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aj135fjyek9" w:id="0"/>
      <w:bookmarkEnd w:id="0"/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Shooter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מגישים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יובל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</w:t>
      </w:r>
      <w:r w:rsidDel="00000000" w:rsidR="00000000" w:rsidRPr="00000000">
        <w:rPr>
          <w:sz w:val="28"/>
          <w:szCs w:val="28"/>
          <w:rtl w:val="1"/>
        </w:rPr>
        <w:t xml:space="preserve"> - 308244458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אביטל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שומונוב</w:t>
      </w:r>
      <w:r w:rsidDel="00000000" w:rsidR="00000000" w:rsidRPr="00000000">
        <w:rPr>
          <w:sz w:val="28"/>
          <w:szCs w:val="28"/>
          <w:rtl w:val="1"/>
        </w:rPr>
        <w:t xml:space="preserve"> - 313303679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אליעד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צמח</w:t>
      </w:r>
      <w:r w:rsidDel="00000000" w:rsidR="00000000" w:rsidRPr="00000000">
        <w:rPr>
          <w:sz w:val="28"/>
          <w:szCs w:val="28"/>
          <w:rtl w:val="1"/>
        </w:rPr>
        <w:t xml:space="preserve"> - 311456594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אמיתי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ציניס</w:t>
      </w:r>
      <w:r w:rsidDel="00000000" w:rsidR="00000000" w:rsidRPr="00000000">
        <w:rPr>
          <w:sz w:val="28"/>
          <w:szCs w:val="28"/>
          <w:rtl w:val="1"/>
        </w:rPr>
        <w:t xml:space="preserve"> - 311238745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Shooter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המחשב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Space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Shooter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החללית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כנגד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והמקלדת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יצטרך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להתחמק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מהתקפות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האויב</w:t>
      </w:r>
      <w:r w:rsidDel="00000000" w:rsidR="00000000" w:rsidRPr="00000000">
        <w:rPr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בהתקפות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האויב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חקר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ישימות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שמכירים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ילדים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מחפשים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הארגון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ישתלב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הארגון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ווינדוס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לינוקס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מאק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בעלי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עניין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ומעבירים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איזון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'. </w:t>
      </w:r>
      <w:r w:rsidDel="00000000" w:rsidR="00000000" w:rsidRPr="00000000">
        <w:rPr>
          <w:sz w:val="24"/>
          <w:szCs w:val="24"/>
          <w:rtl w:val="1"/>
        </w:rPr>
        <w:t xml:space="preserve">בהרבה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מתעצבים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רצונם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היעד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רצונם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ולהישאר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בתמונה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כחיסרון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היעד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ניסיון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מוציאים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ולהוציא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עבורנו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המפתחים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בפיתוח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מוציאי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אמנם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מוציאי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יתרון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מוציאי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המביאים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דרסטי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החזון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Style w:val="Heading2"/>
        <w:bidi w:val="1"/>
        <w:rPr>
          <w:b w:val="1"/>
          <w:sz w:val="24"/>
          <w:szCs w:val="24"/>
          <w:u w:val="single"/>
        </w:rPr>
      </w:pPr>
      <w:bookmarkStart w:colFirst="0" w:colLast="0" w:name="_ptg9tys4lhh7" w:id="1"/>
      <w:bookmarkEnd w:id="1"/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מקלדת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העכבר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ממחשב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LINUX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MAC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ששיחקו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הניקוד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תמיכה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Autocomplete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הניקוד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Tutorial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תבצע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ממובייל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הניקוד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Style w:val="Heading2"/>
        <w:bidi w:val="1"/>
        <w:rPr>
          <w:b w:val="1"/>
          <w:sz w:val="24"/>
          <w:szCs w:val="24"/>
        </w:rPr>
      </w:pPr>
      <w:bookmarkStart w:colFirst="0" w:colLast="0" w:name="_y2m8y8psmc83" w:id="2"/>
      <w:bookmarkEnd w:id="2"/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מאובטח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ומסודר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encryption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מכניס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סיסמאות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האנגלית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ישקול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100</w:t>
      </w:r>
      <w:r w:rsidDel="00000000" w:rsidR="00000000" w:rsidRPr="00000000">
        <w:rPr>
          <w:sz w:val="24"/>
          <w:szCs w:val="24"/>
          <w:rtl w:val="0"/>
        </w:rPr>
        <w:t xml:space="preserve">MB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אמינה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uptime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99.9%.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שגיאות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2-5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Portable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ההפעלה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