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A91A6E" w14:textId="77777777" w:rsidR="000101AF" w:rsidRDefault="00000000">
      <w:pPr>
        <w:jc w:val="center"/>
      </w:pPr>
      <w:r>
        <w:rPr>
          <w:b/>
          <w:sz w:val="56"/>
        </w:rPr>
        <w:t>FINANCEFLOW AI</w:t>
      </w:r>
    </w:p>
    <w:p w14:paraId="2667D9B6" w14:textId="77777777" w:rsidR="000101AF" w:rsidRDefault="00000000">
      <w:pPr>
        <w:jc w:val="center"/>
      </w:pPr>
      <w:r>
        <w:rPr>
          <w:b/>
          <w:sz w:val="34"/>
        </w:rPr>
        <w:t>Agentic AI-Powered Financial Operations Platform</w:t>
      </w:r>
    </w:p>
    <w:p w14:paraId="7917D63C" w14:textId="77777777" w:rsidR="000101AF" w:rsidRDefault="00000000">
      <w:pPr>
        <w:jc w:val="center"/>
      </w:pPr>
      <w:r>
        <w:t>Week 7 – Full Stack Application Development</w:t>
      </w:r>
      <w:r>
        <w:br/>
        <w:t>Project Requirement &amp; Mentor Review Document</w:t>
      </w:r>
    </w:p>
    <w:tbl>
      <w:tblPr>
        <w:tblStyle w:val="TableGrid"/>
        <w:tblW w:w="0" w:type="auto"/>
        <w:jc w:val="center"/>
        <w:tblLook w:val="04A0" w:firstRow="1" w:lastRow="0" w:firstColumn="1" w:lastColumn="0" w:noHBand="0" w:noVBand="1"/>
      </w:tblPr>
      <w:tblGrid>
        <w:gridCol w:w="5040"/>
        <w:gridCol w:w="5040"/>
      </w:tblGrid>
      <w:tr w:rsidR="000101AF" w14:paraId="04BAF941" w14:textId="77777777">
        <w:trPr>
          <w:jc w:val="center"/>
        </w:trPr>
        <w:tc>
          <w:tcPr>
            <w:tcW w:w="5040" w:type="dxa"/>
            <w:vAlign w:val="center"/>
          </w:tcPr>
          <w:p w14:paraId="2282A1B4" w14:textId="77777777" w:rsidR="000101AF" w:rsidRPr="00D617F2" w:rsidRDefault="00000000">
            <w:pPr>
              <w:rPr>
                <w:b/>
                <w:bCs/>
              </w:rPr>
            </w:pPr>
            <w:r w:rsidRPr="00D617F2">
              <w:rPr>
                <w:b/>
                <w:bCs/>
              </w:rPr>
              <w:t>Document Item</w:t>
            </w:r>
          </w:p>
        </w:tc>
        <w:tc>
          <w:tcPr>
            <w:tcW w:w="5040" w:type="dxa"/>
            <w:vAlign w:val="center"/>
          </w:tcPr>
          <w:p w14:paraId="08822B12" w14:textId="77777777" w:rsidR="000101AF" w:rsidRPr="00D617F2" w:rsidRDefault="00000000">
            <w:pPr>
              <w:rPr>
                <w:b/>
                <w:bCs/>
              </w:rPr>
            </w:pPr>
            <w:r w:rsidRPr="00D617F2">
              <w:rPr>
                <w:b/>
                <w:bCs/>
              </w:rPr>
              <w:t>Details</w:t>
            </w:r>
          </w:p>
        </w:tc>
      </w:tr>
      <w:tr w:rsidR="000101AF" w14:paraId="563E44D8" w14:textId="77777777">
        <w:trPr>
          <w:jc w:val="center"/>
        </w:trPr>
        <w:tc>
          <w:tcPr>
            <w:tcW w:w="5040" w:type="dxa"/>
            <w:vAlign w:val="center"/>
          </w:tcPr>
          <w:p w14:paraId="13F8F06F" w14:textId="77777777" w:rsidR="000101AF" w:rsidRDefault="00000000">
            <w:r>
              <w:t>Project Name</w:t>
            </w:r>
          </w:p>
        </w:tc>
        <w:tc>
          <w:tcPr>
            <w:tcW w:w="5040" w:type="dxa"/>
            <w:vAlign w:val="center"/>
          </w:tcPr>
          <w:p w14:paraId="502C802E" w14:textId="77777777" w:rsidR="000101AF" w:rsidRDefault="00000000">
            <w:r>
              <w:t>FinanceFlow AI</w:t>
            </w:r>
          </w:p>
        </w:tc>
      </w:tr>
      <w:tr w:rsidR="000101AF" w14:paraId="6583ED62" w14:textId="77777777">
        <w:trPr>
          <w:jc w:val="center"/>
        </w:trPr>
        <w:tc>
          <w:tcPr>
            <w:tcW w:w="5040" w:type="dxa"/>
            <w:vAlign w:val="center"/>
          </w:tcPr>
          <w:p w14:paraId="2DE3EE08" w14:textId="77777777" w:rsidR="000101AF" w:rsidRDefault="00000000">
            <w:r>
              <w:t>Project Type</w:t>
            </w:r>
          </w:p>
        </w:tc>
        <w:tc>
          <w:tcPr>
            <w:tcW w:w="5040" w:type="dxa"/>
            <w:vAlign w:val="center"/>
          </w:tcPr>
          <w:p w14:paraId="1C2F8166" w14:textId="77777777" w:rsidR="000101AF" w:rsidRDefault="00000000">
            <w:r>
              <w:t>Agentic AI-driven Full Stack Application</w:t>
            </w:r>
          </w:p>
        </w:tc>
      </w:tr>
      <w:tr w:rsidR="000101AF" w14:paraId="68C9C0FD" w14:textId="77777777">
        <w:trPr>
          <w:jc w:val="center"/>
        </w:trPr>
        <w:tc>
          <w:tcPr>
            <w:tcW w:w="5040" w:type="dxa"/>
            <w:vAlign w:val="center"/>
          </w:tcPr>
          <w:p w14:paraId="1136C5CF" w14:textId="77777777" w:rsidR="000101AF" w:rsidRDefault="00000000">
            <w:r>
              <w:t>Primary AI Platform</w:t>
            </w:r>
          </w:p>
        </w:tc>
        <w:tc>
          <w:tcPr>
            <w:tcW w:w="5040" w:type="dxa"/>
            <w:vAlign w:val="center"/>
          </w:tcPr>
          <w:p w14:paraId="7D4F5DAD" w14:textId="77777777" w:rsidR="000101AF" w:rsidRDefault="00000000">
            <w:r>
              <w:t>Groq API</w:t>
            </w:r>
          </w:p>
        </w:tc>
      </w:tr>
      <w:tr w:rsidR="000101AF" w14:paraId="70DB1959" w14:textId="77777777">
        <w:trPr>
          <w:jc w:val="center"/>
        </w:trPr>
        <w:tc>
          <w:tcPr>
            <w:tcW w:w="5040" w:type="dxa"/>
            <w:vAlign w:val="center"/>
          </w:tcPr>
          <w:p w14:paraId="1EFD8F97" w14:textId="77777777" w:rsidR="000101AF" w:rsidRDefault="00000000">
            <w:r>
              <w:t>Database</w:t>
            </w:r>
          </w:p>
        </w:tc>
        <w:tc>
          <w:tcPr>
            <w:tcW w:w="5040" w:type="dxa"/>
            <w:vAlign w:val="center"/>
          </w:tcPr>
          <w:p w14:paraId="007A59FE" w14:textId="77777777" w:rsidR="000101AF" w:rsidRDefault="00000000">
            <w:r>
              <w:t>MySQL</w:t>
            </w:r>
          </w:p>
        </w:tc>
      </w:tr>
      <w:tr w:rsidR="000101AF" w14:paraId="3827E50F" w14:textId="77777777">
        <w:trPr>
          <w:jc w:val="center"/>
        </w:trPr>
        <w:tc>
          <w:tcPr>
            <w:tcW w:w="5040" w:type="dxa"/>
            <w:vAlign w:val="center"/>
          </w:tcPr>
          <w:p w14:paraId="20684E64" w14:textId="77777777" w:rsidR="000101AF" w:rsidRDefault="00000000">
            <w:r>
              <w:t>Frontend</w:t>
            </w:r>
          </w:p>
        </w:tc>
        <w:tc>
          <w:tcPr>
            <w:tcW w:w="5040" w:type="dxa"/>
            <w:vAlign w:val="center"/>
          </w:tcPr>
          <w:p w14:paraId="5C941649" w14:textId="77777777" w:rsidR="000101AF" w:rsidRDefault="00000000">
            <w:r>
              <w:t>React</w:t>
            </w:r>
          </w:p>
        </w:tc>
      </w:tr>
      <w:tr w:rsidR="000101AF" w14:paraId="667C030E" w14:textId="77777777">
        <w:trPr>
          <w:jc w:val="center"/>
        </w:trPr>
        <w:tc>
          <w:tcPr>
            <w:tcW w:w="5040" w:type="dxa"/>
            <w:vAlign w:val="center"/>
          </w:tcPr>
          <w:p w14:paraId="6D8B318F" w14:textId="77777777" w:rsidR="000101AF" w:rsidRDefault="00000000">
            <w:r>
              <w:t>Backend</w:t>
            </w:r>
          </w:p>
        </w:tc>
        <w:tc>
          <w:tcPr>
            <w:tcW w:w="5040" w:type="dxa"/>
            <w:vAlign w:val="center"/>
          </w:tcPr>
          <w:p w14:paraId="0FF9353C" w14:textId="77777777" w:rsidR="000101AF" w:rsidRDefault="00000000">
            <w:r>
              <w:t>Node.js + Express.js</w:t>
            </w:r>
          </w:p>
        </w:tc>
      </w:tr>
      <w:tr w:rsidR="000101AF" w14:paraId="0657D464" w14:textId="77777777">
        <w:trPr>
          <w:jc w:val="center"/>
        </w:trPr>
        <w:tc>
          <w:tcPr>
            <w:tcW w:w="5040" w:type="dxa"/>
            <w:vAlign w:val="center"/>
          </w:tcPr>
          <w:p w14:paraId="3E8E1C22" w14:textId="77777777" w:rsidR="000101AF" w:rsidRDefault="00000000">
            <w:r>
              <w:t>Authentication</w:t>
            </w:r>
          </w:p>
        </w:tc>
        <w:tc>
          <w:tcPr>
            <w:tcW w:w="5040" w:type="dxa"/>
            <w:vAlign w:val="center"/>
          </w:tcPr>
          <w:p w14:paraId="6CDA1B57" w14:textId="77777777" w:rsidR="000101AF" w:rsidRDefault="00000000">
            <w:r>
              <w:t>JWT + HTTP-only Cookies + RBAC</w:t>
            </w:r>
          </w:p>
        </w:tc>
      </w:tr>
      <w:tr w:rsidR="000101AF" w14:paraId="3B4CB3D5" w14:textId="77777777">
        <w:trPr>
          <w:jc w:val="center"/>
        </w:trPr>
        <w:tc>
          <w:tcPr>
            <w:tcW w:w="5040" w:type="dxa"/>
            <w:vAlign w:val="center"/>
          </w:tcPr>
          <w:p w14:paraId="727BB680" w14:textId="77777777" w:rsidR="000101AF" w:rsidRDefault="00000000">
            <w:r>
              <w:t>Real-time</w:t>
            </w:r>
          </w:p>
        </w:tc>
        <w:tc>
          <w:tcPr>
            <w:tcW w:w="5040" w:type="dxa"/>
            <w:vAlign w:val="center"/>
          </w:tcPr>
          <w:p w14:paraId="0F1532DB" w14:textId="77777777" w:rsidR="000101AF" w:rsidRDefault="00000000">
            <w:r>
              <w:t>WebSocket-based chat / live updates</w:t>
            </w:r>
          </w:p>
        </w:tc>
      </w:tr>
      <w:tr w:rsidR="000101AF" w14:paraId="6AEABBC0" w14:textId="77777777">
        <w:trPr>
          <w:jc w:val="center"/>
        </w:trPr>
        <w:tc>
          <w:tcPr>
            <w:tcW w:w="5040" w:type="dxa"/>
            <w:vAlign w:val="center"/>
          </w:tcPr>
          <w:p w14:paraId="089BB5AB" w14:textId="77777777" w:rsidR="000101AF" w:rsidRDefault="00000000">
            <w:r>
              <w:t>Status</w:t>
            </w:r>
          </w:p>
        </w:tc>
        <w:tc>
          <w:tcPr>
            <w:tcW w:w="5040" w:type="dxa"/>
            <w:vAlign w:val="center"/>
          </w:tcPr>
          <w:p w14:paraId="589518F1" w14:textId="77777777" w:rsidR="000101AF" w:rsidRDefault="00000000">
            <w:r>
              <w:t>Proposed – Mentor Approval Required</w:t>
            </w:r>
          </w:p>
        </w:tc>
      </w:tr>
    </w:tbl>
    <w:p w14:paraId="4A31ABA9" w14:textId="77777777" w:rsidR="000101AF" w:rsidRDefault="00000000">
      <w:pPr>
        <w:pStyle w:val="Heading1"/>
      </w:pPr>
      <w:r>
        <w:t>1. Project Overview</w:t>
      </w:r>
    </w:p>
    <w:p w14:paraId="6E93566C" w14:textId="77777777" w:rsidR="000101AF" w:rsidRDefault="00000000">
      <w:r>
        <w:t>FinanceFlow AI is an Agentic AI-powered financial operations platform designed to help businesses manage company loans, repayment schedules, incoming payments and outstanding amounts. It goes beyond normal CRUD operations by using AI agents to analyze financial information, investigate payment matches, identify repayment risks, detect unusual transactions, process uploaded financial documents and recommend follow-up actions.</w:t>
      </w:r>
    </w:p>
    <w:p w14:paraId="256759E2" w14:textId="77777777" w:rsidR="000101AF" w:rsidRDefault="00000000">
      <w:r>
        <w:t>The main business problem is that finance teams may receive many repayments around the same due date. An accountant must identify which company made each payment, which loan it belongs to, whether it is full or partial, and whether anything unusual happened. FinanceFlow AI reduces this manual effort through an AI-powered reconciliation workflow with backend tools and human approval.</w:t>
      </w:r>
    </w:p>
    <w:p w14:paraId="08EFF544" w14:textId="77777777" w:rsidR="000101AF" w:rsidRDefault="00000000">
      <w:pPr>
        <w:pStyle w:val="Heading1"/>
      </w:pPr>
      <w:r>
        <w:t>2. Problem Statement</w:t>
      </w:r>
    </w:p>
    <w:p w14:paraId="78A0F416" w14:textId="77777777" w:rsidR="000101AF" w:rsidRDefault="00000000">
      <w:r>
        <w:t>Businesses that lend money to other companies need to continuously track loans and repayments. When many repayments arrive at the same time, finance teams manually reconcile payments with companies and repayment schedules. This creates repetitive work and can lead to incorrect mappings, delayed follow-ups, missed overdue payments and poor visibility into repayment risk.</w:t>
      </w:r>
    </w:p>
    <w:p w14:paraId="51C0EDA5" w14:textId="77777777" w:rsidR="000101AF" w:rsidRDefault="00000000">
      <w:r>
        <w:t>A traditional application can store this information, but it does not actively investigate the data or recommend what the finance team should do next. FinanceFlow AI addresses this gap by combining a full-stack financial management system with Agentic AI.</w:t>
      </w:r>
    </w:p>
    <w:p w14:paraId="7169C44E" w14:textId="77777777" w:rsidR="000101AF" w:rsidRDefault="00000000">
      <w:pPr>
        <w:pStyle w:val="Heading1"/>
      </w:pPr>
      <w:r>
        <w:t>3. Proposed Solution</w:t>
      </w:r>
    </w:p>
    <w:p w14:paraId="019CDDB9" w14:textId="77777777" w:rsidR="000101AF" w:rsidRDefault="00000000">
      <w:r>
        <w:t>FinanceFlow AI provides a centralized platform where authorized finance users manage companies, loans, repayment schedules, payments and documents. An AI Agent Layer powered by Groq interacts with controlled backend tools to retrieve relevant business information, reason over available data and produce structured recommendations.</w:t>
      </w:r>
    </w:p>
    <w:p w14:paraId="79F2BF92" w14:textId="77777777" w:rsidR="000101AF" w:rsidRDefault="00000000">
      <w:r>
        <w:lastRenderedPageBreak/>
        <w:t>The system follows a Human-in-the-Loop approach. AI investigates and recommends; important financial records are changed only after backend validation and appropriate user approval.</w:t>
      </w:r>
    </w:p>
    <w:p w14:paraId="70AC3B2C" w14:textId="77777777" w:rsidR="000101AF" w:rsidRDefault="00000000">
      <w:pPr>
        <w:pStyle w:val="Heading1"/>
      </w:pPr>
      <w:r>
        <w:t>4. Core Business Scenario</w:t>
      </w:r>
    </w:p>
    <w:p w14:paraId="1A670B63" w14:textId="77777777" w:rsidR="000101AF" w:rsidRDefault="00000000">
      <w:pPr>
        <w:pStyle w:val="ListBullet"/>
      </w:pPr>
      <w:r>
        <w:t>Companies have active loans with scheduled repayments.</w:t>
      </w:r>
    </w:p>
    <w:p w14:paraId="7E2C86F0" w14:textId="77777777" w:rsidR="000101AF" w:rsidRDefault="00000000">
      <w:pPr>
        <w:pStyle w:val="ListBullet"/>
      </w:pPr>
      <w:r>
        <w:t>Many repayments can arrive around the 5th of each month.</w:t>
      </w:r>
    </w:p>
    <w:p w14:paraId="0D41AB50" w14:textId="77777777" w:rsidR="000101AF" w:rsidRDefault="00000000">
      <w:pPr>
        <w:pStyle w:val="ListBullet"/>
      </w:pPr>
      <w:r>
        <w:t>The accountant receives payment information and identifies the correct company and repayment installment.</w:t>
      </w:r>
    </w:p>
    <w:p w14:paraId="2B55D4EF" w14:textId="77777777" w:rsidR="000101AF" w:rsidRDefault="00000000">
      <w:pPr>
        <w:pStyle w:val="ListBullet"/>
      </w:pPr>
      <w:r>
        <w:t>The system checks payment reference, sender information, amount, expected repayment, payment history and due date.</w:t>
      </w:r>
    </w:p>
    <w:p w14:paraId="16D6A97F" w14:textId="77777777" w:rsidR="000101AF" w:rsidRDefault="00000000">
      <w:pPr>
        <w:pStyle w:val="ListBullet"/>
      </w:pPr>
      <w:r>
        <w:t>The AI Reconciliation Agent produces a possible match and confidence level.</w:t>
      </w:r>
    </w:p>
    <w:p w14:paraId="44312A5A" w14:textId="77777777" w:rsidR="000101AF" w:rsidRDefault="00000000">
      <w:pPr>
        <w:pStyle w:val="ListBullet"/>
      </w:pPr>
      <w:r>
        <w:t>High-confidence cases are suggested for quick confirmation; uncertain cases go to an accountant for review.</w:t>
      </w:r>
    </w:p>
    <w:p w14:paraId="2D32A7E5" w14:textId="77777777" w:rsidR="000101AF" w:rsidRDefault="00000000">
      <w:pPr>
        <w:pStyle w:val="ListBullet"/>
      </w:pPr>
      <w:r>
        <w:t>After confirmation, the payment is allocated to the correct repayment and the outstanding amount is recalculated.</w:t>
      </w:r>
    </w:p>
    <w:p w14:paraId="0B5FD6EF" w14:textId="77777777" w:rsidR="000101AF" w:rsidRDefault="00000000">
      <w:pPr>
        <w:pStyle w:val="ListBullet"/>
      </w:pPr>
      <w:r>
        <w:t>Important actions are recorded in an audit trail.</w:t>
      </w:r>
    </w:p>
    <w:p w14:paraId="76C54106" w14:textId="77777777" w:rsidR="000101AF" w:rsidRDefault="00000000">
      <w:pPr>
        <w:pStyle w:val="Heading1"/>
      </w:pPr>
      <w:r>
        <w:t>5. Agentic AI Concept</w:t>
      </w:r>
    </w:p>
    <w:p w14:paraId="085C77D9" w14:textId="77777777" w:rsidR="000101AF" w:rsidRDefault="00000000">
      <w:r>
        <w:t>The project will not treat AI as only a chatbot. Agents follow an Observe → Reason → Use Tools → Recommend → Human Approval → Action workflow.</w:t>
      </w:r>
    </w:p>
    <w:tbl>
      <w:tblPr>
        <w:tblStyle w:val="TableGrid"/>
        <w:tblW w:w="0" w:type="auto"/>
        <w:jc w:val="center"/>
        <w:tblLook w:val="04A0" w:firstRow="1" w:lastRow="0" w:firstColumn="1" w:lastColumn="0" w:noHBand="0" w:noVBand="1"/>
      </w:tblPr>
      <w:tblGrid>
        <w:gridCol w:w="5040"/>
        <w:gridCol w:w="5040"/>
      </w:tblGrid>
      <w:tr w:rsidR="000101AF" w14:paraId="1AC4872E" w14:textId="77777777">
        <w:trPr>
          <w:jc w:val="center"/>
        </w:trPr>
        <w:tc>
          <w:tcPr>
            <w:tcW w:w="5040" w:type="dxa"/>
            <w:vAlign w:val="center"/>
          </w:tcPr>
          <w:p w14:paraId="5E6E6C43" w14:textId="77777777" w:rsidR="000101AF" w:rsidRPr="00D617F2" w:rsidRDefault="00000000">
            <w:pPr>
              <w:rPr>
                <w:b/>
                <w:bCs/>
              </w:rPr>
            </w:pPr>
            <w:r w:rsidRPr="00D617F2">
              <w:rPr>
                <w:b/>
                <w:bCs/>
              </w:rPr>
              <w:t>Stage</w:t>
            </w:r>
          </w:p>
        </w:tc>
        <w:tc>
          <w:tcPr>
            <w:tcW w:w="5040" w:type="dxa"/>
            <w:vAlign w:val="center"/>
          </w:tcPr>
          <w:p w14:paraId="4D3C3B87" w14:textId="77777777" w:rsidR="000101AF" w:rsidRPr="00D617F2" w:rsidRDefault="00000000">
            <w:pPr>
              <w:rPr>
                <w:b/>
                <w:bCs/>
              </w:rPr>
            </w:pPr>
            <w:r w:rsidRPr="00D617F2">
              <w:rPr>
                <w:b/>
                <w:bCs/>
              </w:rPr>
              <w:t>What Happens</w:t>
            </w:r>
          </w:p>
        </w:tc>
      </w:tr>
      <w:tr w:rsidR="000101AF" w14:paraId="3F7027F0" w14:textId="77777777">
        <w:trPr>
          <w:jc w:val="center"/>
        </w:trPr>
        <w:tc>
          <w:tcPr>
            <w:tcW w:w="5040" w:type="dxa"/>
            <w:vAlign w:val="center"/>
          </w:tcPr>
          <w:p w14:paraId="0082C116" w14:textId="77777777" w:rsidR="000101AF" w:rsidRDefault="00000000">
            <w:r>
              <w:t>Observe</w:t>
            </w:r>
          </w:p>
        </w:tc>
        <w:tc>
          <w:tcPr>
            <w:tcW w:w="5040" w:type="dxa"/>
            <w:vAlign w:val="center"/>
          </w:tcPr>
          <w:p w14:paraId="33362682" w14:textId="77777777" w:rsidR="000101AF" w:rsidRDefault="00000000">
            <w:r>
              <w:t>Agent receives a business task or identifies an event requiring attention.</w:t>
            </w:r>
          </w:p>
        </w:tc>
      </w:tr>
      <w:tr w:rsidR="000101AF" w14:paraId="57607E43" w14:textId="77777777">
        <w:trPr>
          <w:jc w:val="center"/>
        </w:trPr>
        <w:tc>
          <w:tcPr>
            <w:tcW w:w="5040" w:type="dxa"/>
            <w:vAlign w:val="center"/>
          </w:tcPr>
          <w:p w14:paraId="4CB8F7F1" w14:textId="77777777" w:rsidR="000101AF" w:rsidRDefault="00000000">
            <w:r>
              <w:t>Reason</w:t>
            </w:r>
          </w:p>
        </w:tc>
        <w:tc>
          <w:tcPr>
            <w:tcW w:w="5040" w:type="dxa"/>
            <w:vAlign w:val="center"/>
          </w:tcPr>
          <w:p w14:paraId="6F0CC14C" w14:textId="77777777" w:rsidR="000101AF" w:rsidRDefault="00000000">
            <w:r>
              <w:t>Agent analyzes available financial context.</w:t>
            </w:r>
          </w:p>
        </w:tc>
      </w:tr>
      <w:tr w:rsidR="000101AF" w14:paraId="594602A8" w14:textId="77777777">
        <w:trPr>
          <w:jc w:val="center"/>
        </w:trPr>
        <w:tc>
          <w:tcPr>
            <w:tcW w:w="5040" w:type="dxa"/>
            <w:vAlign w:val="center"/>
          </w:tcPr>
          <w:p w14:paraId="2BD8C1B5" w14:textId="77777777" w:rsidR="000101AF" w:rsidRDefault="00000000">
            <w:r>
              <w:t>Use Tools</w:t>
            </w:r>
          </w:p>
        </w:tc>
        <w:tc>
          <w:tcPr>
            <w:tcW w:w="5040" w:type="dxa"/>
            <w:vAlign w:val="center"/>
          </w:tcPr>
          <w:p w14:paraId="358C0FC7" w14:textId="77777777" w:rsidR="000101AF" w:rsidRDefault="00000000">
            <w:r>
              <w:t>Agent requests controlled backend functions such as searching companies, loans, repayments or payment history.</w:t>
            </w:r>
          </w:p>
        </w:tc>
      </w:tr>
      <w:tr w:rsidR="000101AF" w14:paraId="389D5A4A" w14:textId="77777777">
        <w:trPr>
          <w:jc w:val="center"/>
        </w:trPr>
        <w:tc>
          <w:tcPr>
            <w:tcW w:w="5040" w:type="dxa"/>
            <w:vAlign w:val="center"/>
          </w:tcPr>
          <w:p w14:paraId="6DE0DE2A" w14:textId="77777777" w:rsidR="000101AF" w:rsidRDefault="00000000">
            <w:r>
              <w:t>Recommend</w:t>
            </w:r>
          </w:p>
        </w:tc>
        <w:tc>
          <w:tcPr>
            <w:tcW w:w="5040" w:type="dxa"/>
            <w:vAlign w:val="center"/>
          </w:tcPr>
          <w:p w14:paraId="66B7EA1D" w14:textId="77777777" w:rsidR="000101AF" w:rsidRDefault="00000000">
            <w:r>
              <w:t>Agent returns a structured recommendation and reasons.</w:t>
            </w:r>
          </w:p>
        </w:tc>
      </w:tr>
      <w:tr w:rsidR="000101AF" w14:paraId="7220C812" w14:textId="77777777">
        <w:trPr>
          <w:jc w:val="center"/>
        </w:trPr>
        <w:tc>
          <w:tcPr>
            <w:tcW w:w="5040" w:type="dxa"/>
            <w:vAlign w:val="center"/>
          </w:tcPr>
          <w:p w14:paraId="079D971D" w14:textId="77777777" w:rsidR="000101AF" w:rsidRDefault="00000000">
            <w:r>
              <w:t>Human-in-the-Loop</w:t>
            </w:r>
          </w:p>
        </w:tc>
        <w:tc>
          <w:tcPr>
            <w:tcW w:w="5040" w:type="dxa"/>
            <w:vAlign w:val="center"/>
          </w:tcPr>
          <w:p w14:paraId="43BAD8ED" w14:textId="77777777" w:rsidR="000101AF" w:rsidRDefault="00000000">
            <w:r>
              <w:t>Finance user reviews and approves sensitive actions.</w:t>
            </w:r>
          </w:p>
        </w:tc>
      </w:tr>
      <w:tr w:rsidR="000101AF" w14:paraId="6AA1D3B8" w14:textId="77777777">
        <w:trPr>
          <w:jc w:val="center"/>
        </w:trPr>
        <w:tc>
          <w:tcPr>
            <w:tcW w:w="5040" w:type="dxa"/>
            <w:vAlign w:val="center"/>
          </w:tcPr>
          <w:p w14:paraId="6EA861C8" w14:textId="77777777" w:rsidR="000101AF" w:rsidRDefault="00000000">
            <w:r>
              <w:t>Act</w:t>
            </w:r>
          </w:p>
        </w:tc>
        <w:tc>
          <w:tcPr>
            <w:tcW w:w="5040" w:type="dxa"/>
            <w:vAlign w:val="center"/>
          </w:tcPr>
          <w:p w14:paraId="4CBC309D" w14:textId="77777777" w:rsidR="000101AF" w:rsidRDefault="00000000">
            <w:r>
              <w:t>Backend validates authorization and business rules, then updates the database.</w:t>
            </w:r>
          </w:p>
        </w:tc>
      </w:tr>
      <w:tr w:rsidR="000101AF" w14:paraId="7C7937AD" w14:textId="77777777">
        <w:trPr>
          <w:jc w:val="center"/>
        </w:trPr>
        <w:tc>
          <w:tcPr>
            <w:tcW w:w="5040" w:type="dxa"/>
            <w:vAlign w:val="center"/>
          </w:tcPr>
          <w:p w14:paraId="5D442E22" w14:textId="77777777" w:rsidR="000101AF" w:rsidRDefault="00000000">
            <w:r>
              <w:t>Audit</w:t>
            </w:r>
          </w:p>
        </w:tc>
        <w:tc>
          <w:tcPr>
            <w:tcW w:w="5040" w:type="dxa"/>
            <w:vAlign w:val="center"/>
          </w:tcPr>
          <w:p w14:paraId="1BAAA499" w14:textId="77777777" w:rsidR="000101AF" w:rsidRDefault="00000000">
            <w:r>
              <w:t>Important actions are recorded for traceability.</w:t>
            </w:r>
          </w:p>
        </w:tc>
      </w:tr>
    </w:tbl>
    <w:p w14:paraId="5159ED98" w14:textId="77777777" w:rsidR="000101AF" w:rsidRDefault="00000000">
      <w:pPr>
        <w:pStyle w:val="Heading1"/>
      </w:pPr>
      <w:r>
        <w:t>6. AI Agents</w:t>
      </w:r>
    </w:p>
    <w:p w14:paraId="01FCC2E7" w14:textId="77777777" w:rsidR="000101AF" w:rsidRDefault="00000000">
      <w:pPr>
        <w:pStyle w:val="Heading2"/>
      </w:pPr>
      <w:r>
        <w:t>6.1 Payment Reconciliation Agent – Primary Agent</w:t>
      </w:r>
    </w:p>
    <w:p w14:paraId="58CDD3DC" w14:textId="77777777" w:rsidR="000101AF" w:rsidRDefault="00000000">
      <w:r>
        <w:t>This is the main AI feature. It investigates incoming payments and identifies the most likely company and repayment installment.</w:t>
      </w:r>
    </w:p>
    <w:tbl>
      <w:tblPr>
        <w:tblStyle w:val="TableGrid"/>
        <w:tblW w:w="0" w:type="auto"/>
        <w:jc w:val="center"/>
        <w:tblLook w:val="04A0" w:firstRow="1" w:lastRow="0" w:firstColumn="1" w:lastColumn="0" w:noHBand="0" w:noVBand="1"/>
      </w:tblPr>
      <w:tblGrid>
        <w:gridCol w:w="5040"/>
        <w:gridCol w:w="5040"/>
      </w:tblGrid>
      <w:tr w:rsidR="000101AF" w14:paraId="3179FBDC" w14:textId="77777777">
        <w:trPr>
          <w:jc w:val="center"/>
        </w:trPr>
        <w:tc>
          <w:tcPr>
            <w:tcW w:w="5040" w:type="dxa"/>
            <w:vAlign w:val="center"/>
          </w:tcPr>
          <w:p w14:paraId="6B4584C0" w14:textId="77777777" w:rsidR="000101AF" w:rsidRPr="00D617F2" w:rsidRDefault="00000000">
            <w:pPr>
              <w:rPr>
                <w:b/>
                <w:bCs/>
              </w:rPr>
            </w:pPr>
            <w:r w:rsidRPr="00D617F2">
              <w:rPr>
                <w:b/>
                <w:bCs/>
              </w:rPr>
              <w:t>Tool / Input</w:t>
            </w:r>
          </w:p>
        </w:tc>
        <w:tc>
          <w:tcPr>
            <w:tcW w:w="5040" w:type="dxa"/>
            <w:vAlign w:val="center"/>
          </w:tcPr>
          <w:p w14:paraId="6502A4D2" w14:textId="77777777" w:rsidR="000101AF" w:rsidRPr="00D617F2" w:rsidRDefault="00000000">
            <w:pPr>
              <w:rPr>
                <w:b/>
                <w:bCs/>
              </w:rPr>
            </w:pPr>
            <w:r w:rsidRPr="00D617F2">
              <w:rPr>
                <w:b/>
                <w:bCs/>
              </w:rPr>
              <w:t>Purpose</w:t>
            </w:r>
          </w:p>
        </w:tc>
      </w:tr>
      <w:tr w:rsidR="000101AF" w14:paraId="7EFE5D0B" w14:textId="77777777">
        <w:trPr>
          <w:jc w:val="center"/>
        </w:trPr>
        <w:tc>
          <w:tcPr>
            <w:tcW w:w="5040" w:type="dxa"/>
            <w:vAlign w:val="center"/>
          </w:tcPr>
          <w:p w14:paraId="2FBFEC28" w14:textId="77777777" w:rsidR="000101AF" w:rsidRDefault="00000000">
            <w:r>
              <w:t>getPayment(paymentId)</w:t>
            </w:r>
          </w:p>
        </w:tc>
        <w:tc>
          <w:tcPr>
            <w:tcW w:w="5040" w:type="dxa"/>
            <w:vAlign w:val="center"/>
          </w:tcPr>
          <w:p w14:paraId="70D38E13" w14:textId="77777777" w:rsidR="000101AF" w:rsidRDefault="00000000">
            <w:r>
              <w:t>Retrieve payment details.</w:t>
            </w:r>
          </w:p>
        </w:tc>
      </w:tr>
      <w:tr w:rsidR="000101AF" w14:paraId="30EBB1FD" w14:textId="77777777">
        <w:trPr>
          <w:jc w:val="center"/>
        </w:trPr>
        <w:tc>
          <w:tcPr>
            <w:tcW w:w="5040" w:type="dxa"/>
            <w:vAlign w:val="center"/>
          </w:tcPr>
          <w:p w14:paraId="7F446FCB" w14:textId="77777777" w:rsidR="000101AF" w:rsidRDefault="00000000">
            <w:r>
              <w:t>searchCompany(query)</w:t>
            </w:r>
          </w:p>
        </w:tc>
        <w:tc>
          <w:tcPr>
            <w:tcW w:w="5040" w:type="dxa"/>
            <w:vAlign w:val="center"/>
          </w:tcPr>
          <w:p w14:paraId="7F81C83C" w14:textId="77777777" w:rsidR="000101AF" w:rsidRDefault="00000000">
            <w:r>
              <w:t>Find possible company records.</w:t>
            </w:r>
          </w:p>
        </w:tc>
      </w:tr>
      <w:tr w:rsidR="000101AF" w14:paraId="347003EF" w14:textId="77777777">
        <w:trPr>
          <w:jc w:val="center"/>
        </w:trPr>
        <w:tc>
          <w:tcPr>
            <w:tcW w:w="5040" w:type="dxa"/>
            <w:vAlign w:val="center"/>
          </w:tcPr>
          <w:p w14:paraId="5D180B0E" w14:textId="77777777" w:rsidR="000101AF" w:rsidRDefault="00000000">
            <w:r>
              <w:t>getActiveLoans(companyId)</w:t>
            </w:r>
          </w:p>
        </w:tc>
        <w:tc>
          <w:tcPr>
            <w:tcW w:w="5040" w:type="dxa"/>
            <w:vAlign w:val="center"/>
          </w:tcPr>
          <w:p w14:paraId="7E6CF13F" w14:textId="77777777" w:rsidR="000101AF" w:rsidRDefault="00000000">
            <w:r>
              <w:t>Find active loans.</w:t>
            </w:r>
          </w:p>
        </w:tc>
      </w:tr>
      <w:tr w:rsidR="000101AF" w14:paraId="4B5B03C1" w14:textId="77777777">
        <w:trPr>
          <w:jc w:val="center"/>
        </w:trPr>
        <w:tc>
          <w:tcPr>
            <w:tcW w:w="5040" w:type="dxa"/>
            <w:vAlign w:val="center"/>
          </w:tcPr>
          <w:p w14:paraId="4853C004" w14:textId="77777777" w:rsidR="000101AF" w:rsidRDefault="00000000">
            <w:r>
              <w:t>getRepaymentSchedule(loanId)</w:t>
            </w:r>
          </w:p>
        </w:tc>
        <w:tc>
          <w:tcPr>
            <w:tcW w:w="5040" w:type="dxa"/>
            <w:vAlign w:val="center"/>
          </w:tcPr>
          <w:p w14:paraId="4FFA2B46" w14:textId="77777777" w:rsidR="000101AF" w:rsidRDefault="00000000">
            <w:r>
              <w:t>Check expected installments.</w:t>
            </w:r>
          </w:p>
        </w:tc>
      </w:tr>
      <w:tr w:rsidR="000101AF" w14:paraId="67E15785" w14:textId="77777777">
        <w:trPr>
          <w:jc w:val="center"/>
        </w:trPr>
        <w:tc>
          <w:tcPr>
            <w:tcW w:w="5040" w:type="dxa"/>
            <w:vAlign w:val="center"/>
          </w:tcPr>
          <w:p w14:paraId="7DABEF75" w14:textId="77777777" w:rsidR="000101AF" w:rsidRDefault="00000000">
            <w:r>
              <w:t>getPaymentHistory(companyId)</w:t>
            </w:r>
          </w:p>
        </w:tc>
        <w:tc>
          <w:tcPr>
            <w:tcW w:w="5040" w:type="dxa"/>
            <w:vAlign w:val="center"/>
          </w:tcPr>
          <w:p w14:paraId="480E4E5E" w14:textId="77777777" w:rsidR="000101AF" w:rsidRDefault="00000000">
            <w:r>
              <w:t>Compare historical payment behavior.</w:t>
            </w:r>
          </w:p>
        </w:tc>
      </w:tr>
      <w:tr w:rsidR="000101AF" w14:paraId="6B8990FD" w14:textId="77777777">
        <w:trPr>
          <w:jc w:val="center"/>
        </w:trPr>
        <w:tc>
          <w:tcPr>
            <w:tcW w:w="5040" w:type="dxa"/>
            <w:vAlign w:val="center"/>
          </w:tcPr>
          <w:p w14:paraId="4AE76E52" w14:textId="77777777" w:rsidR="000101AF" w:rsidRDefault="00000000">
            <w:r>
              <w:t>getBankAccountDetails(companyId)</w:t>
            </w:r>
          </w:p>
        </w:tc>
        <w:tc>
          <w:tcPr>
            <w:tcW w:w="5040" w:type="dxa"/>
            <w:vAlign w:val="center"/>
          </w:tcPr>
          <w:p w14:paraId="2B8013EF" w14:textId="77777777" w:rsidR="000101AF" w:rsidRDefault="00000000">
            <w:r>
              <w:t xml:space="preserve">Compare registered payment-source information </w:t>
            </w:r>
            <w:r>
              <w:lastRenderedPageBreak/>
              <w:t>where available.</w:t>
            </w:r>
          </w:p>
        </w:tc>
      </w:tr>
    </w:tbl>
    <w:p w14:paraId="178C1999" w14:textId="77777777" w:rsidR="000101AF" w:rsidRDefault="00000000">
      <w:r>
        <w:lastRenderedPageBreak/>
        <w:t>Example: ABC Technologies | Loan LN-102 | Expected ₹1,00,000 | Received ₹75,000 | Recommendation: Partial Payment | Confidence: 94%.</w:t>
      </w:r>
    </w:p>
    <w:p w14:paraId="74BEB468" w14:textId="77777777" w:rsidR="000101AF" w:rsidRDefault="00000000">
      <w:r>
        <w:t>The AI recommendation is not treated as a final financial update. Backend validation and accountant confirmation are used when required.</w:t>
      </w:r>
    </w:p>
    <w:p w14:paraId="531BF1F7" w14:textId="77777777" w:rsidR="000101AF" w:rsidRDefault="00000000">
      <w:pPr>
        <w:pStyle w:val="Heading2"/>
      </w:pPr>
      <w:r>
        <w:t>6.2 Repayment Risk Agent</w:t>
      </w:r>
    </w:p>
    <w:p w14:paraId="721E780E" w14:textId="77777777" w:rsidR="000101AF" w:rsidRDefault="00000000">
      <w:r>
        <w:t>Analyzes repayment behavior to identify companies whose repayment pattern is becoming risky.</w:t>
      </w:r>
    </w:p>
    <w:p w14:paraId="15F09D6F" w14:textId="77777777" w:rsidR="000101AF" w:rsidRDefault="00000000">
      <w:pPr>
        <w:pStyle w:val="ListBullet"/>
      </w:pPr>
      <w:r>
        <w:t>Repeated late payments</w:t>
      </w:r>
    </w:p>
    <w:p w14:paraId="4AD477FA" w14:textId="77777777" w:rsidR="000101AF" w:rsidRDefault="00000000">
      <w:pPr>
        <w:pStyle w:val="ListBullet"/>
      </w:pPr>
      <w:r>
        <w:t>Missed installments</w:t>
      </w:r>
    </w:p>
    <w:p w14:paraId="540B84B1" w14:textId="77777777" w:rsidR="000101AF" w:rsidRDefault="00000000">
      <w:pPr>
        <w:pStyle w:val="ListBullet"/>
      </w:pPr>
      <w:r>
        <w:t>Increasing outstanding amounts</w:t>
      </w:r>
    </w:p>
    <w:p w14:paraId="58EE5018" w14:textId="77777777" w:rsidR="000101AF" w:rsidRDefault="00000000">
      <w:pPr>
        <w:pStyle w:val="ListBullet"/>
      </w:pPr>
      <w:r>
        <w:t>Repeated partial payments</w:t>
      </w:r>
    </w:p>
    <w:p w14:paraId="498381BC" w14:textId="77777777" w:rsidR="000101AF" w:rsidRDefault="00000000">
      <w:pPr>
        <w:pStyle w:val="ListBullet"/>
      </w:pPr>
      <w:r>
        <w:t>Changes in repayment behavior</w:t>
      </w:r>
    </w:p>
    <w:p w14:paraId="5514DB0B" w14:textId="77777777" w:rsidR="000101AF" w:rsidRDefault="00000000">
      <w:pPr>
        <w:pStyle w:val="Heading2"/>
      </w:pPr>
      <w:r>
        <w:t>6.3 Collection / Follow-up Agent</w:t>
      </w:r>
    </w:p>
    <w:p w14:paraId="1C24155B" w14:textId="77777777" w:rsidR="000101AF" w:rsidRDefault="00000000">
      <w:r>
        <w:t>Identifies overdue accounts and prepares professional follow-up messages for review. The accountant can review, edit, approve or cancel the message.</w:t>
      </w:r>
    </w:p>
    <w:p w14:paraId="2F540E2A" w14:textId="77777777" w:rsidR="000101AF" w:rsidRDefault="00000000">
      <w:pPr>
        <w:pStyle w:val="Heading2"/>
      </w:pPr>
      <w:r>
        <w:t>6.4 Financial Analyst Agent</w:t>
      </w:r>
    </w:p>
    <w:p w14:paraId="46B02D63" w14:textId="77777777" w:rsidR="000101AF" w:rsidRDefault="00000000">
      <w:r>
        <w:t>Answers business questions using approved backend tools and financial data.</w:t>
      </w:r>
    </w:p>
    <w:p w14:paraId="6FC9F76B" w14:textId="77777777" w:rsidR="000101AF" w:rsidRDefault="00000000">
      <w:pPr>
        <w:pStyle w:val="ListBullet"/>
      </w:pPr>
      <w:r>
        <w:t>How much repayment is expected this month?</w:t>
      </w:r>
    </w:p>
    <w:p w14:paraId="3225B683" w14:textId="77777777" w:rsidR="000101AF" w:rsidRDefault="00000000">
      <w:pPr>
        <w:pStyle w:val="ListBullet"/>
      </w:pPr>
      <w:r>
        <w:t>How much has been received?</w:t>
      </w:r>
    </w:p>
    <w:p w14:paraId="6BD79621" w14:textId="77777777" w:rsidR="000101AF" w:rsidRDefault="00000000">
      <w:pPr>
        <w:pStyle w:val="ListBullet"/>
      </w:pPr>
      <w:r>
        <w:t>Which companies are overdue?</w:t>
      </w:r>
    </w:p>
    <w:p w14:paraId="48A76853" w14:textId="77777777" w:rsidR="000101AF" w:rsidRDefault="00000000">
      <w:pPr>
        <w:pStyle w:val="ListBullet"/>
      </w:pPr>
      <w:r>
        <w:t>Which companies have high repayment risk?</w:t>
      </w:r>
    </w:p>
    <w:p w14:paraId="595A0733" w14:textId="77777777" w:rsidR="000101AF" w:rsidRDefault="00000000">
      <w:pPr>
        <w:pStyle w:val="ListBullet"/>
      </w:pPr>
      <w:r>
        <w:t>Which payments require accountant attention?</w:t>
      </w:r>
    </w:p>
    <w:p w14:paraId="6DD32191" w14:textId="77777777" w:rsidR="000101AF" w:rsidRDefault="00000000">
      <w:pPr>
        <w:pStyle w:val="Heading2"/>
      </w:pPr>
      <w:r>
        <w:t>6.5 Document Intelligence Agent</w:t>
      </w:r>
    </w:p>
    <w:p w14:paraId="57BBA30C" w14:textId="77777777" w:rsidR="000101AF" w:rsidRDefault="00000000">
      <w:r>
        <w:t>Analyzes uploaded financial documents such as loan agreements and extracts information for comparison with system records.</w:t>
      </w:r>
    </w:p>
    <w:p w14:paraId="546AE870" w14:textId="77777777" w:rsidR="000101AF" w:rsidRDefault="00000000">
      <w:pPr>
        <w:pStyle w:val="ListBullet"/>
      </w:pPr>
      <w:r>
        <w:t>Loan amount</w:t>
      </w:r>
    </w:p>
    <w:p w14:paraId="2463EBCD" w14:textId="77777777" w:rsidR="000101AF" w:rsidRDefault="00000000">
      <w:pPr>
        <w:pStyle w:val="ListBullet"/>
      </w:pPr>
      <w:r>
        <w:t>Repayment amount</w:t>
      </w:r>
    </w:p>
    <w:p w14:paraId="2859EC85" w14:textId="77777777" w:rsidR="000101AF" w:rsidRDefault="00000000">
      <w:pPr>
        <w:pStyle w:val="ListBullet"/>
      </w:pPr>
      <w:r>
        <w:t>Due date</w:t>
      </w:r>
    </w:p>
    <w:p w14:paraId="1CD36403" w14:textId="77777777" w:rsidR="000101AF" w:rsidRDefault="00000000">
      <w:pPr>
        <w:pStyle w:val="ListBullet"/>
      </w:pPr>
      <w:r>
        <w:t>Interest information</w:t>
      </w:r>
    </w:p>
    <w:p w14:paraId="74B09BAE" w14:textId="77777777" w:rsidR="000101AF" w:rsidRDefault="00000000">
      <w:pPr>
        <w:pStyle w:val="ListBullet"/>
      </w:pPr>
      <w:r>
        <w:t>Tenure</w:t>
      </w:r>
    </w:p>
    <w:p w14:paraId="36516530" w14:textId="77777777" w:rsidR="000101AF" w:rsidRDefault="00000000">
      <w:pPr>
        <w:pStyle w:val="ListBullet"/>
      </w:pPr>
      <w:r>
        <w:t>Company details</w:t>
      </w:r>
    </w:p>
    <w:p w14:paraId="6BA3A964" w14:textId="77777777" w:rsidR="000101AF" w:rsidRDefault="00000000">
      <w:pPr>
        <w:pStyle w:val="ListBullet"/>
      </w:pPr>
      <w:r>
        <w:t>Potential mismatch between document and database</w:t>
      </w:r>
    </w:p>
    <w:p w14:paraId="00A6620F" w14:textId="77777777" w:rsidR="000101AF" w:rsidRDefault="00000000">
      <w:pPr>
        <w:pStyle w:val="Heading2"/>
      </w:pPr>
      <w:r>
        <w:t>6.6 Exception / Anomaly Agent</w:t>
      </w:r>
    </w:p>
    <w:p w14:paraId="7F942DFA" w14:textId="72B4CC46" w:rsidR="00C614E2" w:rsidRDefault="00000000" w:rsidP="00C614E2">
      <w:r>
        <w:t>Identifies unusual payment situations such as significantly higher or lower amounts, unexpected payment sources or other unusual patterns that require review.</w:t>
      </w:r>
    </w:p>
    <w:p w14:paraId="2C1C8100" w14:textId="77777777" w:rsidR="00C614E2" w:rsidRDefault="00C614E2" w:rsidP="00C614E2"/>
    <w:p w14:paraId="1EE32DA2" w14:textId="43752188" w:rsidR="000101AF" w:rsidRDefault="00000000">
      <w:pPr>
        <w:pStyle w:val="Heading1"/>
      </w:pPr>
      <w:r>
        <w:lastRenderedPageBreak/>
        <w:t>7. Payment Reconciliation Workflow</w:t>
      </w:r>
    </w:p>
    <w:p w14:paraId="0C5A73F6" w14:textId="31542272" w:rsidR="000101AF" w:rsidRDefault="00245869">
      <w:r>
        <w:t xml:space="preserve">                                    </w:t>
      </w:r>
      <w:r w:rsidR="00000000">
        <w:t>Incoming Payment</w:t>
      </w:r>
      <w:r w:rsidR="00000000">
        <w:br/>
        <w:t xml:space="preserve">     </w:t>
      </w:r>
      <w:r>
        <w:t xml:space="preserve">                                           </w:t>
      </w:r>
      <w:r w:rsidR="00000000">
        <w:t xml:space="preserve"> ↓</w:t>
      </w:r>
      <w:r w:rsidR="00000000">
        <w:br/>
      </w:r>
      <w:r>
        <w:t xml:space="preserve">                             </w:t>
      </w:r>
      <w:r w:rsidR="00000000">
        <w:t>Import / API / Manual Entry</w:t>
      </w:r>
      <w:r w:rsidR="00000000">
        <w:br/>
        <w:t xml:space="preserve">     </w:t>
      </w:r>
      <w:r>
        <w:t xml:space="preserve">                                           </w:t>
      </w:r>
      <w:r w:rsidR="00000000">
        <w:t xml:space="preserve"> ↓</w:t>
      </w:r>
      <w:r w:rsidR="00000000">
        <w:br/>
      </w:r>
      <w:r>
        <w:t xml:space="preserve">                           </w:t>
      </w:r>
      <w:r w:rsidR="00000000">
        <w:t>Payment Reconciliation Agent</w:t>
      </w:r>
      <w:r w:rsidR="00000000">
        <w:br/>
        <w:t xml:space="preserve">      </w:t>
      </w:r>
      <w:r>
        <w:t xml:space="preserve">                                           </w:t>
      </w:r>
      <w:r w:rsidR="00000000">
        <w:t>↓</w:t>
      </w:r>
      <w:r w:rsidR="00000000">
        <w:br/>
      </w:r>
      <w:r>
        <w:t xml:space="preserve">                   </w:t>
      </w:r>
      <w:r w:rsidR="00000000">
        <w:t>Analyze Payment + Use Backend Tools</w:t>
      </w:r>
      <w:r w:rsidR="00000000">
        <w:br/>
        <w:t xml:space="preserve">     </w:t>
      </w:r>
      <w:r>
        <w:t xml:space="preserve">                                           </w:t>
      </w:r>
      <w:r w:rsidR="00000000">
        <w:t xml:space="preserve"> ↓</w:t>
      </w:r>
      <w:r w:rsidR="00000000">
        <w:br/>
      </w:r>
      <w:r>
        <w:t xml:space="preserve">                   </w:t>
      </w:r>
      <w:r w:rsidR="00000000">
        <w:t>Find Company + Loan + Repayment</w:t>
      </w:r>
      <w:r w:rsidR="00000000">
        <w:br/>
        <w:t xml:space="preserve">    </w:t>
      </w:r>
      <w:r>
        <w:t xml:space="preserve">                                           </w:t>
      </w:r>
      <w:r w:rsidR="00000000">
        <w:t xml:space="preserve">  ↓</w:t>
      </w:r>
      <w:r w:rsidR="00000000">
        <w:br/>
      </w:r>
      <w:r>
        <w:t xml:space="preserve">                   </w:t>
      </w:r>
      <w:r w:rsidR="00000000">
        <w:t>AI Match Recommendation + Confidence</w:t>
      </w:r>
      <w:r w:rsidR="00000000">
        <w:br/>
        <w:t xml:space="preserve">    </w:t>
      </w:r>
      <w:r>
        <w:t xml:space="preserve">                                           </w:t>
      </w:r>
      <w:r w:rsidR="00000000">
        <w:t xml:space="preserve">  ↓</w:t>
      </w:r>
      <w:r w:rsidR="00000000">
        <w:br/>
        <w:t xml:space="preserve"> ┌────────────</w:t>
      </w:r>
      <w:r w:rsidR="00C614E2">
        <w:t>────</w:t>
      </w:r>
      <w:r w:rsidR="00000000">
        <w:t>──┬───────────────┬──────────────┐</w:t>
      </w:r>
      <w:r w:rsidR="00000000">
        <w:br/>
        <w:t xml:space="preserve"> ↓             </w:t>
      </w:r>
      <w:r w:rsidR="00C614E2">
        <w:t xml:space="preserve">                       </w:t>
      </w:r>
      <w:r w:rsidR="00000000">
        <w:t xml:space="preserve"> </w:t>
      </w:r>
      <w:r w:rsidR="00C614E2">
        <w:t xml:space="preserve">          </w:t>
      </w:r>
      <w:r w:rsidR="00000000">
        <w:t xml:space="preserve">↓               </w:t>
      </w:r>
      <w:r w:rsidR="00C614E2">
        <w:t xml:space="preserve">                        </w:t>
      </w:r>
      <w:r w:rsidR="00000000">
        <w:t>↓</w:t>
      </w:r>
      <w:r w:rsidR="00000000">
        <w:br/>
        <w:t xml:space="preserve">High </w:t>
      </w:r>
      <w:r w:rsidR="00C614E2">
        <w:t xml:space="preserve">Confidence        </w:t>
      </w:r>
      <w:r w:rsidR="00C614E2">
        <w:t xml:space="preserve">     </w:t>
      </w:r>
      <w:r w:rsidR="00000000">
        <w:t>Review</w:t>
      </w:r>
      <w:r w:rsidR="00C614E2" w:rsidRPr="00C614E2">
        <w:t xml:space="preserve"> </w:t>
      </w:r>
      <w:r w:rsidR="00C614E2">
        <w:t xml:space="preserve"> </w:t>
      </w:r>
      <w:r w:rsidR="00C614E2">
        <w:t xml:space="preserve">Required             </w:t>
      </w:r>
      <w:r w:rsidR="00000000">
        <w:t>Unmatched</w:t>
      </w:r>
      <w:r w:rsidR="00C614E2">
        <w:t>/ Unknown</w:t>
      </w:r>
      <w:r w:rsidR="00000000">
        <w:br/>
        <w:t xml:space="preserve"> ↓              </w:t>
      </w:r>
      <w:r w:rsidR="00C614E2">
        <w:t xml:space="preserve">                                 </w:t>
      </w:r>
      <w:r w:rsidR="00000000">
        <w:t>↓</w:t>
      </w:r>
      <w:r w:rsidR="00C614E2">
        <w:t xml:space="preserve"> </w:t>
      </w:r>
      <w:r w:rsidR="00000000">
        <w:t xml:space="preserve">               </w:t>
      </w:r>
      <w:r w:rsidR="00C614E2">
        <w:t xml:space="preserve">                        </w:t>
      </w:r>
      <w:r w:rsidR="00000000">
        <w:t>↓</w:t>
      </w:r>
      <w:r w:rsidR="00000000">
        <w:br/>
        <w:t xml:space="preserve">Quick          </w:t>
      </w:r>
      <w:r w:rsidR="00C614E2">
        <w:t xml:space="preserve">                       </w:t>
      </w:r>
      <w:r w:rsidR="00000000">
        <w:t xml:space="preserve">Accountant      </w:t>
      </w:r>
      <w:r w:rsidR="00C614E2">
        <w:t xml:space="preserve">                 </w:t>
      </w:r>
      <w:r w:rsidR="00000000">
        <w:t>Manual</w:t>
      </w:r>
      <w:r w:rsidR="00000000">
        <w:br/>
        <w:t xml:space="preserve">Confirmation   </w:t>
      </w:r>
      <w:r w:rsidR="00C614E2">
        <w:t xml:space="preserve">                      </w:t>
      </w:r>
      <w:r w:rsidR="00000000">
        <w:t xml:space="preserve">Review          </w:t>
      </w:r>
      <w:r w:rsidR="00C614E2">
        <w:t xml:space="preserve">               </w:t>
      </w:r>
      <w:r w:rsidR="00000000">
        <w:t>Investigation</w:t>
      </w:r>
      <w:r w:rsidR="00000000">
        <w:br/>
        <w:t xml:space="preserve"> └──────────────</w:t>
      </w:r>
      <w:r w:rsidR="00C614E2">
        <w:t>────</w:t>
      </w:r>
      <w:r w:rsidR="00000000">
        <w:t>┬──────</w:t>
      </w:r>
      <w:r w:rsidR="00C614E2">
        <w:t>─</w:t>
      </w:r>
      <w:r w:rsidR="00000000">
        <w:t>─────────┘</w:t>
      </w:r>
      <w:r w:rsidR="00000000">
        <w:br/>
        <w:t xml:space="preserve">                </w:t>
      </w:r>
      <w:r w:rsidR="00C614E2">
        <w:t xml:space="preserve">                                  </w:t>
      </w:r>
      <w:r w:rsidR="00000000">
        <w:t>↓</w:t>
      </w:r>
      <w:r w:rsidR="00000000">
        <w:br/>
      </w:r>
      <w:r w:rsidR="00C614E2">
        <w:t xml:space="preserve">                     </w:t>
      </w:r>
      <w:r w:rsidR="00000000">
        <w:t>Backend Validation + Authorization</w:t>
      </w:r>
      <w:r w:rsidR="00000000">
        <w:br/>
        <w:t xml:space="preserve">               </w:t>
      </w:r>
      <w:r w:rsidR="00C614E2">
        <w:t xml:space="preserve">                                  </w:t>
      </w:r>
      <w:r w:rsidR="00000000">
        <w:t xml:space="preserve"> ↓</w:t>
      </w:r>
      <w:r w:rsidR="00000000">
        <w:br/>
      </w:r>
      <w:r w:rsidR="00C614E2">
        <w:t xml:space="preserve">                                   </w:t>
      </w:r>
      <w:r w:rsidR="00000000">
        <w:t>Payment Allocation</w:t>
      </w:r>
      <w:r w:rsidR="00000000">
        <w:br/>
        <w:t xml:space="preserve">                </w:t>
      </w:r>
      <w:r w:rsidR="00C614E2">
        <w:t xml:space="preserve">                                  </w:t>
      </w:r>
      <w:r w:rsidR="00000000">
        <w:t>↓</w:t>
      </w:r>
      <w:r w:rsidR="00000000">
        <w:br/>
      </w:r>
      <w:r w:rsidR="00C614E2">
        <w:t xml:space="preserve">                              </w:t>
      </w:r>
      <w:r w:rsidR="00000000">
        <w:t>Repayment Status Update</w:t>
      </w:r>
      <w:r w:rsidR="00000000">
        <w:br/>
        <w:t xml:space="preserve">                </w:t>
      </w:r>
      <w:r w:rsidR="00C614E2">
        <w:t xml:space="preserve">                                 </w:t>
      </w:r>
      <w:r w:rsidR="00000000">
        <w:t>↓</w:t>
      </w:r>
      <w:r w:rsidR="00000000">
        <w:br/>
      </w:r>
      <w:r w:rsidR="00C614E2">
        <w:t xml:space="preserve">                           </w:t>
      </w:r>
      <w:r w:rsidR="00000000">
        <w:t>Audit Log + Dashboard Update</w:t>
      </w:r>
    </w:p>
    <w:p w14:paraId="051F66DF" w14:textId="77777777" w:rsidR="000101AF" w:rsidRDefault="00000000">
      <w:pPr>
        <w:pStyle w:val="Heading1"/>
      </w:pPr>
      <w:r>
        <w:t>8. AI Confidence and Human Review</w:t>
      </w:r>
    </w:p>
    <w:tbl>
      <w:tblPr>
        <w:tblStyle w:val="TableGrid"/>
        <w:tblW w:w="0" w:type="auto"/>
        <w:jc w:val="center"/>
        <w:tblLook w:val="04A0" w:firstRow="1" w:lastRow="0" w:firstColumn="1" w:lastColumn="0" w:noHBand="0" w:noVBand="1"/>
      </w:tblPr>
      <w:tblGrid>
        <w:gridCol w:w="5040"/>
        <w:gridCol w:w="5040"/>
      </w:tblGrid>
      <w:tr w:rsidR="000101AF" w14:paraId="48B78379" w14:textId="77777777">
        <w:trPr>
          <w:jc w:val="center"/>
        </w:trPr>
        <w:tc>
          <w:tcPr>
            <w:tcW w:w="5040" w:type="dxa"/>
            <w:vAlign w:val="center"/>
          </w:tcPr>
          <w:p w14:paraId="20BA2137" w14:textId="77777777" w:rsidR="000101AF" w:rsidRPr="00D617F2" w:rsidRDefault="00000000">
            <w:pPr>
              <w:rPr>
                <w:b/>
                <w:bCs/>
              </w:rPr>
            </w:pPr>
            <w:r w:rsidRPr="00D617F2">
              <w:rPr>
                <w:b/>
                <w:bCs/>
              </w:rPr>
              <w:t>Confidence</w:t>
            </w:r>
          </w:p>
        </w:tc>
        <w:tc>
          <w:tcPr>
            <w:tcW w:w="5040" w:type="dxa"/>
            <w:vAlign w:val="center"/>
          </w:tcPr>
          <w:p w14:paraId="1F98EC8C" w14:textId="77777777" w:rsidR="000101AF" w:rsidRPr="00D617F2" w:rsidRDefault="00000000">
            <w:pPr>
              <w:rPr>
                <w:b/>
                <w:bCs/>
              </w:rPr>
            </w:pPr>
            <w:r w:rsidRPr="00D617F2">
              <w:rPr>
                <w:b/>
                <w:bCs/>
              </w:rPr>
              <w:t>System Behavior</w:t>
            </w:r>
          </w:p>
        </w:tc>
      </w:tr>
      <w:tr w:rsidR="000101AF" w14:paraId="4C392B5F" w14:textId="77777777">
        <w:trPr>
          <w:jc w:val="center"/>
        </w:trPr>
        <w:tc>
          <w:tcPr>
            <w:tcW w:w="5040" w:type="dxa"/>
            <w:vAlign w:val="center"/>
          </w:tcPr>
          <w:p w14:paraId="433B9B86" w14:textId="77777777" w:rsidR="000101AF" w:rsidRDefault="00000000">
            <w:r>
              <w:t>90–100%</w:t>
            </w:r>
          </w:p>
        </w:tc>
        <w:tc>
          <w:tcPr>
            <w:tcW w:w="5040" w:type="dxa"/>
            <w:vAlign w:val="center"/>
          </w:tcPr>
          <w:p w14:paraId="60CA4EAD" w14:textId="77777777" w:rsidR="000101AF" w:rsidRDefault="00000000">
            <w:r>
              <w:t>High-confidence recommendation; suitable for quick confirmation and optional automated suggestion.</w:t>
            </w:r>
          </w:p>
        </w:tc>
      </w:tr>
      <w:tr w:rsidR="000101AF" w14:paraId="5D31B2C7" w14:textId="77777777">
        <w:trPr>
          <w:jc w:val="center"/>
        </w:trPr>
        <w:tc>
          <w:tcPr>
            <w:tcW w:w="5040" w:type="dxa"/>
            <w:vAlign w:val="center"/>
          </w:tcPr>
          <w:p w14:paraId="4841C443" w14:textId="77777777" w:rsidR="000101AF" w:rsidRDefault="00000000">
            <w:r>
              <w:t>70–89%</w:t>
            </w:r>
          </w:p>
        </w:tc>
        <w:tc>
          <w:tcPr>
            <w:tcW w:w="5040" w:type="dxa"/>
            <w:vAlign w:val="center"/>
          </w:tcPr>
          <w:p w14:paraId="1E1315A2" w14:textId="77777777" w:rsidR="000101AF" w:rsidRDefault="00000000">
            <w:r>
              <w:t>Possible match; accountant review required.</w:t>
            </w:r>
          </w:p>
        </w:tc>
      </w:tr>
      <w:tr w:rsidR="000101AF" w14:paraId="6808F3B4" w14:textId="77777777">
        <w:trPr>
          <w:jc w:val="center"/>
        </w:trPr>
        <w:tc>
          <w:tcPr>
            <w:tcW w:w="5040" w:type="dxa"/>
            <w:vAlign w:val="center"/>
          </w:tcPr>
          <w:p w14:paraId="56A46EB5" w14:textId="77777777" w:rsidR="000101AF" w:rsidRDefault="00000000">
            <w:r>
              <w:t>Below 70%</w:t>
            </w:r>
          </w:p>
        </w:tc>
        <w:tc>
          <w:tcPr>
            <w:tcW w:w="5040" w:type="dxa"/>
            <w:vAlign w:val="center"/>
          </w:tcPr>
          <w:p w14:paraId="7D37FD9A" w14:textId="77777777" w:rsidR="000101AF" w:rsidRDefault="00000000">
            <w:r>
              <w:t>Low-confidence / unmatched; manual investigation required.</w:t>
            </w:r>
          </w:p>
        </w:tc>
      </w:tr>
    </w:tbl>
    <w:p w14:paraId="3A7A3CD9" w14:textId="77777777" w:rsidR="000101AF" w:rsidRDefault="00000000">
      <w:r>
        <w:t>These thresholds are configurable project rules, not a claim that AI confidence is mathematically guaranteed.</w:t>
      </w:r>
    </w:p>
    <w:p w14:paraId="7E7D1F5A" w14:textId="77777777" w:rsidR="000101AF" w:rsidRDefault="00000000">
      <w:pPr>
        <w:pStyle w:val="Heading1"/>
      </w:pPr>
      <w:r>
        <w:t>9. Example: High-Volume Repayment Day</w:t>
      </w:r>
    </w:p>
    <w:p w14:paraId="2128CDB0" w14:textId="77777777" w:rsidR="000101AF" w:rsidRDefault="00000000">
      <w:r>
        <w:t>Suppose 200 payments arrive around the 5th of the month.</w:t>
      </w:r>
    </w:p>
    <w:tbl>
      <w:tblPr>
        <w:tblStyle w:val="TableGrid"/>
        <w:tblW w:w="0" w:type="auto"/>
        <w:jc w:val="center"/>
        <w:tblLook w:val="04A0" w:firstRow="1" w:lastRow="0" w:firstColumn="1" w:lastColumn="0" w:noHBand="0" w:noVBand="1"/>
      </w:tblPr>
      <w:tblGrid>
        <w:gridCol w:w="5040"/>
        <w:gridCol w:w="5040"/>
      </w:tblGrid>
      <w:tr w:rsidR="000101AF" w14:paraId="1196BA4C" w14:textId="77777777">
        <w:trPr>
          <w:jc w:val="center"/>
        </w:trPr>
        <w:tc>
          <w:tcPr>
            <w:tcW w:w="5040" w:type="dxa"/>
            <w:vAlign w:val="center"/>
          </w:tcPr>
          <w:p w14:paraId="35679482" w14:textId="77777777" w:rsidR="000101AF" w:rsidRPr="00D617F2" w:rsidRDefault="00000000">
            <w:pPr>
              <w:rPr>
                <w:b/>
                <w:bCs/>
              </w:rPr>
            </w:pPr>
            <w:r w:rsidRPr="00D617F2">
              <w:rPr>
                <w:b/>
                <w:bCs/>
              </w:rPr>
              <w:t>Category</w:t>
            </w:r>
          </w:p>
        </w:tc>
        <w:tc>
          <w:tcPr>
            <w:tcW w:w="5040" w:type="dxa"/>
            <w:vAlign w:val="center"/>
          </w:tcPr>
          <w:p w14:paraId="61B90236" w14:textId="77777777" w:rsidR="000101AF" w:rsidRPr="00D617F2" w:rsidRDefault="00000000">
            <w:pPr>
              <w:rPr>
                <w:b/>
                <w:bCs/>
              </w:rPr>
            </w:pPr>
            <w:r w:rsidRPr="00D617F2">
              <w:rPr>
                <w:b/>
                <w:bCs/>
              </w:rPr>
              <w:t>Example Outcome</w:t>
            </w:r>
          </w:p>
        </w:tc>
      </w:tr>
      <w:tr w:rsidR="000101AF" w14:paraId="3E870509" w14:textId="77777777">
        <w:trPr>
          <w:jc w:val="center"/>
        </w:trPr>
        <w:tc>
          <w:tcPr>
            <w:tcW w:w="5040" w:type="dxa"/>
            <w:vAlign w:val="center"/>
          </w:tcPr>
          <w:p w14:paraId="5E759F91" w14:textId="77777777" w:rsidR="000101AF" w:rsidRDefault="00000000">
            <w:r>
              <w:t>High confidence</w:t>
            </w:r>
          </w:p>
        </w:tc>
        <w:tc>
          <w:tcPr>
            <w:tcW w:w="5040" w:type="dxa"/>
            <w:vAlign w:val="center"/>
          </w:tcPr>
          <w:p w14:paraId="61777316" w14:textId="77777777" w:rsidR="000101AF" w:rsidRDefault="00000000">
            <w:r>
              <w:t>150 payments receive strong matching recommendations.</w:t>
            </w:r>
          </w:p>
        </w:tc>
      </w:tr>
      <w:tr w:rsidR="000101AF" w14:paraId="50AE7541" w14:textId="77777777">
        <w:trPr>
          <w:jc w:val="center"/>
        </w:trPr>
        <w:tc>
          <w:tcPr>
            <w:tcW w:w="5040" w:type="dxa"/>
            <w:vAlign w:val="center"/>
          </w:tcPr>
          <w:p w14:paraId="5CD8EF47" w14:textId="77777777" w:rsidR="000101AF" w:rsidRDefault="00000000">
            <w:r>
              <w:t>Needs review</w:t>
            </w:r>
          </w:p>
        </w:tc>
        <w:tc>
          <w:tcPr>
            <w:tcW w:w="5040" w:type="dxa"/>
            <w:vAlign w:val="center"/>
          </w:tcPr>
          <w:p w14:paraId="09605BCD" w14:textId="77777777" w:rsidR="000101AF" w:rsidRDefault="00000000">
            <w:r>
              <w:t>35 payments require accountant confirmation.</w:t>
            </w:r>
          </w:p>
        </w:tc>
      </w:tr>
      <w:tr w:rsidR="000101AF" w14:paraId="7944AAEF" w14:textId="77777777">
        <w:trPr>
          <w:jc w:val="center"/>
        </w:trPr>
        <w:tc>
          <w:tcPr>
            <w:tcW w:w="5040" w:type="dxa"/>
            <w:vAlign w:val="center"/>
          </w:tcPr>
          <w:p w14:paraId="4FD517C7" w14:textId="77777777" w:rsidR="000101AF" w:rsidRDefault="00000000">
            <w:r>
              <w:t>Unmatched</w:t>
            </w:r>
          </w:p>
        </w:tc>
        <w:tc>
          <w:tcPr>
            <w:tcW w:w="5040" w:type="dxa"/>
            <w:vAlign w:val="center"/>
          </w:tcPr>
          <w:p w14:paraId="3CFE0CFA" w14:textId="77777777" w:rsidR="000101AF" w:rsidRDefault="00000000">
            <w:r>
              <w:t>15 payments require manual investigation.</w:t>
            </w:r>
          </w:p>
        </w:tc>
      </w:tr>
    </w:tbl>
    <w:p w14:paraId="5A5E840A" w14:textId="77777777" w:rsidR="000101AF" w:rsidRDefault="00000000">
      <w:r>
        <w:lastRenderedPageBreak/>
        <w:t>The objective is not to remove the accountant. It is to reduce repetitive investigation so the accountant can focus on exceptions and approvals.</w:t>
      </w:r>
    </w:p>
    <w:p w14:paraId="76FC5F27" w14:textId="77777777" w:rsidR="000101AF" w:rsidRDefault="00000000">
      <w:pPr>
        <w:pStyle w:val="Heading1"/>
      </w:pPr>
      <w:r>
        <w:t>10. Application Modules / Screens</w:t>
      </w:r>
    </w:p>
    <w:tbl>
      <w:tblPr>
        <w:tblStyle w:val="TableGrid"/>
        <w:tblW w:w="0" w:type="auto"/>
        <w:jc w:val="center"/>
        <w:tblLook w:val="04A0" w:firstRow="1" w:lastRow="0" w:firstColumn="1" w:lastColumn="0" w:noHBand="0" w:noVBand="1"/>
      </w:tblPr>
      <w:tblGrid>
        <w:gridCol w:w="5040"/>
        <w:gridCol w:w="5040"/>
      </w:tblGrid>
      <w:tr w:rsidR="000101AF" w14:paraId="56BBF68E" w14:textId="77777777">
        <w:trPr>
          <w:jc w:val="center"/>
        </w:trPr>
        <w:tc>
          <w:tcPr>
            <w:tcW w:w="5040" w:type="dxa"/>
            <w:vAlign w:val="center"/>
          </w:tcPr>
          <w:p w14:paraId="4ADB4E1C" w14:textId="77777777" w:rsidR="000101AF" w:rsidRPr="00D617F2" w:rsidRDefault="00000000">
            <w:pPr>
              <w:rPr>
                <w:b/>
                <w:bCs/>
              </w:rPr>
            </w:pPr>
            <w:r w:rsidRPr="00D617F2">
              <w:rPr>
                <w:b/>
                <w:bCs/>
              </w:rPr>
              <w:t>Module</w:t>
            </w:r>
          </w:p>
        </w:tc>
        <w:tc>
          <w:tcPr>
            <w:tcW w:w="5040" w:type="dxa"/>
            <w:vAlign w:val="center"/>
          </w:tcPr>
          <w:p w14:paraId="5A505439" w14:textId="77777777" w:rsidR="000101AF" w:rsidRPr="00D617F2" w:rsidRDefault="00000000">
            <w:pPr>
              <w:rPr>
                <w:b/>
                <w:bCs/>
              </w:rPr>
            </w:pPr>
            <w:r w:rsidRPr="00D617F2">
              <w:rPr>
                <w:b/>
                <w:bCs/>
              </w:rPr>
              <w:t>Main Purpose</w:t>
            </w:r>
          </w:p>
        </w:tc>
      </w:tr>
      <w:tr w:rsidR="000101AF" w14:paraId="79A8BC40" w14:textId="77777777">
        <w:trPr>
          <w:jc w:val="center"/>
        </w:trPr>
        <w:tc>
          <w:tcPr>
            <w:tcW w:w="5040" w:type="dxa"/>
            <w:vAlign w:val="center"/>
          </w:tcPr>
          <w:p w14:paraId="03EE9C5A" w14:textId="77777777" w:rsidR="000101AF" w:rsidRDefault="00000000">
            <w:r>
              <w:t>Executive Dashboard</w:t>
            </w:r>
          </w:p>
        </w:tc>
        <w:tc>
          <w:tcPr>
            <w:tcW w:w="5040" w:type="dxa"/>
            <w:vAlign w:val="center"/>
          </w:tcPr>
          <w:p w14:paraId="73F0D859" w14:textId="77777777" w:rsidR="000101AF" w:rsidRDefault="00000000">
            <w:r>
              <w:t>Expected, received, outstanding, overdue, collection rate and AI alerts.</w:t>
            </w:r>
          </w:p>
        </w:tc>
      </w:tr>
      <w:tr w:rsidR="000101AF" w14:paraId="084C2491" w14:textId="77777777">
        <w:trPr>
          <w:jc w:val="center"/>
        </w:trPr>
        <w:tc>
          <w:tcPr>
            <w:tcW w:w="5040" w:type="dxa"/>
            <w:vAlign w:val="center"/>
          </w:tcPr>
          <w:p w14:paraId="594ACF12" w14:textId="77777777" w:rsidR="000101AF" w:rsidRDefault="00000000">
            <w:r>
              <w:t>Company Management</w:t>
            </w:r>
          </w:p>
        </w:tc>
        <w:tc>
          <w:tcPr>
            <w:tcW w:w="5040" w:type="dxa"/>
            <w:vAlign w:val="center"/>
          </w:tcPr>
          <w:p w14:paraId="25F6CE11" w14:textId="77777777" w:rsidR="000101AF" w:rsidRDefault="00000000">
            <w:r>
              <w:t>Company profile, loans, repayment history, documents and AI insights.</w:t>
            </w:r>
          </w:p>
        </w:tc>
      </w:tr>
      <w:tr w:rsidR="000101AF" w14:paraId="2D8B7837" w14:textId="77777777">
        <w:trPr>
          <w:jc w:val="center"/>
        </w:trPr>
        <w:tc>
          <w:tcPr>
            <w:tcW w:w="5040" w:type="dxa"/>
            <w:vAlign w:val="center"/>
          </w:tcPr>
          <w:p w14:paraId="6C237F9A" w14:textId="77777777" w:rsidR="000101AF" w:rsidRDefault="00000000">
            <w:r>
              <w:t>Loan Management</w:t>
            </w:r>
          </w:p>
        </w:tc>
        <w:tc>
          <w:tcPr>
            <w:tcW w:w="5040" w:type="dxa"/>
            <w:vAlign w:val="center"/>
          </w:tcPr>
          <w:p w14:paraId="28E3283D" w14:textId="77777777" w:rsidR="000101AF" w:rsidRDefault="00000000">
            <w:r>
              <w:t>Loan details, repayment schedule, outstanding amount and agreement.</w:t>
            </w:r>
          </w:p>
        </w:tc>
      </w:tr>
      <w:tr w:rsidR="000101AF" w14:paraId="4DBD344A" w14:textId="77777777">
        <w:trPr>
          <w:jc w:val="center"/>
        </w:trPr>
        <w:tc>
          <w:tcPr>
            <w:tcW w:w="5040" w:type="dxa"/>
            <w:vAlign w:val="center"/>
          </w:tcPr>
          <w:p w14:paraId="5A8F9777" w14:textId="77777777" w:rsidR="000101AF" w:rsidRDefault="00000000">
            <w:r>
              <w:t>Payment Reconciliation</w:t>
            </w:r>
          </w:p>
        </w:tc>
        <w:tc>
          <w:tcPr>
            <w:tcW w:w="5040" w:type="dxa"/>
            <w:vAlign w:val="center"/>
          </w:tcPr>
          <w:p w14:paraId="51B2A6FE" w14:textId="77777777" w:rsidR="000101AF" w:rsidRDefault="00000000">
            <w:r>
              <w:t>Incoming payments, AI suggestions, confidence and matching status.</w:t>
            </w:r>
          </w:p>
        </w:tc>
      </w:tr>
      <w:tr w:rsidR="000101AF" w14:paraId="226901FA" w14:textId="77777777">
        <w:trPr>
          <w:jc w:val="center"/>
        </w:trPr>
        <w:tc>
          <w:tcPr>
            <w:tcW w:w="5040" w:type="dxa"/>
            <w:vAlign w:val="center"/>
          </w:tcPr>
          <w:p w14:paraId="6E8BE8CD" w14:textId="77777777" w:rsidR="000101AF" w:rsidRDefault="00000000">
            <w:r>
              <w:t>Payment Investigation</w:t>
            </w:r>
          </w:p>
        </w:tc>
        <w:tc>
          <w:tcPr>
            <w:tcW w:w="5040" w:type="dxa"/>
            <w:vAlign w:val="center"/>
          </w:tcPr>
          <w:p w14:paraId="086EEC39" w14:textId="77777777" w:rsidR="000101AF" w:rsidRDefault="00000000">
            <w:r>
              <w:t>Detailed payment investigation and possible company/loan matches.</w:t>
            </w:r>
          </w:p>
        </w:tc>
      </w:tr>
      <w:tr w:rsidR="000101AF" w14:paraId="456C6B9B" w14:textId="77777777">
        <w:trPr>
          <w:jc w:val="center"/>
        </w:trPr>
        <w:tc>
          <w:tcPr>
            <w:tcW w:w="5040" w:type="dxa"/>
            <w:vAlign w:val="center"/>
          </w:tcPr>
          <w:p w14:paraId="317DA14C" w14:textId="77777777" w:rsidR="000101AF" w:rsidRDefault="00000000">
            <w:r>
              <w:t>AI Command Center</w:t>
            </w:r>
          </w:p>
        </w:tc>
        <w:tc>
          <w:tcPr>
            <w:tcW w:w="5040" w:type="dxa"/>
            <w:vAlign w:val="center"/>
          </w:tcPr>
          <w:p w14:paraId="3BA1B368" w14:textId="77777777" w:rsidR="000101AF" w:rsidRDefault="00000000">
            <w:r>
              <w:t>Ask FinanceFlow AI business questions and receive tool-based answers.</w:t>
            </w:r>
          </w:p>
        </w:tc>
      </w:tr>
      <w:tr w:rsidR="000101AF" w14:paraId="4232B70D" w14:textId="77777777">
        <w:trPr>
          <w:jc w:val="center"/>
        </w:trPr>
        <w:tc>
          <w:tcPr>
            <w:tcW w:w="5040" w:type="dxa"/>
            <w:vAlign w:val="center"/>
          </w:tcPr>
          <w:p w14:paraId="6B68F671" w14:textId="77777777" w:rsidR="000101AF" w:rsidRDefault="00000000">
            <w:r>
              <w:t>Risk &amp; Collections</w:t>
            </w:r>
          </w:p>
        </w:tc>
        <w:tc>
          <w:tcPr>
            <w:tcW w:w="5040" w:type="dxa"/>
            <w:vAlign w:val="center"/>
          </w:tcPr>
          <w:p w14:paraId="34C344CA" w14:textId="77777777" w:rsidR="000101AF" w:rsidRDefault="00000000">
            <w:r>
              <w:t>Risk companies, overdue accounts and recommended follow-ups.</w:t>
            </w:r>
          </w:p>
        </w:tc>
      </w:tr>
      <w:tr w:rsidR="000101AF" w14:paraId="42151779" w14:textId="77777777">
        <w:trPr>
          <w:jc w:val="center"/>
        </w:trPr>
        <w:tc>
          <w:tcPr>
            <w:tcW w:w="5040" w:type="dxa"/>
            <w:vAlign w:val="center"/>
          </w:tcPr>
          <w:p w14:paraId="2EA53402" w14:textId="77777777" w:rsidR="000101AF" w:rsidRDefault="00000000">
            <w:r>
              <w:t>Document Center</w:t>
            </w:r>
          </w:p>
        </w:tc>
        <w:tc>
          <w:tcPr>
            <w:tcW w:w="5040" w:type="dxa"/>
            <w:vAlign w:val="center"/>
          </w:tcPr>
          <w:p w14:paraId="12C8F2BE" w14:textId="77777777" w:rsidR="000101AF" w:rsidRDefault="00000000">
            <w:r>
              <w:t>Uploaded agreements, extracted information and mismatches.</w:t>
            </w:r>
          </w:p>
        </w:tc>
      </w:tr>
      <w:tr w:rsidR="000101AF" w14:paraId="508ABEBC" w14:textId="77777777">
        <w:trPr>
          <w:jc w:val="center"/>
        </w:trPr>
        <w:tc>
          <w:tcPr>
            <w:tcW w:w="5040" w:type="dxa"/>
            <w:vAlign w:val="center"/>
          </w:tcPr>
          <w:p w14:paraId="3E325C7E" w14:textId="77777777" w:rsidR="000101AF" w:rsidRDefault="00000000">
            <w:r>
              <w:t>AI Action Center</w:t>
            </w:r>
          </w:p>
        </w:tc>
        <w:tc>
          <w:tcPr>
            <w:tcW w:w="5040" w:type="dxa"/>
            <w:vAlign w:val="center"/>
          </w:tcPr>
          <w:p w14:paraId="2D1317F4" w14:textId="77777777" w:rsidR="000101AF" w:rsidRDefault="00000000">
            <w:r>
              <w:t>Review and approve/reject AI recommendations.</w:t>
            </w:r>
          </w:p>
        </w:tc>
      </w:tr>
      <w:tr w:rsidR="000101AF" w14:paraId="32B7FCD4" w14:textId="77777777">
        <w:trPr>
          <w:jc w:val="center"/>
        </w:trPr>
        <w:tc>
          <w:tcPr>
            <w:tcW w:w="5040" w:type="dxa"/>
            <w:vAlign w:val="center"/>
          </w:tcPr>
          <w:p w14:paraId="75C41CFE" w14:textId="77777777" w:rsidR="000101AF" w:rsidRDefault="00000000">
            <w:r>
              <w:t>Audit &amp; Activity</w:t>
            </w:r>
          </w:p>
        </w:tc>
        <w:tc>
          <w:tcPr>
            <w:tcW w:w="5040" w:type="dxa"/>
            <w:vAlign w:val="center"/>
          </w:tcPr>
          <w:p w14:paraId="7F992F49" w14:textId="77777777" w:rsidR="000101AF" w:rsidRDefault="00000000">
            <w:r>
              <w:t>User actions, important changes and AI approval history.</w:t>
            </w:r>
          </w:p>
        </w:tc>
      </w:tr>
      <w:tr w:rsidR="000101AF" w14:paraId="13026D74" w14:textId="77777777">
        <w:trPr>
          <w:jc w:val="center"/>
        </w:trPr>
        <w:tc>
          <w:tcPr>
            <w:tcW w:w="5040" w:type="dxa"/>
            <w:vAlign w:val="center"/>
          </w:tcPr>
          <w:p w14:paraId="576B2DDA" w14:textId="77777777" w:rsidR="000101AF" w:rsidRDefault="00000000">
            <w:r>
              <w:t>Real-time Chat</w:t>
            </w:r>
          </w:p>
        </w:tc>
        <w:tc>
          <w:tcPr>
            <w:tcW w:w="5040" w:type="dxa"/>
            <w:vAlign w:val="center"/>
          </w:tcPr>
          <w:p w14:paraId="45CAE00F" w14:textId="77777777" w:rsidR="000101AF" w:rsidRDefault="00000000">
            <w:r>
              <w:t>WebSocket-based communication / live updates for finance users.</w:t>
            </w:r>
          </w:p>
        </w:tc>
      </w:tr>
      <w:tr w:rsidR="000101AF" w14:paraId="0ADFEA03" w14:textId="77777777">
        <w:trPr>
          <w:jc w:val="center"/>
        </w:trPr>
        <w:tc>
          <w:tcPr>
            <w:tcW w:w="5040" w:type="dxa"/>
            <w:vAlign w:val="center"/>
          </w:tcPr>
          <w:p w14:paraId="5F2DB1FD" w14:textId="77777777" w:rsidR="000101AF" w:rsidRDefault="00000000">
            <w:r>
              <w:t>Authentication &amp; User Management</w:t>
            </w:r>
          </w:p>
        </w:tc>
        <w:tc>
          <w:tcPr>
            <w:tcW w:w="5040" w:type="dxa"/>
            <w:vAlign w:val="center"/>
          </w:tcPr>
          <w:p w14:paraId="77120F3F" w14:textId="77777777" w:rsidR="000101AF" w:rsidRDefault="00000000">
            <w:r>
              <w:t>Login, roles, permissions and account management.</w:t>
            </w:r>
          </w:p>
        </w:tc>
      </w:tr>
    </w:tbl>
    <w:p w14:paraId="4B212DF6" w14:textId="77777777" w:rsidR="000101AF" w:rsidRDefault="00000000">
      <w:pPr>
        <w:pStyle w:val="Heading1"/>
      </w:pPr>
      <w:r>
        <w:t>11. Technical Architecture</w:t>
      </w:r>
    </w:p>
    <w:p w14:paraId="52ED0B09" w14:textId="77777777" w:rsidR="000101AF" w:rsidRDefault="00000000">
      <w:r>
        <w:t>React Frontend</w:t>
      </w:r>
      <w:r>
        <w:br/>
        <w:t xml:space="preserve">       ↓</w:t>
      </w:r>
      <w:r>
        <w:br/>
        <w:t>Node.js + Express API</w:t>
      </w:r>
      <w:r>
        <w:br/>
        <w:t xml:space="preserve">       ↓</w:t>
      </w:r>
      <w:r>
        <w:br/>
        <w:t>Authentication / RBAC / Validation / Business Services</w:t>
      </w:r>
      <w:r>
        <w:br/>
        <w:t xml:space="preserve">       ↓</w:t>
      </w:r>
      <w:r>
        <w:br/>
        <w:t>AI Agent Layer</w:t>
      </w:r>
      <w:r>
        <w:br/>
        <w:t>(Reconciliation | Risk | Collection | Analyst | Documents)</w:t>
      </w:r>
      <w:r>
        <w:br/>
        <w:t xml:space="preserve">       ↓</w:t>
      </w:r>
      <w:r>
        <w:br/>
        <w:t>Groq API</w:t>
      </w:r>
      <w:r>
        <w:br/>
        <w:t xml:space="preserve">       ↓</w:t>
      </w:r>
      <w:r>
        <w:br/>
        <w:t>Controlled Tool Calling</w:t>
      </w:r>
      <w:r>
        <w:br/>
        <w:t xml:space="preserve">       ↓</w:t>
      </w:r>
      <w:r>
        <w:br/>
        <w:t>Backend Financial Tools</w:t>
      </w:r>
      <w:r>
        <w:br/>
        <w:t xml:space="preserve">       ↓</w:t>
      </w:r>
      <w:r>
        <w:br/>
        <w:t>MySQL</w:t>
      </w:r>
      <w:r>
        <w:br/>
        <w:t xml:space="preserve">       ↓</w:t>
      </w:r>
      <w:r>
        <w:br/>
        <w:t>Companies | Loans | Repayments | Payments | Documents | AI Recommendations | Audit Logs</w:t>
      </w:r>
    </w:p>
    <w:p w14:paraId="6ACD3BD9" w14:textId="77777777" w:rsidR="000101AF" w:rsidRDefault="00000000">
      <w:pPr>
        <w:pStyle w:val="Heading1"/>
      </w:pPr>
      <w:r>
        <w:lastRenderedPageBreak/>
        <w:t>12. Groq AI Integration</w:t>
      </w:r>
    </w:p>
    <w:p w14:paraId="5E7DDD08" w14:textId="77777777" w:rsidR="000101AF" w:rsidRDefault="00000000">
      <w:r>
        <w:t>Groq will be used as the AI inference layer. The Node.js backend will expose controlled application functions/tools to the agents. The AI can request relevant tools, the backend executes them, returns the results, and the agent uses those results to produce a recommendation.</w:t>
      </w:r>
    </w:p>
    <w:p w14:paraId="1D9556A6" w14:textId="77777777" w:rsidR="000101AF" w:rsidRDefault="00000000">
      <w:r>
        <w:t>Important design rule: the AI agent will not directly execute unrestricted SQL or directly modify financial database records. Financial actions pass through application services, validation, authentication/authorization and human approval where required.</w:t>
      </w:r>
    </w:p>
    <w:p w14:paraId="0529D083" w14:textId="77777777" w:rsidR="000101AF" w:rsidRDefault="00000000">
      <w:pPr>
        <w:pStyle w:val="Heading1"/>
      </w:pPr>
      <w:r>
        <w:t>13. Example Agent Tool Set</w:t>
      </w:r>
    </w:p>
    <w:tbl>
      <w:tblPr>
        <w:tblStyle w:val="TableGrid"/>
        <w:tblW w:w="0" w:type="auto"/>
        <w:jc w:val="center"/>
        <w:tblLook w:val="04A0" w:firstRow="1" w:lastRow="0" w:firstColumn="1" w:lastColumn="0" w:noHBand="0" w:noVBand="1"/>
      </w:tblPr>
      <w:tblGrid>
        <w:gridCol w:w="5040"/>
        <w:gridCol w:w="5040"/>
      </w:tblGrid>
      <w:tr w:rsidR="000101AF" w14:paraId="2BA94110" w14:textId="77777777">
        <w:trPr>
          <w:jc w:val="center"/>
        </w:trPr>
        <w:tc>
          <w:tcPr>
            <w:tcW w:w="5040" w:type="dxa"/>
            <w:vAlign w:val="center"/>
          </w:tcPr>
          <w:p w14:paraId="3030D987" w14:textId="77777777" w:rsidR="000101AF" w:rsidRPr="00D617F2" w:rsidRDefault="00000000">
            <w:pPr>
              <w:rPr>
                <w:b/>
                <w:bCs/>
              </w:rPr>
            </w:pPr>
            <w:r w:rsidRPr="00D617F2">
              <w:rPr>
                <w:b/>
                <w:bCs/>
              </w:rPr>
              <w:t>Tool</w:t>
            </w:r>
          </w:p>
        </w:tc>
        <w:tc>
          <w:tcPr>
            <w:tcW w:w="5040" w:type="dxa"/>
            <w:vAlign w:val="center"/>
          </w:tcPr>
          <w:p w14:paraId="5D15E2C3" w14:textId="77777777" w:rsidR="000101AF" w:rsidRPr="00D617F2" w:rsidRDefault="00000000">
            <w:pPr>
              <w:rPr>
                <w:b/>
                <w:bCs/>
              </w:rPr>
            </w:pPr>
            <w:r w:rsidRPr="00D617F2">
              <w:rPr>
                <w:b/>
                <w:bCs/>
              </w:rPr>
              <w:t>Purpose</w:t>
            </w:r>
          </w:p>
        </w:tc>
      </w:tr>
      <w:tr w:rsidR="000101AF" w14:paraId="57E24226" w14:textId="77777777">
        <w:trPr>
          <w:jc w:val="center"/>
        </w:trPr>
        <w:tc>
          <w:tcPr>
            <w:tcW w:w="5040" w:type="dxa"/>
            <w:vAlign w:val="center"/>
          </w:tcPr>
          <w:p w14:paraId="1731BDB5" w14:textId="77777777" w:rsidR="000101AF" w:rsidRDefault="00000000">
            <w:r>
              <w:t>getPayment(paymentId)</w:t>
            </w:r>
          </w:p>
        </w:tc>
        <w:tc>
          <w:tcPr>
            <w:tcW w:w="5040" w:type="dxa"/>
            <w:vAlign w:val="center"/>
          </w:tcPr>
          <w:p w14:paraId="6A4799C0" w14:textId="77777777" w:rsidR="000101AF" w:rsidRDefault="00000000">
            <w:r>
              <w:t>Retrieve payment details.</w:t>
            </w:r>
          </w:p>
        </w:tc>
      </w:tr>
      <w:tr w:rsidR="000101AF" w14:paraId="0817EF41" w14:textId="77777777">
        <w:trPr>
          <w:jc w:val="center"/>
        </w:trPr>
        <w:tc>
          <w:tcPr>
            <w:tcW w:w="5040" w:type="dxa"/>
            <w:vAlign w:val="center"/>
          </w:tcPr>
          <w:p w14:paraId="1E109F1F" w14:textId="77777777" w:rsidR="000101AF" w:rsidRDefault="00000000">
            <w:r>
              <w:t>searchCompany(query)</w:t>
            </w:r>
          </w:p>
        </w:tc>
        <w:tc>
          <w:tcPr>
            <w:tcW w:w="5040" w:type="dxa"/>
            <w:vAlign w:val="center"/>
          </w:tcPr>
          <w:p w14:paraId="7EB530A4" w14:textId="77777777" w:rsidR="000101AF" w:rsidRDefault="00000000">
            <w:r>
              <w:t>Find possible companies.</w:t>
            </w:r>
          </w:p>
        </w:tc>
      </w:tr>
      <w:tr w:rsidR="000101AF" w14:paraId="260A20D7" w14:textId="77777777">
        <w:trPr>
          <w:jc w:val="center"/>
        </w:trPr>
        <w:tc>
          <w:tcPr>
            <w:tcW w:w="5040" w:type="dxa"/>
            <w:vAlign w:val="center"/>
          </w:tcPr>
          <w:p w14:paraId="194244D7" w14:textId="77777777" w:rsidR="000101AF" w:rsidRDefault="00000000">
            <w:r>
              <w:t>getActiveLoans(companyId)</w:t>
            </w:r>
          </w:p>
        </w:tc>
        <w:tc>
          <w:tcPr>
            <w:tcW w:w="5040" w:type="dxa"/>
            <w:vAlign w:val="center"/>
          </w:tcPr>
          <w:p w14:paraId="1E57B6BD" w14:textId="77777777" w:rsidR="000101AF" w:rsidRDefault="00000000">
            <w:r>
              <w:t>Retrieve active loans.</w:t>
            </w:r>
          </w:p>
        </w:tc>
      </w:tr>
      <w:tr w:rsidR="000101AF" w14:paraId="5C567F6F" w14:textId="77777777">
        <w:trPr>
          <w:jc w:val="center"/>
        </w:trPr>
        <w:tc>
          <w:tcPr>
            <w:tcW w:w="5040" w:type="dxa"/>
            <w:vAlign w:val="center"/>
          </w:tcPr>
          <w:p w14:paraId="6D9AAA13" w14:textId="77777777" w:rsidR="000101AF" w:rsidRDefault="00000000">
            <w:r>
              <w:t>getRepaymentSchedule(loanId)</w:t>
            </w:r>
          </w:p>
        </w:tc>
        <w:tc>
          <w:tcPr>
            <w:tcW w:w="5040" w:type="dxa"/>
            <w:vAlign w:val="center"/>
          </w:tcPr>
          <w:p w14:paraId="617B902A" w14:textId="77777777" w:rsidR="000101AF" w:rsidRDefault="00000000">
            <w:r>
              <w:t>Retrieve expected installments.</w:t>
            </w:r>
          </w:p>
        </w:tc>
      </w:tr>
      <w:tr w:rsidR="000101AF" w14:paraId="26174926" w14:textId="77777777">
        <w:trPr>
          <w:jc w:val="center"/>
        </w:trPr>
        <w:tc>
          <w:tcPr>
            <w:tcW w:w="5040" w:type="dxa"/>
            <w:vAlign w:val="center"/>
          </w:tcPr>
          <w:p w14:paraId="7D63BFE7" w14:textId="77777777" w:rsidR="000101AF" w:rsidRDefault="00000000">
            <w:r>
              <w:t>getPaymentHistory(companyId)</w:t>
            </w:r>
          </w:p>
        </w:tc>
        <w:tc>
          <w:tcPr>
            <w:tcW w:w="5040" w:type="dxa"/>
            <w:vAlign w:val="center"/>
          </w:tcPr>
          <w:p w14:paraId="76C60769" w14:textId="77777777" w:rsidR="000101AF" w:rsidRDefault="00000000">
            <w:r>
              <w:t>Retrieve historical behavior.</w:t>
            </w:r>
          </w:p>
        </w:tc>
      </w:tr>
      <w:tr w:rsidR="000101AF" w14:paraId="7C281718" w14:textId="77777777">
        <w:trPr>
          <w:jc w:val="center"/>
        </w:trPr>
        <w:tc>
          <w:tcPr>
            <w:tcW w:w="5040" w:type="dxa"/>
            <w:vAlign w:val="center"/>
          </w:tcPr>
          <w:p w14:paraId="665DEFF9" w14:textId="77777777" w:rsidR="000101AF" w:rsidRDefault="00000000">
            <w:r>
              <w:t>getOutstandingBalance(loanId)</w:t>
            </w:r>
          </w:p>
        </w:tc>
        <w:tc>
          <w:tcPr>
            <w:tcW w:w="5040" w:type="dxa"/>
            <w:vAlign w:val="center"/>
          </w:tcPr>
          <w:p w14:paraId="3CCC1400" w14:textId="77777777" w:rsidR="000101AF" w:rsidRDefault="00000000">
            <w:r>
              <w:t>Calculate outstanding amount.</w:t>
            </w:r>
          </w:p>
        </w:tc>
      </w:tr>
      <w:tr w:rsidR="000101AF" w14:paraId="1DA6968E" w14:textId="77777777">
        <w:trPr>
          <w:jc w:val="center"/>
        </w:trPr>
        <w:tc>
          <w:tcPr>
            <w:tcW w:w="5040" w:type="dxa"/>
            <w:vAlign w:val="center"/>
          </w:tcPr>
          <w:p w14:paraId="290ADE6B" w14:textId="77777777" w:rsidR="000101AF" w:rsidRDefault="00000000">
            <w:r>
              <w:t>getRiskIndicators(companyId)</w:t>
            </w:r>
          </w:p>
        </w:tc>
        <w:tc>
          <w:tcPr>
            <w:tcW w:w="5040" w:type="dxa"/>
            <w:vAlign w:val="center"/>
          </w:tcPr>
          <w:p w14:paraId="21037B86" w14:textId="77777777" w:rsidR="000101AF" w:rsidRDefault="00000000">
            <w:r>
              <w:t>Retrieve repayment-risk signals.</w:t>
            </w:r>
          </w:p>
        </w:tc>
      </w:tr>
      <w:tr w:rsidR="000101AF" w14:paraId="73641456" w14:textId="77777777">
        <w:trPr>
          <w:jc w:val="center"/>
        </w:trPr>
        <w:tc>
          <w:tcPr>
            <w:tcW w:w="5040" w:type="dxa"/>
            <w:vAlign w:val="center"/>
          </w:tcPr>
          <w:p w14:paraId="1AEA7505" w14:textId="77777777" w:rsidR="000101AF" w:rsidRDefault="00000000">
            <w:r>
              <w:t>createFollowUpDraft(companyId)</w:t>
            </w:r>
          </w:p>
        </w:tc>
        <w:tc>
          <w:tcPr>
            <w:tcW w:w="5040" w:type="dxa"/>
            <w:vAlign w:val="center"/>
          </w:tcPr>
          <w:p w14:paraId="2F97F378" w14:textId="77777777" w:rsidR="000101AF" w:rsidRDefault="00000000">
            <w:r>
              <w:t>Prepare follow-up message for review.</w:t>
            </w:r>
          </w:p>
        </w:tc>
      </w:tr>
      <w:tr w:rsidR="000101AF" w14:paraId="0CA96B9D" w14:textId="77777777">
        <w:trPr>
          <w:jc w:val="center"/>
        </w:trPr>
        <w:tc>
          <w:tcPr>
            <w:tcW w:w="5040" w:type="dxa"/>
            <w:vAlign w:val="center"/>
          </w:tcPr>
          <w:p w14:paraId="616D2DF6" w14:textId="77777777" w:rsidR="000101AF" w:rsidRDefault="00000000">
            <w:r>
              <w:t>getMonthlySummary(month)</w:t>
            </w:r>
          </w:p>
        </w:tc>
        <w:tc>
          <w:tcPr>
            <w:tcW w:w="5040" w:type="dxa"/>
            <w:vAlign w:val="center"/>
          </w:tcPr>
          <w:p w14:paraId="348926FC" w14:textId="77777777" w:rsidR="000101AF" w:rsidRDefault="00000000">
            <w:r>
              <w:t>Retrieve financial summary metrics.</w:t>
            </w:r>
          </w:p>
        </w:tc>
      </w:tr>
      <w:tr w:rsidR="000101AF" w14:paraId="21DF9D25" w14:textId="77777777">
        <w:trPr>
          <w:jc w:val="center"/>
        </w:trPr>
        <w:tc>
          <w:tcPr>
            <w:tcW w:w="5040" w:type="dxa"/>
            <w:vAlign w:val="center"/>
          </w:tcPr>
          <w:p w14:paraId="5A92263F" w14:textId="77777777" w:rsidR="000101AF" w:rsidRDefault="00000000">
            <w:r>
              <w:t>getDocumentMetadata(documentId)</w:t>
            </w:r>
          </w:p>
        </w:tc>
        <w:tc>
          <w:tcPr>
            <w:tcW w:w="5040" w:type="dxa"/>
            <w:vAlign w:val="center"/>
          </w:tcPr>
          <w:p w14:paraId="33D23247" w14:textId="77777777" w:rsidR="000101AF" w:rsidRDefault="00000000">
            <w:r>
              <w:t>Retrieve uploaded document information.</w:t>
            </w:r>
          </w:p>
        </w:tc>
      </w:tr>
    </w:tbl>
    <w:p w14:paraId="1A9C55A2" w14:textId="77777777" w:rsidR="000101AF" w:rsidRDefault="00000000">
      <w:pPr>
        <w:pStyle w:val="Heading1"/>
      </w:pPr>
      <w:r>
        <w:t>14. Human-in-the-Loop Safety Model</w:t>
      </w:r>
    </w:p>
    <w:p w14:paraId="7A8DDC60" w14:textId="77777777" w:rsidR="000101AF" w:rsidRDefault="00000000">
      <w:pPr>
        <w:pStyle w:val="ListBullet"/>
      </w:pPr>
      <w:r>
        <w:t>AI investigates and recommends.</w:t>
      </w:r>
    </w:p>
    <w:p w14:paraId="2F4C3561" w14:textId="77777777" w:rsidR="000101AF" w:rsidRDefault="00000000">
      <w:pPr>
        <w:pStyle w:val="ListBullet"/>
      </w:pPr>
      <w:r>
        <w:t>Backend checks whether the operation is valid.</w:t>
      </w:r>
    </w:p>
    <w:p w14:paraId="19A8904D" w14:textId="77777777" w:rsidR="000101AF" w:rsidRDefault="00000000">
      <w:pPr>
        <w:pStyle w:val="ListBullet"/>
      </w:pPr>
      <w:r>
        <w:t>Authentication and RBAC determine whether the user can approve it.</w:t>
      </w:r>
    </w:p>
    <w:p w14:paraId="72B48714" w14:textId="77777777" w:rsidR="000101AF" w:rsidRDefault="00000000">
      <w:pPr>
        <w:pStyle w:val="ListBullet"/>
      </w:pPr>
      <w:r>
        <w:t>Sensitive financial changes require confirmation where defined.</w:t>
      </w:r>
    </w:p>
    <w:p w14:paraId="12AEF172" w14:textId="77777777" w:rsidR="000101AF" w:rsidRDefault="00000000">
      <w:pPr>
        <w:pStyle w:val="ListBullet"/>
      </w:pPr>
      <w:r>
        <w:t>Database updates are performed by backend services, not by the LLM.</w:t>
      </w:r>
    </w:p>
    <w:p w14:paraId="5C715A89" w14:textId="77777777" w:rsidR="000101AF" w:rsidRDefault="00000000">
      <w:pPr>
        <w:pStyle w:val="ListBullet"/>
      </w:pPr>
      <w:r>
        <w:t>Important actions are recorded in audit logs.</w:t>
      </w:r>
    </w:p>
    <w:p w14:paraId="03AB157C" w14:textId="77777777" w:rsidR="000101AF" w:rsidRDefault="00000000">
      <w:pPr>
        <w:pStyle w:val="Heading1"/>
      </w:pPr>
      <w:r>
        <w:t>15. Database Scope</w:t>
      </w:r>
    </w:p>
    <w:tbl>
      <w:tblPr>
        <w:tblStyle w:val="TableGrid"/>
        <w:tblW w:w="0" w:type="auto"/>
        <w:jc w:val="center"/>
        <w:tblLook w:val="04A0" w:firstRow="1" w:lastRow="0" w:firstColumn="1" w:lastColumn="0" w:noHBand="0" w:noVBand="1"/>
      </w:tblPr>
      <w:tblGrid>
        <w:gridCol w:w="5040"/>
        <w:gridCol w:w="5040"/>
      </w:tblGrid>
      <w:tr w:rsidR="000101AF" w14:paraId="5BDE52B7" w14:textId="77777777">
        <w:trPr>
          <w:jc w:val="center"/>
        </w:trPr>
        <w:tc>
          <w:tcPr>
            <w:tcW w:w="5040" w:type="dxa"/>
            <w:vAlign w:val="center"/>
          </w:tcPr>
          <w:p w14:paraId="5563F61C" w14:textId="77777777" w:rsidR="000101AF" w:rsidRPr="00D617F2" w:rsidRDefault="00000000">
            <w:pPr>
              <w:rPr>
                <w:b/>
                <w:bCs/>
              </w:rPr>
            </w:pPr>
            <w:r w:rsidRPr="00D617F2">
              <w:rPr>
                <w:b/>
                <w:bCs/>
              </w:rPr>
              <w:t>Entity</w:t>
            </w:r>
          </w:p>
        </w:tc>
        <w:tc>
          <w:tcPr>
            <w:tcW w:w="5040" w:type="dxa"/>
            <w:vAlign w:val="center"/>
          </w:tcPr>
          <w:p w14:paraId="76E5759F" w14:textId="77777777" w:rsidR="000101AF" w:rsidRPr="00D617F2" w:rsidRDefault="00000000">
            <w:pPr>
              <w:rPr>
                <w:b/>
                <w:bCs/>
              </w:rPr>
            </w:pPr>
            <w:r w:rsidRPr="00D617F2">
              <w:rPr>
                <w:b/>
                <w:bCs/>
              </w:rPr>
              <w:t>Purpose</w:t>
            </w:r>
          </w:p>
        </w:tc>
      </w:tr>
      <w:tr w:rsidR="000101AF" w14:paraId="7ACFE03B" w14:textId="77777777">
        <w:trPr>
          <w:jc w:val="center"/>
        </w:trPr>
        <w:tc>
          <w:tcPr>
            <w:tcW w:w="5040" w:type="dxa"/>
            <w:vAlign w:val="center"/>
          </w:tcPr>
          <w:p w14:paraId="7B181D5B" w14:textId="77777777" w:rsidR="000101AF" w:rsidRDefault="00000000">
            <w:r>
              <w:t>users</w:t>
            </w:r>
          </w:p>
        </w:tc>
        <w:tc>
          <w:tcPr>
            <w:tcW w:w="5040" w:type="dxa"/>
            <w:vAlign w:val="center"/>
          </w:tcPr>
          <w:p w14:paraId="672B14F5" w14:textId="77777777" w:rsidR="000101AF" w:rsidRDefault="00000000">
            <w:r>
              <w:t>Application users and roles.</w:t>
            </w:r>
          </w:p>
        </w:tc>
      </w:tr>
      <w:tr w:rsidR="000101AF" w14:paraId="1DE28262" w14:textId="77777777">
        <w:trPr>
          <w:jc w:val="center"/>
        </w:trPr>
        <w:tc>
          <w:tcPr>
            <w:tcW w:w="5040" w:type="dxa"/>
            <w:vAlign w:val="center"/>
          </w:tcPr>
          <w:p w14:paraId="13DA207C" w14:textId="77777777" w:rsidR="000101AF" w:rsidRDefault="00000000">
            <w:r>
              <w:t>companies</w:t>
            </w:r>
          </w:p>
        </w:tc>
        <w:tc>
          <w:tcPr>
            <w:tcW w:w="5040" w:type="dxa"/>
            <w:vAlign w:val="center"/>
          </w:tcPr>
          <w:p w14:paraId="321D0200" w14:textId="77777777" w:rsidR="000101AF" w:rsidRDefault="00000000">
            <w:r>
              <w:t>Borrowing companies.</w:t>
            </w:r>
          </w:p>
        </w:tc>
      </w:tr>
      <w:tr w:rsidR="000101AF" w14:paraId="5CDA178E" w14:textId="77777777">
        <w:trPr>
          <w:jc w:val="center"/>
        </w:trPr>
        <w:tc>
          <w:tcPr>
            <w:tcW w:w="5040" w:type="dxa"/>
            <w:vAlign w:val="center"/>
          </w:tcPr>
          <w:p w14:paraId="15B0AEEA" w14:textId="77777777" w:rsidR="000101AF" w:rsidRDefault="00000000">
            <w:r>
              <w:t>loans</w:t>
            </w:r>
          </w:p>
        </w:tc>
        <w:tc>
          <w:tcPr>
            <w:tcW w:w="5040" w:type="dxa"/>
            <w:vAlign w:val="center"/>
          </w:tcPr>
          <w:p w14:paraId="3632FB29" w14:textId="77777777" w:rsidR="000101AF" w:rsidRDefault="00000000">
            <w:r>
              <w:t>Loan information.</w:t>
            </w:r>
          </w:p>
        </w:tc>
      </w:tr>
      <w:tr w:rsidR="000101AF" w14:paraId="4BE24441" w14:textId="77777777">
        <w:trPr>
          <w:jc w:val="center"/>
        </w:trPr>
        <w:tc>
          <w:tcPr>
            <w:tcW w:w="5040" w:type="dxa"/>
            <w:vAlign w:val="center"/>
          </w:tcPr>
          <w:p w14:paraId="35C67D40" w14:textId="77777777" w:rsidR="000101AF" w:rsidRDefault="00000000">
            <w:r>
              <w:t>repayments</w:t>
            </w:r>
          </w:p>
        </w:tc>
        <w:tc>
          <w:tcPr>
            <w:tcW w:w="5040" w:type="dxa"/>
            <w:vAlign w:val="center"/>
          </w:tcPr>
          <w:p w14:paraId="1ABFD1D9" w14:textId="77777777" w:rsidR="000101AF" w:rsidRDefault="00000000">
            <w:r>
              <w:t>Expected repayment installments.</w:t>
            </w:r>
          </w:p>
        </w:tc>
      </w:tr>
      <w:tr w:rsidR="000101AF" w14:paraId="44F811E3" w14:textId="77777777">
        <w:trPr>
          <w:jc w:val="center"/>
        </w:trPr>
        <w:tc>
          <w:tcPr>
            <w:tcW w:w="5040" w:type="dxa"/>
            <w:vAlign w:val="center"/>
          </w:tcPr>
          <w:p w14:paraId="426143F6" w14:textId="77777777" w:rsidR="000101AF" w:rsidRDefault="00000000">
            <w:r>
              <w:t>payments</w:t>
            </w:r>
          </w:p>
        </w:tc>
        <w:tc>
          <w:tcPr>
            <w:tcW w:w="5040" w:type="dxa"/>
            <w:vAlign w:val="center"/>
          </w:tcPr>
          <w:p w14:paraId="2878FFBF" w14:textId="77777777" w:rsidR="000101AF" w:rsidRDefault="00000000">
            <w:r>
              <w:t>Incoming payment records.</w:t>
            </w:r>
          </w:p>
        </w:tc>
      </w:tr>
      <w:tr w:rsidR="000101AF" w14:paraId="39BDDCD4" w14:textId="77777777">
        <w:trPr>
          <w:jc w:val="center"/>
        </w:trPr>
        <w:tc>
          <w:tcPr>
            <w:tcW w:w="5040" w:type="dxa"/>
            <w:vAlign w:val="center"/>
          </w:tcPr>
          <w:p w14:paraId="7BD30096" w14:textId="77777777" w:rsidR="000101AF" w:rsidRDefault="00000000">
            <w:r>
              <w:t>payment_allocations</w:t>
            </w:r>
          </w:p>
        </w:tc>
        <w:tc>
          <w:tcPr>
            <w:tcW w:w="5040" w:type="dxa"/>
            <w:vAlign w:val="center"/>
          </w:tcPr>
          <w:p w14:paraId="68CA7380" w14:textId="77777777" w:rsidR="000101AF" w:rsidRDefault="00000000">
            <w:r>
              <w:t>Mapping payments to repayment installments.</w:t>
            </w:r>
          </w:p>
        </w:tc>
      </w:tr>
      <w:tr w:rsidR="000101AF" w14:paraId="0B3BA4CD" w14:textId="77777777">
        <w:trPr>
          <w:jc w:val="center"/>
        </w:trPr>
        <w:tc>
          <w:tcPr>
            <w:tcW w:w="5040" w:type="dxa"/>
            <w:vAlign w:val="center"/>
          </w:tcPr>
          <w:p w14:paraId="43CD7700" w14:textId="77777777" w:rsidR="000101AF" w:rsidRDefault="00000000">
            <w:r>
              <w:t>documents</w:t>
            </w:r>
          </w:p>
        </w:tc>
        <w:tc>
          <w:tcPr>
            <w:tcW w:w="5040" w:type="dxa"/>
            <w:vAlign w:val="center"/>
          </w:tcPr>
          <w:p w14:paraId="3C5B0781" w14:textId="77777777" w:rsidR="000101AF" w:rsidRDefault="00000000">
            <w:r>
              <w:t>Uploaded financial documents.</w:t>
            </w:r>
          </w:p>
        </w:tc>
      </w:tr>
      <w:tr w:rsidR="000101AF" w14:paraId="1E9D138C" w14:textId="77777777">
        <w:trPr>
          <w:jc w:val="center"/>
        </w:trPr>
        <w:tc>
          <w:tcPr>
            <w:tcW w:w="5040" w:type="dxa"/>
            <w:vAlign w:val="center"/>
          </w:tcPr>
          <w:p w14:paraId="0A2E0426" w14:textId="77777777" w:rsidR="000101AF" w:rsidRDefault="00000000">
            <w:r>
              <w:t>ai_recommendations</w:t>
            </w:r>
          </w:p>
        </w:tc>
        <w:tc>
          <w:tcPr>
            <w:tcW w:w="5040" w:type="dxa"/>
            <w:vAlign w:val="center"/>
          </w:tcPr>
          <w:p w14:paraId="2261D7B6" w14:textId="77777777" w:rsidR="000101AF" w:rsidRDefault="00000000">
            <w:r>
              <w:t>AI recommendations and status.</w:t>
            </w:r>
          </w:p>
        </w:tc>
      </w:tr>
      <w:tr w:rsidR="000101AF" w14:paraId="1270FFBC" w14:textId="77777777">
        <w:trPr>
          <w:jc w:val="center"/>
        </w:trPr>
        <w:tc>
          <w:tcPr>
            <w:tcW w:w="5040" w:type="dxa"/>
            <w:vAlign w:val="center"/>
          </w:tcPr>
          <w:p w14:paraId="0B039EB4" w14:textId="77777777" w:rsidR="000101AF" w:rsidRDefault="00000000">
            <w:r>
              <w:t>audit_logs</w:t>
            </w:r>
          </w:p>
        </w:tc>
        <w:tc>
          <w:tcPr>
            <w:tcW w:w="5040" w:type="dxa"/>
            <w:vAlign w:val="center"/>
          </w:tcPr>
          <w:p w14:paraId="24EC25C0" w14:textId="77777777" w:rsidR="000101AF" w:rsidRDefault="00000000">
            <w:r>
              <w:t>Important user and system actions.</w:t>
            </w:r>
          </w:p>
        </w:tc>
      </w:tr>
      <w:tr w:rsidR="000101AF" w14:paraId="61BB08ED" w14:textId="77777777">
        <w:trPr>
          <w:jc w:val="center"/>
        </w:trPr>
        <w:tc>
          <w:tcPr>
            <w:tcW w:w="5040" w:type="dxa"/>
            <w:vAlign w:val="center"/>
          </w:tcPr>
          <w:p w14:paraId="140F7FA1" w14:textId="77777777" w:rsidR="000101AF" w:rsidRDefault="00000000">
            <w:r>
              <w:t>notifications</w:t>
            </w:r>
          </w:p>
        </w:tc>
        <w:tc>
          <w:tcPr>
            <w:tcW w:w="5040" w:type="dxa"/>
            <w:vAlign w:val="center"/>
          </w:tcPr>
          <w:p w14:paraId="319FFD09" w14:textId="77777777" w:rsidR="000101AF" w:rsidRDefault="00000000">
            <w:r>
              <w:t>Alerts and follow-up items.</w:t>
            </w:r>
          </w:p>
        </w:tc>
      </w:tr>
    </w:tbl>
    <w:p w14:paraId="0834A446" w14:textId="77777777" w:rsidR="00902206" w:rsidRDefault="00902206">
      <w:pPr>
        <w:pStyle w:val="Heading1"/>
      </w:pPr>
    </w:p>
    <w:p w14:paraId="5F5250F3" w14:textId="6F2F64A3" w:rsidR="000101AF" w:rsidRDefault="00000000">
      <w:pPr>
        <w:pStyle w:val="Heading1"/>
      </w:pPr>
      <w:r>
        <w:t>16. File Upload and Document Flow</w:t>
      </w:r>
    </w:p>
    <w:p w14:paraId="73F866D8" w14:textId="77777777" w:rsidR="000101AF" w:rsidRDefault="00000000">
      <w:r>
        <w:t>Upload → Storage → Document metadata → Document Agent → Extract information → Compare with loan record → Show findings/mismatches → Human review.</w:t>
      </w:r>
    </w:p>
    <w:p w14:paraId="1B8E743E" w14:textId="77777777" w:rsidR="000101AF" w:rsidRDefault="00000000">
      <w:r>
        <w:t>For the student project, bank/payment data can be simulated or imported using CSV. Direct bank integration is outside the initial scope.</w:t>
      </w:r>
    </w:p>
    <w:p w14:paraId="430E2718" w14:textId="77777777" w:rsidR="000101AF" w:rsidRDefault="00000000">
      <w:pPr>
        <w:pStyle w:val="Heading1"/>
      </w:pPr>
      <w:r>
        <w:t>17. Security Requirements</w:t>
      </w:r>
    </w:p>
    <w:p w14:paraId="10FEA2E2" w14:textId="77777777" w:rsidR="000101AF" w:rsidRDefault="00000000">
      <w:pPr>
        <w:pStyle w:val="ListBullet"/>
      </w:pPr>
      <w:r>
        <w:t>JWT authentication using HTTP-only cookies</w:t>
      </w:r>
    </w:p>
    <w:p w14:paraId="13BB5F71" w14:textId="77777777" w:rsidR="000101AF" w:rsidRDefault="00000000">
      <w:pPr>
        <w:pStyle w:val="ListBullet"/>
      </w:pPr>
      <w:r>
        <w:t>Role-based access control</w:t>
      </w:r>
    </w:p>
    <w:p w14:paraId="16493364" w14:textId="77777777" w:rsidR="000101AF" w:rsidRDefault="00000000">
      <w:pPr>
        <w:pStyle w:val="ListBullet"/>
      </w:pPr>
      <w:r>
        <w:t>Bcrypt password hashing</w:t>
      </w:r>
    </w:p>
    <w:p w14:paraId="114545CB" w14:textId="77777777" w:rsidR="000101AF" w:rsidRDefault="00000000">
      <w:pPr>
        <w:pStyle w:val="ListBullet"/>
      </w:pPr>
      <w:r>
        <w:t>Input validation and sanitization</w:t>
      </w:r>
    </w:p>
    <w:p w14:paraId="299334A5" w14:textId="77777777" w:rsidR="000101AF" w:rsidRDefault="00000000">
      <w:pPr>
        <w:pStyle w:val="ListBullet"/>
      </w:pPr>
      <w:r>
        <w:t>CORS configuration</w:t>
      </w:r>
    </w:p>
    <w:p w14:paraId="0F5764C0" w14:textId="77777777" w:rsidR="000101AF" w:rsidRDefault="00000000">
      <w:pPr>
        <w:pStyle w:val="ListBullet"/>
      </w:pPr>
      <w:r>
        <w:t>Secure environment variables</w:t>
      </w:r>
    </w:p>
    <w:p w14:paraId="26C0E62E" w14:textId="77777777" w:rsidR="000101AF" w:rsidRDefault="00000000">
      <w:pPr>
        <w:pStyle w:val="ListBullet"/>
      </w:pPr>
      <w:r>
        <w:t>Protected financial APIs</w:t>
      </w:r>
    </w:p>
    <w:p w14:paraId="514B30AD" w14:textId="77777777" w:rsidR="000101AF" w:rsidRDefault="00000000">
      <w:pPr>
        <w:pStyle w:val="ListBullet"/>
      </w:pPr>
      <w:r>
        <w:t>Audit logging</w:t>
      </w:r>
    </w:p>
    <w:p w14:paraId="4C973F01" w14:textId="77777777" w:rsidR="000101AF" w:rsidRDefault="00000000">
      <w:pPr>
        <w:pStyle w:val="ListBullet"/>
      </w:pPr>
      <w:r>
        <w:t>AI tool access limited to approved backend functions</w:t>
      </w:r>
    </w:p>
    <w:p w14:paraId="6158E141" w14:textId="77777777" w:rsidR="000101AF" w:rsidRDefault="00000000">
      <w:pPr>
        <w:pStyle w:val="Heading1"/>
      </w:pPr>
      <w:r>
        <w:t>18. Real-Time Feature</w:t>
      </w:r>
    </w:p>
    <w:p w14:paraId="29C656ED" w14:textId="77777777" w:rsidR="000101AF" w:rsidRDefault="00000000">
      <w:r>
        <w:t>WebSocket will be used for real-time chat and/or live operational updates, such as notifying accountants when new payments arrive, when an AI recommendation is ready for review, or when another finance user changes a reconciliation item.</w:t>
      </w:r>
    </w:p>
    <w:p w14:paraId="3901938C" w14:textId="77777777" w:rsidR="000101AF" w:rsidRDefault="00000000">
      <w:pPr>
        <w:pStyle w:val="Heading1"/>
      </w:pPr>
      <w:r>
        <w:t>19. API Documentation and Testing</w:t>
      </w:r>
    </w:p>
    <w:p w14:paraId="0C862659" w14:textId="77777777" w:rsidR="000101AF" w:rsidRDefault="00000000">
      <w:pPr>
        <w:pStyle w:val="ListBullet"/>
      </w:pPr>
      <w:r>
        <w:t>Swagger/OpenAPI documentation</w:t>
      </w:r>
    </w:p>
    <w:p w14:paraId="1179D88F" w14:textId="77777777" w:rsidR="000101AF" w:rsidRDefault="00000000">
      <w:pPr>
        <w:pStyle w:val="ListBullet"/>
      </w:pPr>
      <w:r>
        <w:t>Unit tests for important business services</w:t>
      </w:r>
    </w:p>
    <w:p w14:paraId="0A75B095" w14:textId="77777777" w:rsidR="000101AF" w:rsidRDefault="00000000">
      <w:pPr>
        <w:pStyle w:val="ListBullet"/>
      </w:pPr>
      <w:r>
        <w:t>API/integration tests for authentication, payments and reconciliation</w:t>
      </w:r>
    </w:p>
    <w:p w14:paraId="6003F44E" w14:textId="77777777" w:rsidR="000101AF" w:rsidRDefault="00000000">
      <w:pPr>
        <w:pStyle w:val="ListBullet"/>
      </w:pPr>
      <w:r>
        <w:t>Validation and error-response testing</w:t>
      </w:r>
    </w:p>
    <w:p w14:paraId="12C04CAD" w14:textId="77777777" w:rsidR="000101AF" w:rsidRDefault="00000000">
      <w:pPr>
        <w:pStyle w:val="ListBullet"/>
      </w:pPr>
      <w:r>
        <w:t>Testing of AI tool workflows with controlled sample data</w:t>
      </w:r>
    </w:p>
    <w:p w14:paraId="764A3162" w14:textId="77777777" w:rsidR="000101AF" w:rsidRDefault="00000000">
      <w:pPr>
        <w:pStyle w:val="ListBullet"/>
      </w:pPr>
      <w:r>
        <w:t>Testing of approval and RBAC rules</w:t>
      </w:r>
    </w:p>
    <w:p w14:paraId="175560B5" w14:textId="77777777" w:rsidR="000101AF" w:rsidRDefault="00000000">
      <w:pPr>
        <w:pStyle w:val="Heading1"/>
      </w:pPr>
      <w:r>
        <w:t>20. Environment Configuration</w:t>
      </w:r>
    </w:p>
    <w:p w14:paraId="416BCD01" w14:textId="77777777" w:rsidR="000101AF" w:rsidRDefault="00000000">
      <w:r>
        <w:t>Separate configuration will be maintained for development, staging and production. Environment variables will contain database settings, JWT configuration, Groq API key, storage configuration and application URLs. Secrets will not be hard-coded.</w:t>
      </w:r>
    </w:p>
    <w:p w14:paraId="5FA4839E" w14:textId="77777777" w:rsidR="000101AF" w:rsidRDefault="00000000">
      <w:pPr>
        <w:pStyle w:val="Heading1"/>
      </w:pPr>
      <w:r>
        <w:t>21. Error Handling and Logging</w:t>
      </w:r>
    </w:p>
    <w:p w14:paraId="455A1F96" w14:textId="77777777" w:rsidR="000101AF" w:rsidRDefault="00000000">
      <w:pPr>
        <w:pStyle w:val="ListBullet"/>
      </w:pPr>
      <w:r>
        <w:t>Centralized Express error middleware</w:t>
      </w:r>
    </w:p>
    <w:p w14:paraId="2D7A9981" w14:textId="77777777" w:rsidR="000101AF" w:rsidRDefault="00000000">
      <w:pPr>
        <w:pStyle w:val="ListBullet"/>
      </w:pPr>
      <w:r>
        <w:t>Consistent API error responses</w:t>
      </w:r>
    </w:p>
    <w:p w14:paraId="535FC5CD" w14:textId="77777777" w:rsidR="000101AF" w:rsidRDefault="00000000">
      <w:pPr>
        <w:pStyle w:val="ListBullet"/>
      </w:pPr>
      <w:r>
        <w:t>Database error handling</w:t>
      </w:r>
    </w:p>
    <w:p w14:paraId="1C341E72" w14:textId="77777777" w:rsidR="000101AF" w:rsidRDefault="00000000">
      <w:pPr>
        <w:pStyle w:val="ListBullet"/>
      </w:pPr>
      <w:r>
        <w:lastRenderedPageBreak/>
        <w:t>File upload validation</w:t>
      </w:r>
    </w:p>
    <w:p w14:paraId="1680AE25" w14:textId="77777777" w:rsidR="000101AF" w:rsidRDefault="00000000">
      <w:pPr>
        <w:pStyle w:val="ListBullet"/>
      </w:pPr>
      <w:r>
        <w:t>AI API timeout/failure handling</w:t>
      </w:r>
    </w:p>
    <w:p w14:paraId="61A573CB" w14:textId="77777777" w:rsidR="000101AF" w:rsidRDefault="00000000">
      <w:pPr>
        <w:pStyle w:val="ListBullet"/>
      </w:pPr>
      <w:r>
        <w:t>Audit logs for important financial and approval operations</w:t>
      </w:r>
    </w:p>
    <w:p w14:paraId="23580EFC" w14:textId="77777777" w:rsidR="000101AF" w:rsidRDefault="00000000">
      <w:pPr>
        <w:pStyle w:val="Heading1"/>
      </w:pPr>
      <w:r>
        <w:t>22. Project Scope</w:t>
      </w:r>
    </w:p>
    <w:p w14:paraId="0443A408" w14:textId="77777777" w:rsidR="000101AF" w:rsidRDefault="00000000">
      <w:r>
        <w:t>MVP Scope</w:t>
      </w:r>
    </w:p>
    <w:p w14:paraId="31F86926" w14:textId="77777777" w:rsidR="000101AF" w:rsidRDefault="00000000">
      <w:pPr>
        <w:pStyle w:val="ListBullet"/>
      </w:pPr>
      <w:r>
        <w:t>Authentication and RBAC</w:t>
      </w:r>
    </w:p>
    <w:p w14:paraId="21E6B105" w14:textId="77777777" w:rsidR="000101AF" w:rsidRDefault="00000000">
      <w:pPr>
        <w:pStyle w:val="ListBullet"/>
      </w:pPr>
      <w:r>
        <w:t>Company, loan, repayment and payment CRUD</w:t>
      </w:r>
    </w:p>
    <w:p w14:paraId="2A21DAF8" w14:textId="77777777" w:rsidR="000101AF" w:rsidRDefault="00000000">
      <w:pPr>
        <w:pStyle w:val="ListBullet"/>
      </w:pPr>
      <w:r>
        <w:t>Payment reconciliation workflow</w:t>
      </w:r>
    </w:p>
    <w:p w14:paraId="6FDA20E0" w14:textId="77777777" w:rsidR="000101AF" w:rsidRDefault="00000000">
      <w:pPr>
        <w:pStyle w:val="ListBullet"/>
      </w:pPr>
      <w:r>
        <w:t>Groq-powered Payment Reconciliation Agent</w:t>
      </w:r>
    </w:p>
    <w:p w14:paraId="1E2C27D7" w14:textId="77777777" w:rsidR="000101AF" w:rsidRDefault="00000000">
      <w:pPr>
        <w:pStyle w:val="ListBullet"/>
      </w:pPr>
      <w:r>
        <w:t>AI recommendation and confidence output</w:t>
      </w:r>
    </w:p>
    <w:p w14:paraId="1F011D54" w14:textId="77777777" w:rsidR="000101AF" w:rsidRDefault="00000000">
      <w:pPr>
        <w:pStyle w:val="ListBullet"/>
      </w:pPr>
      <w:r>
        <w:t>Human approval workflow</w:t>
      </w:r>
    </w:p>
    <w:p w14:paraId="08CED82A" w14:textId="77777777" w:rsidR="000101AF" w:rsidRDefault="00000000">
      <w:pPr>
        <w:pStyle w:val="ListBullet"/>
      </w:pPr>
      <w:r>
        <w:t>Basic repayment risk analysis</w:t>
      </w:r>
    </w:p>
    <w:p w14:paraId="02478307" w14:textId="77777777" w:rsidR="000101AF" w:rsidRDefault="00000000">
      <w:pPr>
        <w:pStyle w:val="ListBullet"/>
      </w:pPr>
      <w:r>
        <w:t>File upload</w:t>
      </w:r>
    </w:p>
    <w:p w14:paraId="0C7A46C3" w14:textId="77777777" w:rsidR="000101AF" w:rsidRDefault="00000000">
      <w:pPr>
        <w:pStyle w:val="ListBullet"/>
      </w:pPr>
      <w:r>
        <w:t>Basic Document Intelligence</w:t>
      </w:r>
    </w:p>
    <w:p w14:paraId="49F9688E" w14:textId="77777777" w:rsidR="000101AF" w:rsidRDefault="00000000">
      <w:pPr>
        <w:pStyle w:val="ListBullet"/>
      </w:pPr>
      <w:r>
        <w:t>AI Command Center</w:t>
      </w:r>
    </w:p>
    <w:p w14:paraId="002CE586" w14:textId="77777777" w:rsidR="000101AF" w:rsidRDefault="00000000">
      <w:pPr>
        <w:pStyle w:val="ListBullet"/>
      </w:pPr>
      <w:r>
        <w:t>WebSocket feature</w:t>
      </w:r>
    </w:p>
    <w:p w14:paraId="556DF6FB" w14:textId="77777777" w:rsidR="000101AF" w:rsidRDefault="00000000">
      <w:pPr>
        <w:pStyle w:val="ListBullet"/>
      </w:pPr>
      <w:r>
        <w:t>Swagger</w:t>
      </w:r>
    </w:p>
    <w:p w14:paraId="76A8E8F4" w14:textId="77777777" w:rsidR="000101AF" w:rsidRDefault="00000000">
      <w:pPr>
        <w:pStyle w:val="ListBullet"/>
      </w:pPr>
      <w:r>
        <w:t>Testing</w:t>
      </w:r>
    </w:p>
    <w:p w14:paraId="48FDC4D6" w14:textId="77777777" w:rsidR="000101AF" w:rsidRDefault="00000000">
      <w:pPr>
        <w:pStyle w:val="ListBullet"/>
      </w:pPr>
      <w:r>
        <w:t>Deployment preparation</w:t>
      </w:r>
    </w:p>
    <w:p w14:paraId="4A752AAC" w14:textId="77777777" w:rsidR="000101AF" w:rsidRDefault="00000000">
      <w:r>
        <w:t>Enhancement Scope</w:t>
      </w:r>
    </w:p>
    <w:p w14:paraId="0BF2D5AA" w14:textId="77777777" w:rsidR="000101AF" w:rsidRDefault="00000000">
      <w:pPr>
        <w:pStyle w:val="ListBullet"/>
      </w:pPr>
      <w:r>
        <w:t>Direct bank API integration</w:t>
      </w:r>
    </w:p>
    <w:p w14:paraId="7DFB91AD" w14:textId="77777777" w:rsidR="000101AF" w:rsidRDefault="00000000">
      <w:pPr>
        <w:pStyle w:val="ListBullet"/>
      </w:pPr>
      <w:r>
        <w:t>Automated email/WhatsApp sending</w:t>
      </w:r>
    </w:p>
    <w:p w14:paraId="37109F85" w14:textId="77777777" w:rsidR="000101AF" w:rsidRDefault="00000000">
      <w:pPr>
        <w:pStyle w:val="ListBullet"/>
      </w:pPr>
      <w:r>
        <w:t>Advanced anomaly detection</w:t>
      </w:r>
    </w:p>
    <w:p w14:paraId="13C48CF5" w14:textId="77777777" w:rsidR="000101AF" w:rsidRDefault="00000000">
      <w:pPr>
        <w:pStyle w:val="ListBullet"/>
      </w:pPr>
      <w:r>
        <w:t>Advanced document extraction</w:t>
      </w:r>
    </w:p>
    <w:p w14:paraId="76604C19" w14:textId="77777777" w:rsidR="000101AF" w:rsidRDefault="00000000">
      <w:pPr>
        <w:pStyle w:val="ListBullet"/>
      </w:pPr>
      <w:r>
        <w:t>Scheduled autonomous agent runs</w:t>
      </w:r>
    </w:p>
    <w:p w14:paraId="675444A7" w14:textId="77777777" w:rsidR="000101AF" w:rsidRDefault="00000000">
      <w:pPr>
        <w:pStyle w:val="ListBullet"/>
      </w:pPr>
      <w:r>
        <w:t>Additional external financial integrations</w:t>
      </w:r>
    </w:p>
    <w:p w14:paraId="26DAB853" w14:textId="77777777" w:rsidR="000101AF" w:rsidRDefault="00000000">
      <w:pPr>
        <w:pStyle w:val="Heading1"/>
      </w:pPr>
      <w:r>
        <w:t>23. Constraints</w:t>
      </w:r>
    </w:p>
    <w:p w14:paraId="2FDE1315" w14:textId="77777777" w:rsidR="000101AF" w:rsidRDefault="00000000">
      <w:pPr>
        <w:pStyle w:val="ListBullet"/>
      </w:pPr>
      <w:r>
        <w:t>The project must remain achievable within Week 7 development time.</w:t>
      </w:r>
    </w:p>
    <w:p w14:paraId="758ED8AE" w14:textId="77777777" w:rsidR="000101AF" w:rsidRDefault="00000000">
      <w:pPr>
        <w:pStyle w:val="ListBullet"/>
      </w:pPr>
      <w:r>
        <w:t>AI recommendations may be incorrect and require validation.</w:t>
      </w:r>
    </w:p>
    <w:p w14:paraId="041B7311" w14:textId="77777777" w:rsidR="000101AF" w:rsidRDefault="00000000">
      <w:pPr>
        <w:pStyle w:val="ListBullet"/>
      </w:pPr>
      <w:r>
        <w:t>No direct bank integration is required for the MVP.</w:t>
      </w:r>
    </w:p>
    <w:p w14:paraId="2C19FD5D" w14:textId="77777777" w:rsidR="000101AF" w:rsidRDefault="00000000">
      <w:pPr>
        <w:pStyle w:val="ListBullet"/>
      </w:pPr>
      <w:r>
        <w:t>Payment data can be simulated or imported.</w:t>
      </w:r>
    </w:p>
    <w:p w14:paraId="7C19965F" w14:textId="77777777" w:rsidR="000101AF" w:rsidRDefault="00000000">
      <w:pPr>
        <w:pStyle w:val="ListBullet"/>
      </w:pPr>
      <w:r>
        <w:t>AI actions are restricted through backend tools and business rules.</w:t>
      </w:r>
    </w:p>
    <w:p w14:paraId="59A1E14F" w14:textId="77777777" w:rsidR="00717605" w:rsidRDefault="00717605">
      <w:pPr>
        <w:pStyle w:val="Heading1"/>
      </w:pPr>
    </w:p>
    <w:p w14:paraId="4F212264" w14:textId="77777777" w:rsidR="00717605" w:rsidRDefault="00717605">
      <w:pPr>
        <w:pStyle w:val="Heading1"/>
      </w:pPr>
    </w:p>
    <w:p w14:paraId="0DF19230" w14:textId="77777777" w:rsidR="00717605" w:rsidRPr="00717605" w:rsidRDefault="00717605" w:rsidP="00717605"/>
    <w:p w14:paraId="7CAAC68D" w14:textId="77C4ACAB" w:rsidR="000101AF" w:rsidRDefault="00000000">
      <w:pPr>
        <w:pStyle w:val="Heading1"/>
      </w:pPr>
      <w:r>
        <w:lastRenderedPageBreak/>
        <w:t>24. Success Metrics</w:t>
      </w:r>
    </w:p>
    <w:tbl>
      <w:tblPr>
        <w:tblStyle w:val="TableGrid"/>
        <w:tblW w:w="0" w:type="auto"/>
        <w:jc w:val="center"/>
        <w:tblLook w:val="04A0" w:firstRow="1" w:lastRow="0" w:firstColumn="1" w:lastColumn="0" w:noHBand="0" w:noVBand="1"/>
      </w:tblPr>
      <w:tblGrid>
        <w:gridCol w:w="5040"/>
        <w:gridCol w:w="5040"/>
      </w:tblGrid>
      <w:tr w:rsidR="000101AF" w14:paraId="1799A2FA" w14:textId="77777777">
        <w:trPr>
          <w:jc w:val="center"/>
        </w:trPr>
        <w:tc>
          <w:tcPr>
            <w:tcW w:w="5040" w:type="dxa"/>
            <w:vAlign w:val="center"/>
          </w:tcPr>
          <w:p w14:paraId="3E8FFBCB" w14:textId="77777777" w:rsidR="000101AF" w:rsidRPr="00A84965" w:rsidRDefault="00000000">
            <w:pPr>
              <w:rPr>
                <w:b/>
                <w:bCs/>
              </w:rPr>
            </w:pPr>
            <w:r w:rsidRPr="00A84965">
              <w:rPr>
                <w:b/>
                <w:bCs/>
              </w:rPr>
              <w:t>Metric</w:t>
            </w:r>
          </w:p>
        </w:tc>
        <w:tc>
          <w:tcPr>
            <w:tcW w:w="5040" w:type="dxa"/>
            <w:vAlign w:val="center"/>
          </w:tcPr>
          <w:p w14:paraId="34BB7C3B" w14:textId="77777777" w:rsidR="000101AF" w:rsidRPr="00A84965" w:rsidRDefault="00000000">
            <w:pPr>
              <w:rPr>
                <w:b/>
                <w:bCs/>
              </w:rPr>
            </w:pPr>
            <w:r w:rsidRPr="00A84965">
              <w:rPr>
                <w:b/>
                <w:bCs/>
              </w:rPr>
              <w:t>Expected Outcome</w:t>
            </w:r>
          </w:p>
        </w:tc>
      </w:tr>
      <w:tr w:rsidR="000101AF" w14:paraId="2B1CA6F3" w14:textId="77777777">
        <w:trPr>
          <w:jc w:val="center"/>
        </w:trPr>
        <w:tc>
          <w:tcPr>
            <w:tcW w:w="5040" w:type="dxa"/>
            <w:vAlign w:val="center"/>
          </w:tcPr>
          <w:p w14:paraId="7C0E057E" w14:textId="77777777" w:rsidR="000101AF" w:rsidRDefault="00000000">
            <w:r>
              <w:t>Reconciliation efficiency</w:t>
            </w:r>
          </w:p>
        </w:tc>
        <w:tc>
          <w:tcPr>
            <w:tcW w:w="5040" w:type="dxa"/>
            <w:vAlign w:val="center"/>
          </w:tcPr>
          <w:p w14:paraId="40F5A736" w14:textId="77777777" w:rsidR="000101AF" w:rsidRDefault="00000000">
            <w:r>
              <w:t>Reduce manual investigation for high-confidence payment matches.</w:t>
            </w:r>
          </w:p>
        </w:tc>
      </w:tr>
      <w:tr w:rsidR="000101AF" w14:paraId="46228E46" w14:textId="77777777">
        <w:trPr>
          <w:jc w:val="center"/>
        </w:trPr>
        <w:tc>
          <w:tcPr>
            <w:tcW w:w="5040" w:type="dxa"/>
            <w:vAlign w:val="center"/>
          </w:tcPr>
          <w:p w14:paraId="053D7413" w14:textId="77777777" w:rsidR="000101AF" w:rsidRDefault="00000000">
            <w:r>
              <w:t>Recommendation quality</w:t>
            </w:r>
          </w:p>
        </w:tc>
        <w:tc>
          <w:tcPr>
            <w:tcW w:w="5040" w:type="dxa"/>
            <w:vAlign w:val="center"/>
          </w:tcPr>
          <w:p w14:paraId="219AAE6F" w14:textId="77777777" w:rsidR="000101AF" w:rsidRDefault="00000000">
            <w:r>
              <w:t>Useful company/loan/repayment suggestions with clear reasons.</w:t>
            </w:r>
          </w:p>
        </w:tc>
      </w:tr>
      <w:tr w:rsidR="000101AF" w14:paraId="74DF754B" w14:textId="77777777">
        <w:trPr>
          <w:jc w:val="center"/>
        </w:trPr>
        <w:tc>
          <w:tcPr>
            <w:tcW w:w="5040" w:type="dxa"/>
            <w:vAlign w:val="center"/>
          </w:tcPr>
          <w:p w14:paraId="36B8E4E1" w14:textId="77777777" w:rsidR="000101AF" w:rsidRDefault="00000000">
            <w:r>
              <w:t>Exception visibility</w:t>
            </w:r>
          </w:p>
        </w:tc>
        <w:tc>
          <w:tcPr>
            <w:tcW w:w="5040" w:type="dxa"/>
            <w:vAlign w:val="center"/>
          </w:tcPr>
          <w:p w14:paraId="6E315038" w14:textId="77777777" w:rsidR="000101AF" w:rsidRDefault="00000000">
            <w:r>
              <w:t>Surface uncertain, overdue and unusual payments clearly.</w:t>
            </w:r>
          </w:p>
        </w:tc>
      </w:tr>
      <w:tr w:rsidR="000101AF" w14:paraId="60404E1F" w14:textId="77777777">
        <w:trPr>
          <w:jc w:val="center"/>
        </w:trPr>
        <w:tc>
          <w:tcPr>
            <w:tcW w:w="5040" w:type="dxa"/>
            <w:vAlign w:val="center"/>
          </w:tcPr>
          <w:p w14:paraId="3BA3AF50" w14:textId="77777777" w:rsidR="000101AF" w:rsidRDefault="00000000">
            <w:r>
              <w:t>Security</w:t>
            </w:r>
          </w:p>
        </w:tc>
        <w:tc>
          <w:tcPr>
            <w:tcW w:w="5040" w:type="dxa"/>
            <w:vAlign w:val="center"/>
          </w:tcPr>
          <w:p w14:paraId="11896DA7" w14:textId="77777777" w:rsidR="000101AF" w:rsidRDefault="00000000">
            <w:r>
              <w:t>Protected APIs with authentication, RBAC and audit logging.</w:t>
            </w:r>
          </w:p>
        </w:tc>
      </w:tr>
      <w:tr w:rsidR="000101AF" w14:paraId="5EE9C5BC" w14:textId="77777777">
        <w:trPr>
          <w:jc w:val="center"/>
        </w:trPr>
        <w:tc>
          <w:tcPr>
            <w:tcW w:w="5040" w:type="dxa"/>
            <w:vAlign w:val="center"/>
          </w:tcPr>
          <w:p w14:paraId="1E01ECC8" w14:textId="77777777" w:rsidR="000101AF" w:rsidRDefault="00000000">
            <w:r>
              <w:t>Application completeness</w:t>
            </w:r>
          </w:p>
        </w:tc>
        <w:tc>
          <w:tcPr>
            <w:tcW w:w="5040" w:type="dxa"/>
            <w:vAlign w:val="center"/>
          </w:tcPr>
          <w:p w14:paraId="4AE56F40" w14:textId="77777777" w:rsidR="000101AF" w:rsidRDefault="00000000">
            <w:r>
              <w:t>End-to-end workflow from payment entry to reconciliation.</w:t>
            </w:r>
          </w:p>
        </w:tc>
      </w:tr>
      <w:tr w:rsidR="000101AF" w14:paraId="4D73EC82" w14:textId="77777777">
        <w:trPr>
          <w:jc w:val="center"/>
        </w:trPr>
        <w:tc>
          <w:tcPr>
            <w:tcW w:w="5040" w:type="dxa"/>
            <w:vAlign w:val="center"/>
          </w:tcPr>
          <w:p w14:paraId="4953B52F" w14:textId="77777777" w:rsidR="000101AF" w:rsidRDefault="00000000">
            <w:r>
              <w:t>AI usefulness</w:t>
            </w:r>
          </w:p>
        </w:tc>
        <w:tc>
          <w:tcPr>
            <w:tcW w:w="5040" w:type="dxa"/>
            <w:vAlign w:val="center"/>
          </w:tcPr>
          <w:p w14:paraId="2B5A9787" w14:textId="77777777" w:rsidR="000101AF" w:rsidRDefault="00000000">
            <w:r>
              <w:t>Agents perform business analysis through controlled tools rather than only generating text.</w:t>
            </w:r>
          </w:p>
        </w:tc>
      </w:tr>
      <w:tr w:rsidR="000101AF" w14:paraId="27B561E4" w14:textId="77777777">
        <w:trPr>
          <w:jc w:val="center"/>
        </w:trPr>
        <w:tc>
          <w:tcPr>
            <w:tcW w:w="5040" w:type="dxa"/>
            <w:vAlign w:val="center"/>
          </w:tcPr>
          <w:p w14:paraId="73452897" w14:textId="77777777" w:rsidR="000101AF" w:rsidRDefault="00000000">
            <w:r>
              <w:t>Technical quality</w:t>
            </w:r>
          </w:p>
        </w:tc>
        <w:tc>
          <w:tcPr>
            <w:tcW w:w="5040" w:type="dxa"/>
            <w:vAlign w:val="center"/>
          </w:tcPr>
          <w:p w14:paraId="3F33223D" w14:textId="77777777" w:rsidR="000101AF" w:rsidRDefault="00000000">
            <w:r>
              <w:t>Clean structure, validation, error handling, documentation and tests.</w:t>
            </w:r>
          </w:p>
        </w:tc>
      </w:tr>
    </w:tbl>
    <w:p w14:paraId="74793899" w14:textId="77777777" w:rsidR="000101AF" w:rsidRDefault="00000000">
      <w:pPr>
        <w:pStyle w:val="Heading1"/>
      </w:pPr>
      <w:r>
        <w:t>25. Week 7 Deliverables Mapping</w:t>
      </w:r>
    </w:p>
    <w:tbl>
      <w:tblPr>
        <w:tblStyle w:val="TableGrid"/>
        <w:tblW w:w="0" w:type="auto"/>
        <w:jc w:val="center"/>
        <w:tblLook w:val="04A0" w:firstRow="1" w:lastRow="0" w:firstColumn="1" w:lastColumn="0" w:noHBand="0" w:noVBand="1"/>
      </w:tblPr>
      <w:tblGrid>
        <w:gridCol w:w="5040"/>
        <w:gridCol w:w="5040"/>
      </w:tblGrid>
      <w:tr w:rsidR="000101AF" w14:paraId="6CBB1346" w14:textId="77777777">
        <w:trPr>
          <w:jc w:val="center"/>
        </w:trPr>
        <w:tc>
          <w:tcPr>
            <w:tcW w:w="5040" w:type="dxa"/>
            <w:vAlign w:val="center"/>
          </w:tcPr>
          <w:p w14:paraId="697D3E70" w14:textId="77777777" w:rsidR="000101AF" w:rsidRPr="00A84965" w:rsidRDefault="00000000">
            <w:pPr>
              <w:rPr>
                <w:b/>
                <w:bCs/>
              </w:rPr>
            </w:pPr>
            <w:r w:rsidRPr="00A84965">
              <w:rPr>
                <w:b/>
                <w:bCs/>
              </w:rPr>
              <w:t>Training Requirement</w:t>
            </w:r>
          </w:p>
        </w:tc>
        <w:tc>
          <w:tcPr>
            <w:tcW w:w="5040" w:type="dxa"/>
            <w:vAlign w:val="center"/>
          </w:tcPr>
          <w:p w14:paraId="04D14E72" w14:textId="77777777" w:rsidR="000101AF" w:rsidRPr="00A84965" w:rsidRDefault="00000000">
            <w:pPr>
              <w:rPr>
                <w:b/>
                <w:bCs/>
              </w:rPr>
            </w:pPr>
            <w:r w:rsidRPr="00A84965">
              <w:rPr>
                <w:b/>
                <w:bCs/>
              </w:rPr>
              <w:t>FinanceFlow AI Implementation</w:t>
            </w:r>
          </w:p>
        </w:tc>
      </w:tr>
      <w:tr w:rsidR="000101AF" w14:paraId="4CB1467F" w14:textId="77777777">
        <w:trPr>
          <w:jc w:val="center"/>
        </w:trPr>
        <w:tc>
          <w:tcPr>
            <w:tcW w:w="5040" w:type="dxa"/>
            <w:vAlign w:val="center"/>
          </w:tcPr>
          <w:p w14:paraId="5FDF568B" w14:textId="77777777" w:rsidR="000101AF" w:rsidRDefault="00000000">
            <w:r>
              <w:t>Production-ready full stack application</w:t>
            </w:r>
          </w:p>
        </w:tc>
        <w:tc>
          <w:tcPr>
            <w:tcW w:w="5040" w:type="dxa"/>
            <w:vAlign w:val="center"/>
          </w:tcPr>
          <w:p w14:paraId="160804EA" w14:textId="77777777" w:rsidR="000101AF" w:rsidRDefault="00000000">
            <w:r>
              <w:t>React + Node.js/Express + MySQL</w:t>
            </w:r>
          </w:p>
        </w:tc>
      </w:tr>
      <w:tr w:rsidR="000101AF" w14:paraId="10B6CBF1" w14:textId="77777777">
        <w:trPr>
          <w:jc w:val="center"/>
        </w:trPr>
        <w:tc>
          <w:tcPr>
            <w:tcW w:w="5040" w:type="dxa"/>
            <w:vAlign w:val="center"/>
          </w:tcPr>
          <w:p w14:paraId="47EA4689" w14:textId="77777777" w:rsidR="000101AF" w:rsidRDefault="00000000">
            <w:r>
              <w:t>Authentication and authorization</w:t>
            </w:r>
          </w:p>
        </w:tc>
        <w:tc>
          <w:tcPr>
            <w:tcW w:w="5040" w:type="dxa"/>
            <w:vAlign w:val="center"/>
          </w:tcPr>
          <w:p w14:paraId="01A0CBCB" w14:textId="77777777" w:rsidR="000101AF" w:rsidRDefault="00000000">
            <w:r>
              <w:t>JWT + HTTP-only cookies + RBAC</w:t>
            </w:r>
          </w:p>
        </w:tc>
      </w:tr>
      <w:tr w:rsidR="000101AF" w14:paraId="3953E56D" w14:textId="77777777">
        <w:trPr>
          <w:jc w:val="center"/>
        </w:trPr>
        <w:tc>
          <w:tcPr>
            <w:tcW w:w="5040" w:type="dxa"/>
            <w:vAlign w:val="center"/>
          </w:tcPr>
          <w:p w14:paraId="4FBAA1EF" w14:textId="77777777" w:rsidR="000101AF" w:rsidRDefault="00000000">
            <w:r>
              <w:t>Complete CRUD</w:t>
            </w:r>
          </w:p>
        </w:tc>
        <w:tc>
          <w:tcPr>
            <w:tcW w:w="5040" w:type="dxa"/>
            <w:vAlign w:val="center"/>
          </w:tcPr>
          <w:p w14:paraId="45E33ACF" w14:textId="77777777" w:rsidR="000101AF" w:rsidRDefault="00000000">
            <w:r>
              <w:t>Companies, loans, repayments, payments and users</w:t>
            </w:r>
          </w:p>
        </w:tc>
      </w:tr>
      <w:tr w:rsidR="000101AF" w14:paraId="2D2A315E" w14:textId="77777777">
        <w:trPr>
          <w:jc w:val="center"/>
        </w:trPr>
        <w:tc>
          <w:tcPr>
            <w:tcW w:w="5040" w:type="dxa"/>
            <w:vAlign w:val="center"/>
          </w:tcPr>
          <w:p w14:paraId="62955259" w14:textId="77777777" w:rsidR="000101AF" w:rsidRDefault="00000000">
            <w:r>
              <w:t>Database integration</w:t>
            </w:r>
          </w:p>
        </w:tc>
        <w:tc>
          <w:tcPr>
            <w:tcW w:w="5040" w:type="dxa"/>
            <w:vAlign w:val="center"/>
          </w:tcPr>
          <w:p w14:paraId="158512AD" w14:textId="77777777" w:rsidR="000101AF" w:rsidRDefault="00000000">
            <w:r>
              <w:t>MySQL</w:t>
            </w:r>
          </w:p>
        </w:tc>
      </w:tr>
      <w:tr w:rsidR="000101AF" w14:paraId="257F5A49" w14:textId="77777777">
        <w:trPr>
          <w:jc w:val="center"/>
        </w:trPr>
        <w:tc>
          <w:tcPr>
            <w:tcW w:w="5040" w:type="dxa"/>
            <w:vAlign w:val="center"/>
          </w:tcPr>
          <w:p w14:paraId="46B4B7AB" w14:textId="77777777" w:rsidR="000101AF" w:rsidRDefault="00000000">
            <w:r>
              <w:t>File upload</w:t>
            </w:r>
          </w:p>
        </w:tc>
        <w:tc>
          <w:tcPr>
            <w:tcW w:w="5040" w:type="dxa"/>
            <w:vAlign w:val="center"/>
          </w:tcPr>
          <w:p w14:paraId="1DF6F0C4" w14:textId="77777777" w:rsidR="000101AF" w:rsidRDefault="00000000">
            <w:r>
              <w:t>Loan agreements and financial documents</w:t>
            </w:r>
          </w:p>
        </w:tc>
      </w:tr>
      <w:tr w:rsidR="000101AF" w14:paraId="2A1228DF" w14:textId="77777777">
        <w:trPr>
          <w:jc w:val="center"/>
        </w:trPr>
        <w:tc>
          <w:tcPr>
            <w:tcW w:w="5040" w:type="dxa"/>
            <w:vAlign w:val="center"/>
          </w:tcPr>
          <w:p w14:paraId="21B75626" w14:textId="77777777" w:rsidR="000101AF" w:rsidRDefault="00000000">
            <w:r>
              <w:t>Responsive UI</w:t>
            </w:r>
          </w:p>
        </w:tc>
        <w:tc>
          <w:tcPr>
            <w:tcW w:w="5040" w:type="dxa"/>
            <w:vAlign w:val="center"/>
          </w:tcPr>
          <w:p w14:paraId="1170A90E" w14:textId="77777777" w:rsidR="000101AF" w:rsidRDefault="00000000">
            <w:r>
              <w:t>Finance dashboards and operational screens</w:t>
            </w:r>
          </w:p>
        </w:tc>
      </w:tr>
      <w:tr w:rsidR="000101AF" w14:paraId="7A5C5BE3" w14:textId="77777777">
        <w:trPr>
          <w:jc w:val="center"/>
        </w:trPr>
        <w:tc>
          <w:tcPr>
            <w:tcW w:w="5040" w:type="dxa"/>
            <w:vAlign w:val="center"/>
          </w:tcPr>
          <w:p w14:paraId="15B6C1FD" w14:textId="77777777" w:rsidR="000101AF" w:rsidRDefault="00000000">
            <w:r>
              <w:t>API documentation</w:t>
            </w:r>
          </w:p>
        </w:tc>
        <w:tc>
          <w:tcPr>
            <w:tcW w:w="5040" w:type="dxa"/>
            <w:vAlign w:val="center"/>
          </w:tcPr>
          <w:p w14:paraId="1F3CCB9F" w14:textId="77777777" w:rsidR="000101AF" w:rsidRDefault="00000000">
            <w:r>
              <w:t>Swagger/OpenAPI</w:t>
            </w:r>
          </w:p>
        </w:tc>
      </w:tr>
      <w:tr w:rsidR="000101AF" w14:paraId="4A4AAD43" w14:textId="77777777">
        <w:trPr>
          <w:jc w:val="center"/>
        </w:trPr>
        <w:tc>
          <w:tcPr>
            <w:tcW w:w="5040" w:type="dxa"/>
            <w:vAlign w:val="center"/>
          </w:tcPr>
          <w:p w14:paraId="443E1E75" w14:textId="77777777" w:rsidR="000101AF" w:rsidRDefault="00000000">
            <w:r>
              <w:t>Error handling and validation</w:t>
            </w:r>
          </w:p>
        </w:tc>
        <w:tc>
          <w:tcPr>
            <w:tcW w:w="5040" w:type="dxa"/>
            <w:vAlign w:val="center"/>
          </w:tcPr>
          <w:p w14:paraId="1E23463F" w14:textId="77777777" w:rsidR="000101AF" w:rsidRDefault="00000000">
            <w:r>
              <w:t>Centralized errors + input validation</w:t>
            </w:r>
          </w:p>
        </w:tc>
      </w:tr>
      <w:tr w:rsidR="000101AF" w14:paraId="2AA63836" w14:textId="77777777">
        <w:trPr>
          <w:jc w:val="center"/>
        </w:trPr>
        <w:tc>
          <w:tcPr>
            <w:tcW w:w="5040" w:type="dxa"/>
            <w:vAlign w:val="center"/>
          </w:tcPr>
          <w:p w14:paraId="2DE5BD08" w14:textId="77777777" w:rsidR="000101AF" w:rsidRDefault="00000000">
            <w:r>
              <w:t>Real-time chat</w:t>
            </w:r>
          </w:p>
        </w:tc>
        <w:tc>
          <w:tcPr>
            <w:tcW w:w="5040" w:type="dxa"/>
            <w:vAlign w:val="center"/>
          </w:tcPr>
          <w:p w14:paraId="61919FA4" w14:textId="77777777" w:rsidR="000101AF" w:rsidRDefault="00000000">
            <w:r>
              <w:t>WebSocket</w:t>
            </w:r>
          </w:p>
        </w:tc>
      </w:tr>
      <w:tr w:rsidR="000101AF" w14:paraId="44715AC7" w14:textId="77777777">
        <w:trPr>
          <w:jc w:val="center"/>
        </w:trPr>
        <w:tc>
          <w:tcPr>
            <w:tcW w:w="5040" w:type="dxa"/>
            <w:vAlign w:val="center"/>
          </w:tcPr>
          <w:p w14:paraId="45C73D18" w14:textId="77777777" w:rsidR="000101AF" w:rsidRDefault="00000000">
            <w:r>
              <w:t>Technical documentation</w:t>
            </w:r>
          </w:p>
        </w:tc>
        <w:tc>
          <w:tcPr>
            <w:tcW w:w="5040" w:type="dxa"/>
            <w:vAlign w:val="center"/>
          </w:tcPr>
          <w:p w14:paraId="077F9485" w14:textId="77777777" w:rsidR="000101AF" w:rsidRDefault="00000000">
            <w:r>
              <w:t>Architecture, API, database, AI tools and deployment guide</w:t>
            </w:r>
          </w:p>
        </w:tc>
      </w:tr>
      <w:tr w:rsidR="000101AF" w14:paraId="4969C2C2" w14:textId="77777777">
        <w:trPr>
          <w:jc w:val="center"/>
        </w:trPr>
        <w:tc>
          <w:tcPr>
            <w:tcW w:w="5040" w:type="dxa"/>
            <w:vAlign w:val="center"/>
          </w:tcPr>
          <w:p w14:paraId="4BB4616E" w14:textId="77777777" w:rsidR="000101AF" w:rsidRDefault="00000000">
            <w:r>
              <w:t>Agentic AI</w:t>
            </w:r>
          </w:p>
        </w:tc>
        <w:tc>
          <w:tcPr>
            <w:tcW w:w="5040" w:type="dxa"/>
            <w:vAlign w:val="center"/>
          </w:tcPr>
          <w:p w14:paraId="620A8A55" w14:textId="77777777" w:rsidR="000101AF" w:rsidRDefault="00000000">
            <w:r>
              <w:t>Groq-powered agents with controlled backend tool calling</w:t>
            </w:r>
          </w:p>
        </w:tc>
      </w:tr>
    </w:tbl>
    <w:p w14:paraId="79616B2F" w14:textId="77777777" w:rsidR="000101AF" w:rsidRDefault="00000000">
      <w:pPr>
        <w:pStyle w:val="Heading1"/>
      </w:pPr>
      <w:r>
        <w:t>26. Development Plan</w:t>
      </w:r>
    </w:p>
    <w:tbl>
      <w:tblPr>
        <w:tblStyle w:val="TableGrid"/>
        <w:tblW w:w="0" w:type="auto"/>
        <w:jc w:val="center"/>
        <w:tblLook w:val="04A0" w:firstRow="1" w:lastRow="0" w:firstColumn="1" w:lastColumn="0" w:noHBand="0" w:noVBand="1"/>
      </w:tblPr>
      <w:tblGrid>
        <w:gridCol w:w="5040"/>
        <w:gridCol w:w="5040"/>
      </w:tblGrid>
      <w:tr w:rsidR="000101AF" w14:paraId="4429C03C" w14:textId="77777777">
        <w:trPr>
          <w:jc w:val="center"/>
        </w:trPr>
        <w:tc>
          <w:tcPr>
            <w:tcW w:w="5040" w:type="dxa"/>
            <w:vAlign w:val="center"/>
          </w:tcPr>
          <w:p w14:paraId="2959DAB1" w14:textId="77777777" w:rsidR="000101AF" w:rsidRPr="00A84965" w:rsidRDefault="00000000">
            <w:pPr>
              <w:rPr>
                <w:b/>
                <w:bCs/>
              </w:rPr>
            </w:pPr>
            <w:r w:rsidRPr="00A84965">
              <w:rPr>
                <w:b/>
                <w:bCs/>
              </w:rPr>
              <w:t>Phase</w:t>
            </w:r>
          </w:p>
        </w:tc>
        <w:tc>
          <w:tcPr>
            <w:tcW w:w="5040" w:type="dxa"/>
            <w:vAlign w:val="center"/>
          </w:tcPr>
          <w:p w14:paraId="77279270" w14:textId="77777777" w:rsidR="000101AF" w:rsidRPr="00A84965" w:rsidRDefault="00000000">
            <w:pPr>
              <w:rPr>
                <w:b/>
                <w:bCs/>
              </w:rPr>
            </w:pPr>
            <w:r w:rsidRPr="00A84965">
              <w:rPr>
                <w:b/>
                <w:bCs/>
              </w:rPr>
              <w:t>Focus</w:t>
            </w:r>
          </w:p>
        </w:tc>
      </w:tr>
      <w:tr w:rsidR="000101AF" w14:paraId="00FF4B5A" w14:textId="77777777">
        <w:trPr>
          <w:jc w:val="center"/>
        </w:trPr>
        <w:tc>
          <w:tcPr>
            <w:tcW w:w="5040" w:type="dxa"/>
            <w:vAlign w:val="center"/>
          </w:tcPr>
          <w:p w14:paraId="10C086DB" w14:textId="77777777" w:rsidR="000101AF" w:rsidRDefault="00000000">
            <w:r>
              <w:t>1</w:t>
            </w:r>
          </w:p>
        </w:tc>
        <w:tc>
          <w:tcPr>
            <w:tcW w:w="5040" w:type="dxa"/>
            <w:vAlign w:val="center"/>
          </w:tcPr>
          <w:p w14:paraId="450236DB" w14:textId="77777777" w:rsidR="000101AF" w:rsidRDefault="00000000">
            <w:r>
              <w:t>Setup, architecture, authentication and RBAC</w:t>
            </w:r>
          </w:p>
        </w:tc>
      </w:tr>
      <w:tr w:rsidR="000101AF" w14:paraId="69538B53" w14:textId="77777777">
        <w:trPr>
          <w:jc w:val="center"/>
        </w:trPr>
        <w:tc>
          <w:tcPr>
            <w:tcW w:w="5040" w:type="dxa"/>
            <w:vAlign w:val="center"/>
          </w:tcPr>
          <w:p w14:paraId="5CFA5C5D" w14:textId="77777777" w:rsidR="000101AF" w:rsidRDefault="00000000">
            <w:r>
              <w:t>2</w:t>
            </w:r>
          </w:p>
        </w:tc>
        <w:tc>
          <w:tcPr>
            <w:tcW w:w="5040" w:type="dxa"/>
            <w:vAlign w:val="center"/>
          </w:tcPr>
          <w:p w14:paraId="0BB63D1F" w14:textId="77777777" w:rsidR="000101AF" w:rsidRDefault="00000000">
            <w:r>
              <w:t>Companies, loans, repayments and payment CRUD</w:t>
            </w:r>
          </w:p>
        </w:tc>
      </w:tr>
      <w:tr w:rsidR="000101AF" w14:paraId="13198640" w14:textId="77777777">
        <w:trPr>
          <w:jc w:val="center"/>
        </w:trPr>
        <w:tc>
          <w:tcPr>
            <w:tcW w:w="5040" w:type="dxa"/>
            <w:vAlign w:val="center"/>
          </w:tcPr>
          <w:p w14:paraId="4514F0C7" w14:textId="77777777" w:rsidR="000101AF" w:rsidRDefault="00000000">
            <w:r>
              <w:t>3</w:t>
            </w:r>
          </w:p>
        </w:tc>
        <w:tc>
          <w:tcPr>
            <w:tcW w:w="5040" w:type="dxa"/>
            <w:vAlign w:val="center"/>
          </w:tcPr>
          <w:p w14:paraId="4F65E546" w14:textId="77777777" w:rsidR="000101AF" w:rsidRDefault="00000000">
            <w:r>
              <w:t>Payment reconciliation dashboard and allocation</w:t>
            </w:r>
          </w:p>
        </w:tc>
      </w:tr>
      <w:tr w:rsidR="000101AF" w14:paraId="5BF55779" w14:textId="77777777">
        <w:trPr>
          <w:jc w:val="center"/>
        </w:trPr>
        <w:tc>
          <w:tcPr>
            <w:tcW w:w="5040" w:type="dxa"/>
            <w:vAlign w:val="center"/>
          </w:tcPr>
          <w:p w14:paraId="553FF43B" w14:textId="77777777" w:rsidR="000101AF" w:rsidRDefault="00000000">
            <w:r>
              <w:t>4</w:t>
            </w:r>
          </w:p>
        </w:tc>
        <w:tc>
          <w:tcPr>
            <w:tcW w:w="5040" w:type="dxa"/>
            <w:vAlign w:val="center"/>
          </w:tcPr>
          <w:p w14:paraId="11895101" w14:textId="77777777" w:rsidR="000101AF" w:rsidRDefault="00000000">
            <w:r>
              <w:t>Groq integration and Payment Reconciliation Agent</w:t>
            </w:r>
          </w:p>
        </w:tc>
      </w:tr>
      <w:tr w:rsidR="000101AF" w14:paraId="14B222E4" w14:textId="77777777">
        <w:trPr>
          <w:jc w:val="center"/>
        </w:trPr>
        <w:tc>
          <w:tcPr>
            <w:tcW w:w="5040" w:type="dxa"/>
            <w:vAlign w:val="center"/>
          </w:tcPr>
          <w:p w14:paraId="6E299B11" w14:textId="77777777" w:rsidR="000101AF" w:rsidRDefault="00000000">
            <w:r>
              <w:t>5</w:t>
            </w:r>
          </w:p>
        </w:tc>
        <w:tc>
          <w:tcPr>
            <w:tcW w:w="5040" w:type="dxa"/>
            <w:vAlign w:val="center"/>
          </w:tcPr>
          <w:p w14:paraId="4D2EBA69" w14:textId="77777777" w:rsidR="000101AF" w:rsidRDefault="00000000">
            <w:r>
              <w:t>AI tools, confidence recommendations and human approval</w:t>
            </w:r>
          </w:p>
        </w:tc>
      </w:tr>
      <w:tr w:rsidR="000101AF" w14:paraId="515395BC" w14:textId="77777777">
        <w:trPr>
          <w:jc w:val="center"/>
        </w:trPr>
        <w:tc>
          <w:tcPr>
            <w:tcW w:w="5040" w:type="dxa"/>
            <w:vAlign w:val="center"/>
          </w:tcPr>
          <w:p w14:paraId="10F14904" w14:textId="77777777" w:rsidR="000101AF" w:rsidRDefault="00000000">
            <w:r>
              <w:t>6</w:t>
            </w:r>
          </w:p>
        </w:tc>
        <w:tc>
          <w:tcPr>
            <w:tcW w:w="5040" w:type="dxa"/>
            <w:vAlign w:val="center"/>
          </w:tcPr>
          <w:p w14:paraId="138ADD2C" w14:textId="77777777" w:rsidR="000101AF" w:rsidRDefault="00000000">
            <w:r>
              <w:t>Risk, Analyst, Collection and Document Intelligence enhancements</w:t>
            </w:r>
          </w:p>
        </w:tc>
      </w:tr>
      <w:tr w:rsidR="000101AF" w14:paraId="561EA55A" w14:textId="77777777">
        <w:trPr>
          <w:jc w:val="center"/>
        </w:trPr>
        <w:tc>
          <w:tcPr>
            <w:tcW w:w="5040" w:type="dxa"/>
            <w:vAlign w:val="center"/>
          </w:tcPr>
          <w:p w14:paraId="0EA42258" w14:textId="77777777" w:rsidR="000101AF" w:rsidRDefault="00000000">
            <w:r>
              <w:t>7</w:t>
            </w:r>
          </w:p>
        </w:tc>
        <w:tc>
          <w:tcPr>
            <w:tcW w:w="5040" w:type="dxa"/>
            <w:vAlign w:val="center"/>
          </w:tcPr>
          <w:p w14:paraId="49C643AA" w14:textId="77777777" w:rsidR="000101AF" w:rsidRDefault="00000000">
            <w:r>
              <w:t>WebSocket, file uploads, Swagger, testing, error handling and deployment</w:t>
            </w:r>
          </w:p>
        </w:tc>
      </w:tr>
    </w:tbl>
    <w:p w14:paraId="70BA4A4E" w14:textId="77777777" w:rsidR="000101AF" w:rsidRDefault="00000000">
      <w:pPr>
        <w:pStyle w:val="Heading1"/>
      </w:pPr>
      <w:r>
        <w:lastRenderedPageBreak/>
        <w:t>27. Final Project Value</w:t>
      </w:r>
    </w:p>
    <w:p w14:paraId="35C17FA8" w14:textId="77777777" w:rsidR="000101AF" w:rsidRDefault="00000000">
      <w:r>
        <w:t>FinanceFlow AI demonstrates more than CRUD development. It combines full-stack engineering, secure API design, database management, file handling, real-time communication, API documentation, testing and Agentic AI. The key innovation is using AI agents as operational assistants that investigate financial records through controlled backend tools and recommend actions while keeping humans in control of sensitive financial decisions.</w:t>
      </w:r>
    </w:p>
    <w:p w14:paraId="5FE6C314" w14:textId="77777777" w:rsidR="006F1D4A" w:rsidRDefault="006F1D4A">
      <w:pPr>
        <w:pStyle w:val="Heading1"/>
      </w:pPr>
    </w:p>
    <w:p w14:paraId="70E6F0B6" w14:textId="77777777" w:rsidR="006F1D4A" w:rsidRDefault="006F1D4A">
      <w:pPr>
        <w:pStyle w:val="Heading1"/>
      </w:pPr>
    </w:p>
    <w:p w14:paraId="25C0EF0F" w14:textId="77777777" w:rsidR="006F1D4A" w:rsidRDefault="006F1D4A">
      <w:pPr>
        <w:pStyle w:val="Heading1"/>
      </w:pPr>
    </w:p>
    <w:p w14:paraId="12CE4958" w14:textId="77777777" w:rsidR="006F1D4A" w:rsidRDefault="006F1D4A">
      <w:pPr>
        <w:pStyle w:val="Heading1"/>
      </w:pPr>
    </w:p>
    <w:p w14:paraId="51DFF16A" w14:textId="77777777" w:rsidR="006F1D4A" w:rsidRDefault="006F1D4A">
      <w:pPr>
        <w:pStyle w:val="Heading1"/>
      </w:pPr>
    </w:p>
    <w:p w14:paraId="24C0B22E" w14:textId="77777777" w:rsidR="006F1D4A" w:rsidRDefault="006F1D4A">
      <w:pPr>
        <w:pStyle w:val="Heading1"/>
      </w:pPr>
    </w:p>
    <w:p w14:paraId="481BAA3A" w14:textId="77777777" w:rsidR="006F1D4A" w:rsidRDefault="006F1D4A">
      <w:pPr>
        <w:pStyle w:val="Heading1"/>
      </w:pPr>
    </w:p>
    <w:p w14:paraId="0679C425" w14:textId="77777777" w:rsidR="006F1D4A" w:rsidRDefault="006F1D4A">
      <w:pPr>
        <w:pStyle w:val="Heading1"/>
      </w:pPr>
    </w:p>
    <w:p w14:paraId="5EA6A3C8" w14:textId="77777777" w:rsidR="006F1D4A" w:rsidRDefault="006F1D4A">
      <w:pPr>
        <w:pStyle w:val="Heading1"/>
      </w:pPr>
    </w:p>
    <w:p w14:paraId="4AD30A1E" w14:textId="77777777" w:rsidR="006F1D4A" w:rsidRDefault="006F1D4A">
      <w:pPr>
        <w:pStyle w:val="Heading1"/>
      </w:pPr>
    </w:p>
    <w:p w14:paraId="1BC97AE5" w14:textId="77777777" w:rsidR="006F1D4A" w:rsidRDefault="006F1D4A">
      <w:pPr>
        <w:pStyle w:val="Heading1"/>
      </w:pPr>
    </w:p>
    <w:p w14:paraId="6B65EB18" w14:textId="77777777" w:rsidR="006F1D4A" w:rsidRDefault="006F1D4A" w:rsidP="006F1D4A"/>
    <w:p w14:paraId="4C8E3304" w14:textId="77777777" w:rsidR="006F1D4A" w:rsidRPr="006F1D4A" w:rsidRDefault="006F1D4A" w:rsidP="006F1D4A"/>
    <w:p w14:paraId="0FF8430D" w14:textId="77777777" w:rsidR="006F1D4A" w:rsidRDefault="006F1D4A">
      <w:pPr>
        <w:pStyle w:val="Heading1"/>
      </w:pPr>
    </w:p>
    <w:p w14:paraId="5B4B2A78" w14:textId="1B7C7098" w:rsidR="000101AF" w:rsidRDefault="00000000">
      <w:pPr>
        <w:pStyle w:val="Heading1"/>
      </w:pPr>
      <w:r>
        <w:t>28. Mentor Review / Approval</w:t>
      </w:r>
    </w:p>
    <w:p w14:paraId="6DA920A6" w14:textId="77777777" w:rsidR="000101AF" w:rsidRDefault="00000000">
      <w:r>
        <w:t>Mentor Feedback:</w:t>
      </w:r>
    </w:p>
    <w:p w14:paraId="0C565F18" w14:textId="77777777" w:rsidR="000101AF" w:rsidRDefault="00000000">
      <w:r>
        <w:t>________________________________________________________________________________</w:t>
      </w:r>
    </w:p>
    <w:p w14:paraId="688AC6A7" w14:textId="77777777" w:rsidR="000101AF" w:rsidRDefault="00000000">
      <w:r>
        <w:t>________________________________________________________________________________</w:t>
      </w:r>
    </w:p>
    <w:p w14:paraId="2EF3D195" w14:textId="77777777" w:rsidR="000101AF" w:rsidRDefault="00000000">
      <w:r>
        <w:t>________________________________________________________________________________</w:t>
      </w:r>
    </w:p>
    <w:p w14:paraId="5ABBFD98" w14:textId="77777777" w:rsidR="000101AF" w:rsidRDefault="00000000">
      <w:r>
        <w:t>________________________________________________________________________________</w:t>
      </w:r>
    </w:p>
    <w:p w14:paraId="78FCA075" w14:textId="77777777" w:rsidR="000101AF" w:rsidRDefault="00000000">
      <w:r>
        <w:t>________________________________________________________________________________</w:t>
      </w:r>
    </w:p>
    <w:p w14:paraId="0EA4AC75" w14:textId="77777777" w:rsidR="000101AF" w:rsidRDefault="00000000">
      <w:r>
        <w:t>Approval Status:   ☐ Approved     ☐ Changes Required     ☐ Rework</w:t>
      </w:r>
    </w:p>
    <w:p w14:paraId="5E78B308" w14:textId="77777777" w:rsidR="000101AF" w:rsidRDefault="00000000">
      <w:r>
        <w:t>Mentor Name: ______________________________    Date: __________________</w:t>
      </w:r>
    </w:p>
    <w:p w14:paraId="57793264" w14:textId="77777777" w:rsidR="000101AF" w:rsidRDefault="00000000">
      <w:r>
        <w:t>Student: _________________________________    Signature: _______________</w:t>
      </w:r>
    </w:p>
    <w:sectPr w:rsidR="000101AF" w:rsidSect="00034616">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560FCF" w14:textId="77777777" w:rsidR="007C0296" w:rsidRDefault="007C0296" w:rsidP="00D617F2">
      <w:pPr>
        <w:spacing w:after="0" w:line="240" w:lineRule="auto"/>
      </w:pPr>
      <w:r>
        <w:separator/>
      </w:r>
    </w:p>
  </w:endnote>
  <w:endnote w:type="continuationSeparator" w:id="0">
    <w:p w14:paraId="714946ED" w14:textId="77777777" w:rsidR="007C0296" w:rsidRDefault="007C0296" w:rsidP="00D617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A2B654" w14:textId="77777777" w:rsidR="007C0296" w:rsidRDefault="007C0296" w:rsidP="00D617F2">
      <w:pPr>
        <w:spacing w:after="0" w:line="240" w:lineRule="auto"/>
      </w:pPr>
      <w:r>
        <w:separator/>
      </w:r>
    </w:p>
  </w:footnote>
  <w:footnote w:type="continuationSeparator" w:id="0">
    <w:p w14:paraId="3CF6A99B" w14:textId="77777777" w:rsidR="007C0296" w:rsidRDefault="007C0296" w:rsidP="00D617F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13737218">
    <w:abstractNumId w:val="8"/>
  </w:num>
  <w:num w:numId="2" w16cid:durableId="1542548157">
    <w:abstractNumId w:val="6"/>
  </w:num>
  <w:num w:numId="3" w16cid:durableId="2002541320">
    <w:abstractNumId w:val="5"/>
  </w:num>
  <w:num w:numId="4" w16cid:durableId="1775175086">
    <w:abstractNumId w:val="4"/>
  </w:num>
  <w:num w:numId="5" w16cid:durableId="1993676642">
    <w:abstractNumId w:val="7"/>
  </w:num>
  <w:num w:numId="6" w16cid:durableId="2097707985">
    <w:abstractNumId w:val="3"/>
  </w:num>
  <w:num w:numId="7" w16cid:durableId="1601179552">
    <w:abstractNumId w:val="2"/>
  </w:num>
  <w:num w:numId="8" w16cid:durableId="322780061">
    <w:abstractNumId w:val="1"/>
  </w:num>
  <w:num w:numId="9" w16cid:durableId="14111983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01AF"/>
    <w:rsid w:val="00011622"/>
    <w:rsid w:val="00034616"/>
    <w:rsid w:val="0006063C"/>
    <w:rsid w:val="0015074B"/>
    <w:rsid w:val="00245869"/>
    <w:rsid w:val="0029639D"/>
    <w:rsid w:val="00326F90"/>
    <w:rsid w:val="006F1D4A"/>
    <w:rsid w:val="00717605"/>
    <w:rsid w:val="00746758"/>
    <w:rsid w:val="007C0296"/>
    <w:rsid w:val="008541B1"/>
    <w:rsid w:val="00902206"/>
    <w:rsid w:val="00983999"/>
    <w:rsid w:val="00984807"/>
    <w:rsid w:val="00A84965"/>
    <w:rsid w:val="00AA1D8D"/>
    <w:rsid w:val="00B47730"/>
    <w:rsid w:val="00C614E2"/>
    <w:rsid w:val="00CB0664"/>
    <w:rsid w:val="00D617F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775C8E"/>
  <w14:defaultImageDpi w14:val="300"/>
  <w15:docId w15:val="{D5FEE5F0-DEF5-4AFC-8B6A-D2D59B271B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11</Pages>
  <Words>2603</Words>
  <Characters>14841</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17410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Yuvanbharathi Naveenkumar</cp:lastModifiedBy>
  <cp:revision>12</cp:revision>
  <dcterms:created xsi:type="dcterms:W3CDTF">2013-12-23T23:15:00Z</dcterms:created>
  <dcterms:modified xsi:type="dcterms:W3CDTF">2026-08-17T07:00:00Z</dcterms:modified>
  <cp:category/>
</cp:coreProperties>
</file>