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577BA" w14:textId="77777777" w:rsidR="006976FD" w:rsidRDefault="008119D8">
      <w:pPr>
        <w:spacing w:after="10" w:line="259" w:lineRule="auto"/>
        <w:jc w:val="center"/>
      </w:pPr>
      <w:r>
        <w:rPr>
          <w:b/>
          <w:bCs/>
          <w:sz w:val="28"/>
          <w:szCs w:val="28"/>
        </w:rPr>
        <w:t>(OvaScan AI) AI OVARIAN ULTRASOUND DIAGNOSTIC SYSTEM FOR PCOS AND DOMINANT FOLLICLE DETECTION</w:t>
      </w:r>
    </w:p>
    <w:p w14:paraId="52BEF515" w14:textId="77777777" w:rsidR="006976FD" w:rsidRDefault="008119D8">
      <w:pPr>
        <w:spacing w:after="10" w:line="259" w:lineRule="auto"/>
        <w:jc w:val="center"/>
      </w:pPr>
      <w:r>
        <w:rPr>
          <w:b/>
          <w:bCs/>
          <w:sz w:val="26"/>
          <w:szCs w:val="26"/>
        </w:rPr>
        <w:t>CAPSTONE PROJECT REPORT - AIPV603</w:t>
      </w:r>
    </w:p>
    <w:p w14:paraId="02CD10A8" w14:textId="77777777" w:rsidR="006976FD" w:rsidRDefault="008119D8">
      <w:pPr>
        <w:spacing w:after="10" w:line="259" w:lineRule="auto"/>
        <w:jc w:val="center"/>
      </w:pPr>
      <w:r>
        <w:rPr>
          <w:i/>
          <w:iCs/>
        </w:rPr>
        <w:t>Submitted by</w:t>
      </w:r>
    </w:p>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3800"/>
      </w:tblGrid>
      <w:tr w:rsidR="006976FD" w14:paraId="57D7C0BE" w14:textId="77777777">
        <w:trPr>
          <w:jc w:val="center"/>
        </w:trPr>
        <w:tc>
          <w:tcPr>
            <w:tcW w:w="3800" w:type="dxa"/>
            <w:tcBorders>
              <w:top w:val="none" w:sz="0" w:space="0" w:color="FFFFFF"/>
              <w:left w:val="none" w:sz="0" w:space="0" w:color="FFFFFF"/>
              <w:bottom w:val="none" w:sz="0" w:space="0" w:color="FFFFFF"/>
              <w:right w:val="none" w:sz="0" w:space="0" w:color="FFFFFF"/>
            </w:tcBorders>
            <w:tcMar>
              <w:top w:w="40" w:type="dxa"/>
              <w:bottom w:w="40" w:type="dxa"/>
            </w:tcMar>
          </w:tcPr>
          <w:p w14:paraId="1004B156" w14:textId="77777777" w:rsidR="006976FD" w:rsidRDefault="008119D8">
            <w:pPr>
              <w:spacing w:before="10" w:after="10" w:line="252" w:lineRule="auto"/>
              <w:jc w:val="center"/>
            </w:pPr>
            <w:r>
              <w:rPr>
                <w:b/>
                <w:bCs/>
              </w:rPr>
              <w:t>S. MANJUNATH</w:t>
            </w:r>
          </w:p>
        </w:tc>
        <w:tc>
          <w:tcPr>
            <w:tcW w:w="3800" w:type="dxa"/>
            <w:tcBorders>
              <w:top w:val="none" w:sz="0" w:space="0" w:color="FFFFFF"/>
              <w:left w:val="none" w:sz="0" w:space="0" w:color="FFFFFF"/>
              <w:bottom w:val="none" w:sz="0" w:space="0" w:color="FFFFFF"/>
              <w:right w:val="none" w:sz="0" w:space="0" w:color="FFFFFF"/>
            </w:tcBorders>
            <w:tcMar>
              <w:top w:w="40" w:type="dxa"/>
              <w:bottom w:w="40" w:type="dxa"/>
            </w:tcMar>
          </w:tcPr>
          <w:p w14:paraId="1F13DB7B" w14:textId="77777777" w:rsidR="006976FD" w:rsidRDefault="008119D8">
            <w:pPr>
              <w:spacing w:before="10" w:after="10" w:line="252" w:lineRule="auto"/>
              <w:jc w:val="center"/>
            </w:pPr>
            <w:r>
              <w:rPr>
                <w:b/>
                <w:bCs/>
              </w:rPr>
              <w:t>REGISTER NO: 23TN0049</w:t>
            </w:r>
          </w:p>
        </w:tc>
      </w:tr>
      <w:tr w:rsidR="006976FD" w14:paraId="2E97E394" w14:textId="77777777">
        <w:trPr>
          <w:jc w:val="center"/>
        </w:trPr>
        <w:tc>
          <w:tcPr>
            <w:tcW w:w="3800" w:type="dxa"/>
            <w:tcBorders>
              <w:top w:val="none" w:sz="0" w:space="0" w:color="FFFFFF"/>
              <w:left w:val="none" w:sz="0" w:space="0" w:color="FFFFFF"/>
              <w:bottom w:val="none" w:sz="0" w:space="0" w:color="FFFFFF"/>
              <w:right w:val="none" w:sz="0" w:space="0" w:color="FFFFFF"/>
            </w:tcBorders>
            <w:tcMar>
              <w:top w:w="40" w:type="dxa"/>
              <w:bottom w:w="40" w:type="dxa"/>
            </w:tcMar>
          </w:tcPr>
          <w:p w14:paraId="0B0A28AC" w14:textId="77777777" w:rsidR="006976FD" w:rsidRDefault="008119D8">
            <w:pPr>
              <w:spacing w:before="10" w:after="10" w:line="252" w:lineRule="auto"/>
              <w:jc w:val="center"/>
            </w:pPr>
            <w:r>
              <w:rPr>
                <w:b/>
                <w:bCs/>
              </w:rPr>
              <w:t>G. SRI HARIHARAN</w:t>
            </w:r>
          </w:p>
        </w:tc>
        <w:tc>
          <w:tcPr>
            <w:tcW w:w="3800" w:type="dxa"/>
            <w:tcBorders>
              <w:top w:val="none" w:sz="0" w:space="0" w:color="FFFFFF"/>
              <w:left w:val="none" w:sz="0" w:space="0" w:color="FFFFFF"/>
              <w:bottom w:val="none" w:sz="0" w:space="0" w:color="FFFFFF"/>
              <w:right w:val="none" w:sz="0" w:space="0" w:color="FFFFFF"/>
            </w:tcBorders>
            <w:tcMar>
              <w:top w:w="40" w:type="dxa"/>
              <w:bottom w:w="40" w:type="dxa"/>
            </w:tcMar>
          </w:tcPr>
          <w:p w14:paraId="1FC6F453" w14:textId="77777777" w:rsidR="006976FD" w:rsidRDefault="008119D8">
            <w:pPr>
              <w:spacing w:before="10" w:after="10" w:line="252" w:lineRule="auto"/>
              <w:jc w:val="center"/>
            </w:pPr>
            <w:r>
              <w:rPr>
                <w:b/>
                <w:bCs/>
              </w:rPr>
              <w:t>REGISTER NO: 23TN0094</w:t>
            </w:r>
          </w:p>
        </w:tc>
      </w:tr>
      <w:tr w:rsidR="006976FD" w14:paraId="36FDC561" w14:textId="77777777">
        <w:trPr>
          <w:jc w:val="center"/>
        </w:trPr>
        <w:tc>
          <w:tcPr>
            <w:tcW w:w="3800" w:type="dxa"/>
            <w:tcBorders>
              <w:top w:val="none" w:sz="0" w:space="0" w:color="FFFFFF"/>
              <w:left w:val="none" w:sz="0" w:space="0" w:color="FFFFFF"/>
              <w:bottom w:val="none" w:sz="0" w:space="0" w:color="FFFFFF"/>
              <w:right w:val="none" w:sz="0" w:space="0" w:color="FFFFFF"/>
            </w:tcBorders>
            <w:tcMar>
              <w:top w:w="40" w:type="dxa"/>
              <w:bottom w:w="40" w:type="dxa"/>
            </w:tcMar>
          </w:tcPr>
          <w:p w14:paraId="14026CED" w14:textId="77777777" w:rsidR="006976FD" w:rsidRDefault="008119D8">
            <w:pPr>
              <w:spacing w:before="10" w:after="10" w:line="252" w:lineRule="auto"/>
              <w:jc w:val="center"/>
            </w:pPr>
            <w:r>
              <w:rPr>
                <w:b/>
                <w:bCs/>
              </w:rPr>
              <w:t>K. VIGNESH</w:t>
            </w:r>
          </w:p>
        </w:tc>
        <w:tc>
          <w:tcPr>
            <w:tcW w:w="3800" w:type="dxa"/>
            <w:tcBorders>
              <w:top w:val="none" w:sz="0" w:space="0" w:color="FFFFFF"/>
              <w:left w:val="none" w:sz="0" w:space="0" w:color="FFFFFF"/>
              <w:bottom w:val="none" w:sz="0" w:space="0" w:color="FFFFFF"/>
              <w:right w:val="none" w:sz="0" w:space="0" w:color="FFFFFF"/>
            </w:tcBorders>
            <w:tcMar>
              <w:top w:w="40" w:type="dxa"/>
              <w:bottom w:w="40" w:type="dxa"/>
            </w:tcMar>
          </w:tcPr>
          <w:p w14:paraId="3C197080" w14:textId="77777777" w:rsidR="006976FD" w:rsidRDefault="008119D8">
            <w:pPr>
              <w:spacing w:before="10" w:after="10" w:line="252" w:lineRule="auto"/>
              <w:jc w:val="center"/>
            </w:pPr>
            <w:r>
              <w:rPr>
                <w:b/>
                <w:bCs/>
              </w:rPr>
              <w:t>REGISTER NO: 23TN0105</w:t>
            </w:r>
          </w:p>
        </w:tc>
      </w:tr>
    </w:tbl>
    <w:p w14:paraId="4089DCC6" w14:textId="77777777" w:rsidR="006976FD" w:rsidRDefault="006976FD">
      <w:pPr>
        <w:spacing w:after="10" w:line="259" w:lineRule="auto"/>
        <w:jc w:val="center"/>
      </w:pPr>
    </w:p>
    <w:p w14:paraId="03E77D29" w14:textId="77777777" w:rsidR="006976FD" w:rsidRDefault="008119D8">
      <w:pPr>
        <w:spacing w:after="10" w:line="259" w:lineRule="auto"/>
        <w:jc w:val="center"/>
      </w:pPr>
      <w:r>
        <w:rPr>
          <w:i/>
          <w:iCs/>
        </w:rPr>
        <w:t>Under the guidance of</w:t>
      </w:r>
    </w:p>
    <w:p w14:paraId="62B95094" w14:textId="77777777" w:rsidR="006976FD" w:rsidRDefault="008119D8">
      <w:pPr>
        <w:spacing w:after="10" w:line="259" w:lineRule="auto"/>
        <w:jc w:val="center"/>
      </w:pPr>
      <w:r>
        <w:rPr>
          <w:b/>
          <w:bCs/>
        </w:rPr>
        <w:t>Mrs. S. Chitra, M.Tech., (Ph.D)</w:t>
      </w:r>
    </w:p>
    <w:p w14:paraId="7A5530ED" w14:textId="77777777" w:rsidR="006976FD" w:rsidRDefault="008119D8">
      <w:pPr>
        <w:spacing w:after="10" w:line="259" w:lineRule="auto"/>
        <w:jc w:val="center"/>
      </w:pPr>
      <w:r>
        <w:t>Assistant Professor/AI&amp;ML</w:t>
      </w:r>
    </w:p>
    <w:p w14:paraId="3142FB45" w14:textId="77777777" w:rsidR="006976FD" w:rsidRDefault="008119D8">
      <w:pPr>
        <w:spacing w:after="10" w:line="259" w:lineRule="auto"/>
        <w:jc w:val="center"/>
      </w:pPr>
      <w:r>
        <w:rPr>
          <w:i/>
          <w:iCs/>
        </w:rPr>
        <w:t>in partial fulfillment for the award of the degree of</w:t>
      </w:r>
    </w:p>
    <w:p w14:paraId="71AE539D" w14:textId="77777777" w:rsidR="006976FD" w:rsidRDefault="008119D8">
      <w:pPr>
        <w:spacing w:after="10" w:line="259" w:lineRule="auto"/>
        <w:jc w:val="center"/>
      </w:pPr>
      <w:r>
        <w:rPr>
          <w:b/>
          <w:bCs/>
          <w:sz w:val="26"/>
          <w:szCs w:val="26"/>
        </w:rPr>
        <w:t>BACHELOR OF TECHNOLOGY</w:t>
      </w:r>
    </w:p>
    <w:p w14:paraId="47CAAE2A" w14:textId="77777777" w:rsidR="006976FD" w:rsidRDefault="008119D8">
      <w:pPr>
        <w:spacing w:after="10" w:line="259" w:lineRule="auto"/>
        <w:jc w:val="center"/>
      </w:pPr>
      <w:r>
        <w:rPr>
          <w:i/>
          <w:iCs/>
        </w:rPr>
        <w:t>in</w:t>
      </w:r>
    </w:p>
    <w:p w14:paraId="45884C1C" w14:textId="77777777" w:rsidR="006976FD" w:rsidRDefault="008119D8">
      <w:pPr>
        <w:spacing w:after="10" w:line="259" w:lineRule="auto"/>
        <w:jc w:val="center"/>
      </w:pPr>
      <w:r>
        <w:rPr>
          <w:b/>
          <w:bCs/>
        </w:rPr>
        <w:t>DEPARTMENT OF ARTIFICIAL INTELLIGENCE &amp; MACHINE LEARNING</w:t>
      </w:r>
    </w:p>
    <w:p w14:paraId="18DCB99F" w14:textId="77777777" w:rsidR="006976FD" w:rsidRDefault="008119D8">
      <w:pPr>
        <w:spacing w:after="10" w:line="259" w:lineRule="auto"/>
        <w:jc w:val="center"/>
      </w:pPr>
      <w:r>
        <w:rPr>
          <w:noProof/>
        </w:rPr>
        <w:drawing>
          <wp:inline distT="0" distB="0" distL="0" distR="0" wp14:anchorId="0E097FEA" wp14:editId="1D7CDF78">
            <wp:extent cx="922020" cy="1098042"/>
            <wp:effectExtent l="0" t="0" r="0" b="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22020" cy="1098042"/>
                    </a:xfrm>
                    <a:prstGeom prst="rect">
                      <a:avLst/>
                    </a:prstGeom>
                  </pic:spPr>
                </pic:pic>
              </a:graphicData>
            </a:graphic>
          </wp:inline>
        </w:drawing>
      </w:r>
    </w:p>
    <w:p w14:paraId="66C9CE5E" w14:textId="77777777" w:rsidR="006976FD" w:rsidRDefault="008119D8">
      <w:pPr>
        <w:spacing w:after="10" w:line="259" w:lineRule="auto"/>
        <w:jc w:val="center"/>
      </w:pPr>
      <w:r>
        <w:rPr>
          <w:b/>
          <w:bCs/>
        </w:rPr>
        <w:t>MANAKULA VINAYAGAR INSTITUTE OF TECHNOLOGY</w:t>
      </w:r>
    </w:p>
    <w:p w14:paraId="66FEE288" w14:textId="77777777" w:rsidR="006976FD" w:rsidRDefault="008119D8">
      <w:pPr>
        <w:spacing w:after="10" w:line="259" w:lineRule="auto"/>
        <w:jc w:val="center"/>
      </w:pPr>
      <w:r>
        <w:rPr>
          <w:b/>
          <w:bCs/>
        </w:rPr>
        <w:t>KALITHEERTHALKUPPAM, PONDICHERRY</w:t>
      </w:r>
    </w:p>
    <w:p w14:paraId="5B457B4F" w14:textId="77777777" w:rsidR="006976FD" w:rsidRDefault="008119D8">
      <w:pPr>
        <w:spacing w:after="10" w:line="259" w:lineRule="auto"/>
        <w:jc w:val="center"/>
      </w:pPr>
      <w:r>
        <w:rPr>
          <w:b/>
          <w:bCs/>
        </w:rPr>
        <w:t>PONDICHERRY UNIVERSITY</w:t>
      </w:r>
    </w:p>
    <w:p w14:paraId="139861DD" w14:textId="77777777" w:rsidR="006976FD" w:rsidRDefault="008119D8">
      <w:pPr>
        <w:spacing w:after="10" w:line="259" w:lineRule="auto"/>
        <w:jc w:val="center"/>
      </w:pPr>
      <w:r>
        <w:rPr>
          <w:b/>
          <w:bCs/>
        </w:rPr>
        <w:t>INDIA</w:t>
      </w:r>
    </w:p>
    <w:p w14:paraId="57EF1ECB" w14:textId="77777777" w:rsidR="006976FD" w:rsidRDefault="008119D8">
      <w:pPr>
        <w:spacing w:after="10" w:line="259" w:lineRule="auto"/>
        <w:jc w:val="center"/>
      </w:pPr>
      <w:r>
        <w:rPr>
          <w:b/>
          <w:bCs/>
        </w:rPr>
        <w:t>OCTOBER 2026</w:t>
      </w:r>
    </w:p>
    <w:p w14:paraId="0B7D44D7" w14:textId="77777777" w:rsidR="006976FD" w:rsidRDefault="006976FD">
      <w:pPr>
        <w:spacing w:after="10" w:line="259" w:lineRule="auto"/>
        <w:sectPr w:rsidR="006976FD">
          <w:pgSz w:w="12240" w:h="15840"/>
          <w:pgMar w:top="1000" w:right="1750" w:bottom="1000" w:left="1800" w:header="708" w:footer="708" w:gutter="0"/>
          <w:cols w:space="720"/>
          <w:docGrid w:linePitch="360"/>
        </w:sectPr>
      </w:pPr>
    </w:p>
    <w:p w14:paraId="5FC69F94" w14:textId="77777777" w:rsidR="006976FD" w:rsidRDefault="008119D8">
      <w:pPr>
        <w:spacing w:after="10" w:line="259" w:lineRule="auto"/>
        <w:jc w:val="center"/>
      </w:pPr>
      <w:r>
        <w:rPr>
          <w:b/>
          <w:bCs/>
        </w:rPr>
        <w:lastRenderedPageBreak/>
        <w:t>MANAKULA VINAYAGAR INSTITUTE OF TECHNOLOGY</w:t>
      </w:r>
    </w:p>
    <w:p w14:paraId="61E4E8CD" w14:textId="77777777" w:rsidR="006976FD" w:rsidRDefault="008119D8">
      <w:pPr>
        <w:spacing w:after="10" w:line="259" w:lineRule="auto"/>
        <w:jc w:val="center"/>
      </w:pPr>
      <w:r>
        <w:rPr>
          <w:b/>
          <w:bCs/>
        </w:rPr>
        <w:t>PONDICHERRY UNIVERSITY</w:t>
      </w:r>
    </w:p>
    <w:p w14:paraId="25C3D9DD" w14:textId="77777777" w:rsidR="006976FD" w:rsidRDefault="008119D8">
      <w:pPr>
        <w:spacing w:after="10" w:line="259" w:lineRule="auto"/>
        <w:jc w:val="center"/>
      </w:pPr>
      <w:r>
        <w:rPr>
          <w:b/>
          <w:bCs/>
        </w:rPr>
        <w:t>DEPARTMENT OF ARTIFICIAL INTELLIGENCE &amp; MACHINE LEARNING</w:t>
      </w:r>
    </w:p>
    <w:p w14:paraId="6589C182" w14:textId="77777777" w:rsidR="006976FD" w:rsidRDefault="008119D8">
      <w:pPr>
        <w:spacing w:after="10" w:line="259" w:lineRule="auto"/>
        <w:jc w:val="center"/>
      </w:pPr>
      <w:r>
        <w:rPr>
          <w:b/>
          <w:bCs/>
          <w:sz w:val="26"/>
          <w:szCs w:val="26"/>
        </w:rPr>
        <w:t>BONAFIDE CERTIFICATE</w:t>
      </w:r>
    </w:p>
    <w:p w14:paraId="70D18A57" w14:textId="77777777" w:rsidR="006976FD" w:rsidRDefault="008119D8">
      <w:pPr>
        <w:spacing w:after="10" w:line="259" w:lineRule="auto"/>
        <w:ind w:firstLine="720"/>
        <w:jc w:val="both"/>
      </w:pPr>
      <w:r>
        <w:t xml:space="preserve">This is to certify that the project work entitled </w:t>
      </w:r>
      <w:r>
        <w:rPr>
          <w:b/>
          <w:bCs/>
        </w:rPr>
        <w:t>“(OvaScan AI) AI OVARIAN ULTRASOUND DIAGNOSTIC SYSTEM FOR PCOS AND DOMINANT FOLLICLE DETECTION”</w:t>
      </w:r>
      <w:r>
        <w:t xml:space="preserve"> is a bonafide work done by </w:t>
      </w:r>
      <w:r>
        <w:rPr>
          <w:b/>
          <w:bCs/>
        </w:rPr>
        <w:t>S. MANJUNATH [REGISTER NO: 23TN0049], G. SRI HARIHARAN [REGISTER NO: 23TN0094], K. VIGNESH [REGISTER NO: 23TN0105]</w:t>
      </w:r>
      <w:r>
        <w:t xml:space="preserve"> in partial fulfillment of the requirement for the award of B.Tech Degree in </w:t>
      </w:r>
      <w:r>
        <w:rPr>
          <w:b/>
          <w:bCs/>
        </w:rPr>
        <w:t>ARTIFICIAL INTELLIGENCE &amp; MACHINE LEARNING</w:t>
      </w:r>
      <w:r>
        <w:t xml:space="preserve"> by Pondicherry University during the academic year 2026 - 2027.</w:t>
      </w:r>
    </w:p>
    <w:tbl>
      <w:tblPr>
        <w:tblW w:w="8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45"/>
        <w:gridCol w:w="4345"/>
      </w:tblGrid>
      <w:tr w:rsidR="006976FD" w14:paraId="27FFFF5F" w14:textId="77777777">
        <w:tc>
          <w:tcPr>
            <w:tcW w:w="4345" w:type="dxa"/>
            <w:tcBorders>
              <w:top w:val="none" w:sz="0" w:space="0" w:color="FFFFFF"/>
              <w:left w:val="none" w:sz="0" w:space="0" w:color="FFFFFF"/>
              <w:bottom w:val="none" w:sz="0" w:space="0" w:color="FFFFFF"/>
              <w:right w:val="none" w:sz="0" w:space="0" w:color="FFFFFF"/>
            </w:tcBorders>
          </w:tcPr>
          <w:p w14:paraId="31B51DF2" w14:textId="77777777" w:rsidR="006976FD" w:rsidRDefault="008119D8">
            <w:pPr>
              <w:spacing w:before="10" w:after="10" w:line="252" w:lineRule="auto"/>
            </w:pPr>
            <w:r>
              <w:rPr>
                <w:b/>
                <w:bCs/>
              </w:rPr>
              <w:t>PROJECT GUIDE</w:t>
            </w:r>
          </w:p>
        </w:tc>
        <w:tc>
          <w:tcPr>
            <w:tcW w:w="4345" w:type="dxa"/>
            <w:tcBorders>
              <w:top w:val="none" w:sz="0" w:space="0" w:color="FFFFFF"/>
              <w:left w:val="none" w:sz="0" w:space="0" w:color="FFFFFF"/>
              <w:bottom w:val="none" w:sz="0" w:space="0" w:color="FFFFFF"/>
              <w:right w:val="none" w:sz="0" w:space="0" w:color="FFFFFF"/>
            </w:tcBorders>
          </w:tcPr>
          <w:p w14:paraId="0C4AADF3" w14:textId="77777777" w:rsidR="006976FD" w:rsidRDefault="008119D8">
            <w:pPr>
              <w:spacing w:before="10" w:after="10" w:line="252" w:lineRule="auto"/>
              <w:jc w:val="right"/>
            </w:pPr>
            <w:r>
              <w:rPr>
                <w:b/>
                <w:bCs/>
              </w:rPr>
              <w:t>HEAD OF THE DEPARTMENT</w:t>
            </w:r>
          </w:p>
        </w:tc>
      </w:tr>
      <w:tr w:rsidR="006976FD" w14:paraId="7F4EDCAF" w14:textId="77777777">
        <w:tc>
          <w:tcPr>
            <w:tcW w:w="4345" w:type="dxa"/>
            <w:tcBorders>
              <w:top w:val="none" w:sz="0" w:space="0" w:color="FFFFFF"/>
              <w:left w:val="none" w:sz="0" w:space="0" w:color="FFFFFF"/>
              <w:bottom w:val="none" w:sz="0" w:space="0" w:color="FFFFFF"/>
              <w:right w:val="none" w:sz="0" w:space="0" w:color="FFFFFF"/>
            </w:tcBorders>
          </w:tcPr>
          <w:p w14:paraId="22F4ACEA" w14:textId="77777777" w:rsidR="006976FD" w:rsidRDefault="008119D8">
            <w:pPr>
              <w:spacing w:before="10" w:after="10" w:line="252" w:lineRule="auto"/>
            </w:pPr>
            <w:r>
              <w:t>Mrs. S. Chitra</w:t>
            </w:r>
          </w:p>
        </w:tc>
        <w:tc>
          <w:tcPr>
            <w:tcW w:w="4345" w:type="dxa"/>
            <w:tcBorders>
              <w:top w:val="none" w:sz="0" w:space="0" w:color="FFFFFF"/>
              <w:left w:val="none" w:sz="0" w:space="0" w:color="FFFFFF"/>
              <w:bottom w:val="none" w:sz="0" w:space="0" w:color="FFFFFF"/>
              <w:right w:val="none" w:sz="0" w:space="0" w:color="FFFFFF"/>
            </w:tcBorders>
          </w:tcPr>
          <w:p w14:paraId="1F9A58D6" w14:textId="77777777" w:rsidR="006976FD" w:rsidRDefault="008119D8">
            <w:pPr>
              <w:spacing w:before="10" w:after="10" w:line="252" w:lineRule="auto"/>
              <w:jc w:val="right"/>
            </w:pPr>
            <w:r>
              <w:t>Mr. R. Raj Bharath</w:t>
            </w:r>
          </w:p>
        </w:tc>
      </w:tr>
      <w:tr w:rsidR="006976FD" w14:paraId="54EC0299" w14:textId="77777777">
        <w:tc>
          <w:tcPr>
            <w:tcW w:w="4345" w:type="dxa"/>
            <w:tcBorders>
              <w:top w:val="none" w:sz="0" w:space="0" w:color="FFFFFF"/>
              <w:left w:val="none" w:sz="0" w:space="0" w:color="FFFFFF"/>
              <w:bottom w:val="none" w:sz="0" w:space="0" w:color="FFFFFF"/>
              <w:right w:val="none" w:sz="0" w:space="0" w:color="FFFFFF"/>
            </w:tcBorders>
          </w:tcPr>
          <w:p w14:paraId="0F7528B4" w14:textId="77777777" w:rsidR="006976FD" w:rsidRDefault="008119D8">
            <w:pPr>
              <w:spacing w:before="10" w:after="10" w:line="252" w:lineRule="auto"/>
            </w:pPr>
            <w:r>
              <w:t>Assistant Professor/AI&amp;ML</w:t>
            </w:r>
          </w:p>
        </w:tc>
        <w:tc>
          <w:tcPr>
            <w:tcW w:w="4345" w:type="dxa"/>
            <w:tcBorders>
              <w:top w:val="none" w:sz="0" w:space="0" w:color="FFFFFF"/>
              <w:left w:val="none" w:sz="0" w:space="0" w:color="FFFFFF"/>
              <w:bottom w:val="none" w:sz="0" w:space="0" w:color="FFFFFF"/>
              <w:right w:val="none" w:sz="0" w:space="0" w:color="FFFFFF"/>
            </w:tcBorders>
          </w:tcPr>
          <w:p w14:paraId="1CA73013" w14:textId="77777777" w:rsidR="006976FD" w:rsidRDefault="008119D8">
            <w:pPr>
              <w:spacing w:before="10" w:after="10" w:line="252" w:lineRule="auto"/>
              <w:jc w:val="right"/>
            </w:pPr>
            <w:r>
              <w:t>HoD/AI&amp;ML</w:t>
            </w:r>
          </w:p>
        </w:tc>
      </w:tr>
    </w:tbl>
    <w:p w14:paraId="7D2C7C2C" w14:textId="77777777" w:rsidR="006976FD" w:rsidRDefault="006976FD">
      <w:pPr>
        <w:spacing w:after="10" w:line="259" w:lineRule="auto"/>
        <w:jc w:val="center"/>
      </w:pPr>
    </w:p>
    <w:p w14:paraId="2EA4A6F6" w14:textId="77777777" w:rsidR="006976FD" w:rsidRDefault="008119D8">
      <w:pPr>
        <w:spacing w:after="10" w:line="259" w:lineRule="auto"/>
      </w:pPr>
      <w:r>
        <w:t>Viva-Voce Examination held on ..................................................................................</w:t>
      </w:r>
    </w:p>
    <w:tbl>
      <w:tblPr>
        <w:tblW w:w="8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45"/>
        <w:gridCol w:w="4345"/>
      </w:tblGrid>
      <w:tr w:rsidR="006976FD" w14:paraId="6D418830" w14:textId="77777777">
        <w:tc>
          <w:tcPr>
            <w:tcW w:w="4345" w:type="dxa"/>
            <w:tcBorders>
              <w:top w:val="none" w:sz="0" w:space="0" w:color="FFFFFF"/>
              <w:left w:val="none" w:sz="0" w:space="0" w:color="FFFFFF"/>
              <w:bottom w:val="none" w:sz="0" w:space="0" w:color="FFFFFF"/>
              <w:right w:val="none" w:sz="0" w:space="0" w:color="FFFFFF"/>
            </w:tcBorders>
          </w:tcPr>
          <w:p w14:paraId="7DA5F252" w14:textId="77777777" w:rsidR="006976FD" w:rsidRDefault="008119D8">
            <w:pPr>
              <w:spacing w:before="10" w:after="10" w:line="252" w:lineRule="auto"/>
            </w:pPr>
            <w:r>
              <w:rPr>
                <w:b/>
                <w:bCs/>
              </w:rPr>
              <w:t>INTERNAL EXAMINER</w:t>
            </w:r>
          </w:p>
        </w:tc>
        <w:tc>
          <w:tcPr>
            <w:tcW w:w="4345" w:type="dxa"/>
            <w:tcBorders>
              <w:top w:val="none" w:sz="0" w:space="0" w:color="FFFFFF"/>
              <w:left w:val="none" w:sz="0" w:space="0" w:color="FFFFFF"/>
              <w:bottom w:val="none" w:sz="0" w:space="0" w:color="FFFFFF"/>
              <w:right w:val="none" w:sz="0" w:space="0" w:color="FFFFFF"/>
            </w:tcBorders>
          </w:tcPr>
          <w:p w14:paraId="624E3484" w14:textId="77777777" w:rsidR="006976FD" w:rsidRDefault="008119D8">
            <w:pPr>
              <w:spacing w:before="10" w:after="10" w:line="252" w:lineRule="auto"/>
              <w:jc w:val="right"/>
            </w:pPr>
            <w:r>
              <w:rPr>
                <w:b/>
                <w:bCs/>
              </w:rPr>
              <w:t>EXTERNAL EXAMINER</w:t>
            </w:r>
          </w:p>
        </w:tc>
      </w:tr>
    </w:tbl>
    <w:p w14:paraId="06128A49" w14:textId="77777777" w:rsidR="006976FD" w:rsidRDefault="008119D8">
      <w:pPr>
        <w:spacing w:after="10" w:line="259" w:lineRule="auto"/>
      </w:pPr>
      <w:r>
        <w:br w:type="page"/>
      </w:r>
    </w:p>
    <w:p w14:paraId="104FB4EA" w14:textId="77777777" w:rsidR="006976FD" w:rsidRDefault="008119D8">
      <w:pPr>
        <w:spacing w:after="10" w:line="259" w:lineRule="auto"/>
        <w:jc w:val="center"/>
      </w:pPr>
      <w:r>
        <w:rPr>
          <w:b/>
          <w:bCs/>
          <w:sz w:val="28"/>
          <w:szCs w:val="28"/>
        </w:rPr>
        <w:lastRenderedPageBreak/>
        <w:t>ACKNOWLEDGEMENT</w:t>
      </w:r>
    </w:p>
    <w:p w14:paraId="5CDC36CB" w14:textId="77777777" w:rsidR="006976FD" w:rsidRDefault="008119D8">
      <w:pPr>
        <w:spacing w:after="10" w:line="259" w:lineRule="auto"/>
        <w:jc w:val="both"/>
      </w:pPr>
      <w:r>
        <w:t xml:space="preserve">We express our deep sense of gratitude to </w:t>
      </w:r>
      <w:r>
        <w:rPr>
          <w:b/>
          <w:bCs/>
        </w:rPr>
        <w:t>Theiva Thiru. N. Kesavan,</w:t>
      </w:r>
      <w:r>
        <w:t xml:space="preserve"> Founder, </w:t>
      </w:r>
      <w:r>
        <w:rPr>
          <w:b/>
          <w:bCs/>
        </w:rPr>
        <w:t>Shri. M. Dhanasekaran,</w:t>
      </w:r>
      <w:r>
        <w:t xml:space="preserve"> Chairman &amp; Managing Director, </w:t>
      </w:r>
      <w:r>
        <w:rPr>
          <w:b/>
          <w:bCs/>
        </w:rPr>
        <w:t>Shri. S. V. Sugumaran,</w:t>
      </w:r>
      <w:r>
        <w:t xml:space="preserve"> Vice-Chairman and </w:t>
      </w:r>
      <w:r>
        <w:rPr>
          <w:b/>
          <w:bCs/>
        </w:rPr>
        <w:t>Dr. K. Gowtham Narayanasamy,</w:t>
      </w:r>
      <w:r>
        <w:t xml:space="preserve"> Secretary of </w:t>
      </w:r>
      <w:r>
        <w:rPr>
          <w:b/>
          <w:bCs/>
        </w:rPr>
        <w:t>Sri Manakula Vinayagar Educational Trust, Puducherry</w:t>
      </w:r>
      <w:r>
        <w:t xml:space="preserve"> for providing necessary facilities to successfully complete our project and report works.</w:t>
      </w:r>
    </w:p>
    <w:p w14:paraId="072EF605" w14:textId="77777777" w:rsidR="006976FD" w:rsidRDefault="008119D8">
      <w:pPr>
        <w:spacing w:after="10" w:line="259" w:lineRule="auto"/>
        <w:jc w:val="both"/>
      </w:pPr>
      <w:r>
        <w:t xml:space="preserve">We express our sincere thanks to our beloved Principal </w:t>
      </w:r>
      <w:r>
        <w:rPr>
          <w:b/>
          <w:bCs/>
        </w:rPr>
        <w:t>Dr. S. Malarkkan</w:t>
      </w:r>
      <w:r>
        <w:t xml:space="preserve"> for having provided necessary facilities and encouragement for successful completion of this project work.</w:t>
      </w:r>
    </w:p>
    <w:p w14:paraId="2FA0E35A" w14:textId="77777777" w:rsidR="006976FD" w:rsidRDefault="008119D8">
      <w:pPr>
        <w:spacing w:after="10" w:line="259" w:lineRule="auto"/>
        <w:jc w:val="both"/>
      </w:pPr>
      <w:r>
        <w:t xml:space="preserve">We express our sincere thanks to </w:t>
      </w:r>
      <w:r>
        <w:rPr>
          <w:b/>
          <w:bCs/>
        </w:rPr>
        <w:t>Mr. R. Raj Bharath, Head of the Department, Artificial Intelligence &amp; Machine Learning,</w:t>
      </w:r>
      <w:r>
        <w:t xml:space="preserve"> for his support in making necessary arrangements for the conduction of Project and also for guiding us to execute our project successfully.</w:t>
      </w:r>
    </w:p>
    <w:p w14:paraId="4A3EBCC0" w14:textId="77777777" w:rsidR="006976FD" w:rsidRDefault="008119D8">
      <w:pPr>
        <w:spacing w:after="10" w:line="259" w:lineRule="auto"/>
        <w:jc w:val="both"/>
      </w:pPr>
      <w:r>
        <w:t xml:space="preserve">We express our sincere thanks to </w:t>
      </w:r>
      <w:r>
        <w:rPr>
          <w:b/>
          <w:bCs/>
        </w:rPr>
        <w:t>Mrs. S. Chitra, Assistant Professor, Artificial Intelligence &amp; Machine Learning</w:t>
      </w:r>
      <w:r>
        <w:t xml:space="preserve"> for her consistent reviews which motivated us in completing project.</w:t>
      </w:r>
    </w:p>
    <w:p w14:paraId="63DBEF69" w14:textId="77777777" w:rsidR="006976FD" w:rsidRDefault="008119D8">
      <w:pPr>
        <w:spacing w:after="10" w:line="259" w:lineRule="auto"/>
        <w:jc w:val="both"/>
      </w:pPr>
      <w:r>
        <w:t>We thank all our department faculty member and non-teaching staffs for helping us to complete the document successfully on time.</w:t>
      </w:r>
    </w:p>
    <w:p w14:paraId="077C6AEF" w14:textId="77777777" w:rsidR="006976FD" w:rsidRDefault="008119D8">
      <w:pPr>
        <w:spacing w:after="10" w:line="259" w:lineRule="auto"/>
        <w:jc w:val="both"/>
      </w:pPr>
      <w:r>
        <w:t>We would like to express our eternal gratitude to our parents for the sacrifices they made for educating and preparing us for our future and their everlasting love and support.</w:t>
      </w:r>
    </w:p>
    <w:p w14:paraId="4B1F19DB" w14:textId="77777777" w:rsidR="006976FD" w:rsidRDefault="008119D8">
      <w:pPr>
        <w:spacing w:after="10" w:line="259" w:lineRule="auto"/>
        <w:jc w:val="both"/>
      </w:pPr>
      <w:r>
        <w:t>We thank the Almighty for blessing us with such wonderful people and for being with us always.</w:t>
      </w:r>
    </w:p>
    <w:p w14:paraId="032FC7E5" w14:textId="77777777" w:rsidR="006976FD" w:rsidRDefault="008119D8">
      <w:pPr>
        <w:spacing w:after="10" w:line="259" w:lineRule="auto"/>
      </w:pPr>
      <w:r>
        <w:br w:type="page"/>
      </w:r>
    </w:p>
    <w:p w14:paraId="5B144DCB" w14:textId="77777777" w:rsidR="006976FD" w:rsidRDefault="008119D8">
      <w:pPr>
        <w:spacing w:after="10" w:line="259" w:lineRule="auto"/>
        <w:jc w:val="center"/>
      </w:pPr>
      <w:r>
        <w:rPr>
          <w:b/>
          <w:bCs/>
          <w:sz w:val="28"/>
          <w:szCs w:val="28"/>
        </w:rPr>
        <w:lastRenderedPageBreak/>
        <w:t>ABSTRACT</w:t>
      </w:r>
    </w:p>
    <w:p w14:paraId="34F94808" w14:textId="77777777" w:rsidR="006976FD" w:rsidRDefault="008119D8">
      <w:pPr>
        <w:spacing w:after="10" w:line="259" w:lineRule="auto"/>
        <w:ind w:firstLine="720"/>
        <w:jc w:val="both"/>
      </w:pPr>
      <w:r>
        <w:rPr>
          <w:b/>
          <w:bCs/>
        </w:rPr>
        <w:t>OvaScan AI</w:t>
      </w:r>
      <w:r>
        <w:t xml:space="preserve"> is an artificial-intelligence diagnostic workstation that analyses B-mode ovarian ultrasound images to distinguish three clinically important states: </w:t>
      </w:r>
      <w:r>
        <w:rPr>
          <w:b/>
          <w:bCs/>
        </w:rPr>
        <w:t>Normal Ovary, Polycystic Ovary Syndrome (PCOS) morphology, and Dominant (Graafian) Follicle</w:t>
      </w:r>
      <w:r>
        <w:t xml:space="preserve">. Existing computer-aided PCOS tools are binary and therefore mislabel the physiological pre-ovulatory ovary as abnormal, while manual follicle counting remains subjective, time-consuming and dependent on the operator. The proposed system addresses both problems through a two-stage pipeline. An acoustic quality gate with convex-hull sector masking removes non-ultrasound inputs and machine text, and an aspect-ratio-preserving letterbox converts the image into a 224×224 tensor. A fine-tuned </w:t>
      </w:r>
      <w:r>
        <w:rPr>
          <w:b/>
          <w:bCs/>
        </w:rPr>
        <w:t>ConvNeXt-Tiny V6</w:t>
      </w:r>
      <w:r>
        <w:t xml:space="preserve"> (primary model) and </w:t>
      </w:r>
      <w:r>
        <w:rPr>
          <w:b/>
          <w:bCs/>
        </w:rPr>
        <w:t>ResNet-50</w:t>
      </w:r>
      <w:r>
        <w:t xml:space="preserve"> (benchmark) then classify the scan, while multi-scale black-hat morphometry (kernels 9–65 px) segments follicles at native resolution, measures their calipers in millimetres, and labels them dominant (≥ 10 mm) or antral (2–9 mm). The Rotterdam biomarkers – antral follicle count (AFC ≥ 12) and subcapsular distribution – are computed automatically, and a </w:t>
      </w:r>
      <w:r>
        <w:rPr>
          <w:b/>
          <w:bCs/>
        </w:rPr>
        <w:t>multi-scale LayerCAM</w:t>
      </w:r>
      <w:r>
        <w:t xml:space="preserve"> explanation is quantified by an AI–follicle concordance metric. On a locked clinical test set of 86 scans (dataset of 570 scans), ConvNeXt-Tiny V6 achieved 84.88% accuracy, a macro-F1 of 0.8506 and 100% PCOS recall at 41.7 ms per image, while ResNet-50 achieved 81.40% accuracy and 96.6% dominant-follicle recall. All processing runs locally in a dark-console PACS interface with no cloud transmission.</w:t>
      </w:r>
    </w:p>
    <w:p w14:paraId="5A4D18DF" w14:textId="77777777" w:rsidR="006976FD" w:rsidRDefault="008119D8">
      <w:pPr>
        <w:spacing w:after="10" w:line="259" w:lineRule="auto"/>
        <w:jc w:val="both"/>
      </w:pPr>
      <w:r>
        <w:rPr>
          <w:b/>
          <w:bCs/>
        </w:rPr>
        <w:t>Keywords:</w:t>
      </w:r>
      <w:r>
        <w:t xml:space="preserve"> Artificial Intelligence, Deep Learning, Medical Computer Vision, Ovarian Ultrasound, PCOS, Dominant Follicle, ConvNeXt, ResNet-50, LayerCAM, Explainable AI, Antral Follicle Count, Rotterdam Criteria, PACS.</w:t>
      </w:r>
    </w:p>
    <w:p w14:paraId="5AC0052B" w14:textId="77777777" w:rsidR="006976FD" w:rsidRDefault="008119D8">
      <w:pPr>
        <w:spacing w:after="10" w:line="259" w:lineRule="auto"/>
      </w:pPr>
      <w:r>
        <w:br w:type="page"/>
      </w:r>
    </w:p>
    <w:p w14:paraId="13931A84" w14:textId="77777777" w:rsidR="006976FD" w:rsidRDefault="008119D8">
      <w:pPr>
        <w:spacing w:after="10" w:line="259" w:lineRule="auto"/>
        <w:jc w:val="center"/>
      </w:pPr>
      <w:r>
        <w:rPr>
          <w:b/>
          <w:bCs/>
          <w:sz w:val="28"/>
          <w:szCs w:val="28"/>
        </w:rPr>
        <w:lastRenderedPageBreak/>
        <w:t>TABLE OF CONTENTS</w:t>
      </w:r>
    </w:p>
    <w:tbl>
      <w:tblPr>
        <w:tblW w:w="8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100"/>
        <w:gridCol w:w="1190"/>
      </w:tblGrid>
      <w:tr w:rsidR="006976FD" w14:paraId="794C2570" w14:textId="77777777">
        <w:trPr>
          <w:tblHeader/>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D6CEFE8" w14:textId="77777777" w:rsidR="006976FD" w:rsidRDefault="008119D8">
            <w:pPr>
              <w:jc w:val="center"/>
            </w:pPr>
            <w:r>
              <w:rPr>
                <w:b/>
                <w:bCs/>
                <w:sz w:val="17"/>
                <w:szCs w:val="22"/>
              </w:rPr>
              <w:t>CHAPTER NO.</w:t>
            </w: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73C425E" w14:textId="77777777" w:rsidR="006976FD" w:rsidRDefault="008119D8">
            <w:pPr>
              <w:jc w:val="center"/>
            </w:pPr>
            <w:r>
              <w:rPr>
                <w:b/>
                <w:bCs/>
                <w:sz w:val="17"/>
                <w:szCs w:val="22"/>
              </w:rPr>
              <w:t>TITLE</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DCAD4A2" w14:textId="77777777" w:rsidR="006976FD" w:rsidRDefault="008119D8">
            <w:pPr>
              <w:jc w:val="center"/>
            </w:pPr>
            <w:r>
              <w:rPr>
                <w:b/>
                <w:bCs/>
                <w:sz w:val="17"/>
                <w:szCs w:val="22"/>
              </w:rPr>
              <w:t>PAGE NO.</w:t>
            </w:r>
          </w:p>
        </w:tc>
      </w:tr>
      <w:tr w:rsidR="006976FD" w14:paraId="132CC3D7"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9452AAD"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D832BC0" w14:textId="77777777" w:rsidR="006976FD" w:rsidRDefault="008119D8">
            <w:r>
              <w:rPr>
                <w:b/>
                <w:bCs/>
                <w:sz w:val="17"/>
                <w:szCs w:val="22"/>
              </w:rPr>
              <w:t>ACKNOWLEDGEMENT</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C325D29" w14:textId="77777777" w:rsidR="006976FD" w:rsidRDefault="008119D8">
            <w:pPr>
              <w:jc w:val="center"/>
            </w:pPr>
            <w:r>
              <w:rPr>
                <w:b/>
                <w:bCs/>
                <w:sz w:val="17"/>
                <w:szCs w:val="22"/>
              </w:rPr>
              <w:t>iii</w:t>
            </w:r>
          </w:p>
        </w:tc>
      </w:tr>
      <w:tr w:rsidR="006976FD" w14:paraId="691443FE"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761CFB2"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E69A92B" w14:textId="77777777" w:rsidR="006976FD" w:rsidRDefault="008119D8">
            <w:r>
              <w:rPr>
                <w:b/>
                <w:bCs/>
                <w:sz w:val="17"/>
                <w:szCs w:val="22"/>
              </w:rPr>
              <w:t>ABSTRACT</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68BB7BA" w14:textId="77777777" w:rsidR="006976FD" w:rsidRDefault="008119D8">
            <w:pPr>
              <w:jc w:val="center"/>
            </w:pPr>
            <w:r>
              <w:rPr>
                <w:b/>
                <w:bCs/>
                <w:sz w:val="17"/>
                <w:szCs w:val="22"/>
              </w:rPr>
              <w:t>iv</w:t>
            </w:r>
          </w:p>
        </w:tc>
      </w:tr>
      <w:tr w:rsidR="006976FD" w14:paraId="0A84A461"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98156FE"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1F32173" w14:textId="77777777" w:rsidR="006976FD" w:rsidRDefault="008119D8">
            <w:r>
              <w:rPr>
                <w:b/>
                <w:bCs/>
                <w:sz w:val="17"/>
                <w:szCs w:val="22"/>
              </w:rPr>
              <w:t>LIST OF FIGURES</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756DDB7" w14:textId="77777777" w:rsidR="006976FD" w:rsidRDefault="008119D8">
            <w:pPr>
              <w:jc w:val="center"/>
            </w:pPr>
            <w:r>
              <w:rPr>
                <w:b/>
                <w:bCs/>
                <w:sz w:val="17"/>
                <w:szCs w:val="22"/>
              </w:rPr>
              <w:t>ix</w:t>
            </w:r>
          </w:p>
        </w:tc>
      </w:tr>
      <w:tr w:rsidR="006976FD" w14:paraId="0A87E395"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DA2E120"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CA351D5" w14:textId="77777777" w:rsidR="006976FD" w:rsidRDefault="008119D8">
            <w:r>
              <w:rPr>
                <w:b/>
                <w:bCs/>
                <w:sz w:val="17"/>
                <w:szCs w:val="22"/>
              </w:rPr>
              <w:t>LIST OF ABBREVIATIONS</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0871D9C" w14:textId="77777777" w:rsidR="006976FD" w:rsidRDefault="008119D8">
            <w:pPr>
              <w:jc w:val="center"/>
            </w:pPr>
            <w:r>
              <w:rPr>
                <w:b/>
                <w:bCs/>
                <w:sz w:val="17"/>
                <w:szCs w:val="22"/>
              </w:rPr>
              <w:t>x</w:t>
            </w:r>
          </w:p>
        </w:tc>
      </w:tr>
      <w:tr w:rsidR="006976FD" w14:paraId="6AE903C7"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A3292FD"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13DAECE" w14:textId="77777777" w:rsidR="006976FD" w:rsidRDefault="008119D8">
            <w:r>
              <w:rPr>
                <w:b/>
                <w:bCs/>
                <w:sz w:val="17"/>
                <w:szCs w:val="22"/>
              </w:rPr>
              <w:t>DECLARATION</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667E5D5" w14:textId="77777777" w:rsidR="006976FD" w:rsidRDefault="008119D8">
            <w:pPr>
              <w:jc w:val="center"/>
            </w:pPr>
            <w:r>
              <w:rPr>
                <w:b/>
                <w:bCs/>
                <w:sz w:val="17"/>
                <w:szCs w:val="22"/>
              </w:rPr>
              <w:t>xi</w:t>
            </w:r>
          </w:p>
        </w:tc>
      </w:tr>
      <w:tr w:rsidR="006976FD" w14:paraId="64948A18"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842DC9D"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8161522" w14:textId="77777777" w:rsidR="006976FD" w:rsidRDefault="008119D8">
            <w:r>
              <w:rPr>
                <w:b/>
                <w:bCs/>
                <w:sz w:val="17"/>
                <w:szCs w:val="22"/>
              </w:rPr>
              <w:t>SDG MAPPING</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2355F44" w14:textId="77777777" w:rsidR="006976FD" w:rsidRDefault="008119D8">
            <w:pPr>
              <w:jc w:val="center"/>
            </w:pPr>
            <w:r>
              <w:rPr>
                <w:b/>
                <w:bCs/>
                <w:sz w:val="17"/>
                <w:szCs w:val="22"/>
              </w:rPr>
              <w:t>xii</w:t>
            </w:r>
          </w:p>
        </w:tc>
      </w:tr>
      <w:tr w:rsidR="006976FD" w14:paraId="5088175B"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182A51E" w14:textId="77777777" w:rsidR="006976FD" w:rsidRDefault="008119D8">
            <w:pPr>
              <w:jc w:val="center"/>
            </w:pPr>
            <w:r>
              <w:rPr>
                <w:b/>
                <w:bCs/>
                <w:sz w:val="17"/>
                <w:szCs w:val="22"/>
              </w:rPr>
              <w:t>1</w:t>
            </w: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C054709" w14:textId="77777777" w:rsidR="006976FD" w:rsidRDefault="008119D8">
            <w:r>
              <w:rPr>
                <w:b/>
                <w:bCs/>
                <w:sz w:val="17"/>
                <w:szCs w:val="22"/>
              </w:rPr>
              <w:t>INTRODUCTION</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1832DFC" w14:textId="77777777" w:rsidR="006976FD" w:rsidRDefault="008119D8">
            <w:pPr>
              <w:jc w:val="center"/>
            </w:pPr>
            <w:r>
              <w:rPr>
                <w:b/>
                <w:bCs/>
                <w:sz w:val="17"/>
                <w:szCs w:val="22"/>
              </w:rPr>
              <w:t>1</w:t>
            </w:r>
          </w:p>
        </w:tc>
      </w:tr>
      <w:tr w:rsidR="006976FD" w14:paraId="4114C515"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FF4CCD0"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D61F75E" w14:textId="77777777" w:rsidR="006976FD" w:rsidRDefault="008119D8">
            <w:r>
              <w:rPr>
                <w:sz w:val="17"/>
                <w:szCs w:val="22"/>
              </w:rPr>
              <w:t>1.1 BACKGROUND</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25BA6A4" w14:textId="77777777" w:rsidR="006976FD" w:rsidRDefault="008119D8">
            <w:pPr>
              <w:jc w:val="center"/>
            </w:pPr>
            <w:r>
              <w:rPr>
                <w:sz w:val="17"/>
                <w:szCs w:val="22"/>
              </w:rPr>
              <w:t>1</w:t>
            </w:r>
          </w:p>
        </w:tc>
      </w:tr>
      <w:tr w:rsidR="006976FD" w14:paraId="1B95E4A8"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4D998DC"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ACA0EC8" w14:textId="77777777" w:rsidR="006976FD" w:rsidRDefault="008119D8">
            <w:r>
              <w:rPr>
                <w:sz w:val="17"/>
                <w:szCs w:val="22"/>
              </w:rPr>
              <w:t>1.2 PROBLEM STATEMENT</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4A5E6D8" w14:textId="77777777" w:rsidR="006976FD" w:rsidRDefault="008119D8">
            <w:pPr>
              <w:jc w:val="center"/>
            </w:pPr>
            <w:r>
              <w:rPr>
                <w:sz w:val="17"/>
                <w:szCs w:val="22"/>
              </w:rPr>
              <w:t>1</w:t>
            </w:r>
          </w:p>
        </w:tc>
      </w:tr>
      <w:tr w:rsidR="006976FD" w14:paraId="3E39B6A3"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071C1FE"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72C19A0" w14:textId="77777777" w:rsidR="006976FD" w:rsidRDefault="008119D8">
            <w:r>
              <w:rPr>
                <w:sz w:val="17"/>
                <w:szCs w:val="22"/>
              </w:rPr>
              <w:t>1.3 DOMAIN OVERVIEW</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1DFB544" w14:textId="77777777" w:rsidR="006976FD" w:rsidRDefault="008119D8">
            <w:pPr>
              <w:jc w:val="center"/>
            </w:pPr>
            <w:r>
              <w:rPr>
                <w:sz w:val="17"/>
                <w:szCs w:val="22"/>
              </w:rPr>
              <w:t>2</w:t>
            </w:r>
          </w:p>
        </w:tc>
      </w:tr>
      <w:tr w:rsidR="006976FD" w14:paraId="33FDB03B"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7206940"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1729484" w14:textId="77777777" w:rsidR="006976FD" w:rsidRDefault="008119D8">
            <w:r>
              <w:rPr>
                <w:sz w:val="17"/>
                <w:szCs w:val="22"/>
              </w:rPr>
              <w:t>1.4 PROJECT OVERVIEW</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3B864BE" w14:textId="77777777" w:rsidR="006976FD" w:rsidRDefault="008119D8">
            <w:pPr>
              <w:jc w:val="center"/>
            </w:pPr>
            <w:r>
              <w:rPr>
                <w:sz w:val="17"/>
                <w:szCs w:val="22"/>
              </w:rPr>
              <w:t>2</w:t>
            </w:r>
          </w:p>
        </w:tc>
      </w:tr>
      <w:tr w:rsidR="006976FD" w14:paraId="5F359D3F"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65E8DCB"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4726DBB" w14:textId="77777777" w:rsidR="006976FD" w:rsidRDefault="008119D8">
            <w:r>
              <w:rPr>
                <w:sz w:val="17"/>
                <w:szCs w:val="22"/>
              </w:rPr>
              <w:t>1.5 NEED FOR THE SYSTEM</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4E84F44" w14:textId="77777777" w:rsidR="006976FD" w:rsidRDefault="008119D8">
            <w:pPr>
              <w:jc w:val="center"/>
            </w:pPr>
            <w:r>
              <w:rPr>
                <w:sz w:val="17"/>
                <w:szCs w:val="22"/>
              </w:rPr>
              <w:t>3</w:t>
            </w:r>
          </w:p>
        </w:tc>
      </w:tr>
      <w:tr w:rsidR="006976FD" w14:paraId="508C6224"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6DE66E9"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D1EB723" w14:textId="77777777" w:rsidR="006976FD" w:rsidRDefault="008119D8">
            <w:r>
              <w:rPr>
                <w:sz w:val="17"/>
                <w:szCs w:val="22"/>
              </w:rPr>
              <w:t>1.6 MOTIVATION</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E647FEC" w14:textId="77777777" w:rsidR="006976FD" w:rsidRDefault="008119D8">
            <w:pPr>
              <w:jc w:val="center"/>
            </w:pPr>
            <w:r>
              <w:rPr>
                <w:sz w:val="17"/>
                <w:szCs w:val="22"/>
              </w:rPr>
              <w:t>3</w:t>
            </w:r>
          </w:p>
        </w:tc>
      </w:tr>
      <w:tr w:rsidR="006976FD" w14:paraId="5CB05DFA"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49DDE03"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75AF840" w14:textId="77777777" w:rsidR="006976FD" w:rsidRDefault="008119D8">
            <w:r>
              <w:rPr>
                <w:sz w:val="17"/>
                <w:szCs w:val="22"/>
              </w:rPr>
              <w:t>1.7 OBJECTIVES</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7F27CF3" w14:textId="77777777" w:rsidR="006976FD" w:rsidRDefault="008119D8">
            <w:pPr>
              <w:jc w:val="center"/>
            </w:pPr>
            <w:r>
              <w:rPr>
                <w:sz w:val="17"/>
                <w:szCs w:val="22"/>
              </w:rPr>
              <w:t>4</w:t>
            </w:r>
          </w:p>
        </w:tc>
      </w:tr>
      <w:tr w:rsidR="006976FD" w14:paraId="69832C31"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51228A4"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4AE2033" w14:textId="77777777" w:rsidR="006976FD" w:rsidRDefault="008119D8">
            <w:r>
              <w:rPr>
                <w:sz w:val="17"/>
                <w:szCs w:val="22"/>
              </w:rPr>
              <w:t>1.8 SCOPE OF THE PROJECT</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71631D9" w14:textId="77777777" w:rsidR="006976FD" w:rsidRDefault="008119D8">
            <w:pPr>
              <w:jc w:val="center"/>
            </w:pPr>
            <w:r>
              <w:rPr>
                <w:sz w:val="17"/>
                <w:szCs w:val="22"/>
              </w:rPr>
              <w:t>4</w:t>
            </w:r>
          </w:p>
        </w:tc>
      </w:tr>
      <w:tr w:rsidR="006976FD" w14:paraId="24E30DC8"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8435640"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A50B827" w14:textId="77777777" w:rsidR="006976FD" w:rsidRDefault="008119D8">
            <w:r>
              <w:rPr>
                <w:sz w:val="17"/>
                <w:szCs w:val="22"/>
              </w:rPr>
              <w:t>1.9 ORGANIZATION OF THE REPORT</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5B5A762" w14:textId="77777777" w:rsidR="006976FD" w:rsidRDefault="008119D8">
            <w:pPr>
              <w:jc w:val="center"/>
            </w:pPr>
            <w:r>
              <w:rPr>
                <w:sz w:val="17"/>
                <w:szCs w:val="22"/>
              </w:rPr>
              <w:t>4</w:t>
            </w:r>
          </w:p>
        </w:tc>
      </w:tr>
      <w:tr w:rsidR="006976FD" w14:paraId="2A597B8D"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5946775" w14:textId="77777777" w:rsidR="006976FD" w:rsidRDefault="008119D8">
            <w:pPr>
              <w:jc w:val="center"/>
            </w:pPr>
            <w:r>
              <w:rPr>
                <w:b/>
                <w:bCs/>
                <w:sz w:val="17"/>
                <w:szCs w:val="22"/>
              </w:rPr>
              <w:t>2</w:t>
            </w: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951B704" w14:textId="77777777" w:rsidR="006976FD" w:rsidRDefault="008119D8">
            <w:r>
              <w:rPr>
                <w:b/>
                <w:bCs/>
                <w:sz w:val="17"/>
                <w:szCs w:val="22"/>
              </w:rPr>
              <w:t>LITERATURE SURVEY</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EE6E12D" w14:textId="77777777" w:rsidR="006976FD" w:rsidRDefault="008119D8">
            <w:pPr>
              <w:jc w:val="center"/>
            </w:pPr>
            <w:r>
              <w:rPr>
                <w:b/>
                <w:bCs/>
                <w:sz w:val="17"/>
                <w:szCs w:val="22"/>
              </w:rPr>
              <w:t>6</w:t>
            </w:r>
          </w:p>
        </w:tc>
      </w:tr>
      <w:tr w:rsidR="006976FD" w14:paraId="27843804"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5E5A1F8"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5838774" w14:textId="77777777" w:rsidR="006976FD" w:rsidRDefault="008119D8">
            <w:r>
              <w:rPr>
                <w:sz w:val="17"/>
                <w:szCs w:val="22"/>
              </w:rPr>
              <w:t>2.1 INTRODUCTION TO OVARIAN ULTRASOUND IMAGING</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1F0373E" w14:textId="77777777" w:rsidR="006976FD" w:rsidRDefault="008119D8">
            <w:pPr>
              <w:jc w:val="center"/>
            </w:pPr>
            <w:r>
              <w:rPr>
                <w:sz w:val="17"/>
                <w:szCs w:val="22"/>
              </w:rPr>
              <w:t>6</w:t>
            </w:r>
          </w:p>
        </w:tc>
      </w:tr>
      <w:tr w:rsidR="006976FD" w14:paraId="62A51D05"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665B9E9"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799EBEC" w14:textId="77777777" w:rsidR="006976FD" w:rsidRDefault="008119D8">
            <w:r>
              <w:rPr>
                <w:sz w:val="17"/>
                <w:szCs w:val="22"/>
              </w:rPr>
              <w:t>2.2 TRADITIONAL COMPUTER VISION APPROACHES IN FOLLICLE DETECTION</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6FC9320" w14:textId="77777777" w:rsidR="006976FD" w:rsidRDefault="008119D8">
            <w:pPr>
              <w:jc w:val="center"/>
            </w:pPr>
            <w:r>
              <w:rPr>
                <w:sz w:val="17"/>
                <w:szCs w:val="22"/>
              </w:rPr>
              <w:t>6</w:t>
            </w:r>
          </w:p>
        </w:tc>
      </w:tr>
      <w:tr w:rsidR="006976FD" w14:paraId="3C570937"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3574652"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6319B24" w14:textId="77777777" w:rsidR="006976FD" w:rsidRDefault="008119D8">
            <w:r>
              <w:rPr>
                <w:sz w:val="17"/>
                <w:szCs w:val="22"/>
              </w:rPr>
              <w:t>2.3 MACHINE LEARNING METHODS FOR PCOS DETECTION</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819AEE2" w14:textId="77777777" w:rsidR="006976FD" w:rsidRDefault="008119D8">
            <w:pPr>
              <w:jc w:val="center"/>
            </w:pPr>
            <w:r>
              <w:rPr>
                <w:sz w:val="17"/>
                <w:szCs w:val="22"/>
              </w:rPr>
              <w:t>7</w:t>
            </w:r>
          </w:p>
        </w:tc>
      </w:tr>
      <w:tr w:rsidR="006976FD" w14:paraId="185DA1B7"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2095925"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BADDC4C" w14:textId="77777777" w:rsidR="006976FD" w:rsidRDefault="008119D8">
            <w:r>
              <w:rPr>
                <w:sz w:val="17"/>
                <w:szCs w:val="22"/>
              </w:rPr>
              <w:t>2.4 MODERN DEEP CONVOLUTIONAL NETWORKS</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7E93331" w14:textId="77777777" w:rsidR="006976FD" w:rsidRDefault="008119D8">
            <w:pPr>
              <w:jc w:val="center"/>
            </w:pPr>
            <w:r>
              <w:rPr>
                <w:sz w:val="17"/>
                <w:szCs w:val="22"/>
              </w:rPr>
              <w:t>7</w:t>
            </w:r>
          </w:p>
        </w:tc>
      </w:tr>
      <w:tr w:rsidR="006976FD" w14:paraId="146099AE"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B11A4D3"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EED0719" w14:textId="77777777" w:rsidR="006976FD" w:rsidRDefault="008119D8">
            <w:r>
              <w:rPr>
                <w:sz w:val="17"/>
                <w:szCs w:val="22"/>
              </w:rPr>
              <w:t>2.5 EXPLAINABLE AI (XAI) IN MEDICAL ULTRASOUND</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63618C1" w14:textId="77777777" w:rsidR="006976FD" w:rsidRDefault="008119D8">
            <w:pPr>
              <w:jc w:val="center"/>
            </w:pPr>
            <w:r>
              <w:rPr>
                <w:sz w:val="17"/>
                <w:szCs w:val="22"/>
              </w:rPr>
              <w:t>8</w:t>
            </w:r>
          </w:p>
        </w:tc>
      </w:tr>
      <w:tr w:rsidR="006976FD" w14:paraId="460BE5A2"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8F45B89"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16880DF" w14:textId="77777777" w:rsidR="006976FD" w:rsidRDefault="008119D8">
            <w:r>
              <w:rPr>
                <w:sz w:val="17"/>
                <w:szCs w:val="22"/>
              </w:rPr>
              <w:t>2.6 CLINICAL GUIDELINES AND BIOMARKERS</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124A648" w14:textId="77777777" w:rsidR="006976FD" w:rsidRDefault="008119D8">
            <w:pPr>
              <w:jc w:val="center"/>
            </w:pPr>
            <w:r>
              <w:rPr>
                <w:sz w:val="17"/>
                <w:szCs w:val="22"/>
              </w:rPr>
              <w:t>8</w:t>
            </w:r>
          </w:p>
        </w:tc>
      </w:tr>
      <w:tr w:rsidR="006976FD" w14:paraId="0027A900"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1754AA6"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BBD9122" w14:textId="77777777" w:rsidR="006976FD" w:rsidRDefault="008119D8">
            <w:r>
              <w:rPr>
                <w:sz w:val="17"/>
                <w:szCs w:val="22"/>
              </w:rPr>
              <w:t>2.7 THE DOMINANT FOLLICLE DILEMMA</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2757C20" w14:textId="77777777" w:rsidR="006976FD" w:rsidRDefault="008119D8">
            <w:pPr>
              <w:jc w:val="center"/>
            </w:pPr>
            <w:r>
              <w:rPr>
                <w:sz w:val="17"/>
                <w:szCs w:val="22"/>
              </w:rPr>
              <w:t>9</w:t>
            </w:r>
          </w:p>
        </w:tc>
      </w:tr>
      <w:tr w:rsidR="006976FD" w14:paraId="60AB8C4F"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C8B2285"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0B800AA" w14:textId="77777777" w:rsidR="006976FD" w:rsidRDefault="008119D8">
            <w:r>
              <w:rPr>
                <w:sz w:val="17"/>
                <w:szCs w:val="22"/>
              </w:rPr>
              <w:t>2.8 RESEARCH GAP</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DFE5264" w14:textId="77777777" w:rsidR="006976FD" w:rsidRDefault="008119D8">
            <w:pPr>
              <w:jc w:val="center"/>
            </w:pPr>
            <w:r>
              <w:rPr>
                <w:sz w:val="17"/>
                <w:szCs w:val="22"/>
              </w:rPr>
              <w:t>9</w:t>
            </w:r>
          </w:p>
        </w:tc>
      </w:tr>
      <w:tr w:rsidR="006976FD" w14:paraId="60446E05"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032A591"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206709D" w14:textId="77777777" w:rsidR="006976FD" w:rsidRDefault="008119D8">
            <w:r>
              <w:rPr>
                <w:sz w:val="17"/>
                <w:szCs w:val="22"/>
              </w:rPr>
              <w:t>2.9 SUMMARY</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C1AEEB4" w14:textId="77777777" w:rsidR="006976FD" w:rsidRDefault="008119D8">
            <w:pPr>
              <w:jc w:val="center"/>
            </w:pPr>
            <w:r>
              <w:rPr>
                <w:sz w:val="17"/>
                <w:szCs w:val="22"/>
              </w:rPr>
              <w:t>9</w:t>
            </w:r>
          </w:p>
        </w:tc>
      </w:tr>
      <w:tr w:rsidR="006976FD" w14:paraId="3B808773"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C3D8EC2" w14:textId="77777777" w:rsidR="006976FD" w:rsidRDefault="008119D8">
            <w:pPr>
              <w:jc w:val="center"/>
            </w:pPr>
            <w:r>
              <w:rPr>
                <w:b/>
                <w:bCs/>
                <w:sz w:val="17"/>
                <w:szCs w:val="22"/>
              </w:rPr>
              <w:t>3</w:t>
            </w: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09A7342" w14:textId="77777777" w:rsidR="006976FD" w:rsidRDefault="008119D8">
            <w:r>
              <w:rPr>
                <w:b/>
                <w:bCs/>
                <w:sz w:val="17"/>
                <w:szCs w:val="22"/>
              </w:rPr>
              <w:t>SYSTEM ANALYSIS</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0446917" w14:textId="77777777" w:rsidR="006976FD" w:rsidRDefault="008119D8">
            <w:pPr>
              <w:jc w:val="center"/>
            </w:pPr>
            <w:r>
              <w:rPr>
                <w:b/>
                <w:bCs/>
                <w:sz w:val="17"/>
                <w:szCs w:val="22"/>
              </w:rPr>
              <w:t>11</w:t>
            </w:r>
          </w:p>
        </w:tc>
      </w:tr>
      <w:tr w:rsidR="006976FD" w14:paraId="0195B31D"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CD9166D"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F3E30A9" w14:textId="77777777" w:rsidR="006976FD" w:rsidRDefault="008119D8">
            <w:r>
              <w:rPr>
                <w:sz w:val="17"/>
                <w:szCs w:val="22"/>
              </w:rPr>
              <w:t>3.1 EXISTING CLINICAL INSPECTION PROCESS</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FDD8DCC" w14:textId="77777777" w:rsidR="006976FD" w:rsidRDefault="008119D8">
            <w:pPr>
              <w:jc w:val="center"/>
            </w:pPr>
            <w:r>
              <w:rPr>
                <w:sz w:val="17"/>
                <w:szCs w:val="22"/>
              </w:rPr>
              <w:t>11</w:t>
            </w:r>
          </w:p>
        </w:tc>
      </w:tr>
      <w:tr w:rsidR="006976FD" w14:paraId="67348B09"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7051781"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963A401" w14:textId="77777777" w:rsidR="006976FD" w:rsidRDefault="008119D8">
            <w:r>
              <w:rPr>
                <w:sz w:val="17"/>
                <w:szCs w:val="22"/>
              </w:rPr>
              <w:t>3.2 LIMITATIONS OF EXISTING SYSTEM</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E978E23" w14:textId="77777777" w:rsidR="006976FD" w:rsidRDefault="008119D8">
            <w:pPr>
              <w:jc w:val="center"/>
            </w:pPr>
            <w:r>
              <w:rPr>
                <w:sz w:val="17"/>
                <w:szCs w:val="22"/>
              </w:rPr>
              <w:t>11</w:t>
            </w:r>
          </w:p>
        </w:tc>
      </w:tr>
      <w:tr w:rsidR="006976FD" w14:paraId="37832DB9"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5C6CC8E"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6A26032" w14:textId="77777777" w:rsidR="006976FD" w:rsidRDefault="008119D8">
            <w:r>
              <w:rPr>
                <w:sz w:val="17"/>
                <w:szCs w:val="22"/>
              </w:rPr>
              <w:t>3.3 PROBLEM ANALYSIS AND RISK OF FALSE POSITIVES IN OVULATING PATIENTS</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E511443" w14:textId="77777777" w:rsidR="006976FD" w:rsidRDefault="008119D8">
            <w:pPr>
              <w:jc w:val="center"/>
            </w:pPr>
            <w:r>
              <w:rPr>
                <w:sz w:val="17"/>
                <w:szCs w:val="22"/>
              </w:rPr>
              <w:t>11</w:t>
            </w:r>
          </w:p>
        </w:tc>
      </w:tr>
      <w:tr w:rsidR="006976FD" w14:paraId="121D2FC4"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E7DF4E3"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1288AC6" w14:textId="77777777" w:rsidR="006976FD" w:rsidRDefault="008119D8">
            <w:r>
              <w:rPr>
                <w:sz w:val="17"/>
                <w:szCs w:val="22"/>
              </w:rPr>
              <w:t>3.4 PROPOSED 3-CLASS SYSTEM OVERVIEW</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B608D66" w14:textId="77777777" w:rsidR="006976FD" w:rsidRDefault="008119D8">
            <w:pPr>
              <w:jc w:val="center"/>
            </w:pPr>
            <w:r>
              <w:rPr>
                <w:sz w:val="17"/>
                <w:szCs w:val="22"/>
              </w:rPr>
              <w:t>12</w:t>
            </w:r>
          </w:p>
        </w:tc>
      </w:tr>
      <w:tr w:rsidR="006976FD" w14:paraId="1B980A72"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4BE298B"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E4C5F3A" w14:textId="77777777" w:rsidR="006976FD" w:rsidRDefault="008119D8">
            <w:r>
              <w:rPr>
                <w:sz w:val="17"/>
                <w:szCs w:val="22"/>
              </w:rPr>
              <w:t>3.5 FUNCTIONAL REQUIREMENTS</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2EDE5DD" w14:textId="77777777" w:rsidR="006976FD" w:rsidRDefault="008119D8">
            <w:pPr>
              <w:jc w:val="center"/>
            </w:pPr>
            <w:r>
              <w:rPr>
                <w:sz w:val="17"/>
                <w:szCs w:val="22"/>
              </w:rPr>
              <w:t>12</w:t>
            </w:r>
          </w:p>
        </w:tc>
      </w:tr>
      <w:tr w:rsidR="006976FD" w14:paraId="79D14041"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2D56742"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FE714C6" w14:textId="77777777" w:rsidR="006976FD" w:rsidRDefault="008119D8">
            <w:r>
              <w:rPr>
                <w:sz w:val="17"/>
                <w:szCs w:val="22"/>
              </w:rPr>
              <w:t>3.6 NON-FUNCTIONAL REQUIREMENTS</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F14BE32" w14:textId="77777777" w:rsidR="006976FD" w:rsidRDefault="008119D8">
            <w:pPr>
              <w:jc w:val="center"/>
            </w:pPr>
            <w:r>
              <w:rPr>
                <w:sz w:val="17"/>
                <w:szCs w:val="22"/>
              </w:rPr>
              <w:t>13</w:t>
            </w:r>
          </w:p>
        </w:tc>
      </w:tr>
      <w:tr w:rsidR="006976FD" w14:paraId="508FC0C9"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B9AF160"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22AE224" w14:textId="77777777" w:rsidR="006976FD" w:rsidRDefault="008119D8">
            <w:r>
              <w:rPr>
                <w:sz w:val="17"/>
                <w:szCs w:val="22"/>
              </w:rPr>
              <w:t>3.7 ADVANTAGES OF PROPOSED SYSTEM OVER BINARY AI TOOLS</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2325911" w14:textId="77777777" w:rsidR="006976FD" w:rsidRDefault="008119D8">
            <w:pPr>
              <w:jc w:val="center"/>
            </w:pPr>
            <w:r>
              <w:rPr>
                <w:sz w:val="17"/>
                <w:szCs w:val="22"/>
              </w:rPr>
              <w:t>13</w:t>
            </w:r>
          </w:p>
        </w:tc>
      </w:tr>
      <w:tr w:rsidR="006976FD" w14:paraId="7ACB6073"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5E3B02B"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AEA3098" w14:textId="77777777" w:rsidR="006976FD" w:rsidRDefault="008119D8">
            <w:r>
              <w:rPr>
                <w:sz w:val="17"/>
                <w:szCs w:val="22"/>
              </w:rPr>
              <w:t>3.8 SUMMARY</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557224C" w14:textId="77777777" w:rsidR="006976FD" w:rsidRDefault="008119D8">
            <w:pPr>
              <w:jc w:val="center"/>
            </w:pPr>
            <w:r>
              <w:rPr>
                <w:sz w:val="17"/>
                <w:szCs w:val="22"/>
              </w:rPr>
              <w:t>14</w:t>
            </w:r>
          </w:p>
        </w:tc>
      </w:tr>
      <w:tr w:rsidR="006976FD" w14:paraId="3930B7BE"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740075F" w14:textId="77777777" w:rsidR="006976FD" w:rsidRDefault="008119D8">
            <w:pPr>
              <w:jc w:val="center"/>
            </w:pPr>
            <w:r>
              <w:rPr>
                <w:b/>
                <w:bCs/>
                <w:sz w:val="17"/>
                <w:szCs w:val="22"/>
              </w:rPr>
              <w:t>4</w:t>
            </w: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E67C16C" w14:textId="77777777" w:rsidR="006976FD" w:rsidRDefault="008119D8">
            <w:r>
              <w:rPr>
                <w:b/>
                <w:bCs/>
                <w:sz w:val="17"/>
                <w:szCs w:val="22"/>
              </w:rPr>
              <w:t>SYSTEM DESIGN AND ARCHITECTURE</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D741405" w14:textId="77777777" w:rsidR="006976FD" w:rsidRDefault="008119D8">
            <w:pPr>
              <w:jc w:val="center"/>
            </w:pPr>
            <w:r>
              <w:rPr>
                <w:b/>
                <w:bCs/>
                <w:sz w:val="17"/>
                <w:szCs w:val="22"/>
              </w:rPr>
              <w:t>15</w:t>
            </w:r>
          </w:p>
        </w:tc>
      </w:tr>
      <w:tr w:rsidR="006976FD" w14:paraId="297E2C25"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D05C925"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202511C" w14:textId="77777777" w:rsidR="006976FD" w:rsidRDefault="008119D8">
            <w:r>
              <w:rPr>
                <w:sz w:val="17"/>
                <w:szCs w:val="22"/>
              </w:rPr>
              <w:t>4.1 OVERALL SYSTEM ARCHITECTURE</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DEE4948" w14:textId="77777777" w:rsidR="006976FD" w:rsidRDefault="008119D8">
            <w:pPr>
              <w:jc w:val="center"/>
            </w:pPr>
            <w:r>
              <w:rPr>
                <w:sz w:val="17"/>
                <w:szCs w:val="22"/>
              </w:rPr>
              <w:t>15</w:t>
            </w:r>
          </w:p>
        </w:tc>
      </w:tr>
      <w:tr w:rsidR="006976FD" w14:paraId="5519E3A1"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87061E1"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A67D7CB" w14:textId="77777777" w:rsidR="006976FD" w:rsidRDefault="008119D8">
            <w:r>
              <w:rPr>
                <w:sz w:val="17"/>
                <w:szCs w:val="22"/>
              </w:rPr>
              <w:t>4.2 SYSTEM BLOCK DIAGRAM</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CCE6588" w14:textId="77777777" w:rsidR="006976FD" w:rsidRDefault="008119D8">
            <w:pPr>
              <w:jc w:val="center"/>
            </w:pPr>
            <w:r>
              <w:rPr>
                <w:sz w:val="17"/>
                <w:szCs w:val="22"/>
              </w:rPr>
              <w:t>16</w:t>
            </w:r>
          </w:p>
        </w:tc>
      </w:tr>
      <w:tr w:rsidR="006976FD" w14:paraId="1DAAC7B3"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D3E6D6E"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EF8FBEA" w14:textId="77777777" w:rsidR="006976FD" w:rsidRDefault="008119D8">
            <w:r>
              <w:rPr>
                <w:sz w:val="17"/>
                <w:szCs w:val="22"/>
              </w:rPr>
              <w:t>4.3 DATA FLOW DIAGRAM (DFD LEVEL 0, LEVEL 1, LEVEL 2)</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0E50983" w14:textId="77777777" w:rsidR="006976FD" w:rsidRDefault="008119D8">
            <w:pPr>
              <w:jc w:val="center"/>
            </w:pPr>
            <w:r>
              <w:rPr>
                <w:sz w:val="17"/>
                <w:szCs w:val="22"/>
              </w:rPr>
              <w:t>17</w:t>
            </w:r>
          </w:p>
        </w:tc>
      </w:tr>
      <w:tr w:rsidR="006976FD" w14:paraId="23D9454C"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BBBE117"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1B6F8A3" w14:textId="77777777" w:rsidR="006976FD" w:rsidRDefault="008119D8">
            <w:pPr>
              <w:ind w:left="360"/>
            </w:pPr>
            <w:r>
              <w:rPr>
                <w:sz w:val="17"/>
                <w:szCs w:val="22"/>
              </w:rPr>
              <w:t>4.3.1 DFD Level 0 – Context Diagram</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36D516B" w14:textId="77777777" w:rsidR="006976FD" w:rsidRDefault="008119D8">
            <w:pPr>
              <w:jc w:val="center"/>
            </w:pPr>
            <w:r>
              <w:rPr>
                <w:sz w:val="17"/>
                <w:szCs w:val="22"/>
              </w:rPr>
              <w:t>17</w:t>
            </w:r>
          </w:p>
        </w:tc>
      </w:tr>
      <w:tr w:rsidR="006976FD" w14:paraId="1C3BABFF"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1443CC3"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1DC01F9" w14:textId="77777777" w:rsidR="006976FD" w:rsidRDefault="008119D8">
            <w:pPr>
              <w:ind w:left="360"/>
            </w:pPr>
            <w:r>
              <w:rPr>
                <w:sz w:val="17"/>
                <w:szCs w:val="22"/>
              </w:rPr>
              <w:t>4.3.2 DFD Level 1</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0446DF8" w14:textId="77777777" w:rsidR="006976FD" w:rsidRDefault="008119D8">
            <w:pPr>
              <w:jc w:val="center"/>
            </w:pPr>
            <w:r>
              <w:rPr>
                <w:sz w:val="17"/>
                <w:szCs w:val="22"/>
              </w:rPr>
              <w:t>18</w:t>
            </w:r>
          </w:p>
        </w:tc>
      </w:tr>
      <w:tr w:rsidR="006976FD" w14:paraId="5ACCAFFC"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8421481"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A195B8C" w14:textId="77777777" w:rsidR="006976FD" w:rsidRDefault="008119D8">
            <w:pPr>
              <w:ind w:left="360"/>
            </w:pPr>
            <w:r>
              <w:rPr>
                <w:sz w:val="17"/>
                <w:szCs w:val="22"/>
              </w:rPr>
              <w:t>4.3.3 DFD Level 2 – Follicle Morphometry (Process 4.0)</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9D9FD07" w14:textId="77777777" w:rsidR="006976FD" w:rsidRDefault="008119D8">
            <w:pPr>
              <w:jc w:val="center"/>
            </w:pPr>
            <w:r>
              <w:rPr>
                <w:sz w:val="17"/>
                <w:szCs w:val="22"/>
              </w:rPr>
              <w:t>18</w:t>
            </w:r>
          </w:p>
        </w:tc>
      </w:tr>
      <w:tr w:rsidR="006976FD" w14:paraId="1CFF4BEA"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9884A75"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C9D6AA1" w14:textId="77777777" w:rsidR="006976FD" w:rsidRDefault="008119D8">
            <w:r>
              <w:rPr>
                <w:sz w:val="17"/>
                <w:szCs w:val="22"/>
              </w:rPr>
              <w:t>4.4 UML USE-CASE DIAGRAM</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E1093B5" w14:textId="77777777" w:rsidR="006976FD" w:rsidRDefault="008119D8">
            <w:pPr>
              <w:jc w:val="center"/>
            </w:pPr>
            <w:r>
              <w:rPr>
                <w:sz w:val="17"/>
                <w:szCs w:val="22"/>
              </w:rPr>
              <w:t>19</w:t>
            </w:r>
          </w:p>
        </w:tc>
      </w:tr>
      <w:tr w:rsidR="006976FD" w14:paraId="064720F4"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9101C97"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A257265" w14:textId="77777777" w:rsidR="006976FD" w:rsidRDefault="008119D8">
            <w:r>
              <w:rPr>
                <w:sz w:val="17"/>
                <w:szCs w:val="22"/>
              </w:rPr>
              <w:t>4.5 COMPLETE SYSTEM FLOWCHART</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9A2669C" w14:textId="77777777" w:rsidR="006976FD" w:rsidRDefault="008119D8">
            <w:pPr>
              <w:jc w:val="center"/>
            </w:pPr>
            <w:r>
              <w:rPr>
                <w:sz w:val="17"/>
                <w:szCs w:val="22"/>
              </w:rPr>
              <w:t>20</w:t>
            </w:r>
          </w:p>
        </w:tc>
      </w:tr>
      <w:tr w:rsidR="006976FD" w14:paraId="5CD9E3B0"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1C7DF8B"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BD7CC76" w14:textId="77777777" w:rsidR="006976FD" w:rsidRDefault="008119D8">
            <w:r>
              <w:rPr>
                <w:sz w:val="17"/>
                <w:szCs w:val="22"/>
              </w:rPr>
              <w:t>4.6 INPUT ACQUISITION AND ACOUSTIC QUALITY GATE</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0CB932C" w14:textId="77777777" w:rsidR="006976FD" w:rsidRDefault="008119D8">
            <w:pPr>
              <w:jc w:val="center"/>
            </w:pPr>
            <w:r>
              <w:rPr>
                <w:sz w:val="17"/>
                <w:szCs w:val="22"/>
              </w:rPr>
              <w:t>21</w:t>
            </w:r>
          </w:p>
        </w:tc>
      </w:tr>
      <w:tr w:rsidR="006976FD" w14:paraId="2165348B"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E00B593"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C428BB0" w14:textId="77777777" w:rsidR="006976FD" w:rsidRDefault="008119D8">
            <w:r>
              <w:rPr>
                <w:sz w:val="17"/>
                <w:szCs w:val="22"/>
              </w:rPr>
              <w:t>4.7 PREPROCESSING AND ASPECT-RATIO LETTERBOX PADDING</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FF5BD1F" w14:textId="77777777" w:rsidR="006976FD" w:rsidRDefault="008119D8">
            <w:pPr>
              <w:jc w:val="center"/>
            </w:pPr>
            <w:r>
              <w:rPr>
                <w:sz w:val="17"/>
                <w:szCs w:val="22"/>
              </w:rPr>
              <w:t>22</w:t>
            </w:r>
          </w:p>
        </w:tc>
      </w:tr>
      <w:tr w:rsidR="006976FD" w14:paraId="6398292D"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29D69A6"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BEAE524" w14:textId="77777777" w:rsidR="006976FD" w:rsidRDefault="008119D8">
            <w:r>
              <w:rPr>
                <w:sz w:val="17"/>
                <w:szCs w:val="22"/>
              </w:rPr>
              <w:t>4.8 DEEP LEARNING CLASSIFIER ARCHITECTURES</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D6555C4" w14:textId="77777777" w:rsidR="006976FD" w:rsidRDefault="008119D8">
            <w:pPr>
              <w:jc w:val="center"/>
            </w:pPr>
            <w:r>
              <w:rPr>
                <w:sz w:val="17"/>
                <w:szCs w:val="22"/>
              </w:rPr>
              <w:t>22</w:t>
            </w:r>
          </w:p>
        </w:tc>
      </w:tr>
      <w:tr w:rsidR="006976FD" w14:paraId="2F123F7F"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F708F9E"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C428C4B" w14:textId="77777777" w:rsidR="006976FD" w:rsidRDefault="008119D8">
            <w:pPr>
              <w:ind w:left="360"/>
            </w:pPr>
            <w:r>
              <w:rPr>
                <w:sz w:val="17"/>
                <w:szCs w:val="22"/>
              </w:rPr>
              <w:t>4.8.1 ConvNeXt-Tiny V6 (Primary Champion)</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00D08AB" w14:textId="77777777" w:rsidR="006976FD" w:rsidRDefault="008119D8">
            <w:pPr>
              <w:jc w:val="center"/>
            </w:pPr>
            <w:r>
              <w:rPr>
                <w:sz w:val="17"/>
                <w:szCs w:val="22"/>
              </w:rPr>
              <w:t>22</w:t>
            </w:r>
          </w:p>
        </w:tc>
      </w:tr>
      <w:tr w:rsidR="006976FD" w14:paraId="547D44CB"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A1AA787"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B99CF52" w14:textId="77777777" w:rsidR="006976FD" w:rsidRDefault="008119D8">
            <w:pPr>
              <w:ind w:left="360"/>
            </w:pPr>
            <w:r>
              <w:rPr>
                <w:sz w:val="17"/>
                <w:szCs w:val="22"/>
              </w:rPr>
              <w:t>4.8.2 ResNet-50 (Top-2 Benchmark)</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6B33821" w14:textId="77777777" w:rsidR="006976FD" w:rsidRDefault="008119D8">
            <w:pPr>
              <w:jc w:val="center"/>
            </w:pPr>
            <w:r>
              <w:rPr>
                <w:sz w:val="17"/>
                <w:szCs w:val="22"/>
              </w:rPr>
              <w:t>22</w:t>
            </w:r>
          </w:p>
        </w:tc>
      </w:tr>
      <w:tr w:rsidR="006976FD" w14:paraId="2027556A"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4C514DB"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7BE1216" w14:textId="77777777" w:rsidR="006976FD" w:rsidRDefault="008119D8">
            <w:r>
              <w:rPr>
                <w:sz w:val="17"/>
                <w:szCs w:val="22"/>
              </w:rPr>
              <w:t>4.9 MULTI-SCALE BLACK-HAT MORPHOMETRY FOR FOLLICLE SEGMENTATION</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1C8D1D9" w14:textId="77777777" w:rsidR="006976FD" w:rsidRDefault="008119D8">
            <w:pPr>
              <w:jc w:val="center"/>
            </w:pPr>
            <w:r>
              <w:rPr>
                <w:sz w:val="17"/>
                <w:szCs w:val="22"/>
              </w:rPr>
              <w:t>23</w:t>
            </w:r>
          </w:p>
        </w:tc>
      </w:tr>
      <w:tr w:rsidR="006976FD" w14:paraId="7908A816"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0048659"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8A2B8B4" w14:textId="77777777" w:rsidR="006976FD" w:rsidRDefault="008119D8">
            <w:r>
              <w:rPr>
                <w:sz w:val="17"/>
                <w:szCs w:val="22"/>
              </w:rPr>
              <w:t>4.10 NATIVE CALIPER EXTRACTION AND SIZE CLASSIFICATION</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594D052" w14:textId="77777777" w:rsidR="006976FD" w:rsidRDefault="008119D8">
            <w:pPr>
              <w:jc w:val="center"/>
            </w:pPr>
            <w:r>
              <w:rPr>
                <w:sz w:val="17"/>
                <w:szCs w:val="22"/>
              </w:rPr>
              <w:t>24</w:t>
            </w:r>
          </w:p>
        </w:tc>
      </w:tr>
      <w:tr w:rsidR="006976FD" w14:paraId="50932D50"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C254D13"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E0AC020" w14:textId="77777777" w:rsidR="006976FD" w:rsidRDefault="008119D8">
            <w:r>
              <w:rPr>
                <w:sz w:val="17"/>
                <w:szCs w:val="22"/>
              </w:rPr>
              <w:t>4.11 MULTI-SCALE LAYERCAM ATTRIBUTION ENGINE</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D794685" w14:textId="77777777" w:rsidR="006976FD" w:rsidRDefault="008119D8">
            <w:pPr>
              <w:jc w:val="center"/>
            </w:pPr>
            <w:r>
              <w:rPr>
                <w:sz w:val="17"/>
                <w:szCs w:val="22"/>
              </w:rPr>
              <w:t>24</w:t>
            </w:r>
          </w:p>
        </w:tc>
      </w:tr>
      <w:tr w:rsidR="006976FD" w14:paraId="2E2A57D0"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93E3D77"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3C8CB2F" w14:textId="77777777" w:rsidR="006976FD" w:rsidRDefault="008119D8">
            <w:r>
              <w:rPr>
                <w:sz w:val="17"/>
                <w:szCs w:val="22"/>
              </w:rPr>
              <w:t>4.12 AI AND FOLLICLE ATTENTION CONCORDANCE METRIC</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9279274" w14:textId="77777777" w:rsidR="006976FD" w:rsidRDefault="008119D8">
            <w:pPr>
              <w:jc w:val="center"/>
            </w:pPr>
            <w:r>
              <w:rPr>
                <w:sz w:val="17"/>
                <w:szCs w:val="22"/>
              </w:rPr>
              <w:t>24</w:t>
            </w:r>
          </w:p>
        </w:tc>
      </w:tr>
      <w:tr w:rsidR="006976FD" w14:paraId="4167A796"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977A114"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D6B3FEC" w14:textId="77777777" w:rsidR="006976FD" w:rsidRDefault="008119D8">
            <w:r>
              <w:rPr>
                <w:sz w:val="17"/>
                <w:szCs w:val="22"/>
              </w:rPr>
              <w:t>4.13 ROTTERDAM QUANTITATIVE BIOMARKER ENGINE</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68041C3" w14:textId="77777777" w:rsidR="006976FD" w:rsidRDefault="008119D8">
            <w:pPr>
              <w:jc w:val="center"/>
            </w:pPr>
            <w:r>
              <w:rPr>
                <w:sz w:val="17"/>
                <w:szCs w:val="22"/>
              </w:rPr>
              <w:t>25</w:t>
            </w:r>
          </w:p>
        </w:tc>
      </w:tr>
      <w:tr w:rsidR="006976FD" w14:paraId="0E8EE1E8"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09505DA"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00E464D" w14:textId="77777777" w:rsidR="006976FD" w:rsidRDefault="008119D8">
            <w:r>
              <w:rPr>
                <w:sz w:val="17"/>
                <w:szCs w:val="22"/>
              </w:rPr>
              <w:t>4.14 PACS DIAGNOSTIC WORKSTATION INTERFACE DESIGN</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EABC41A" w14:textId="77777777" w:rsidR="006976FD" w:rsidRDefault="008119D8">
            <w:pPr>
              <w:jc w:val="center"/>
            </w:pPr>
            <w:r>
              <w:rPr>
                <w:sz w:val="17"/>
                <w:szCs w:val="22"/>
              </w:rPr>
              <w:t>25</w:t>
            </w:r>
          </w:p>
        </w:tc>
      </w:tr>
      <w:tr w:rsidR="006976FD" w14:paraId="6AC81EB0"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A7D2733"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E557F8E" w14:textId="77777777" w:rsidR="006976FD" w:rsidRDefault="008119D8">
            <w:r>
              <w:rPr>
                <w:sz w:val="17"/>
                <w:szCs w:val="22"/>
              </w:rPr>
              <w:t>4.15 OVERALL END-TO-END WORKING</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10B54FC" w14:textId="77777777" w:rsidR="006976FD" w:rsidRDefault="008119D8">
            <w:pPr>
              <w:jc w:val="center"/>
            </w:pPr>
            <w:r>
              <w:rPr>
                <w:sz w:val="17"/>
                <w:szCs w:val="22"/>
              </w:rPr>
              <w:t>25</w:t>
            </w:r>
          </w:p>
        </w:tc>
      </w:tr>
      <w:tr w:rsidR="006976FD" w14:paraId="66F4F004"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A4E294C" w14:textId="77777777" w:rsidR="006976FD" w:rsidRDefault="008119D8">
            <w:pPr>
              <w:jc w:val="center"/>
            </w:pPr>
            <w:r>
              <w:rPr>
                <w:b/>
                <w:bCs/>
                <w:sz w:val="17"/>
                <w:szCs w:val="22"/>
              </w:rPr>
              <w:t>5</w:t>
            </w: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392F6B1" w14:textId="77777777" w:rsidR="006976FD" w:rsidRDefault="008119D8">
            <w:r>
              <w:rPr>
                <w:b/>
                <w:bCs/>
                <w:sz w:val="17"/>
                <w:szCs w:val="22"/>
              </w:rPr>
              <w:t>IMPLEMENTATION AND TECHNOLOGIES</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80EB2F9" w14:textId="77777777" w:rsidR="006976FD" w:rsidRDefault="008119D8">
            <w:pPr>
              <w:jc w:val="center"/>
            </w:pPr>
            <w:r>
              <w:rPr>
                <w:b/>
                <w:bCs/>
                <w:sz w:val="17"/>
                <w:szCs w:val="22"/>
              </w:rPr>
              <w:t>27</w:t>
            </w:r>
          </w:p>
        </w:tc>
      </w:tr>
      <w:tr w:rsidR="006976FD" w14:paraId="16E3CB7B"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DA8C981"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F4743F7" w14:textId="77777777" w:rsidR="006976FD" w:rsidRDefault="008119D8">
            <w:r>
              <w:rPr>
                <w:sz w:val="17"/>
                <w:szCs w:val="22"/>
              </w:rPr>
              <w:t>5.1 DEVELOPMENT AND EXECUTION ENVIRONMENT</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C0715FF" w14:textId="77777777" w:rsidR="006976FD" w:rsidRDefault="008119D8">
            <w:pPr>
              <w:jc w:val="center"/>
            </w:pPr>
            <w:r>
              <w:rPr>
                <w:sz w:val="17"/>
                <w:szCs w:val="22"/>
              </w:rPr>
              <w:t>27</w:t>
            </w:r>
          </w:p>
        </w:tc>
      </w:tr>
      <w:tr w:rsidR="006976FD" w14:paraId="44E43657"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C01DA1E"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E197FB9" w14:textId="77777777" w:rsidR="006976FD" w:rsidRDefault="008119D8">
            <w:r>
              <w:rPr>
                <w:sz w:val="17"/>
                <w:szCs w:val="22"/>
              </w:rPr>
              <w:t>5.2 HARDWARE REQUIREMENTS</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345B958" w14:textId="77777777" w:rsidR="006976FD" w:rsidRDefault="008119D8">
            <w:pPr>
              <w:jc w:val="center"/>
            </w:pPr>
            <w:r>
              <w:rPr>
                <w:sz w:val="17"/>
                <w:szCs w:val="22"/>
              </w:rPr>
              <w:t>27</w:t>
            </w:r>
          </w:p>
        </w:tc>
      </w:tr>
      <w:tr w:rsidR="006976FD" w14:paraId="7051E4FF"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2058B7D"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9C4F2C2" w14:textId="77777777" w:rsidR="006976FD" w:rsidRDefault="008119D8">
            <w:r>
              <w:rPr>
                <w:sz w:val="17"/>
                <w:szCs w:val="22"/>
              </w:rPr>
              <w:t>5.3 SOFTWARE REQUIREMENTS</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3A1C6BD" w14:textId="77777777" w:rsidR="006976FD" w:rsidRDefault="008119D8">
            <w:pPr>
              <w:jc w:val="center"/>
            </w:pPr>
            <w:r>
              <w:rPr>
                <w:sz w:val="17"/>
                <w:szCs w:val="22"/>
              </w:rPr>
              <w:t>27</w:t>
            </w:r>
          </w:p>
        </w:tc>
      </w:tr>
      <w:tr w:rsidR="006976FD" w14:paraId="6F6CC3BB"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0CB0E84"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8F88570" w14:textId="77777777" w:rsidR="006976FD" w:rsidRDefault="008119D8">
            <w:r>
              <w:rPr>
                <w:sz w:val="17"/>
                <w:szCs w:val="22"/>
              </w:rPr>
              <w:t>5.4 PYTHON IMPLEMENTATION AND MODULAR ARCHITECTURE</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1240F53" w14:textId="77777777" w:rsidR="006976FD" w:rsidRDefault="008119D8">
            <w:pPr>
              <w:jc w:val="center"/>
            </w:pPr>
            <w:r>
              <w:rPr>
                <w:sz w:val="17"/>
                <w:szCs w:val="22"/>
              </w:rPr>
              <w:t>28</w:t>
            </w:r>
          </w:p>
        </w:tc>
      </w:tr>
      <w:tr w:rsidR="006976FD" w14:paraId="1B708347"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A9DE24E"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5FFB076" w14:textId="77777777" w:rsidR="006976FD" w:rsidRDefault="008119D8">
            <w:r>
              <w:rPr>
                <w:sz w:val="17"/>
                <w:szCs w:val="22"/>
              </w:rPr>
              <w:t>5.5 PYTORCH DEEP LEARNING IMPLEMENTATION</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D218ECF" w14:textId="77777777" w:rsidR="006976FD" w:rsidRDefault="008119D8">
            <w:pPr>
              <w:jc w:val="center"/>
            </w:pPr>
            <w:r>
              <w:rPr>
                <w:sz w:val="17"/>
                <w:szCs w:val="22"/>
              </w:rPr>
              <w:t>29</w:t>
            </w:r>
          </w:p>
        </w:tc>
      </w:tr>
      <w:tr w:rsidR="006976FD" w14:paraId="47DAB9F9"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668F9BC"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4416AF4" w14:textId="77777777" w:rsidR="006976FD" w:rsidRDefault="008119D8">
            <w:r>
              <w:rPr>
                <w:sz w:val="17"/>
                <w:szCs w:val="22"/>
              </w:rPr>
              <w:t>5.6 OPENCV ACOUSTIC SECTOR MASKING AND MULTI-SCALE BLACK-HAT MORPHOMETRY</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CB0DB53" w14:textId="77777777" w:rsidR="006976FD" w:rsidRDefault="008119D8">
            <w:pPr>
              <w:jc w:val="center"/>
            </w:pPr>
            <w:r>
              <w:rPr>
                <w:sz w:val="17"/>
                <w:szCs w:val="22"/>
              </w:rPr>
              <w:t>30</w:t>
            </w:r>
          </w:p>
        </w:tc>
      </w:tr>
      <w:tr w:rsidR="006976FD" w14:paraId="0DF15D4E"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D1D4F7D"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87F3391" w14:textId="77777777" w:rsidR="006976FD" w:rsidRDefault="008119D8">
            <w:r>
              <w:rPr>
                <w:sz w:val="17"/>
                <w:szCs w:val="22"/>
              </w:rPr>
              <w:t>5.7 LAYERCAM AND GRAD-CAM++ ENGINE IMPLEMENTATION</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2EA349E" w14:textId="77777777" w:rsidR="006976FD" w:rsidRDefault="008119D8">
            <w:pPr>
              <w:jc w:val="center"/>
            </w:pPr>
            <w:r>
              <w:rPr>
                <w:sz w:val="17"/>
                <w:szCs w:val="22"/>
              </w:rPr>
              <w:t>30</w:t>
            </w:r>
          </w:p>
        </w:tc>
      </w:tr>
      <w:tr w:rsidR="006976FD" w14:paraId="11D8CBBD"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F952CE2"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8E7D91C" w14:textId="77777777" w:rsidR="006976FD" w:rsidRDefault="008119D8">
            <w:r>
              <w:rPr>
                <w:sz w:val="17"/>
                <w:szCs w:val="22"/>
              </w:rPr>
              <w:t>5.8 FLASK RESTFUL BACKEND API DESIGN</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180B628" w14:textId="77777777" w:rsidR="006976FD" w:rsidRDefault="008119D8">
            <w:pPr>
              <w:jc w:val="center"/>
            </w:pPr>
            <w:r>
              <w:rPr>
                <w:sz w:val="17"/>
                <w:szCs w:val="22"/>
              </w:rPr>
              <w:t>30</w:t>
            </w:r>
          </w:p>
        </w:tc>
      </w:tr>
      <w:tr w:rsidR="006976FD" w14:paraId="2576FA4D"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50CD5C5"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871C4AE" w14:textId="77777777" w:rsidR="006976FD" w:rsidRDefault="008119D8">
            <w:r>
              <w:rPr>
                <w:sz w:val="17"/>
                <w:szCs w:val="22"/>
              </w:rPr>
              <w:t>5.9 PACS USER INTERFACE</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F930014" w14:textId="77777777" w:rsidR="006976FD" w:rsidRDefault="008119D8">
            <w:pPr>
              <w:jc w:val="center"/>
            </w:pPr>
            <w:r>
              <w:rPr>
                <w:sz w:val="17"/>
                <w:szCs w:val="22"/>
              </w:rPr>
              <w:t>31</w:t>
            </w:r>
          </w:p>
        </w:tc>
      </w:tr>
      <w:tr w:rsidR="006976FD" w14:paraId="38EA1B35"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06D1930"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46C2FA3" w14:textId="77777777" w:rsidR="006976FD" w:rsidRDefault="008119D8">
            <w:r>
              <w:rPr>
                <w:sz w:val="17"/>
                <w:szCs w:val="22"/>
              </w:rPr>
              <w:t>5.10 IMPLEMENTATION WORKFLOW</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56C5AF4" w14:textId="77777777" w:rsidR="006976FD" w:rsidRDefault="008119D8">
            <w:pPr>
              <w:jc w:val="center"/>
            </w:pPr>
            <w:r>
              <w:rPr>
                <w:sz w:val="17"/>
                <w:szCs w:val="22"/>
              </w:rPr>
              <w:t>31</w:t>
            </w:r>
          </w:p>
        </w:tc>
      </w:tr>
      <w:tr w:rsidR="006976FD" w14:paraId="2D1CBED8"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8228E8F" w14:textId="77777777" w:rsidR="006976FD" w:rsidRDefault="008119D8">
            <w:pPr>
              <w:jc w:val="center"/>
            </w:pPr>
            <w:r>
              <w:rPr>
                <w:b/>
                <w:bCs/>
                <w:sz w:val="17"/>
                <w:szCs w:val="22"/>
              </w:rPr>
              <w:t>6</w:t>
            </w: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0C3B04F" w14:textId="77777777" w:rsidR="006976FD" w:rsidRDefault="008119D8">
            <w:r>
              <w:rPr>
                <w:b/>
                <w:bCs/>
                <w:sz w:val="17"/>
                <w:szCs w:val="22"/>
              </w:rPr>
              <w:t>RESULTS AND PERFORMANCE ANALYSIS</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E4F8E8E" w14:textId="77777777" w:rsidR="006976FD" w:rsidRDefault="008119D8">
            <w:pPr>
              <w:jc w:val="center"/>
            </w:pPr>
            <w:r>
              <w:rPr>
                <w:b/>
                <w:bCs/>
                <w:sz w:val="17"/>
                <w:szCs w:val="22"/>
              </w:rPr>
              <w:t>32</w:t>
            </w:r>
          </w:p>
        </w:tc>
      </w:tr>
      <w:tr w:rsidR="006976FD" w14:paraId="6EE63337"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2D23577"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559FDA2" w14:textId="77777777" w:rsidR="006976FD" w:rsidRDefault="008119D8">
            <w:r>
              <w:rPr>
                <w:sz w:val="17"/>
                <w:szCs w:val="22"/>
              </w:rPr>
              <w:t>6.1 INTRODUCTION</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863FCCE" w14:textId="77777777" w:rsidR="006976FD" w:rsidRDefault="008119D8">
            <w:pPr>
              <w:jc w:val="center"/>
            </w:pPr>
            <w:r>
              <w:rPr>
                <w:sz w:val="17"/>
                <w:szCs w:val="22"/>
              </w:rPr>
              <w:t>32</w:t>
            </w:r>
          </w:p>
        </w:tc>
      </w:tr>
      <w:tr w:rsidR="006976FD" w14:paraId="59F65FD9"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047B0A8"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950D142" w14:textId="77777777" w:rsidR="006976FD" w:rsidRDefault="008119D8">
            <w:r>
              <w:rPr>
                <w:sz w:val="17"/>
                <w:szCs w:val="22"/>
              </w:rPr>
              <w:t>6.2 CLINICAL DATASET SPECIFICATION</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C789B9C" w14:textId="77777777" w:rsidR="006976FD" w:rsidRDefault="008119D8">
            <w:pPr>
              <w:jc w:val="center"/>
            </w:pPr>
            <w:r>
              <w:rPr>
                <w:sz w:val="17"/>
                <w:szCs w:val="22"/>
              </w:rPr>
              <w:t>32</w:t>
            </w:r>
          </w:p>
        </w:tc>
      </w:tr>
      <w:tr w:rsidR="006976FD" w14:paraId="187A867D"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BC8002A"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2BB4086" w14:textId="77777777" w:rsidR="006976FD" w:rsidRDefault="008119D8">
            <w:r>
              <w:rPr>
                <w:sz w:val="17"/>
                <w:szCs w:val="22"/>
              </w:rPr>
              <w:t>6.3 TOP-2 MODEL BENCHMARK COMPARISON</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4A7126D" w14:textId="77777777" w:rsidR="006976FD" w:rsidRDefault="008119D8">
            <w:pPr>
              <w:jc w:val="center"/>
            </w:pPr>
            <w:r>
              <w:rPr>
                <w:sz w:val="17"/>
                <w:szCs w:val="22"/>
              </w:rPr>
              <w:t>32</w:t>
            </w:r>
          </w:p>
        </w:tc>
      </w:tr>
      <w:tr w:rsidR="006976FD" w14:paraId="47E5B038"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F86274D"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89E9029" w14:textId="77777777" w:rsidR="006976FD" w:rsidRDefault="008119D8">
            <w:r>
              <w:rPr>
                <w:sz w:val="17"/>
                <w:szCs w:val="22"/>
              </w:rPr>
              <w:t>6.4 CLASSIFICATION RESULTS ON LOCKED CLINICAL TEST SET (N = 86)</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60D50E9" w14:textId="77777777" w:rsidR="006976FD" w:rsidRDefault="008119D8">
            <w:pPr>
              <w:jc w:val="center"/>
            </w:pPr>
            <w:r>
              <w:rPr>
                <w:sz w:val="17"/>
                <w:szCs w:val="22"/>
              </w:rPr>
              <w:t>32</w:t>
            </w:r>
          </w:p>
        </w:tc>
      </w:tr>
      <w:tr w:rsidR="006976FD" w14:paraId="30DD7D57"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1A62950"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E8BBB26" w14:textId="77777777" w:rsidR="006976FD" w:rsidRDefault="008119D8">
            <w:r>
              <w:rPr>
                <w:sz w:val="17"/>
                <w:szCs w:val="22"/>
              </w:rPr>
              <w:t>6.5 CONFUSION MATRIX AND PER-CLASS PRECISION / RECALL / F1 ANALYSIS</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1979FE3" w14:textId="77777777" w:rsidR="006976FD" w:rsidRDefault="008119D8">
            <w:pPr>
              <w:jc w:val="center"/>
            </w:pPr>
            <w:r>
              <w:rPr>
                <w:sz w:val="17"/>
                <w:szCs w:val="22"/>
              </w:rPr>
              <w:t>34</w:t>
            </w:r>
          </w:p>
        </w:tc>
      </w:tr>
      <w:tr w:rsidR="006976FD" w14:paraId="03917E6A"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C1E3D16"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F1A4919" w14:textId="77777777" w:rsidR="006976FD" w:rsidRDefault="008119D8">
            <w:r>
              <w:rPr>
                <w:sz w:val="17"/>
                <w:szCs w:val="22"/>
              </w:rPr>
              <w:t>6.6 FOLLICLE CALIPER MEASUREMENT AND SEGMENTATION RESULTS</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E732CFB" w14:textId="77777777" w:rsidR="006976FD" w:rsidRDefault="008119D8">
            <w:pPr>
              <w:jc w:val="center"/>
            </w:pPr>
            <w:r>
              <w:rPr>
                <w:sz w:val="17"/>
                <w:szCs w:val="22"/>
              </w:rPr>
              <w:t>35</w:t>
            </w:r>
          </w:p>
        </w:tc>
      </w:tr>
      <w:tr w:rsidR="006976FD" w14:paraId="729D60A0"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FAB6B31"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E3C29F7" w14:textId="77777777" w:rsidR="006976FD" w:rsidRDefault="008119D8">
            <w:r>
              <w:rPr>
                <w:sz w:val="17"/>
                <w:szCs w:val="22"/>
              </w:rPr>
              <w:t>6.7 EXPLAINABILITY AND LAYERCAM VERIFICATION</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522C99E" w14:textId="77777777" w:rsidR="006976FD" w:rsidRDefault="008119D8">
            <w:pPr>
              <w:jc w:val="center"/>
            </w:pPr>
            <w:r>
              <w:rPr>
                <w:sz w:val="17"/>
                <w:szCs w:val="22"/>
              </w:rPr>
              <w:t>36</w:t>
            </w:r>
          </w:p>
        </w:tc>
      </w:tr>
      <w:tr w:rsidR="006976FD" w14:paraId="62D6B6BE"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A90DD1A"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27EF567" w14:textId="77777777" w:rsidR="006976FD" w:rsidRDefault="008119D8">
            <w:pPr>
              <w:ind w:left="360"/>
            </w:pPr>
            <w:r>
              <w:rPr>
                <w:sz w:val="17"/>
                <w:szCs w:val="22"/>
              </w:rPr>
              <w:t>6.7.1 LayerCAM Thermal Heatmap</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B994AC9" w14:textId="77777777" w:rsidR="006976FD" w:rsidRDefault="008119D8">
            <w:pPr>
              <w:jc w:val="center"/>
            </w:pPr>
            <w:r>
              <w:rPr>
                <w:sz w:val="17"/>
                <w:szCs w:val="22"/>
              </w:rPr>
              <w:t>36</w:t>
            </w:r>
          </w:p>
        </w:tc>
      </w:tr>
      <w:tr w:rsidR="006976FD" w14:paraId="32760074"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22D79ED"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5AB7050" w14:textId="77777777" w:rsidR="006976FD" w:rsidRDefault="008119D8">
            <w:pPr>
              <w:ind w:left="360"/>
            </w:pPr>
            <w:r>
              <w:rPr>
                <w:sz w:val="17"/>
                <w:szCs w:val="22"/>
              </w:rPr>
              <w:t>6.7.2 Follicle Calipers and Bounds Overlay</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D00602B" w14:textId="77777777" w:rsidR="006976FD" w:rsidRDefault="008119D8">
            <w:pPr>
              <w:jc w:val="center"/>
            </w:pPr>
            <w:r>
              <w:rPr>
                <w:sz w:val="17"/>
                <w:szCs w:val="22"/>
              </w:rPr>
              <w:t>36</w:t>
            </w:r>
          </w:p>
        </w:tc>
      </w:tr>
      <w:tr w:rsidR="006976FD" w14:paraId="3B6A3E1A"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3FC29C5"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BDB5D48" w14:textId="77777777" w:rsidR="006976FD" w:rsidRDefault="008119D8">
            <w:pPr>
              <w:ind w:left="360"/>
            </w:pPr>
            <w:r>
              <w:rPr>
                <w:sz w:val="17"/>
                <w:szCs w:val="22"/>
              </w:rPr>
              <w:t>6.7.3 AI Concordance Analysis</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9967098" w14:textId="77777777" w:rsidR="006976FD" w:rsidRDefault="008119D8">
            <w:pPr>
              <w:jc w:val="center"/>
            </w:pPr>
            <w:r>
              <w:rPr>
                <w:sz w:val="17"/>
                <w:szCs w:val="22"/>
              </w:rPr>
              <w:t>36</w:t>
            </w:r>
          </w:p>
        </w:tc>
      </w:tr>
      <w:tr w:rsidR="006976FD" w14:paraId="6D28AC96"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5DD3ED6"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3C09E50" w14:textId="77777777" w:rsidR="006976FD" w:rsidRDefault="008119D8">
            <w:pPr>
              <w:ind w:left="360"/>
            </w:pPr>
            <w:r>
              <w:rPr>
                <w:sz w:val="17"/>
                <w:szCs w:val="22"/>
              </w:rPr>
              <w:t>6.7.4 Tri-Panel Comparative View</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F864598" w14:textId="77777777" w:rsidR="006976FD" w:rsidRDefault="008119D8">
            <w:pPr>
              <w:jc w:val="center"/>
            </w:pPr>
            <w:r>
              <w:rPr>
                <w:sz w:val="17"/>
                <w:szCs w:val="22"/>
              </w:rPr>
              <w:t>36</w:t>
            </w:r>
          </w:p>
        </w:tc>
      </w:tr>
      <w:tr w:rsidR="006976FD" w14:paraId="59FAB5E6"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C71E490"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85A3BB5" w14:textId="77777777" w:rsidR="006976FD" w:rsidRDefault="008119D8">
            <w:pPr>
              <w:ind w:left="360"/>
            </w:pPr>
            <w:r>
              <w:rPr>
                <w:sz w:val="17"/>
                <w:szCs w:val="22"/>
              </w:rPr>
              <w:t>6.7.5 Edge Saliency</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8B16EF6" w14:textId="77777777" w:rsidR="006976FD" w:rsidRDefault="008119D8">
            <w:pPr>
              <w:jc w:val="center"/>
            </w:pPr>
            <w:r>
              <w:rPr>
                <w:sz w:val="17"/>
                <w:szCs w:val="22"/>
              </w:rPr>
              <w:t>36</w:t>
            </w:r>
          </w:p>
        </w:tc>
      </w:tr>
      <w:tr w:rsidR="006976FD" w14:paraId="2BADB7C7"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2210CEE"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8F9A7CE" w14:textId="77777777" w:rsidR="006976FD" w:rsidRDefault="008119D8">
            <w:r>
              <w:rPr>
                <w:sz w:val="17"/>
                <w:szCs w:val="22"/>
              </w:rPr>
              <w:t>6.8 ROTTERDAM BIOMARKER AUTOMATED CONCORDANCE</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CA75D29" w14:textId="77777777" w:rsidR="006976FD" w:rsidRDefault="008119D8">
            <w:pPr>
              <w:jc w:val="center"/>
            </w:pPr>
            <w:r>
              <w:rPr>
                <w:sz w:val="17"/>
                <w:szCs w:val="22"/>
              </w:rPr>
              <w:t>37</w:t>
            </w:r>
          </w:p>
        </w:tc>
      </w:tr>
      <w:tr w:rsidR="006976FD" w14:paraId="263DD197"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2700484"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E6A10C5" w14:textId="77777777" w:rsidR="006976FD" w:rsidRDefault="008119D8">
            <w:r>
              <w:rPr>
                <w:sz w:val="17"/>
                <w:szCs w:val="22"/>
              </w:rPr>
              <w:t>6.9 INFERENCE LATENCY AND WORKSTATION PERFORMANCE</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6124716" w14:textId="77777777" w:rsidR="006976FD" w:rsidRDefault="008119D8">
            <w:pPr>
              <w:jc w:val="center"/>
            </w:pPr>
            <w:r>
              <w:rPr>
                <w:sz w:val="17"/>
                <w:szCs w:val="22"/>
              </w:rPr>
              <w:t>37</w:t>
            </w:r>
          </w:p>
        </w:tc>
      </w:tr>
      <w:tr w:rsidR="006976FD" w14:paraId="75ECCEB8"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C9E42FB"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E7C68B4" w14:textId="77777777" w:rsidR="006976FD" w:rsidRDefault="008119D8">
            <w:r>
              <w:rPr>
                <w:sz w:val="17"/>
                <w:szCs w:val="22"/>
              </w:rPr>
              <w:t>6.10 DISCUSSION AND CLINICAL VALIDATION</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5C9B336" w14:textId="77777777" w:rsidR="006976FD" w:rsidRDefault="008119D8">
            <w:pPr>
              <w:jc w:val="center"/>
            </w:pPr>
            <w:r>
              <w:rPr>
                <w:sz w:val="17"/>
                <w:szCs w:val="22"/>
              </w:rPr>
              <w:t>37</w:t>
            </w:r>
          </w:p>
        </w:tc>
      </w:tr>
      <w:tr w:rsidR="006976FD" w14:paraId="02340A95"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8C35A37" w14:textId="77777777" w:rsidR="006976FD" w:rsidRDefault="008119D8">
            <w:pPr>
              <w:jc w:val="center"/>
            </w:pPr>
            <w:r>
              <w:rPr>
                <w:b/>
                <w:bCs/>
                <w:sz w:val="17"/>
                <w:szCs w:val="22"/>
              </w:rPr>
              <w:t>7</w:t>
            </w: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9689CB7" w14:textId="77777777" w:rsidR="006976FD" w:rsidRDefault="008119D8">
            <w:r>
              <w:rPr>
                <w:b/>
                <w:bCs/>
                <w:sz w:val="17"/>
                <w:szCs w:val="22"/>
              </w:rPr>
              <w:t>CONCLUSION AND FUTURE SCOPE</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D50DCD0" w14:textId="77777777" w:rsidR="006976FD" w:rsidRDefault="008119D8">
            <w:pPr>
              <w:jc w:val="center"/>
            </w:pPr>
            <w:r>
              <w:rPr>
                <w:b/>
                <w:bCs/>
                <w:sz w:val="17"/>
                <w:szCs w:val="22"/>
              </w:rPr>
              <w:t>39</w:t>
            </w:r>
          </w:p>
        </w:tc>
      </w:tr>
      <w:tr w:rsidR="006976FD" w14:paraId="11C9F912"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186A2A3"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51A1D03" w14:textId="77777777" w:rsidR="006976FD" w:rsidRDefault="008119D8">
            <w:r>
              <w:rPr>
                <w:sz w:val="17"/>
                <w:szCs w:val="22"/>
              </w:rPr>
              <w:t>7.1 CONCLUSION</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5D7C5BF" w14:textId="77777777" w:rsidR="006976FD" w:rsidRDefault="008119D8">
            <w:pPr>
              <w:jc w:val="center"/>
            </w:pPr>
            <w:r>
              <w:rPr>
                <w:sz w:val="17"/>
                <w:szCs w:val="22"/>
              </w:rPr>
              <w:t>39</w:t>
            </w:r>
          </w:p>
        </w:tc>
      </w:tr>
      <w:tr w:rsidR="006976FD" w14:paraId="56C3568C"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C64E25C"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54CAD74" w14:textId="77777777" w:rsidR="006976FD" w:rsidRDefault="008119D8">
            <w:r>
              <w:rPr>
                <w:sz w:val="17"/>
                <w:szCs w:val="22"/>
              </w:rPr>
              <w:t>7.2 KEY CONTRIBUTIONS</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9A7004D" w14:textId="77777777" w:rsidR="006976FD" w:rsidRDefault="008119D8">
            <w:pPr>
              <w:jc w:val="center"/>
            </w:pPr>
            <w:r>
              <w:rPr>
                <w:sz w:val="17"/>
                <w:szCs w:val="22"/>
              </w:rPr>
              <w:t>39</w:t>
            </w:r>
          </w:p>
        </w:tc>
      </w:tr>
      <w:tr w:rsidR="006976FD" w14:paraId="5FCC9345"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EDC2B21"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F6F4489" w14:textId="77777777" w:rsidR="006976FD" w:rsidRDefault="008119D8">
            <w:r>
              <w:rPr>
                <w:sz w:val="17"/>
                <w:szCs w:val="22"/>
              </w:rPr>
              <w:t>7.3 LIMITATIONS</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AA53AC5" w14:textId="77777777" w:rsidR="006976FD" w:rsidRDefault="008119D8">
            <w:pPr>
              <w:jc w:val="center"/>
            </w:pPr>
            <w:r>
              <w:rPr>
                <w:sz w:val="17"/>
                <w:szCs w:val="22"/>
              </w:rPr>
              <w:t>39</w:t>
            </w:r>
          </w:p>
        </w:tc>
      </w:tr>
      <w:tr w:rsidR="006976FD" w14:paraId="6CD9FF63"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63AB9FF"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5FE561C" w14:textId="77777777" w:rsidR="006976FD" w:rsidRDefault="008119D8">
            <w:r>
              <w:rPr>
                <w:sz w:val="17"/>
                <w:szCs w:val="22"/>
              </w:rPr>
              <w:t>7.4 FUTURE SCOPE</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93A4E49" w14:textId="77777777" w:rsidR="006976FD" w:rsidRDefault="008119D8">
            <w:pPr>
              <w:jc w:val="center"/>
            </w:pPr>
            <w:r>
              <w:rPr>
                <w:sz w:val="17"/>
                <w:szCs w:val="22"/>
              </w:rPr>
              <w:t>40</w:t>
            </w:r>
          </w:p>
        </w:tc>
      </w:tr>
      <w:tr w:rsidR="006976FD" w14:paraId="13087E3D"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2277400"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E99E15E" w14:textId="77777777" w:rsidR="006976FD" w:rsidRDefault="008119D8">
            <w:r>
              <w:rPr>
                <w:b/>
                <w:bCs/>
                <w:sz w:val="17"/>
                <w:szCs w:val="22"/>
              </w:rPr>
              <w:t>REFERENCES</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067A3ED" w14:textId="77777777" w:rsidR="006976FD" w:rsidRDefault="008119D8">
            <w:pPr>
              <w:jc w:val="center"/>
            </w:pPr>
            <w:r>
              <w:rPr>
                <w:b/>
                <w:bCs/>
                <w:sz w:val="17"/>
                <w:szCs w:val="22"/>
              </w:rPr>
              <w:t>41</w:t>
            </w:r>
          </w:p>
        </w:tc>
      </w:tr>
      <w:tr w:rsidR="006976FD" w14:paraId="5BE38DD4"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7DF940C"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73F5870" w14:textId="77777777" w:rsidR="006976FD" w:rsidRDefault="008119D8">
            <w:r>
              <w:rPr>
                <w:b/>
                <w:bCs/>
                <w:sz w:val="17"/>
                <w:szCs w:val="22"/>
              </w:rPr>
              <w:t>APPENDIX – I</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430B6DA" w14:textId="77777777" w:rsidR="006976FD" w:rsidRDefault="008119D8">
            <w:pPr>
              <w:jc w:val="center"/>
            </w:pPr>
            <w:r>
              <w:rPr>
                <w:b/>
                <w:bCs/>
                <w:sz w:val="17"/>
                <w:szCs w:val="22"/>
              </w:rPr>
              <w:t>43</w:t>
            </w:r>
          </w:p>
        </w:tc>
      </w:tr>
      <w:tr w:rsidR="006976FD" w14:paraId="2596F2B2" w14:textId="77777777">
        <w:trPr>
          <w:cantSplit/>
        </w:trPr>
        <w:tc>
          <w:tcPr>
            <w:tcW w:w="14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3C4E68A" w14:textId="77777777" w:rsidR="006976FD" w:rsidRDefault="006976FD">
            <w:pPr>
              <w:jc w:val="center"/>
            </w:pPr>
          </w:p>
        </w:tc>
        <w:tc>
          <w:tcPr>
            <w:tcW w:w="61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3CD24E1" w14:textId="77777777" w:rsidR="006976FD" w:rsidRDefault="008119D8">
            <w:r>
              <w:rPr>
                <w:b/>
                <w:bCs/>
                <w:sz w:val="17"/>
                <w:szCs w:val="22"/>
              </w:rPr>
              <w:t>APPENDIX – II</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00CC965" w14:textId="77777777" w:rsidR="006976FD" w:rsidRDefault="008119D8">
            <w:pPr>
              <w:jc w:val="center"/>
            </w:pPr>
            <w:r>
              <w:rPr>
                <w:b/>
                <w:bCs/>
                <w:sz w:val="17"/>
                <w:szCs w:val="22"/>
              </w:rPr>
              <w:t>44</w:t>
            </w:r>
          </w:p>
        </w:tc>
      </w:tr>
    </w:tbl>
    <w:p w14:paraId="2AE969B0" w14:textId="77777777" w:rsidR="006976FD" w:rsidRDefault="008119D8">
      <w:pPr>
        <w:spacing w:after="10" w:line="259" w:lineRule="auto"/>
      </w:pPr>
      <w:r>
        <w:br w:type="page"/>
      </w:r>
    </w:p>
    <w:p w14:paraId="5788424D" w14:textId="77777777" w:rsidR="006976FD" w:rsidRDefault="008119D8">
      <w:pPr>
        <w:spacing w:after="10" w:line="259" w:lineRule="auto"/>
        <w:jc w:val="center"/>
      </w:pPr>
      <w:r>
        <w:rPr>
          <w:b/>
          <w:bCs/>
          <w:sz w:val="28"/>
          <w:szCs w:val="28"/>
        </w:rPr>
        <w:lastRenderedPageBreak/>
        <w:t>LIST OF FIGURES</w:t>
      </w:r>
    </w:p>
    <w:tbl>
      <w:tblPr>
        <w:tblW w:w="8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200"/>
        <w:gridCol w:w="1190"/>
      </w:tblGrid>
      <w:tr w:rsidR="006976FD" w14:paraId="026C0FF3" w14:textId="77777777">
        <w:tc>
          <w:tcPr>
            <w:tcW w:w="13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1647B1C" w14:textId="77777777" w:rsidR="006976FD" w:rsidRDefault="008119D8">
            <w:pPr>
              <w:jc w:val="center"/>
            </w:pPr>
            <w:r>
              <w:rPr>
                <w:b/>
                <w:bCs/>
                <w:sz w:val="17"/>
                <w:szCs w:val="22"/>
              </w:rPr>
              <w:t>FIGURE NO.</w:t>
            </w:r>
          </w:p>
        </w:tc>
        <w:tc>
          <w:tcPr>
            <w:tcW w:w="62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6D3B3AB" w14:textId="77777777" w:rsidR="006976FD" w:rsidRDefault="008119D8">
            <w:pPr>
              <w:jc w:val="center"/>
            </w:pPr>
            <w:r>
              <w:rPr>
                <w:b/>
                <w:bCs/>
                <w:sz w:val="17"/>
                <w:szCs w:val="22"/>
              </w:rPr>
              <w:t>TITLE</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2A08070" w14:textId="77777777" w:rsidR="006976FD" w:rsidRDefault="008119D8">
            <w:pPr>
              <w:jc w:val="center"/>
            </w:pPr>
            <w:r>
              <w:rPr>
                <w:b/>
                <w:bCs/>
                <w:sz w:val="17"/>
                <w:szCs w:val="22"/>
              </w:rPr>
              <w:t>PAGE NO.</w:t>
            </w:r>
          </w:p>
        </w:tc>
      </w:tr>
      <w:tr w:rsidR="006976FD" w14:paraId="708248B9" w14:textId="77777777">
        <w:trPr>
          <w:cantSplit/>
        </w:trPr>
        <w:tc>
          <w:tcPr>
            <w:tcW w:w="13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6AC86CB" w14:textId="77777777" w:rsidR="006976FD" w:rsidRDefault="008119D8">
            <w:pPr>
              <w:jc w:val="center"/>
            </w:pPr>
            <w:r>
              <w:rPr>
                <w:sz w:val="17"/>
                <w:szCs w:val="22"/>
              </w:rPr>
              <w:t>1.1</w:t>
            </w:r>
          </w:p>
        </w:tc>
        <w:tc>
          <w:tcPr>
            <w:tcW w:w="62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3BBBEFD" w14:textId="77777777" w:rsidR="006976FD" w:rsidRDefault="008119D8">
            <w:r>
              <w:rPr>
                <w:sz w:val="17"/>
                <w:szCs w:val="22"/>
              </w:rPr>
              <w:t>Overview of the OvaScan AI three-class decision workflow</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49AC4F1" w14:textId="77777777" w:rsidR="006976FD" w:rsidRDefault="008119D8">
            <w:pPr>
              <w:jc w:val="center"/>
            </w:pPr>
            <w:r>
              <w:rPr>
                <w:sz w:val="17"/>
                <w:szCs w:val="22"/>
              </w:rPr>
              <w:t>3</w:t>
            </w:r>
          </w:p>
        </w:tc>
      </w:tr>
      <w:tr w:rsidR="006976FD" w14:paraId="2EC1367F" w14:textId="77777777">
        <w:trPr>
          <w:cantSplit/>
        </w:trPr>
        <w:tc>
          <w:tcPr>
            <w:tcW w:w="13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12CCA7B" w14:textId="77777777" w:rsidR="006976FD" w:rsidRDefault="008119D8">
            <w:pPr>
              <w:jc w:val="center"/>
            </w:pPr>
            <w:r>
              <w:rPr>
                <w:sz w:val="17"/>
                <w:szCs w:val="22"/>
              </w:rPr>
              <w:t>3.1</w:t>
            </w:r>
          </w:p>
        </w:tc>
        <w:tc>
          <w:tcPr>
            <w:tcW w:w="62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E60B277" w14:textId="77777777" w:rsidR="006976FD" w:rsidRDefault="008119D8">
            <w:r>
              <w:rPr>
                <w:sz w:val="17"/>
                <w:szCs w:val="22"/>
              </w:rPr>
              <w:t>Existing manual ovarian ultrasound inspection workflow</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EAB5AA5" w14:textId="77777777" w:rsidR="006976FD" w:rsidRDefault="008119D8">
            <w:pPr>
              <w:jc w:val="center"/>
            </w:pPr>
            <w:r>
              <w:rPr>
                <w:sz w:val="17"/>
                <w:szCs w:val="22"/>
              </w:rPr>
              <w:t>11</w:t>
            </w:r>
          </w:p>
        </w:tc>
      </w:tr>
      <w:tr w:rsidR="006976FD" w14:paraId="24061FB5" w14:textId="77777777">
        <w:trPr>
          <w:cantSplit/>
        </w:trPr>
        <w:tc>
          <w:tcPr>
            <w:tcW w:w="13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55475B6" w14:textId="77777777" w:rsidR="006976FD" w:rsidRDefault="008119D8">
            <w:pPr>
              <w:jc w:val="center"/>
            </w:pPr>
            <w:r>
              <w:rPr>
                <w:sz w:val="17"/>
                <w:szCs w:val="22"/>
              </w:rPr>
              <w:t>4.1</w:t>
            </w:r>
          </w:p>
        </w:tc>
        <w:tc>
          <w:tcPr>
            <w:tcW w:w="62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4349D35" w14:textId="77777777" w:rsidR="006976FD" w:rsidRDefault="008119D8">
            <w:r>
              <w:rPr>
                <w:sz w:val="17"/>
                <w:szCs w:val="22"/>
              </w:rPr>
              <w:t>Overall two-stage PACS workstation architecture of OvaScan AI</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17FEF25" w14:textId="77777777" w:rsidR="006976FD" w:rsidRDefault="008119D8">
            <w:pPr>
              <w:jc w:val="center"/>
            </w:pPr>
            <w:r>
              <w:rPr>
                <w:sz w:val="17"/>
                <w:szCs w:val="22"/>
              </w:rPr>
              <w:t>15</w:t>
            </w:r>
          </w:p>
        </w:tc>
      </w:tr>
      <w:tr w:rsidR="006976FD" w14:paraId="1831C6A1" w14:textId="77777777">
        <w:trPr>
          <w:cantSplit/>
        </w:trPr>
        <w:tc>
          <w:tcPr>
            <w:tcW w:w="13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9FB1E40" w14:textId="77777777" w:rsidR="006976FD" w:rsidRDefault="008119D8">
            <w:pPr>
              <w:jc w:val="center"/>
            </w:pPr>
            <w:r>
              <w:rPr>
                <w:sz w:val="17"/>
                <w:szCs w:val="22"/>
              </w:rPr>
              <w:t>4.2</w:t>
            </w:r>
          </w:p>
        </w:tc>
        <w:tc>
          <w:tcPr>
            <w:tcW w:w="62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1C444C5" w14:textId="77777777" w:rsidR="006976FD" w:rsidRDefault="008119D8">
            <w:r>
              <w:rPr>
                <w:sz w:val="17"/>
                <w:szCs w:val="22"/>
              </w:rPr>
              <w:t>System block diagram of OvaScan AI</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18F0EA5" w14:textId="77777777" w:rsidR="006976FD" w:rsidRDefault="008119D8">
            <w:pPr>
              <w:jc w:val="center"/>
            </w:pPr>
            <w:r>
              <w:rPr>
                <w:sz w:val="17"/>
                <w:szCs w:val="22"/>
              </w:rPr>
              <w:t>17</w:t>
            </w:r>
          </w:p>
        </w:tc>
      </w:tr>
      <w:tr w:rsidR="006976FD" w14:paraId="3113481E" w14:textId="77777777">
        <w:trPr>
          <w:cantSplit/>
        </w:trPr>
        <w:tc>
          <w:tcPr>
            <w:tcW w:w="13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89DDD8A" w14:textId="77777777" w:rsidR="006976FD" w:rsidRDefault="008119D8">
            <w:pPr>
              <w:jc w:val="center"/>
            </w:pPr>
            <w:r>
              <w:rPr>
                <w:sz w:val="17"/>
                <w:szCs w:val="22"/>
              </w:rPr>
              <w:t>4.3</w:t>
            </w:r>
          </w:p>
        </w:tc>
        <w:tc>
          <w:tcPr>
            <w:tcW w:w="62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B48C2CF" w14:textId="77777777" w:rsidR="006976FD" w:rsidRDefault="008119D8">
            <w:r>
              <w:rPr>
                <w:sz w:val="17"/>
                <w:szCs w:val="22"/>
              </w:rPr>
              <w:t>DFD Level 0 – context diagram</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1666A92" w14:textId="77777777" w:rsidR="006976FD" w:rsidRDefault="008119D8">
            <w:pPr>
              <w:jc w:val="center"/>
            </w:pPr>
            <w:r>
              <w:rPr>
                <w:sz w:val="17"/>
                <w:szCs w:val="22"/>
              </w:rPr>
              <w:t>17</w:t>
            </w:r>
          </w:p>
        </w:tc>
      </w:tr>
      <w:tr w:rsidR="006976FD" w14:paraId="7565BABD" w14:textId="77777777">
        <w:trPr>
          <w:cantSplit/>
        </w:trPr>
        <w:tc>
          <w:tcPr>
            <w:tcW w:w="13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BC28203" w14:textId="77777777" w:rsidR="006976FD" w:rsidRDefault="008119D8">
            <w:pPr>
              <w:jc w:val="center"/>
            </w:pPr>
            <w:r>
              <w:rPr>
                <w:sz w:val="17"/>
                <w:szCs w:val="22"/>
              </w:rPr>
              <w:t>4.4</w:t>
            </w:r>
          </w:p>
        </w:tc>
        <w:tc>
          <w:tcPr>
            <w:tcW w:w="62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0028223" w14:textId="77777777" w:rsidR="006976FD" w:rsidRDefault="008119D8">
            <w:r>
              <w:rPr>
                <w:sz w:val="17"/>
                <w:szCs w:val="22"/>
              </w:rPr>
              <w:t>DFD Level 1 – major processes and data stores</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B473268" w14:textId="77777777" w:rsidR="006976FD" w:rsidRDefault="008119D8">
            <w:pPr>
              <w:jc w:val="center"/>
            </w:pPr>
            <w:r>
              <w:rPr>
                <w:sz w:val="17"/>
                <w:szCs w:val="22"/>
              </w:rPr>
              <w:t>18</w:t>
            </w:r>
          </w:p>
        </w:tc>
      </w:tr>
      <w:tr w:rsidR="006976FD" w14:paraId="0695EB02" w14:textId="77777777">
        <w:trPr>
          <w:cantSplit/>
        </w:trPr>
        <w:tc>
          <w:tcPr>
            <w:tcW w:w="13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AB9CF22" w14:textId="77777777" w:rsidR="006976FD" w:rsidRDefault="008119D8">
            <w:pPr>
              <w:jc w:val="center"/>
            </w:pPr>
            <w:r>
              <w:rPr>
                <w:sz w:val="17"/>
                <w:szCs w:val="22"/>
              </w:rPr>
              <w:t>4.5</w:t>
            </w:r>
          </w:p>
        </w:tc>
        <w:tc>
          <w:tcPr>
            <w:tcW w:w="62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54C298A" w14:textId="77777777" w:rsidR="006976FD" w:rsidRDefault="008119D8">
            <w:r>
              <w:rPr>
                <w:sz w:val="17"/>
                <w:szCs w:val="22"/>
              </w:rPr>
              <w:t>DFD Level 2 – decomposition of the follicle morphometry process</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5E252F8" w14:textId="77777777" w:rsidR="006976FD" w:rsidRDefault="008119D8">
            <w:pPr>
              <w:jc w:val="center"/>
            </w:pPr>
            <w:r>
              <w:rPr>
                <w:sz w:val="17"/>
                <w:szCs w:val="22"/>
              </w:rPr>
              <w:t>19</w:t>
            </w:r>
          </w:p>
        </w:tc>
      </w:tr>
      <w:tr w:rsidR="006976FD" w14:paraId="72EF5330" w14:textId="77777777">
        <w:trPr>
          <w:cantSplit/>
        </w:trPr>
        <w:tc>
          <w:tcPr>
            <w:tcW w:w="13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0656965" w14:textId="77777777" w:rsidR="006976FD" w:rsidRDefault="008119D8">
            <w:pPr>
              <w:jc w:val="center"/>
            </w:pPr>
            <w:r>
              <w:rPr>
                <w:sz w:val="17"/>
                <w:szCs w:val="22"/>
              </w:rPr>
              <w:t>4.6</w:t>
            </w:r>
          </w:p>
        </w:tc>
        <w:tc>
          <w:tcPr>
            <w:tcW w:w="62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D890DFA" w14:textId="77777777" w:rsidR="006976FD" w:rsidRDefault="008119D8">
            <w:r>
              <w:rPr>
                <w:sz w:val="17"/>
                <w:szCs w:val="22"/>
              </w:rPr>
              <w:t>UML use-case diagram for the sonographer and clinician workflow</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DE9F1D5" w14:textId="77777777" w:rsidR="006976FD" w:rsidRDefault="008119D8">
            <w:pPr>
              <w:jc w:val="center"/>
            </w:pPr>
            <w:r>
              <w:rPr>
                <w:sz w:val="17"/>
                <w:szCs w:val="22"/>
              </w:rPr>
              <w:t>19</w:t>
            </w:r>
          </w:p>
        </w:tc>
      </w:tr>
      <w:tr w:rsidR="006976FD" w14:paraId="273C501B" w14:textId="77777777">
        <w:trPr>
          <w:cantSplit/>
        </w:trPr>
        <w:tc>
          <w:tcPr>
            <w:tcW w:w="13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2575E55" w14:textId="77777777" w:rsidR="006976FD" w:rsidRDefault="008119D8">
            <w:pPr>
              <w:jc w:val="center"/>
            </w:pPr>
            <w:r>
              <w:rPr>
                <w:sz w:val="17"/>
                <w:szCs w:val="22"/>
              </w:rPr>
              <w:t>4.7</w:t>
            </w:r>
          </w:p>
        </w:tc>
        <w:tc>
          <w:tcPr>
            <w:tcW w:w="62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CCAD37F" w14:textId="77777777" w:rsidR="006976FD" w:rsidRDefault="008119D8">
            <w:r>
              <w:rPr>
                <w:sz w:val="17"/>
                <w:szCs w:val="22"/>
              </w:rPr>
              <w:t>Complete system flowchart of OvaScan AI</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C208934" w14:textId="77777777" w:rsidR="006976FD" w:rsidRDefault="008119D8">
            <w:pPr>
              <w:jc w:val="center"/>
            </w:pPr>
            <w:r>
              <w:rPr>
                <w:sz w:val="17"/>
                <w:szCs w:val="22"/>
              </w:rPr>
              <w:t>21</w:t>
            </w:r>
          </w:p>
        </w:tc>
      </w:tr>
      <w:tr w:rsidR="006976FD" w14:paraId="39312552" w14:textId="77777777">
        <w:trPr>
          <w:cantSplit/>
        </w:trPr>
        <w:tc>
          <w:tcPr>
            <w:tcW w:w="13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FD9E8D6" w14:textId="77777777" w:rsidR="006976FD" w:rsidRDefault="008119D8">
            <w:pPr>
              <w:jc w:val="center"/>
            </w:pPr>
            <w:r>
              <w:rPr>
                <w:sz w:val="17"/>
                <w:szCs w:val="22"/>
              </w:rPr>
              <w:t>4.8</w:t>
            </w:r>
          </w:p>
        </w:tc>
        <w:tc>
          <w:tcPr>
            <w:tcW w:w="62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5C62917" w14:textId="77777777" w:rsidR="006976FD" w:rsidRDefault="008119D8">
            <w:r>
              <w:rPr>
                <w:sz w:val="17"/>
                <w:szCs w:val="22"/>
              </w:rPr>
              <w:t>Block structure of ConvNeXt-Tiny (left) and ResNet-50 bottleneck (right)</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E233EE8" w14:textId="77777777" w:rsidR="006976FD" w:rsidRDefault="008119D8">
            <w:pPr>
              <w:jc w:val="center"/>
            </w:pPr>
            <w:r>
              <w:rPr>
                <w:sz w:val="17"/>
                <w:szCs w:val="22"/>
              </w:rPr>
              <w:t>23</w:t>
            </w:r>
          </w:p>
        </w:tc>
      </w:tr>
      <w:tr w:rsidR="006976FD" w14:paraId="7C68BAE8" w14:textId="77777777">
        <w:trPr>
          <w:cantSplit/>
        </w:trPr>
        <w:tc>
          <w:tcPr>
            <w:tcW w:w="13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D7188DE" w14:textId="77777777" w:rsidR="006976FD" w:rsidRDefault="008119D8">
            <w:pPr>
              <w:jc w:val="center"/>
            </w:pPr>
            <w:r>
              <w:rPr>
                <w:sz w:val="17"/>
                <w:szCs w:val="22"/>
              </w:rPr>
              <w:t>5.1</w:t>
            </w:r>
          </w:p>
        </w:tc>
        <w:tc>
          <w:tcPr>
            <w:tcW w:w="62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79C6A76" w14:textId="77777777" w:rsidR="006976FD" w:rsidRDefault="008119D8">
            <w:r>
              <w:rPr>
                <w:sz w:val="17"/>
                <w:szCs w:val="22"/>
              </w:rPr>
              <w:t>Software module architecture of OvaScan AI</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6AD2B73" w14:textId="77777777" w:rsidR="006976FD" w:rsidRDefault="008119D8">
            <w:pPr>
              <w:jc w:val="center"/>
            </w:pPr>
            <w:r>
              <w:rPr>
                <w:sz w:val="17"/>
                <w:szCs w:val="22"/>
              </w:rPr>
              <w:t>29</w:t>
            </w:r>
          </w:p>
        </w:tc>
      </w:tr>
      <w:tr w:rsidR="006976FD" w14:paraId="0E8ED478" w14:textId="77777777">
        <w:trPr>
          <w:cantSplit/>
        </w:trPr>
        <w:tc>
          <w:tcPr>
            <w:tcW w:w="13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8D75835" w14:textId="77777777" w:rsidR="006976FD" w:rsidRDefault="008119D8">
            <w:pPr>
              <w:jc w:val="center"/>
            </w:pPr>
            <w:r>
              <w:rPr>
                <w:sz w:val="17"/>
                <w:szCs w:val="22"/>
              </w:rPr>
              <w:t>5.2</w:t>
            </w:r>
          </w:p>
        </w:tc>
        <w:tc>
          <w:tcPr>
            <w:tcW w:w="62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85FC1E5" w14:textId="77777777" w:rsidR="006976FD" w:rsidRDefault="008119D8">
            <w:r>
              <w:rPr>
                <w:sz w:val="17"/>
                <w:szCs w:val="22"/>
              </w:rPr>
              <w:t>OvaScan AI PACS diagnostic workstation interface</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C9E4375" w14:textId="77777777" w:rsidR="006976FD" w:rsidRDefault="008119D8">
            <w:pPr>
              <w:jc w:val="center"/>
            </w:pPr>
            <w:r>
              <w:rPr>
                <w:sz w:val="17"/>
                <w:szCs w:val="22"/>
              </w:rPr>
              <w:t>31</w:t>
            </w:r>
          </w:p>
        </w:tc>
      </w:tr>
      <w:tr w:rsidR="006976FD" w14:paraId="6928E352" w14:textId="77777777">
        <w:trPr>
          <w:cantSplit/>
        </w:trPr>
        <w:tc>
          <w:tcPr>
            <w:tcW w:w="13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879C7E7" w14:textId="77777777" w:rsidR="006976FD" w:rsidRDefault="008119D8">
            <w:pPr>
              <w:jc w:val="center"/>
            </w:pPr>
            <w:r>
              <w:rPr>
                <w:sz w:val="17"/>
                <w:szCs w:val="22"/>
              </w:rPr>
              <w:t>6.1</w:t>
            </w:r>
          </w:p>
        </w:tc>
        <w:tc>
          <w:tcPr>
            <w:tcW w:w="62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2F6A743" w14:textId="77777777" w:rsidR="006976FD" w:rsidRDefault="008119D8">
            <w:r>
              <w:rPr>
                <w:sz w:val="17"/>
                <w:szCs w:val="22"/>
              </w:rPr>
              <w:t>Benchmark comparison of ConvNeXt-Tiny V6 and ResNet-50 on the locked test set</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B7B6D9D" w14:textId="77777777" w:rsidR="006976FD" w:rsidRDefault="008119D8">
            <w:pPr>
              <w:jc w:val="center"/>
            </w:pPr>
            <w:r>
              <w:rPr>
                <w:sz w:val="17"/>
                <w:szCs w:val="22"/>
              </w:rPr>
              <w:t>34</w:t>
            </w:r>
          </w:p>
        </w:tc>
      </w:tr>
      <w:tr w:rsidR="006976FD" w14:paraId="58343481" w14:textId="77777777">
        <w:trPr>
          <w:cantSplit/>
        </w:trPr>
        <w:tc>
          <w:tcPr>
            <w:tcW w:w="13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0A59EF9" w14:textId="77777777" w:rsidR="006976FD" w:rsidRDefault="008119D8">
            <w:pPr>
              <w:jc w:val="center"/>
            </w:pPr>
            <w:r>
              <w:rPr>
                <w:sz w:val="17"/>
                <w:szCs w:val="22"/>
              </w:rPr>
              <w:t>6.2</w:t>
            </w:r>
          </w:p>
        </w:tc>
        <w:tc>
          <w:tcPr>
            <w:tcW w:w="62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CD09CA9" w14:textId="77777777" w:rsidR="006976FD" w:rsidRDefault="008119D8">
            <w:r>
              <w:rPr>
                <w:sz w:val="17"/>
                <w:szCs w:val="22"/>
              </w:rPr>
              <w:t>Tri-panel comparative view – Original B-Mode | Follicle Contours | LayerCAM</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A16CFF0" w14:textId="77777777" w:rsidR="006976FD" w:rsidRDefault="008119D8">
            <w:pPr>
              <w:jc w:val="center"/>
            </w:pPr>
            <w:r>
              <w:rPr>
                <w:sz w:val="17"/>
                <w:szCs w:val="22"/>
              </w:rPr>
              <w:t>36</w:t>
            </w:r>
          </w:p>
        </w:tc>
      </w:tr>
      <w:tr w:rsidR="006976FD" w14:paraId="03E35990" w14:textId="77777777">
        <w:trPr>
          <w:cantSplit/>
        </w:trPr>
        <w:tc>
          <w:tcPr>
            <w:tcW w:w="13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5CF1EB0" w14:textId="77777777" w:rsidR="006976FD" w:rsidRDefault="008119D8">
            <w:pPr>
              <w:jc w:val="center"/>
            </w:pPr>
            <w:r>
              <w:rPr>
                <w:sz w:val="17"/>
                <w:szCs w:val="22"/>
              </w:rPr>
              <w:t>6.3</w:t>
            </w:r>
          </w:p>
        </w:tc>
        <w:tc>
          <w:tcPr>
            <w:tcW w:w="62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5D9405F" w14:textId="77777777" w:rsidR="006976FD" w:rsidRDefault="008119D8">
            <w:r>
              <w:rPr>
                <w:sz w:val="17"/>
                <w:szCs w:val="22"/>
              </w:rPr>
              <w:t>Inference latency per ultrasound slice for the two classifiers</w:t>
            </w:r>
          </w:p>
        </w:tc>
        <w:tc>
          <w:tcPr>
            <w:tcW w:w="11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A874EB6" w14:textId="77777777" w:rsidR="006976FD" w:rsidRDefault="008119D8">
            <w:pPr>
              <w:jc w:val="center"/>
            </w:pPr>
            <w:r>
              <w:rPr>
                <w:sz w:val="17"/>
                <w:szCs w:val="22"/>
              </w:rPr>
              <w:t>37</w:t>
            </w:r>
          </w:p>
        </w:tc>
      </w:tr>
    </w:tbl>
    <w:p w14:paraId="43EF9AB1" w14:textId="77777777" w:rsidR="006976FD" w:rsidRDefault="008119D8">
      <w:pPr>
        <w:spacing w:after="10" w:line="259" w:lineRule="auto"/>
      </w:pPr>
      <w:r>
        <w:br w:type="page"/>
      </w:r>
    </w:p>
    <w:p w14:paraId="5A0E46AD" w14:textId="77777777" w:rsidR="006976FD" w:rsidRDefault="008119D8">
      <w:pPr>
        <w:spacing w:after="10" w:line="259" w:lineRule="auto"/>
        <w:jc w:val="center"/>
      </w:pPr>
      <w:r>
        <w:rPr>
          <w:b/>
          <w:bCs/>
          <w:sz w:val="28"/>
          <w:szCs w:val="28"/>
        </w:rPr>
        <w:lastRenderedPageBreak/>
        <w:t>LIST OF ABBREVIATIONS</w:t>
      </w:r>
    </w:p>
    <w:tbl>
      <w:tblPr>
        <w:tblW w:w="8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00"/>
        <w:gridCol w:w="6490"/>
      </w:tblGrid>
      <w:tr w:rsidR="006976FD" w14:paraId="297122A2" w14:textId="77777777">
        <w:trPr>
          <w:cantSplit/>
        </w:trPr>
        <w:tc>
          <w:tcPr>
            <w:tcW w:w="17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0BA3489" w14:textId="77777777" w:rsidR="006976FD" w:rsidRDefault="008119D8">
            <w:r>
              <w:rPr>
                <w:sz w:val="17"/>
                <w:szCs w:val="22"/>
              </w:rPr>
              <w:t>AI</w:t>
            </w:r>
          </w:p>
        </w:tc>
        <w:tc>
          <w:tcPr>
            <w:tcW w:w="5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27E55DF" w14:textId="77777777" w:rsidR="006976FD" w:rsidRDefault="008119D8">
            <w:r>
              <w:rPr>
                <w:sz w:val="17"/>
                <w:szCs w:val="22"/>
              </w:rPr>
              <w:t>-</w:t>
            </w:r>
          </w:p>
        </w:tc>
        <w:tc>
          <w:tcPr>
            <w:tcW w:w="64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3B10748" w14:textId="77777777" w:rsidR="006976FD" w:rsidRDefault="008119D8">
            <w:r>
              <w:rPr>
                <w:sz w:val="17"/>
                <w:szCs w:val="22"/>
              </w:rPr>
              <w:t>Artificial Intelligence</w:t>
            </w:r>
          </w:p>
        </w:tc>
      </w:tr>
      <w:tr w:rsidR="006976FD" w14:paraId="01597600" w14:textId="77777777">
        <w:trPr>
          <w:cantSplit/>
        </w:trPr>
        <w:tc>
          <w:tcPr>
            <w:tcW w:w="17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44A73A5" w14:textId="77777777" w:rsidR="006976FD" w:rsidRDefault="008119D8">
            <w:r>
              <w:rPr>
                <w:sz w:val="17"/>
                <w:szCs w:val="22"/>
              </w:rPr>
              <w:t>AFC</w:t>
            </w:r>
          </w:p>
        </w:tc>
        <w:tc>
          <w:tcPr>
            <w:tcW w:w="5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7437621" w14:textId="77777777" w:rsidR="006976FD" w:rsidRDefault="008119D8">
            <w:r>
              <w:rPr>
                <w:sz w:val="17"/>
                <w:szCs w:val="22"/>
              </w:rPr>
              <w:t>-</w:t>
            </w:r>
          </w:p>
        </w:tc>
        <w:tc>
          <w:tcPr>
            <w:tcW w:w="64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217AD20" w14:textId="77777777" w:rsidR="006976FD" w:rsidRDefault="008119D8">
            <w:r>
              <w:rPr>
                <w:sz w:val="17"/>
                <w:szCs w:val="22"/>
              </w:rPr>
              <w:t>Antral Follicle Count</w:t>
            </w:r>
          </w:p>
        </w:tc>
      </w:tr>
      <w:tr w:rsidR="006976FD" w14:paraId="035F2A5F" w14:textId="77777777">
        <w:trPr>
          <w:cantSplit/>
        </w:trPr>
        <w:tc>
          <w:tcPr>
            <w:tcW w:w="17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0109B84" w14:textId="77777777" w:rsidR="006976FD" w:rsidRDefault="008119D8">
            <w:r>
              <w:rPr>
                <w:sz w:val="17"/>
                <w:szCs w:val="22"/>
              </w:rPr>
              <w:t>API</w:t>
            </w:r>
          </w:p>
        </w:tc>
        <w:tc>
          <w:tcPr>
            <w:tcW w:w="5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82AF5A9" w14:textId="77777777" w:rsidR="006976FD" w:rsidRDefault="008119D8">
            <w:r>
              <w:rPr>
                <w:sz w:val="17"/>
                <w:szCs w:val="22"/>
              </w:rPr>
              <w:t>-</w:t>
            </w:r>
          </w:p>
        </w:tc>
        <w:tc>
          <w:tcPr>
            <w:tcW w:w="64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31F507A" w14:textId="77777777" w:rsidR="006976FD" w:rsidRDefault="008119D8">
            <w:r>
              <w:rPr>
                <w:sz w:val="17"/>
                <w:szCs w:val="22"/>
              </w:rPr>
              <w:t>Application Programming Interface</w:t>
            </w:r>
          </w:p>
        </w:tc>
      </w:tr>
      <w:tr w:rsidR="006976FD" w14:paraId="2E8622AB" w14:textId="77777777">
        <w:trPr>
          <w:cantSplit/>
        </w:trPr>
        <w:tc>
          <w:tcPr>
            <w:tcW w:w="17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4E92E03" w14:textId="77777777" w:rsidR="006976FD" w:rsidRDefault="008119D8">
            <w:r>
              <w:rPr>
                <w:sz w:val="17"/>
                <w:szCs w:val="22"/>
              </w:rPr>
              <w:t>ASRM</w:t>
            </w:r>
          </w:p>
        </w:tc>
        <w:tc>
          <w:tcPr>
            <w:tcW w:w="5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0972F70" w14:textId="77777777" w:rsidR="006976FD" w:rsidRDefault="008119D8">
            <w:r>
              <w:rPr>
                <w:sz w:val="17"/>
                <w:szCs w:val="22"/>
              </w:rPr>
              <w:t>-</w:t>
            </w:r>
          </w:p>
        </w:tc>
        <w:tc>
          <w:tcPr>
            <w:tcW w:w="64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303A964" w14:textId="77777777" w:rsidR="006976FD" w:rsidRDefault="008119D8">
            <w:r>
              <w:rPr>
                <w:sz w:val="17"/>
                <w:szCs w:val="22"/>
              </w:rPr>
              <w:t>American Society for Reproductive Medicine</w:t>
            </w:r>
          </w:p>
        </w:tc>
      </w:tr>
      <w:tr w:rsidR="006976FD" w14:paraId="292B8FE3" w14:textId="77777777">
        <w:trPr>
          <w:cantSplit/>
        </w:trPr>
        <w:tc>
          <w:tcPr>
            <w:tcW w:w="17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AECBC95" w14:textId="77777777" w:rsidR="006976FD" w:rsidRDefault="008119D8">
            <w:r>
              <w:rPr>
                <w:sz w:val="17"/>
                <w:szCs w:val="22"/>
              </w:rPr>
              <w:t>CAM</w:t>
            </w:r>
          </w:p>
        </w:tc>
        <w:tc>
          <w:tcPr>
            <w:tcW w:w="5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70B7E64" w14:textId="77777777" w:rsidR="006976FD" w:rsidRDefault="008119D8">
            <w:r>
              <w:rPr>
                <w:sz w:val="17"/>
                <w:szCs w:val="22"/>
              </w:rPr>
              <w:t>-</w:t>
            </w:r>
          </w:p>
        </w:tc>
        <w:tc>
          <w:tcPr>
            <w:tcW w:w="64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EFC8949" w14:textId="77777777" w:rsidR="006976FD" w:rsidRDefault="008119D8">
            <w:r>
              <w:rPr>
                <w:sz w:val="17"/>
                <w:szCs w:val="22"/>
              </w:rPr>
              <w:t>Class Activation Mapping</w:t>
            </w:r>
          </w:p>
        </w:tc>
      </w:tr>
      <w:tr w:rsidR="006976FD" w14:paraId="2B784064" w14:textId="77777777">
        <w:trPr>
          <w:cantSplit/>
        </w:trPr>
        <w:tc>
          <w:tcPr>
            <w:tcW w:w="17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73BAD31" w14:textId="77777777" w:rsidR="006976FD" w:rsidRDefault="008119D8">
            <w:r>
              <w:rPr>
                <w:sz w:val="17"/>
                <w:szCs w:val="22"/>
              </w:rPr>
              <w:t>CNN</w:t>
            </w:r>
          </w:p>
        </w:tc>
        <w:tc>
          <w:tcPr>
            <w:tcW w:w="5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76FED58" w14:textId="77777777" w:rsidR="006976FD" w:rsidRDefault="008119D8">
            <w:r>
              <w:rPr>
                <w:sz w:val="17"/>
                <w:szCs w:val="22"/>
              </w:rPr>
              <w:t>-</w:t>
            </w:r>
          </w:p>
        </w:tc>
        <w:tc>
          <w:tcPr>
            <w:tcW w:w="64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BF119D1" w14:textId="77777777" w:rsidR="006976FD" w:rsidRDefault="008119D8">
            <w:r>
              <w:rPr>
                <w:sz w:val="17"/>
                <w:szCs w:val="22"/>
              </w:rPr>
              <w:t>Convolutional Neural Network</w:t>
            </w:r>
          </w:p>
        </w:tc>
      </w:tr>
      <w:tr w:rsidR="006976FD" w14:paraId="38EBD5DF" w14:textId="77777777">
        <w:trPr>
          <w:cantSplit/>
        </w:trPr>
        <w:tc>
          <w:tcPr>
            <w:tcW w:w="17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F4B1186" w14:textId="77777777" w:rsidR="006976FD" w:rsidRDefault="008119D8">
            <w:r>
              <w:rPr>
                <w:sz w:val="17"/>
                <w:szCs w:val="22"/>
              </w:rPr>
              <w:t>DF</w:t>
            </w:r>
          </w:p>
        </w:tc>
        <w:tc>
          <w:tcPr>
            <w:tcW w:w="5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DEC0950" w14:textId="77777777" w:rsidR="006976FD" w:rsidRDefault="008119D8">
            <w:r>
              <w:rPr>
                <w:sz w:val="17"/>
                <w:szCs w:val="22"/>
              </w:rPr>
              <w:t>-</w:t>
            </w:r>
          </w:p>
        </w:tc>
        <w:tc>
          <w:tcPr>
            <w:tcW w:w="64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32E0E6B" w14:textId="77777777" w:rsidR="006976FD" w:rsidRDefault="008119D8">
            <w:r>
              <w:rPr>
                <w:sz w:val="17"/>
                <w:szCs w:val="22"/>
              </w:rPr>
              <w:t>Dominant Follicle</w:t>
            </w:r>
          </w:p>
        </w:tc>
      </w:tr>
      <w:tr w:rsidR="006976FD" w14:paraId="01A462B4" w14:textId="77777777">
        <w:trPr>
          <w:cantSplit/>
        </w:trPr>
        <w:tc>
          <w:tcPr>
            <w:tcW w:w="17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A788BED" w14:textId="77777777" w:rsidR="006976FD" w:rsidRDefault="008119D8">
            <w:r>
              <w:rPr>
                <w:sz w:val="17"/>
                <w:szCs w:val="22"/>
              </w:rPr>
              <w:t>DFD</w:t>
            </w:r>
          </w:p>
        </w:tc>
        <w:tc>
          <w:tcPr>
            <w:tcW w:w="5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D9CDA9E" w14:textId="77777777" w:rsidR="006976FD" w:rsidRDefault="008119D8">
            <w:r>
              <w:rPr>
                <w:sz w:val="17"/>
                <w:szCs w:val="22"/>
              </w:rPr>
              <w:t>-</w:t>
            </w:r>
          </w:p>
        </w:tc>
        <w:tc>
          <w:tcPr>
            <w:tcW w:w="64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57B98DE" w14:textId="77777777" w:rsidR="006976FD" w:rsidRDefault="008119D8">
            <w:r>
              <w:rPr>
                <w:sz w:val="17"/>
                <w:szCs w:val="22"/>
              </w:rPr>
              <w:t>Data Flow Diagram</w:t>
            </w:r>
          </w:p>
        </w:tc>
      </w:tr>
      <w:tr w:rsidR="006976FD" w14:paraId="168D930C" w14:textId="77777777">
        <w:trPr>
          <w:cantSplit/>
        </w:trPr>
        <w:tc>
          <w:tcPr>
            <w:tcW w:w="17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A6B5601" w14:textId="77777777" w:rsidR="006976FD" w:rsidRDefault="008119D8">
            <w:r>
              <w:rPr>
                <w:sz w:val="17"/>
                <w:szCs w:val="22"/>
              </w:rPr>
              <w:t>DICOM</w:t>
            </w:r>
          </w:p>
        </w:tc>
        <w:tc>
          <w:tcPr>
            <w:tcW w:w="5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2CF2A33" w14:textId="77777777" w:rsidR="006976FD" w:rsidRDefault="008119D8">
            <w:r>
              <w:rPr>
                <w:sz w:val="17"/>
                <w:szCs w:val="22"/>
              </w:rPr>
              <w:t>-</w:t>
            </w:r>
          </w:p>
        </w:tc>
        <w:tc>
          <w:tcPr>
            <w:tcW w:w="64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092B099" w14:textId="77777777" w:rsidR="006976FD" w:rsidRDefault="008119D8">
            <w:r>
              <w:rPr>
                <w:sz w:val="17"/>
                <w:szCs w:val="22"/>
              </w:rPr>
              <w:t>Digital Imaging and Communications in Medicine</w:t>
            </w:r>
          </w:p>
        </w:tc>
      </w:tr>
      <w:tr w:rsidR="006976FD" w14:paraId="5F838E70" w14:textId="77777777">
        <w:trPr>
          <w:cantSplit/>
        </w:trPr>
        <w:tc>
          <w:tcPr>
            <w:tcW w:w="17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04EEAB2" w14:textId="77777777" w:rsidR="006976FD" w:rsidRDefault="008119D8">
            <w:r>
              <w:rPr>
                <w:sz w:val="17"/>
                <w:szCs w:val="22"/>
              </w:rPr>
              <w:t>DIP</w:t>
            </w:r>
          </w:p>
        </w:tc>
        <w:tc>
          <w:tcPr>
            <w:tcW w:w="5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E8E8640" w14:textId="77777777" w:rsidR="006976FD" w:rsidRDefault="008119D8">
            <w:r>
              <w:rPr>
                <w:sz w:val="17"/>
                <w:szCs w:val="22"/>
              </w:rPr>
              <w:t>-</w:t>
            </w:r>
          </w:p>
        </w:tc>
        <w:tc>
          <w:tcPr>
            <w:tcW w:w="64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CC1526A" w14:textId="77777777" w:rsidR="006976FD" w:rsidRDefault="008119D8">
            <w:r>
              <w:rPr>
                <w:sz w:val="17"/>
                <w:szCs w:val="22"/>
              </w:rPr>
              <w:t>Digital Image Processing</w:t>
            </w:r>
          </w:p>
        </w:tc>
      </w:tr>
      <w:tr w:rsidR="006976FD" w14:paraId="213DA836" w14:textId="77777777">
        <w:trPr>
          <w:cantSplit/>
        </w:trPr>
        <w:tc>
          <w:tcPr>
            <w:tcW w:w="17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4FC4809" w14:textId="77777777" w:rsidR="006976FD" w:rsidRDefault="008119D8">
            <w:r>
              <w:rPr>
                <w:sz w:val="17"/>
                <w:szCs w:val="22"/>
              </w:rPr>
              <w:t>DL</w:t>
            </w:r>
          </w:p>
        </w:tc>
        <w:tc>
          <w:tcPr>
            <w:tcW w:w="5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D6469F1" w14:textId="77777777" w:rsidR="006976FD" w:rsidRDefault="008119D8">
            <w:r>
              <w:rPr>
                <w:sz w:val="17"/>
                <w:szCs w:val="22"/>
              </w:rPr>
              <w:t>-</w:t>
            </w:r>
          </w:p>
        </w:tc>
        <w:tc>
          <w:tcPr>
            <w:tcW w:w="64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041393D" w14:textId="77777777" w:rsidR="006976FD" w:rsidRDefault="008119D8">
            <w:r>
              <w:rPr>
                <w:sz w:val="17"/>
                <w:szCs w:val="22"/>
              </w:rPr>
              <w:t>Deep Learning</w:t>
            </w:r>
          </w:p>
        </w:tc>
      </w:tr>
      <w:tr w:rsidR="006976FD" w14:paraId="3C3F4C91" w14:textId="77777777">
        <w:trPr>
          <w:cantSplit/>
        </w:trPr>
        <w:tc>
          <w:tcPr>
            <w:tcW w:w="17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56AEB4B" w14:textId="77777777" w:rsidR="006976FD" w:rsidRDefault="008119D8">
            <w:r>
              <w:rPr>
                <w:sz w:val="17"/>
                <w:szCs w:val="22"/>
              </w:rPr>
              <w:t>ESHRE</w:t>
            </w:r>
          </w:p>
        </w:tc>
        <w:tc>
          <w:tcPr>
            <w:tcW w:w="5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1D1879F" w14:textId="77777777" w:rsidR="006976FD" w:rsidRDefault="008119D8">
            <w:r>
              <w:rPr>
                <w:sz w:val="17"/>
                <w:szCs w:val="22"/>
              </w:rPr>
              <w:t>-</w:t>
            </w:r>
          </w:p>
        </w:tc>
        <w:tc>
          <w:tcPr>
            <w:tcW w:w="64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E4C9D66" w14:textId="77777777" w:rsidR="006976FD" w:rsidRDefault="008119D8">
            <w:r>
              <w:rPr>
                <w:sz w:val="17"/>
                <w:szCs w:val="22"/>
              </w:rPr>
              <w:t>European Society of Human Reproduction and Embryology</w:t>
            </w:r>
          </w:p>
        </w:tc>
      </w:tr>
      <w:tr w:rsidR="006976FD" w14:paraId="602342C9" w14:textId="77777777">
        <w:trPr>
          <w:cantSplit/>
        </w:trPr>
        <w:tc>
          <w:tcPr>
            <w:tcW w:w="17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369207A" w14:textId="77777777" w:rsidR="006976FD" w:rsidRDefault="008119D8">
            <w:r>
              <w:rPr>
                <w:sz w:val="17"/>
                <w:szCs w:val="22"/>
              </w:rPr>
              <w:t>F1</w:t>
            </w:r>
          </w:p>
        </w:tc>
        <w:tc>
          <w:tcPr>
            <w:tcW w:w="5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30FE54D" w14:textId="77777777" w:rsidR="006976FD" w:rsidRDefault="008119D8">
            <w:r>
              <w:rPr>
                <w:sz w:val="17"/>
                <w:szCs w:val="22"/>
              </w:rPr>
              <w:t>-</w:t>
            </w:r>
          </w:p>
        </w:tc>
        <w:tc>
          <w:tcPr>
            <w:tcW w:w="64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3DC93EA" w14:textId="77777777" w:rsidR="006976FD" w:rsidRDefault="008119D8">
            <w:r>
              <w:rPr>
                <w:sz w:val="17"/>
                <w:szCs w:val="22"/>
              </w:rPr>
              <w:t>Harmonic Mean of Precision and Recall</w:t>
            </w:r>
          </w:p>
        </w:tc>
      </w:tr>
      <w:tr w:rsidR="006976FD" w14:paraId="1E6F56B1" w14:textId="77777777">
        <w:trPr>
          <w:cantSplit/>
        </w:trPr>
        <w:tc>
          <w:tcPr>
            <w:tcW w:w="17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3C5FD80" w14:textId="77777777" w:rsidR="006976FD" w:rsidRDefault="008119D8">
            <w:r>
              <w:rPr>
                <w:sz w:val="17"/>
                <w:szCs w:val="22"/>
              </w:rPr>
              <w:t>FN</w:t>
            </w:r>
          </w:p>
        </w:tc>
        <w:tc>
          <w:tcPr>
            <w:tcW w:w="5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D9AE13B" w14:textId="77777777" w:rsidR="006976FD" w:rsidRDefault="008119D8">
            <w:r>
              <w:rPr>
                <w:sz w:val="17"/>
                <w:szCs w:val="22"/>
              </w:rPr>
              <w:t>-</w:t>
            </w:r>
          </w:p>
        </w:tc>
        <w:tc>
          <w:tcPr>
            <w:tcW w:w="64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9BF6415" w14:textId="77777777" w:rsidR="006976FD" w:rsidRDefault="008119D8">
            <w:r>
              <w:rPr>
                <w:sz w:val="17"/>
                <w:szCs w:val="22"/>
              </w:rPr>
              <w:t>False Negative</w:t>
            </w:r>
          </w:p>
        </w:tc>
      </w:tr>
      <w:tr w:rsidR="006976FD" w14:paraId="4BD0E888" w14:textId="77777777">
        <w:trPr>
          <w:cantSplit/>
        </w:trPr>
        <w:tc>
          <w:tcPr>
            <w:tcW w:w="17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05D8EB5" w14:textId="77777777" w:rsidR="006976FD" w:rsidRDefault="008119D8">
            <w:r>
              <w:rPr>
                <w:sz w:val="17"/>
                <w:szCs w:val="22"/>
              </w:rPr>
              <w:t>FP</w:t>
            </w:r>
          </w:p>
        </w:tc>
        <w:tc>
          <w:tcPr>
            <w:tcW w:w="5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0387765" w14:textId="77777777" w:rsidR="006976FD" w:rsidRDefault="008119D8">
            <w:r>
              <w:rPr>
                <w:sz w:val="17"/>
                <w:szCs w:val="22"/>
              </w:rPr>
              <w:t>-</w:t>
            </w:r>
          </w:p>
        </w:tc>
        <w:tc>
          <w:tcPr>
            <w:tcW w:w="64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14915A9" w14:textId="77777777" w:rsidR="006976FD" w:rsidRDefault="008119D8">
            <w:r>
              <w:rPr>
                <w:sz w:val="17"/>
                <w:szCs w:val="22"/>
              </w:rPr>
              <w:t>False Positive</w:t>
            </w:r>
          </w:p>
        </w:tc>
      </w:tr>
      <w:tr w:rsidR="006976FD" w14:paraId="24CE1C34" w14:textId="77777777">
        <w:trPr>
          <w:cantSplit/>
        </w:trPr>
        <w:tc>
          <w:tcPr>
            <w:tcW w:w="17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8759814" w14:textId="77777777" w:rsidR="006976FD" w:rsidRDefault="008119D8">
            <w:r>
              <w:rPr>
                <w:sz w:val="17"/>
                <w:szCs w:val="22"/>
              </w:rPr>
              <w:t>GPU</w:t>
            </w:r>
          </w:p>
        </w:tc>
        <w:tc>
          <w:tcPr>
            <w:tcW w:w="5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257F59B" w14:textId="77777777" w:rsidR="006976FD" w:rsidRDefault="008119D8">
            <w:r>
              <w:rPr>
                <w:sz w:val="17"/>
                <w:szCs w:val="22"/>
              </w:rPr>
              <w:t>-</w:t>
            </w:r>
          </w:p>
        </w:tc>
        <w:tc>
          <w:tcPr>
            <w:tcW w:w="64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37619F1" w14:textId="77777777" w:rsidR="006976FD" w:rsidRDefault="008119D8">
            <w:r>
              <w:rPr>
                <w:sz w:val="17"/>
                <w:szCs w:val="22"/>
              </w:rPr>
              <w:t>Graphics Processing Unit</w:t>
            </w:r>
          </w:p>
        </w:tc>
      </w:tr>
      <w:tr w:rsidR="006976FD" w14:paraId="289A2B46" w14:textId="77777777">
        <w:trPr>
          <w:cantSplit/>
        </w:trPr>
        <w:tc>
          <w:tcPr>
            <w:tcW w:w="17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21CAEB7" w14:textId="77777777" w:rsidR="006976FD" w:rsidRDefault="008119D8">
            <w:r>
              <w:rPr>
                <w:sz w:val="17"/>
                <w:szCs w:val="22"/>
              </w:rPr>
              <w:t>HIPAA</w:t>
            </w:r>
          </w:p>
        </w:tc>
        <w:tc>
          <w:tcPr>
            <w:tcW w:w="5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1676251" w14:textId="77777777" w:rsidR="006976FD" w:rsidRDefault="008119D8">
            <w:r>
              <w:rPr>
                <w:sz w:val="17"/>
                <w:szCs w:val="22"/>
              </w:rPr>
              <w:t>-</w:t>
            </w:r>
          </w:p>
        </w:tc>
        <w:tc>
          <w:tcPr>
            <w:tcW w:w="64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633B457" w14:textId="77777777" w:rsidR="006976FD" w:rsidRDefault="008119D8">
            <w:r>
              <w:rPr>
                <w:sz w:val="17"/>
                <w:szCs w:val="22"/>
              </w:rPr>
              <w:t>Health Insurance Portability and Accountability Act</w:t>
            </w:r>
          </w:p>
        </w:tc>
      </w:tr>
      <w:tr w:rsidR="006976FD" w14:paraId="740B2E06" w14:textId="77777777">
        <w:trPr>
          <w:cantSplit/>
        </w:trPr>
        <w:tc>
          <w:tcPr>
            <w:tcW w:w="17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D7AE2B7" w14:textId="77777777" w:rsidR="006976FD" w:rsidRDefault="008119D8">
            <w:r>
              <w:rPr>
                <w:sz w:val="17"/>
                <w:szCs w:val="22"/>
              </w:rPr>
              <w:t>HUD</w:t>
            </w:r>
          </w:p>
        </w:tc>
        <w:tc>
          <w:tcPr>
            <w:tcW w:w="5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E58487E" w14:textId="77777777" w:rsidR="006976FD" w:rsidRDefault="008119D8">
            <w:r>
              <w:rPr>
                <w:sz w:val="17"/>
                <w:szCs w:val="22"/>
              </w:rPr>
              <w:t>-</w:t>
            </w:r>
          </w:p>
        </w:tc>
        <w:tc>
          <w:tcPr>
            <w:tcW w:w="64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BE1E497" w14:textId="77777777" w:rsidR="006976FD" w:rsidRDefault="008119D8">
            <w:r>
              <w:rPr>
                <w:sz w:val="17"/>
                <w:szCs w:val="22"/>
              </w:rPr>
              <w:t>Heads-Up Display</w:t>
            </w:r>
          </w:p>
        </w:tc>
      </w:tr>
      <w:tr w:rsidR="006976FD" w14:paraId="5C1A12C9" w14:textId="77777777">
        <w:trPr>
          <w:cantSplit/>
        </w:trPr>
        <w:tc>
          <w:tcPr>
            <w:tcW w:w="17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BF18CB8" w14:textId="77777777" w:rsidR="006976FD" w:rsidRDefault="008119D8">
            <w:r>
              <w:rPr>
                <w:sz w:val="17"/>
                <w:szCs w:val="22"/>
              </w:rPr>
              <w:t>IoU</w:t>
            </w:r>
          </w:p>
        </w:tc>
        <w:tc>
          <w:tcPr>
            <w:tcW w:w="5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CB06874" w14:textId="77777777" w:rsidR="006976FD" w:rsidRDefault="008119D8">
            <w:r>
              <w:rPr>
                <w:sz w:val="17"/>
                <w:szCs w:val="22"/>
              </w:rPr>
              <w:t>-</w:t>
            </w:r>
          </w:p>
        </w:tc>
        <w:tc>
          <w:tcPr>
            <w:tcW w:w="64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6A3FC7E" w14:textId="77777777" w:rsidR="006976FD" w:rsidRDefault="008119D8">
            <w:r>
              <w:rPr>
                <w:sz w:val="17"/>
                <w:szCs w:val="22"/>
              </w:rPr>
              <w:t>Intersection over Union</w:t>
            </w:r>
          </w:p>
        </w:tc>
      </w:tr>
      <w:tr w:rsidR="006976FD" w14:paraId="1DC7D5BC" w14:textId="77777777">
        <w:trPr>
          <w:cantSplit/>
        </w:trPr>
        <w:tc>
          <w:tcPr>
            <w:tcW w:w="17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F4F9EE1" w14:textId="77777777" w:rsidR="006976FD" w:rsidRDefault="008119D8">
            <w:r>
              <w:rPr>
                <w:sz w:val="17"/>
                <w:szCs w:val="22"/>
              </w:rPr>
              <w:t>LayerCAM</w:t>
            </w:r>
          </w:p>
        </w:tc>
        <w:tc>
          <w:tcPr>
            <w:tcW w:w="5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C8F1339" w14:textId="77777777" w:rsidR="006976FD" w:rsidRDefault="008119D8">
            <w:r>
              <w:rPr>
                <w:sz w:val="17"/>
                <w:szCs w:val="22"/>
              </w:rPr>
              <w:t>-</w:t>
            </w:r>
          </w:p>
        </w:tc>
        <w:tc>
          <w:tcPr>
            <w:tcW w:w="64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7E16AB7" w14:textId="77777777" w:rsidR="006976FD" w:rsidRDefault="008119D8">
            <w:r>
              <w:rPr>
                <w:sz w:val="17"/>
                <w:szCs w:val="22"/>
              </w:rPr>
              <w:t>Layer-Wise Class Activation Mapping</w:t>
            </w:r>
          </w:p>
        </w:tc>
      </w:tr>
      <w:tr w:rsidR="006976FD" w14:paraId="5E570F19" w14:textId="77777777">
        <w:trPr>
          <w:cantSplit/>
        </w:trPr>
        <w:tc>
          <w:tcPr>
            <w:tcW w:w="17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65F4C77" w14:textId="77777777" w:rsidR="006976FD" w:rsidRDefault="008119D8">
            <w:r>
              <w:rPr>
                <w:sz w:val="17"/>
                <w:szCs w:val="22"/>
              </w:rPr>
              <w:t>PACS</w:t>
            </w:r>
          </w:p>
        </w:tc>
        <w:tc>
          <w:tcPr>
            <w:tcW w:w="5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105296D" w14:textId="77777777" w:rsidR="006976FD" w:rsidRDefault="008119D8">
            <w:r>
              <w:rPr>
                <w:sz w:val="17"/>
                <w:szCs w:val="22"/>
              </w:rPr>
              <w:t>-</w:t>
            </w:r>
          </w:p>
        </w:tc>
        <w:tc>
          <w:tcPr>
            <w:tcW w:w="64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E131D48" w14:textId="77777777" w:rsidR="006976FD" w:rsidRDefault="008119D8">
            <w:r>
              <w:rPr>
                <w:sz w:val="17"/>
                <w:szCs w:val="22"/>
              </w:rPr>
              <w:t>Picture Archiving and Communication System</w:t>
            </w:r>
          </w:p>
        </w:tc>
      </w:tr>
      <w:tr w:rsidR="006976FD" w14:paraId="6B4AF7BA" w14:textId="77777777">
        <w:trPr>
          <w:cantSplit/>
        </w:trPr>
        <w:tc>
          <w:tcPr>
            <w:tcW w:w="17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CEB17E9" w14:textId="77777777" w:rsidR="006976FD" w:rsidRDefault="008119D8">
            <w:r>
              <w:rPr>
                <w:sz w:val="17"/>
                <w:szCs w:val="22"/>
              </w:rPr>
              <w:t>PCOS</w:t>
            </w:r>
          </w:p>
        </w:tc>
        <w:tc>
          <w:tcPr>
            <w:tcW w:w="5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20119B6" w14:textId="77777777" w:rsidR="006976FD" w:rsidRDefault="008119D8">
            <w:r>
              <w:rPr>
                <w:sz w:val="17"/>
                <w:szCs w:val="22"/>
              </w:rPr>
              <w:t>-</w:t>
            </w:r>
          </w:p>
        </w:tc>
        <w:tc>
          <w:tcPr>
            <w:tcW w:w="64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F4453AE" w14:textId="77777777" w:rsidR="006976FD" w:rsidRDefault="008119D8">
            <w:r>
              <w:rPr>
                <w:sz w:val="17"/>
                <w:szCs w:val="22"/>
              </w:rPr>
              <w:t>Polycystic Ovary Syndrome</w:t>
            </w:r>
          </w:p>
        </w:tc>
      </w:tr>
      <w:tr w:rsidR="006976FD" w14:paraId="6452E6D4" w14:textId="77777777">
        <w:trPr>
          <w:cantSplit/>
        </w:trPr>
        <w:tc>
          <w:tcPr>
            <w:tcW w:w="17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60E7948" w14:textId="77777777" w:rsidR="006976FD" w:rsidRDefault="008119D8">
            <w:r>
              <w:rPr>
                <w:sz w:val="17"/>
                <w:szCs w:val="22"/>
              </w:rPr>
              <w:t>ResNet</w:t>
            </w:r>
          </w:p>
        </w:tc>
        <w:tc>
          <w:tcPr>
            <w:tcW w:w="5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44F8969" w14:textId="77777777" w:rsidR="006976FD" w:rsidRDefault="008119D8">
            <w:r>
              <w:rPr>
                <w:sz w:val="17"/>
                <w:szCs w:val="22"/>
              </w:rPr>
              <w:t>-</w:t>
            </w:r>
          </w:p>
        </w:tc>
        <w:tc>
          <w:tcPr>
            <w:tcW w:w="64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A575B35" w14:textId="77777777" w:rsidR="006976FD" w:rsidRDefault="008119D8">
            <w:r>
              <w:rPr>
                <w:sz w:val="17"/>
                <w:szCs w:val="22"/>
              </w:rPr>
              <w:t>Residual Neural Network</w:t>
            </w:r>
          </w:p>
        </w:tc>
      </w:tr>
      <w:tr w:rsidR="006976FD" w14:paraId="53870905" w14:textId="77777777">
        <w:trPr>
          <w:cantSplit/>
        </w:trPr>
        <w:tc>
          <w:tcPr>
            <w:tcW w:w="17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B6E4667" w14:textId="77777777" w:rsidR="006976FD" w:rsidRDefault="008119D8">
            <w:r>
              <w:rPr>
                <w:sz w:val="17"/>
                <w:szCs w:val="22"/>
              </w:rPr>
              <w:t>REST</w:t>
            </w:r>
          </w:p>
        </w:tc>
        <w:tc>
          <w:tcPr>
            <w:tcW w:w="5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08FD322" w14:textId="77777777" w:rsidR="006976FD" w:rsidRDefault="008119D8">
            <w:r>
              <w:rPr>
                <w:sz w:val="17"/>
                <w:szCs w:val="22"/>
              </w:rPr>
              <w:t>-</w:t>
            </w:r>
          </w:p>
        </w:tc>
        <w:tc>
          <w:tcPr>
            <w:tcW w:w="64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8A3808B" w14:textId="77777777" w:rsidR="006976FD" w:rsidRDefault="008119D8">
            <w:r>
              <w:rPr>
                <w:sz w:val="17"/>
                <w:szCs w:val="22"/>
              </w:rPr>
              <w:t>Representational State Transfer</w:t>
            </w:r>
          </w:p>
        </w:tc>
      </w:tr>
      <w:tr w:rsidR="006976FD" w14:paraId="5635A718" w14:textId="77777777">
        <w:trPr>
          <w:cantSplit/>
        </w:trPr>
        <w:tc>
          <w:tcPr>
            <w:tcW w:w="17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E71EB51" w14:textId="77777777" w:rsidR="006976FD" w:rsidRDefault="008119D8">
            <w:r>
              <w:rPr>
                <w:sz w:val="17"/>
                <w:szCs w:val="22"/>
              </w:rPr>
              <w:t>ROI</w:t>
            </w:r>
          </w:p>
        </w:tc>
        <w:tc>
          <w:tcPr>
            <w:tcW w:w="5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35D6ED8" w14:textId="77777777" w:rsidR="006976FD" w:rsidRDefault="008119D8">
            <w:r>
              <w:rPr>
                <w:sz w:val="17"/>
                <w:szCs w:val="22"/>
              </w:rPr>
              <w:t>-</w:t>
            </w:r>
          </w:p>
        </w:tc>
        <w:tc>
          <w:tcPr>
            <w:tcW w:w="64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2724E60" w14:textId="77777777" w:rsidR="006976FD" w:rsidRDefault="008119D8">
            <w:r>
              <w:rPr>
                <w:sz w:val="17"/>
                <w:szCs w:val="22"/>
              </w:rPr>
              <w:t>Region of Interest</w:t>
            </w:r>
          </w:p>
        </w:tc>
      </w:tr>
      <w:tr w:rsidR="006976FD" w14:paraId="755D8B77" w14:textId="77777777">
        <w:trPr>
          <w:cantSplit/>
        </w:trPr>
        <w:tc>
          <w:tcPr>
            <w:tcW w:w="17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35824F9" w14:textId="77777777" w:rsidR="006976FD" w:rsidRDefault="008119D8">
            <w:r>
              <w:rPr>
                <w:sz w:val="17"/>
                <w:szCs w:val="22"/>
              </w:rPr>
              <w:t>TAUS</w:t>
            </w:r>
          </w:p>
        </w:tc>
        <w:tc>
          <w:tcPr>
            <w:tcW w:w="5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78F5BD1" w14:textId="77777777" w:rsidR="006976FD" w:rsidRDefault="008119D8">
            <w:r>
              <w:rPr>
                <w:sz w:val="17"/>
                <w:szCs w:val="22"/>
              </w:rPr>
              <w:t>-</w:t>
            </w:r>
          </w:p>
        </w:tc>
        <w:tc>
          <w:tcPr>
            <w:tcW w:w="64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1C24853" w14:textId="77777777" w:rsidR="006976FD" w:rsidRDefault="008119D8">
            <w:r>
              <w:rPr>
                <w:sz w:val="17"/>
                <w:szCs w:val="22"/>
              </w:rPr>
              <w:t>Transabdominal Ultrasound</w:t>
            </w:r>
          </w:p>
        </w:tc>
      </w:tr>
      <w:tr w:rsidR="006976FD" w14:paraId="43666E74" w14:textId="77777777">
        <w:trPr>
          <w:cantSplit/>
        </w:trPr>
        <w:tc>
          <w:tcPr>
            <w:tcW w:w="17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0BC42FA" w14:textId="77777777" w:rsidR="006976FD" w:rsidRDefault="008119D8">
            <w:r>
              <w:rPr>
                <w:sz w:val="17"/>
                <w:szCs w:val="22"/>
              </w:rPr>
              <w:t>TN</w:t>
            </w:r>
          </w:p>
        </w:tc>
        <w:tc>
          <w:tcPr>
            <w:tcW w:w="5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71623647" w14:textId="77777777" w:rsidR="006976FD" w:rsidRDefault="008119D8">
            <w:r>
              <w:rPr>
                <w:sz w:val="17"/>
                <w:szCs w:val="22"/>
              </w:rPr>
              <w:t>-</w:t>
            </w:r>
          </w:p>
        </w:tc>
        <w:tc>
          <w:tcPr>
            <w:tcW w:w="64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FC92A3E" w14:textId="77777777" w:rsidR="006976FD" w:rsidRDefault="008119D8">
            <w:r>
              <w:rPr>
                <w:sz w:val="17"/>
                <w:szCs w:val="22"/>
              </w:rPr>
              <w:t>True Negative</w:t>
            </w:r>
          </w:p>
        </w:tc>
      </w:tr>
      <w:tr w:rsidR="006976FD" w14:paraId="58182779" w14:textId="77777777">
        <w:trPr>
          <w:cantSplit/>
        </w:trPr>
        <w:tc>
          <w:tcPr>
            <w:tcW w:w="17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BA8417D" w14:textId="77777777" w:rsidR="006976FD" w:rsidRDefault="008119D8">
            <w:r>
              <w:rPr>
                <w:sz w:val="17"/>
                <w:szCs w:val="22"/>
              </w:rPr>
              <w:t>TP</w:t>
            </w:r>
          </w:p>
        </w:tc>
        <w:tc>
          <w:tcPr>
            <w:tcW w:w="5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10E54117" w14:textId="77777777" w:rsidR="006976FD" w:rsidRDefault="008119D8">
            <w:r>
              <w:rPr>
                <w:sz w:val="17"/>
                <w:szCs w:val="22"/>
              </w:rPr>
              <w:t>-</w:t>
            </w:r>
          </w:p>
        </w:tc>
        <w:tc>
          <w:tcPr>
            <w:tcW w:w="64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45FEB951" w14:textId="77777777" w:rsidR="006976FD" w:rsidRDefault="008119D8">
            <w:r>
              <w:rPr>
                <w:sz w:val="17"/>
                <w:szCs w:val="22"/>
              </w:rPr>
              <w:t>True Positive</w:t>
            </w:r>
          </w:p>
        </w:tc>
      </w:tr>
      <w:tr w:rsidR="006976FD" w14:paraId="58558F14" w14:textId="77777777">
        <w:trPr>
          <w:cantSplit/>
        </w:trPr>
        <w:tc>
          <w:tcPr>
            <w:tcW w:w="17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1AF3F00" w14:textId="77777777" w:rsidR="006976FD" w:rsidRDefault="008119D8">
            <w:r>
              <w:rPr>
                <w:sz w:val="17"/>
                <w:szCs w:val="22"/>
              </w:rPr>
              <w:t>TVUS</w:t>
            </w:r>
          </w:p>
        </w:tc>
        <w:tc>
          <w:tcPr>
            <w:tcW w:w="5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2B10A803" w14:textId="77777777" w:rsidR="006976FD" w:rsidRDefault="008119D8">
            <w:r>
              <w:rPr>
                <w:sz w:val="17"/>
                <w:szCs w:val="22"/>
              </w:rPr>
              <w:t>-</w:t>
            </w:r>
          </w:p>
        </w:tc>
        <w:tc>
          <w:tcPr>
            <w:tcW w:w="64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90A39BB" w14:textId="77777777" w:rsidR="006976FD" w:rsidRDefault="008119D8">
            <w:r>
              <w:rPr>
                <w:sz w:val="17"/>
                <w:szCs w:val="22"/>
              </w:rPr>
              <w:t>Transvaginal Ultrasound</w:t>
            </w:r>
          </w:p>
        </w:tc>
      </w:tr>
      <w:tr w:rsidR="006976FD" w14:paraId="410E7E4E" w14:textId="77777777">
        <w:trPr>
          <w:cantSplit/>
        </w:trPr>
        <w:tc>
          <w:tcPr>
            <w:tcW w:w="17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55ECB6E" w14:textId="77777777" w:rsidR="006976FD" w:rsidRDefault="008119D8">
            <w:r>
              <w:rPr>
                <w:sz w:val="17"/>
                <w:szCs w:val="22"/>
              </w:rPr>
              <w:t>UML</w:t>
            </w:r>
          </w:p>
        </w:tc>
        <w:tc>
          <w:tcPr>
            <w:tcW w:w="5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00AF1AA6" w14:textId="77777777" w:rsidR="006976FD" w:rsidRDefault="008119D8">
            <w:r>
              <w:rPr>
                <w:sz w:val="17"/>
                <w:szCs w:val="22"/>
              </w:rPr>
              <w:t>-</w:t>
            </w:r>
          </w:p>
        </w:tc>
        <w:tc>
          <w:tcPr>
            <w:tcW w:w="64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89E040E" w14:textId="77777777" w:rsidR="006976FD" w:rsidRDefault="008119D8">
            <w:r>
              <w:rPr>
                <w:sz w:val="17"/>
                <w:szCs w:val="22"/>
              </w:rPr>
              <w:t>Unified Modeling Language</w:t>
            </w:r>
          </w:p>
        </w:tc>
      </w:tr>
      <w:tr w:rsidR="006976FD" w14:paraId="21421B57" w14:textId="77777777">
        <w:trPr>
          <w:cantSplit/>
        </w:trPr>
        <w:tc>
          <w:tcPr>
            <w:tcW w:w="17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641046E2" w14:textId="77777777" w:rsidR="006976FD" w:rsidRDefault="008119D8">
            <w:r>
              <w:rPr>
                <w:sz w:val="17"/>
                <w:szCs w:val="22"/>
              </w:rPr>
              <w:t>XAI</w:t>
            </w:r>
          </w:p>
        </w:tc>
        <w:tc>
          <w:tcPr>
            <w:tcW w:w="50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5F7C300E" w14:textId="77777777" w:rsidR="006976FD" w:rsidRDefault="008119D8">
            <w:r>
              <w:rPr>
                <w:sz w:val="17"/>
                <w:szCs w:val="22"/>
              </w:rPr>
              <w:t>-</w:t>
            </w:r>
          </w:p>
        </w:tc>
        <w:tc>
          <w:tcPr>
            <w:tcW w:w="6490" w:type="dxa"/>
            <w:tcBorders>
              <w:top w:val="none" w:sz="0" w:space="0" w:color="FFFFFF"/>
              <w:left w:val="none" w:sz="0" w:space="0" w:color="FFFFFF"/>
              <w:bottom w:val="none" w:sz="0" w:space="0" w:color="FFFFFF"/>
              <w:right w:val="none" w:sz="0" w:space="0" w:color="FFFFFF"/>
            </w:tcBorders>
            <w:tcMar>
              <w:top w:w="15" w:type="dxa"/>
              <w:left w:w="60" w:type="dxa"/>
              <w:bottom w:w="15" w:type="dxa"/>
              <w:right w:w="60" w:type="dxa"/>
            </w:tcMar>
          </w:tcPr>
          <w:p w14:paraId="3A4C6EC4" w14:textId="77777777" w:rsidR="006976FD" w:rsidRDefault="008119D8">
            <w:r>
              <w:rPr>
                <w:sz w:val="17"/>
                <w:szCs w:val="22"/>
              </w:rPr>
              <w:t>Explainable Artificial Intelligence</w:t>
            </w:r>
          </w:p>
        </w:tc>
      </w:tr>
    </w:tbl>
    <w:p w14:paraId="001F8CAF" w14:textId="77777777" w:rsidR="006976FD" w:rsidRDefault="008119D8">
      <w:pPr>
        <w:spacing w:after="10" w:line="259" w:lineRule="auto"/>
      </w:pPr>
      <w:r>
        <w:br w:type="page"/>
      </w:r>
    </w:p>
    <w:p w14:paraId="5564D244" w14:textId="77777777" w:rsidR="006976FD" w:rsidRDefault="008119D8">
      <w:pPr>
        <w:spacing w:after="10" w:line="259" w:lineRule="auto"/>
        <w:jc w:val="center"/>
      </w:pPr>
      <w:r>
        <w:rPr>
          <w:b/>
          <w:bCs/>
          <w:sz w:val="28"/>
          <w:szCs w:val="28"/>
        </w:rPr>
        <w:lastRenderedPageBreak/>
        <w:t>DECLARATION</w:t>
      </w:r>
    </w:p>
    <w:p w14:paraId="17E3597E" w14:textId="77777777" w:rsidR="006976FD" w:rsidRDefault="008119D8">
      <w:pPr>
        <w:spacing w:after="10" w:line="259" w:lineRule="auto"/>
        <w:ind w:firstLine="720"/>
        <w:jc w:val="both"/>
      </w:pPr>
      <w:r>
        <w:t xml:space="preserve">This is to certify that the Report </w:t>
      </w:r>
      <w:r>
        <w:rPr>
          <w:b/>
          <w:bCs/>
        </w:rPr>
        <w:t>“(OvaScan AI) AI OVARIAN ULTRASOUND DIAGNOSTIC SYSTEM FOR PCOS AND DOMINANT FOLLICLE DETECTION”</w:t>
      </w:r>
      <w:r>
        <w:t xml:space="preserve"> is a Bonafide record of independent work done by </w:t>
      </w:r>
      <w:r>
        <w:rPr>
          <w:b/>
          <w:bCs/>
        </w:rPr>
        <w:t>G. SRI HARIHARAN</w:t>
      </w:r>
      <w:r>
        <w:t xml:space="preserve"> “Register No 23TN0094”, </w:t>
      </w:r>
      <w:r>
        <w:rPr>
          <w:b/>
          <w:bCs/>
        </w:rPr>
        <w:t>S. MANJUNATH</w:t>
      </w:r>
      <w:r>
        <w:t xml:space="preserve"> “Register No 23TN0049”, </w:t>
      </w:r>
      <w:r>
        <w:rPr>
          <w:b/>
          <w:bCs/>
        </w:rPr>
        <w:t>K. VIGNESH</w:t>
      </w:r>
      <w:r>
        <w:t xml:space="preserve"> “Register No 23TN0105” for the award of B. Tech Degree in Artificial Intelligence and Machine Learning under the supervision of </w:t>
      </w:r>
      <w:r>
        <w:rPr>
          <w:b/>
          <w:bCs/>
        </w:rPr>
        <w:t>Mrs. S. CHITRA, M.Tech.,</w:t>
      </w:r>
      <w:r>
        <w:t xml:space="preserve"> Certified further that the work reported herein does not form part of any thesis or dissertation on the basis of which degree or award was conferred earlier.</w:t>
      </w:r>
    </w:p>
    <w:p w14:paraId="07ECF006" w14:textId="77777777" w:rsidR="006976FD" w:rsidRDefault="008119D8">
      <w:pPr>
        <w:spacing w:after="10" w:line="259" w:lineRule="auto"/>
      </w:pPr>
      <w:r>
        <w:rPr>
          <w:b/>
          <w:bCs/>
        </w:rPr>
        <w:t>G. SRI HARIHARAN</w:t>
      </w:r>
    </w:p>
    <w:p w14:paraId="27C0C0F7" w14:textId="77777777" w:rsidR="006976FD" w:rsidRDefault="008119D8">
      <w:pPr>
        <w:spacing w:after="10" w:line="259" w:lineRule="auto"/>
      </w:pPr>
      <w:r>
        <w:rPr>
          <w:b/>
          <w:bCs/>
        </w:rPr>
        <w:t>S. MANJUNATH</w:t>
      </w:r>
    </w:p>
    <w:p w14:paraId="28B792B5" w14:textId="77777777" w:rsidR="006976FD" w:rsidRDefault="008119D8">
      <w:pPr>
        <w:spacing w:after="10" w:line="259" w:lineRule="auto"/>
      </w:pPr>
      <w:r>
        <w:rPr>
          <w:b/>
          <w:bCs/>
        </w:rPr>
        <w:t>K. VIGNESH</w:t>
      </w:r>
    </w:p>
    <w:tbl>
      <w:tblPr>
        <w:tblW w:w="8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45"/>
        <w:gridCol w:w="4345"/>
      </w:tblGrid>
      <w:tr w:rsidR="006976FD" w14:paraId="6DF9F20C" w14:textId="77777777">
        <w:tc>
          <w:tcPr>
            <w:tcW w:w="4345" w:type="dxa"/>
            <w:tcBorders>
              <w:top w:val="none" w:sz="0" w:space="0" w:color="FFFFFF"/>
              <w:left w:val="none" w:sz="0" w:space="0" w:color="FFFFFF"/>
              <w:bottom w:val="none" w:sz="0" w:space="0" w:color="FFFFFF"/>
              <w:right w:val="none" w:sz="0" w:space="0" w:color="FFFFFF"/>
            </w:tcBorders>
          </w:tcPr>
          <w:p w14:paraId="2583EE77" w14:textId="77777777" w:rsidR="006976FD" w:rsidRDefault="008119D8">
            <w:pPr>
              <w:spacing w:before="10" w:after="10" w:line="252" w:lineRule="auto"/>
            </w:pPr>
            <w:r>
              <w:rPr>
                <w:b/>
                <w:bCs/>
              </w:rPr>
              <w:t>PROJECT GUIDE</w:t>
            </w:r>
          </w:p>
        </w:tc>
        <w:tc>
          <w:tcPr>
            <w:tcW w:w="4345" w:type="dxa"/>
            <w:tcBorders>
              <w:top w:val="none" w:sz="0" w:space="0" w:color="FFFFFF"/>
              <w:left w:val="none" w:sz="0" w:space="0" w:color="FFFFFF"/>
              <w:bottom w:val="none" w:sz="0" w:space="0" w:color="FFFFFF"/>
              <w:right w:val="none" w:sz="0" w:space="0" w:color="FFFFFF"/>
            </w:tcBorders>
          </w:tcPr>
          <w:p w14:paraId="5160145C" w14:textId="77777777" w:rsidR="006976FD" w:rsidRDefault="008119D8">
            <w:pPr>
              <w:spacing w:before="10" w:after="10" w:line="252" w:lineRule="auto"/>
              <w:jc w:val="right"/>
            </w:pPr>
            <w:r>
              <w:rPr>
                <w:b/>
                <w:bCs/>
              </w:rPr>
              <w:t>HEAD OF THE DEPARTMENT</w:t>
            </w:r>
          </w:p>
        </w:tc>
      </w:tr>
      <w:tr w:rsidR="006976FD" w14:paraId="53E6F4D9" w14:textId="77777777">
        <w:tc>
          <w:tcPr>
            <w:tcW w:w="4345" w:type="dxa"/>
            <w:tcBorders>
              <w:top w:val="none" w:sz="0" w:space="0" w:color="FFFFFF"/>
              <w:left w:val="none" w:sz="0" w:space="0" w:color="FFFFFF"/>
              <w:bottom w:val="none" w:sz="0" w:space="0" w:color="FFFFFF"/>
              <w:right w:val="none" w:sz="0" w:space="0" w:color="FFFFFF"/>
            </w:tcBorders>
          </w:tcPr>
          <w:p w14:paraId="28C7B464" w14:textId="77777777" w:rsidR="006976FD" w:rsidRDefault="008119D8">
            <w:pPr>
              <w:spacing w:before="10" w:after="10" w:line="252" w:lineRule="auto"/>
            </w:pPr>
            <w:r>
              <w:t>Mrs. S. CHITRA, M.Tech.,</w:t>
            </w:r>
          </w:p>
        </w:tc>
        <w:tc>
          <w:tcPr>
            <w:tcW w:w="4345" w:type="dxa"/>
            <w:tcBorders>
              <w:top w:val="none" w:sz="0" w:space="0" w:color="FFFFFF"/>
              <w:left w:val="none" w:sz="0" w:space="0" w:color="FFFFFF"/>
              <w:bottom w:val="none" w:sz="0" w:space="0" w:color="FFFFFF"/>
              <w:right w:val="none" w:sz="0" w:space="0" w:color="FFFFFF"/>
            </w:tcBorders>
          </w:tcPr>
          <w:p w14:paraId="106027E3" w14:textId="77777777" w:rsidR="006976FD" w:rsidRDefault="008119D8">
            <w:pPr>
              <w:spacing w:before="10" w:after="10" w:line="252" w:lineRule="auto"/>
              <w:jc w:val="right"/>
            </w:pPr>
            <w:r>
              <w:t>Mr. R. Raj Bharath</w:t>
            </w:r>
          </w:p>
        </w:tc>
      </w:tr>
      <w:tr w:rsidR="006976FD" w14:paraId="47DDD2C5" w14:textId="77777777">
        <w:tc>
          <w:tcPr>
            <w:tcW w:w="4345" w:type="dxa"/>
            <w:tcBorders>
              <w:top w:val="none" w:sz="0" w:space="0" w:color="FFFFFF"/>
              <w:left w:val="none" w:sz="0" w:space="0" w:color="FFFFFF"/>
              <w:bottom w:val="none" w:sz="0" w:space="0" w:color="FFFFFF"/>
              <w:right w:val="none" w:sz="0" w:space="0" w:color="FFFFFF"/>
            </w:tcBorders>
          </w:tcPr>
          <w:p w14:paraId="5E4C0A50" w14:textId="77777777" w:rsidR="006976FD" w:rsidRDefault="008119D8">
            <w:pPr>
              <w:spacing w:before="10" w:after="10" w:line="252" w:lineRule="auto"/>
            </w:pPr>
            <w:r>
              <w:t>Assistant Professor/AI&amp;ML</w:t>
            </w:r>
          </w:p>
        </w:tc>
        <w:tc>
          <w:tcPr>
            <w:tcW w:w="4345" w:type="dxa"/>
            <w:tcBorders>
              <w:top w:val="none" w:sz="0" w:space="0" w:color="FFFFFF"/>
              <w:left w:val="none" w:sz="0" w:space="0" w:color="FFFFFF"/>
              <w:bottom w:val="none" w:sz="0" w:space="0" w:color="FFFFFF"/>
              <w:right w:val="none" w:sz="0" w:space="0" w:color="FFFFFF"/>
            </w:tcBorders>
          </w:tcPr>
          <w:p w14:paraId="263484F8" w14:textId="77777777" w:rsidR="006976FD" w:rsidRDefault="008119D8">
            <w:pPr>
              <w:spacing w:before="10" w:after="10" w:line="252" w:lineRule="auto"/>
              <w:jc w:val="right"/>
            </w:pPr>
            <w:r>
              <w:t>Head of the Department/AI&amp;ML</w:t>
            </w:r>
          </w:p>
        </w:tc>
      </w:tr>
    </w:tbl>
    <w:p w14:paraId="23EB9DA5" w14:textId="77777777" w:rsidR="006976FD" w:rsidRDefault="008119D8">
      <w:pPr>
        <w:spacing w:after="10" w:line="259" w:lineRule="auto"/>
      </w:pPr>
      <w:r>
        <w:br w:type="page"/>
      </w:r>
    </w:p>
    <w:p w14:paraId="210B80C2" w14:textId="77777777" w:rsidR="006976FD" w:rsidRDefault="008119D8">
      <w:pPr>
        <w:spacing w:after="10" w:line="259" w:lineRule="auto"/>
        <w:jc w:val="center"/>
      </w:pPr>
      <w:r>
        <w:rPr>
          <w:noProof/>
        </w:rPr>
        <w:lastRenderedPageBreak/>
        <w:drawing>
          <wp:inline distT="0" distB="0" distL="0" distR="0" wp14:anchorId="5A95BF8E" wp14:editId="3DE296EF">
            <wp:extent cx="2849880" cy="326898"/>
            <wp:effectExtent l="0" t="0" r="0" b="0"/>
            <wp:docPr id="1284246937"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49880" cy="326898"/>
                    </a:xfrm>
                    <a:prstGeom prst="rect">
                      <a:avLst/>
                    </a:prstGeom>
                  </pic:spPr>
                </pic:pic>
              </a:graphicData>
            </a:graphic>
          </wp:inline>
        </w:drawing>
      </w:r>
    </w:p>
    <w:p w14:paraId="515766B2" w14:textId="77777777" w:rsidR="006976FD" w:rsidRDefault="008119D8">
      <w:pPr>
        <w:spacing w:after="10" w:line="259" w:lineRule="auto"/>
        <w:jc w:val="center"/>
      </w:pPr>
      <w:r>
        <w:rPr>
          <w:b/>
          <w:bCs/>
        </w:rPr>
        <w:t>SUSTAINABLE DEVELOPMENT GOALS (SDGs) MAPPING</w:t>
      </w:r>
    </w:p>
    <w:p w14:paraId="210B9ACD" w14:textId="77777777" w:rsidR="006976FD" w:rsidRDefault="008119D8">
      <w:pPr>
        <w:spacing w:after="10" w:line="259" w:lineRule="auto"/>
      </w:pPr>
      <w:r>
        <w:rPr>
          <w:b/>
          <w:bCs/>
        </w:rPr>
        <w:t>Title :</w:t>
      </w:r>
      <w:r>
        <w:t xml:space="preserve"> </w:t>
      </w:r>
      <w:r>
        <w:rPr>
          <w:b/>
          <w:bCs/>
        </w:rPr>
        <w:t>(OvaScan AI) AI OVARIAN ULTRASOUND DIAGNOSTIC SYSTEM FOR PCOS AND DOMINANT FOLLICLE DETECTION</w:t>
      </w:r>
    </w:p>
    <w:p w14:paraId="553E5FAC" w14:textId="77777777" w:rsidR="006976FD" w:rsidRDefault="008119D8">
      <w:pPr>
        <w:spacing w:after="10" w:line="259" w:lineRule="auto"/>
      </w:pPr>
      <w:r>
        <w:rPr>
          <w:b/>
          <w:bCs/>
        </w:rPr>
        <w:t>SDG Goal 3 : Good Health and Well-being</w:t>
      </w:r>
    </w:p>
    <w:p w14:paraId="54E921F9" w14:textId="77777777" w:rsidR="006976FD" w:rsidRDefault="008119D8">
      <w:pPr>
        <w:spacing w:after="10" w:line="259" w:lineRule="auto"/>
        <w:jc w:val="center"/>
      </w:pPr>
      <w:r>
        <w:rPr>
          <w:noProof/>
        </w:rPr>
        <w:drawing>
          <wp:inline distT="0" distB="0" distL="0" distR="0" wp14:anchorId="38C51B54" wp14:editId="7CB62A72">
            <wp:extent cx="1257300" cy="1274064"/>
            <wp:effectExtent l="0" t="0" r="0" b="0"/>
            <wp:docPr id="797662055"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257300" cy="1274064"/>
                    </a:xfrm>
                    <a:prstGeom prst="rect">
                      <a:avLst/>
                    </a:prstGeom>
                  </pic:spPr>
                </pic:pic>
              </a:graphicData>
            </a:graphic>
          </wp:inline>
        </w:drawing>
      </w:r>
    </w:p>
    <w:p w14:paraId="0EC93B28" w14:textId="77777777" w:rsidR="006976FD" w:rsidRDefault="008119D8">
      <w:pPr>
        <w:spacing w:after="10" w:line="259" w:lineRule="auto"/>
        <w:jc w:val="both"/>
      </w:pPr>
      <w:r>
        <w:rPr>
          <w:b/>
          <w:bCs/>
        </w:rPr>
        <w:t>OvaScan AI</w:t>
      </w:r>
      <w:r>
        <w:t xml:space="preserve"> aligns with </w:t>
      </w:r>
      <w:r>
        <w:rPr>
          <w:b/>
          <w:bCs/>
        </w:rPr>
        <w:t>Sustainable Development Goal 3 (SDG 3) – Good Health and Well-being</w:t>
      </w:r>
      <w:r>
        <w:t>, which aims to ensure healthy lives and promote well-being for all at all ages. OvaScan AI supports this goal by providing clinicians with an accessible, explainable AI decision-support tool for the early and accurate identification of Polycystic Ovary Syndrome, a leading cause of anovulatory infertility affecting a large share of women of reproductive age. By reducing false-positive diagnoses in ovulating patients, standardising follicle measurement, and running locally on ordinary workstations, the system helps improve the quality, consistency and reach of women's reproductive-health care.</w:t>
      </w:r>
    </w:p>
    <w:p w14:paraId="58EF1E02" w14:textId="77777777" w:rsidR="006976FD" w:rsidRDefault="006976FD">
      <w:pPr>
        <w:spacing w:after="10" w:line="259" w:lineRule="auto"/>
        <w:sectPr w:rsidR="006976FD">
          <w:footerReference w:type="default" r:id="rId10"/>
          <w:pgSz w:w="12240" w:h="15840"/>
          <w:pgMar w:top="1440" w:right="1750" w:bottom="1300" w:left="1800" w:header="708" w:footer="708" w:gutter="0"/>
          <w:pgNumType w:fmt="lowerRoman" w:start="2"/>
          <w:cols w:space="720"/>
          <w:docGrid w:linePitch="360"/>
        </w:sectPr>
      </w:pPr>
    </w:p>
    <w:p w14:paraId="685F2092" w14:textId="77777777" w:rsidR="006976FD" w:rsidRDefault="008119D8">
      <w:pPr>
        <w:pStyle w:val="Heading1"/>
        <w:pageBreakBefore/>
        <w:spacing w:before="120" w:after="40" w:line="264" w:lineRule="auto"/>
        <w:jc w:val="center"/>
      </w:pPr>
      <w:r>
        <w:lastRenderedPageBreak/>
        <w:t>CHAPTER 1</w:t>
      </w:r>
    </w:p>
    <w:p w14:paraId="247165D2" w14:textId="77777777" w:rsidR="006976FD" w:rsidRDefault="008119D8">
      <w:pPr>
        <w:spacing w:after="10" w:line="259" w:lineRule="auto"/>
        <w:jc w:val="center"/>
      </w:pPr>
      <w:r>
        <w:rPr>
          <w:b/>
          <w:bCs/>
          <w:sz w:val="28"/>
          <w:szCs w:val="28"/>
        </w:rPr>
        <w:t>INTRODUCTION</w:t>
      </w:r>
    </w:p>
    <w:p w14:paraId="2D5BE888" w14:textId="77777777" w:rsidR="006976FD" w:rsidRDefault="008119D8">
      <w:pPr>
        <w:pStyle w:val="Heading2"/>
        <w:keepNext/>
        <w:spacing w:before="80" w:after="30" w:line="264" w:lineRule="auto"/>
      </w:pPr>
      <w:r>
        <w:t>1.1  BACKGROUND</w:t>
      </w:r>
    </w:p>
    <w:p w14:paraId="39F46892" w14:textId="77777777" w:rsidR="006976FD" w:rsidRDefault="008119D8">
      <w:pPr>
        <w:spacing w:after="10" w:line="259" w:lineRule="auto"/>
        <w:ind w:firstLine="720"/>
        <w:jc w:val="both"/>
      </w:pPr>
      <w:r>
        <w:t xml:space="preserve">Polycystic Ovary Syndrome (PCOS) is one of the most common endocrine and reproductive disorders of women of reproductive age. Population studies and international guidelines place its prevalence at roughly </w:t>
      </w:r>
      <w:r>
        <w:rPr>
          <w:b/>
          <w:bCs/>
        </w:rPr>
        <w:t>8–13% of women</w:t>
      </w:r>
      <w:r>
        <w:t xml:space="preserve">, and a large proportion of affected women remain undiagnosed. PCOS is a leading cause of </w:t>
      </w:r>
      <w:r>
        <w:rPr>
          <w:b/>
          <w:bCs/>
        </w:rPr>
        <w:t>anovulatory infertility</w:t>
      </w:r>
      <w:r>
        <w:t xml:space="preserve"> and is associated with menstrual irregularity, hyperandrogenism, insulin resistance, and long-term metabolic and cardiovascular risk. Early and reliable identification therefore has direct consequences for fertility planning, metabolic screening, and lifelong health management.</w:t>
      </w:r>
    </w:p>
    <w:p w14:paraId="705C8799" w14:textId="77777777" w:rsidR="006976FD" w:rsidRDefault="008119D8">
      <w:pPr>
        <w:spacing w:after="10" w:line="259" w:lineRule="auto"/>
        <w:ind w:firstLine="720"/>
        <w:jc w:val="both"/>
      </w:pPr>
      <w:r>
        <w:t xml:space="preserve">Ultrasound imaging of the ovaries is the first-line imaging investigation in the work-up of suspected PCOS. A trained sonographer examines the ovary with a </w:t>
      </w:r>
      <w:r>
        <w:rPr>
          <w:b/>
          <w:bCs/>
        </w:rPr>
        <w:t>transvaginal (TVUS)</w:t>
      </w:r>
      <w:r>
        <w:t xml:space="preserve"> or </w:t>
      </w:r>
      <w:r>
        <w:rPr>
          <w:b/>
          <w:bCs/>
        </w:rPr>
        <w:t>transabdominal (TAUS)</w:t>
      </w:r>
      <w:r>
        <w:t xml:space="preserve"> probe and looks for the characteristic polycystic morphology: an increased number of small peripheral follicles, increased ovarian volume, and echogenic stroma. The Rotterdam consensus criteria formalise the ultrasound component of the diagnosis through the antral follicle count (AFC) and ovarian size. Ultrasound is non-invasive, widely available, radiation-free, and inexpensive, which makes it the natural modality for large-scale screening and for the automation efforts described in this report.</w:t>
      </w:r>
    </w:p>
    <w:p w14:paraId="28CADB44" w14:textId="77777777" w:rsidR="006976FD" w:rsidRDefault="008119D8">
      <w:pPr>
        <w:pStyle w:val="Heading2"/>
        <w:keepNext/>
        <w:spacing w:before="80" w:after="30" w:line="264" w:lineRule="auto"/>
      </w:pPr>
      <w:r>
        <w:t>1.2  PROBLEM STATEMENT</w:t>
      </w:r>
    </w:p>
    <w:p w14:paraId="094A7BB9" w14:textId="77777777" w:rsidR="006976FD" w:rsidRDefault="008119D8">
      <w:pPr>
        <w:spacing w:after="10" w:line="259" w:lineRule="auto"/>
        <w:ind w:firstLine="720"/>
        <w:jc w:val="both"/>
      </w:pPr>
      <w:r>
        <w:t xml:space="preserve">In routine practice, the ultrasound assessment of the ovary is performed manually. The sonographer scrolls through the cine-loop, freezes a representative frame, places electronic calipers on individual follicles, and </w:t>
      </w:r>
      <w:r>
        <w:rPr>
          <w:b/>
          <w:bCs/>
        </w:rPr>
        <w:t>mentally counts</w:t>
      </w:r>
      <w:r>
        <w:t xml:space="preserve"> the follicles. This workflow has three important weaknesses:</w:t>
      </w:r>
    </w:p>
    <w:p w14:paraId="09792EA5" w14:textId="77777777" w:rsidR="006976FD" w:rsidRDefault="008119D8">
      <w:pPr>
        <w:pStyle w:val="ListParagraph"/>
        <w:numPr>
          <w:ilvl w:val="0"/>
          <w:numId w:val="2"/>
        </w:numPr>
        <w:spacing w:after="10" w:line="259" w:lineRule="auto"/>
        <w:jc w:val="both"/>
      </w:pPr>
      <w:r>
        <w:rPr>
          <w:b/>
          <w:bCs/>
        </w:rPr>
        <w:t>Subjective manual follicle counting</w:t>
      </w:r>
      <w:r>
        <w:t xml:space="preserve"> – the count depends on which frame is frozen, on how small structures are interpreted, and on the fatigue of the examiner.</w:t>
      </w:r>
    </w:p>
    <w:p w14:paraId="08FF1988" w14:textId="77777777" w:rsidR="006976FD" w:rsidRDefault="008119D8">
      <w:pPr>
        <w:pStyle w:val="ListParagraph"/>
        <w:numPr>
          <w:ilvl w:val="0"/>
          <w:numId w:val="2"/>
        </w:numPr>
        <w:spacing w:after="10" w:line="259" w:lineRule="auto"/>
        <w:jc w:val="both"/>
      </w:pPr>
      <w:r>
        <w:rPr>
          <w:b/>
          <w:bCs/>
        </w:rPr>
        <w:t>Operator dependency</w:t>
      </w:r>
      <w:r>
        <w:t xml:space="preserve"> – probe angle, gain, depth, and transducer frequency change the visible follicle population, so different operators obtain different counts for the same patient.</w:t>
      </w:r>
    </w:p>
    <w:p w14:paraId="3D83229D" w14:textId="77777777" w:rsidR="006976FD" w:rsidRDefault="008119D8">
      <w:pPr>
        <w:pStyle w:val="ListParagraph"/>
        <w:numPr>
          <w:ilvl w:val="0"/>
          <w:numId w:val="2"/>
        </w:numPr>
        <w:spacing w:after="10" w:line="259" w:lineRule="auto"/>
        <w:jc w:val="both"/>
      </w:pPr>
      <w:r>
        <w:rPr>
          <w:b/>
          <w:bCs/>
        </w:rPr>
        <w:t>Misclassification of physiological ovulation</w:t>
      </w:r>
      <w:r>
        <w:t xml:space="preserve"> – during the mid-cycle, a normal ovary develops a single </w:t>
      </w:r>
      <w:r>
        <w:rPr>
          <w:b/>
          <w:bCs/>
        </w:rPr>
        <w:t>dominant (Graafian) follicle</w:t>
      </w:r>
      <w:r>
        <w:t xml:space="preserve"> that grows to 10 mm and beyond before ovulation. On a single ultrasound frame this large, smooth, hypoechoic structure can be mistaken for a pathological cyst, and the ovary may be wrongly labelled as abnormal.</w:t>
      </w:r>
    </w:p>
    <w:p w14:paraId="6AD3C151" w14:textId="77777777" w:rsidR="006976FD" w:rsidRDefault="006976FD">
      <w:pPr>
        <w:spacing w:after="10" w:line="259" w:lineRule="auto"/>
      </w:pPr>
    </w:p>
    <w:p w14:paraId="58AC29EC" w14:textId="77777777" w:rsidR="006976FD" w:rsidRDefault="008119D8">
      <w:pPr>
        <w:spacing w:after="10" w:line="259" w:lineRule="auto"/>
        <w:ind w:firstLine="720"/>
        <w:jc w:val="both"/>
      </w:pPr>
      <w:r>
        <w:t xml:space="preserve">Most computer-aided systems proposed for this problem are </w:t>
      </w:r>
      <w:r>
        <w:rPr>
          <w:b/>
          <w:bCs/>
        </w:rPr>
        <w:t>binary classifiers</w:t>
      </w:r>
      <w:r>
        <w:t xml:space="preserve"> (PCOS versus non-PCOS). A binary classifier has no way to represent the physiological ovulating ovary: it is forced to assign that image to one of the two classes, and the frequent outcome is a </w:t>
      </w:r>
      <w:r>
        <w:rPr>
          <w:b/>
          <w:bCs/>
        </w:rPr>
        <w:t>false-positive PCOS flag in an ovulating patient</w:t>
      </w:r>
      <w:r>
        <w:t xml:space="preserve">. The problem addressed in </w:t>
      </w:r>
      <w:r>
        <w:lastRenderedPageBreak/>
        <w:t xml:space="preserve">this project is therefore not only to detect PCOS, but to separate it from the normal resting ovary </w:t>
      </w:r>
      <w:r>
        <w:rPr>
          <w:b/>
          <w:bCs/>
        </w:rPr>
        <w:t>and</w:t>
      </w:r>
      <w:r>
        <w:t xml:space="preserve"> from the normal ovulating ovary, with measurable and explainable evidence.</w:t>
      </w:r>
    </w:p>
    <w:p w14:paraId="5FD13958" w14:textId="77777777" w:rsidR="006976FD" w:rsidRDefault="008119D8">
      <w:pPr>
        <w:pStyle w:val="Heading2"/>
        <w:keepNext/>
        <w:spacing w:before="80" w:after="30" w:line="264" w:lineRule="auto"/>
      </w:pPr>
      <w:r>
        <w:t>1.3  DOMAIN OVERVIEW</w:t>
      </w:r>
    </w:p>
    <w:p w14:paraId="7891D369" w14:textId="77777777" w:rsidR="006976FD" w:rsidRDefault="008119D8">
      <w:pPr>
        <w:spacing w:after="10" w:line="259" w:lineRule="auto"/>
        <w:ind w:firstLine="720"/>
        <w:jc w:val="both"/>
      </w:pPr>
      <w:r>
        <w:t xml:space="preserve">This project lies at the intersection of </w:t>
      </w:r>
      <w:r>
        <w:rPr>
          <w:b/>
          <w:bCs/>
        </w:rPr>
        <w:t>medical computer vision, deep learning, and clinical Picture Archiving and Communication Systems (PACS)</w:t>
      </w:r>
      <w:r>
        <w:t>. B-mode (brightness-mode) ultrasound forms a two-dimensional grey-scale image from the amplitude of echoes returned by tissue interfaces. Fluid-filled follicles are anechoic or hypoechoic and appear dark against the brighter ovarian stroma. Ultrasound images, however, are degraded by speckle noise, acoustic shadowing, variable contrast, and by burnt-in machine text, calibration scales and the fan-shaped (sector) geometry of the probe, all of which must be handled before any learning algorithm is applied.</w:t>
      </w:r>
    </w:p>
    <w:p w14:paraId="0D68594F" w14:textId="77777777" w:rsidR="006976FD" w:rsidRDefault="008119D8">
      <w:pPr>
        <w:spacing w:after="10" w:line="259" w:lineRule="auto"/>
        <w:ind w:firstLine="720"/>
        <w:jc w:val="both"/>
      </w:pPr>
      <w:r>
        <w:t xml:space="preserve">Deep Convolutional Neural Networks (CNNs) have become the dominant approach for image classification in radiology, pathology and ophthalmology, and are increasingly applied in gynecological imaging. In a clinical setting, three additional requirements apply: the model must be </w:t>
      </w:r>
      <w:r>
        <w:rPr>
          <w:b/>
          <w:bCs/>
        </w:rPr>
        <w:t>explainable</w:t>
      </w:r>
      <w:r>
        <w:t xml:space="preserve"> so that clinicians can verify what the network looked at, it must output </w:t>
      </w:r>
      <w:r>
        <w:rPr>
          <w:b/>
          <w:bCs/>
        </w:rPr>
        <w:t>clinically meaningful quantities</w:t>
      </w:r>
      <w:r>
        <w:t xml:space="preserve"> (follicle diameters in millimetres rather than a bare label), and it must run </w:t>
      </w:r>
      <w:r>
        <w:rPr>
          <w:b/>
          <w:bCs/>
        </w:rPr>
        <w:t>locally</w:t>
      </w:r>
      <w:r>
        <w:t xml:space="preserve"> to protect patient data. These three requirements shape the design of the OvaScan AI workstation.</w:t>
      </w:r>
    </w:p>
    <w:p w14:paraId="7736F068" w14:textId="77777777" w:rsidR="006976FD" w:rsidRDefault="008119D8">
      <w:pPr>
        <w:pStyle w:val="Heading2"/>
        <w:keepNext/>
        <w:spacing w:before="80" w:after="30" w:line="264" w:lineRule="auto"/>
      </w:pPr>
      <w:r>
        <w:t>1.4  PROJECT OVERVIEW</w:t>
      </w:r>
    </w:p>
    <w:p w14:paraId="11B1B547" w14:textId="77777777" w:rsidR="006976FD" w:rsidRDefault="008119D8">
      <w:pPr>
        <w:spacing w:after="10" w:line="259" w:lineRule="auto"/>
        <w:ind w:firstLine="720"/>
        <w:jc w:val="both"/>
      </w:pPr>
      <w:r>
        <w:rPr>
          <w:b/>
          <w:bCs/>
        </w:rPr>
        <w:t>OvaScan AI</w:t>
      </w:r>
      <w:r>
        <w:t xml:space="preserve"> is a three-class AI diagnostic workstation for ovarian ultrasound. For every B-mode image, the system predicts one of three states: </w:t>
      </w:r>
      <w:r>
        <w:rPr>
          <w:b/>
          <w:bCs/>
        </w:rPr>
        <w:t>Normal Ovary</w:t>
      </w:r>
      <w:r>
        <w:t xml:space="preserve">, </w:t>
      </w:r>
      <w:r>
        <w:rPr>
          <w:b/>
          <w:bCs/>
        </w:rPr>
        <w:t>PCOS morphology</w:t>
      </w:r>
      <w:r>
        <w:t xml:space="preserve">, or </w:t>
      </w:r>
      <w:r>
        <w:rPr>
          <w:b/>
          <w:bCs/>
        </w:rPr>
        <w:t>Dominant Follicle (DF)</w:t>
      </w:r>
      <w:r>
        <w:t xml:space="preserve">. In parallel with the classifier, a classical computer-vision module segments the hypoechoic follicles at native image resolution, measures their major and minor diameters in millimetres, labels each follicle as dominant (≥ 10 mm) or antral (2–9 mm), and derives the Rotterdam biomarkers. An explainability engine based on </w:t>
      </w:r>
      <w:r>
        <w:rPr>
          <w:b/>
          <w:bCs/>
        </w:rPr>
        <w:t>multi-scale LayerCAM</w:t>
      </w:r>
      <w:r>
        <w:t xml:space="preserve"> produces a thermal attribution map of the classifier's attention, and a concordance metric measures how much of that attention falls on the segmented follicles. All results are presented on a dark-console PACS-style web interface that runs entirely on the local workstation.</w:t>
      </w:r>
    </w:p>
    <w:p w14:paraId="6984230E" w14:textId="77777777" w:rsidR="006976FD" w:rsidRDefault="008119D8">
      <w:pPr>
        <w:keepNext/>
        <w:spacing w:after="10" w:line="259" w:lineRule="auto"/>
        <w:jc w:val="center"/>
      </w:pPr>
      <w:r>
        <w:rPr>
          <w:noProof/>
        </w:rPr>
        <w:lastRenderedPageBreak/>
        <w:drawing>
          <wp:inline distT="0" distB="0" distL="0" distR="0" wp14:anchorId="73875BCF" wp14:editId="2ADA12E8">
            <wp:extent cx="4509516" cy="2422398"/>
            <wp:effectExtent l="0" t="0" r="0" b="0"/>
            <wp:docPr id="213901529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09516" cy="2422398"/>
                    </a:xfrm>
                    <a:prstGeom prst="rect">
                      <a:avLst/>
                    </a:prstGeom>
                  </pic:spPr>
                </pic:pic>
              </a:graphicData>
            </a:graphic>
          </wp:inline>
        </w:drawing>
      </w:r>
    </w:p>
    <w:p w14:paraId="0D41CE1E" w14:textId="77777777" w:rsidR="006976FD" w:rsidRDefault="008119D8">
      <w:pPr>
        <w:spacing w:after="10" w:line="259" w:lineRule="auto"/>
        <w:jc w:val="center"/>
      </w:pPr>
      <w:r>
        <w:rPr>
          <w:i/>
          <w:iCs/>
        </w:rPr>
        <w:t>Fig.1.1. Overview of the OvaScan AI three-class decision workflow</w:t>
      </w:r>
    </w:p>
    <w:p w14:paraId="308D1C4E" w14:textId="77777777" w:rsidR="006976FD" w:rsidRDefault="008119D8">
      <w:pPr>
        <w:pStyle w:val="Heading2"/>
        <w:keepNext/>
        <w:spacing w:before="80" w:after="30" w:line="264" w:lineRule="auto"/>
      </w:pPr>
      <w:r>
        <w:t>1.5  NEED FOR THE SYSTEM</w:t>
      </w:r>
    </w:p>
    <w:p w14:paraId="3083BA26" w14:textId="77777777" w:rsidR="006976FD" w:rsidRDefault="008119D8">
      <w:pPr>
        <w:spacing w:after="10" w:line="259" w:lineRule="auto"/>
        <w:ind w:firstLine="720"/>
        <w:jc w:val="both"/>
      </w:pPr>
      <w:r>
        <w:t xml:space="preserve">The need for the system arises from the clinical cost of </w:t>
      </w:r>
      <w:r>
        <w:rPr>
          <w:b/>
          <w:bCs/>
        </w:rPr>
        <w:t>binary misdiagnosis</w:t>
      </w:r>
      <w:r>
        <w:t xml:space="preserve">. When an ovulating patient is flagged as PCOS, the consequences include unnecessary anxiety, repeat scans, additional hormonal tests, and possibly inappropriate treatment. Conversely, missed PCOS delays the management of infertility and metabolic risk. A system that can explicitly recognise a </w:t>
      </w:r>
      <w:r>
        <w:rPr>
          <w:b/>
          <w:bCs/>
        </w:rPr>
        <w:t>dominant follicle ≥ 10 mm</w:t>
      </w:r>
      <w:r>
        <w:t xml:space="preserve"> as a normal physiological event, distinguish it from the numerous small follicles of polycystic morphology, and show the measurements behind its decision, directly reduces this risk. In addition, sonography services are under workload pressure; a fast, standardised second opinion helps with triage and reduces dependence on a single examiner's judgement.</w:t>
      </w:r>
    </w:p>
    <w:p w14:paraId="4889072A" w14:textId="77777777" w:rsidR="006976FD" w:rsidRDefault="008119D8">
      <w:pPr>
        <w:pStyle w:val="Heading2"/>
        <w:keepNext/>
        <w:spacing w:before="80" w:after="30" w:line="264" w:lineRule="auto"/>
      </w:pPr>
      <w:r>
        <w:t>1.6  MOTIVATION</w:t>
      </w:r>
    </w:p>
    <w:p w14:paraId="4BE4BB69" w14:textId="77777777" w:rsidR="006976FD" w:rsidRDefault="008119D8">
      <w:pPr>
        <w:spacing w:after="10" w:line="259" w:lineRule="auto"/>
        <w:ind w:firstLine="720"/>
        <w:jc w:val="both"/>
      </w:pPr>
      <w:r>
        <w:t xml:space="preserve">The motivation for this work comes from the gap between what clinical guidelines ask for and what is practically achievable during a busy scanning session. The </w:t>
      </w:r>
      <w:r>
        <w:rPr>
          <w:b/>
          <w:bCs/>
        </w:rPr>
        <w:t>Rotterdam consensus</w:t>
      </w:r>
      <w:r>
        <w:t xml:space="preserve"> requires follicles to be counted and sized, yet manual counting is tedious and error-prone, especially in ovaries with dozens of small follicles. Automating this step offers an opportunity to </w:t>
      </w:r>
      <w:r>
        <w:rPr>
          <w:b/>
          <w:bCs/>
        </w:rPr>
        <w:t>reduce sonographer fatigue</w:t>
      </w:r>
      <w:r>
        <w:t xml:space="preserve"> and to produce reproducible, auditable numbers. A second motivation is trust: clinicians are reluctant to adopt black-box AI. By coupling every prediction with caliper measurements, a LayerCAM heatmap and an attention-concordance score, the project aims to produce a tool that a gynecologist can actually interrogate rather than simply accept or reject.</w:t>
      </w:r>
    </w:p>
    <w:p w14:paraId="20F68D3A" w14:textId="77777777" w:rsidR="006976FD" w:rsidRDefault="008119D8">
      <w:pPr>
        <w:pStyle w:val="Heading2"/>
        <w:keepNext/>
        <w:spacing w:before="80" w:after="30" w:line="264" w:lineRule="auto"/>
      </w:pPr>
      <w:r>
        <w:t>1.7  OBJECTIVES</w:t>
      </w:r>
    </w:p>
    <w:p w14:paraId="2D94BAFF" w14:textId="77777777" w:rsidR="006976FD" w:rsidRDefault="008119D8">
      <w:pPr>
        <w:spacing w:after="10" w:line="259" w:lineRule="auto"/>
        <w:ind w:firstLine="720"/>
        <w:jc w:val="both"/>
      </w:pPr>
      <w:r>
        <w:t>The principal objectives of the project are to provide accurate three-class classification, native-resolution follicle caliper segmentation, and transparent LayerCAM-based explainability. The objectives, with their clinical or technical purpose and target outcome, are summarised in Table 1.1.</w:t>
      </w:r>
    </w:p>
    <w:p w14:paraId="3DD682B5" w14:textId="77777777" w:rsidR="006976FD" w:rsidRDefault="008119D8">
      <w:pPr>
        <w:keepNext/>
        <w:spacing w:after="10" w:line="259" w:lineRule="auto"/>
        <w:jc w:val="center"/>
      </w:pPr>
      <w:r>
        <w:rPr>
          <w:b/>
          <w:bCs/>
        </w:rPr>
        <w:lastRenderedPageBreak/>
        <w:t>Table 1.1 — Project Objectives</w:t>
      </w:r>
    </w:p>
    <w:tbl>
      <w:tblPr>
        <w:tblW w:w="8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490"/>
      </w:tblGrid>
      <w:tr w:rsidR="006976FD" w14:paraId="79C955D8" w14:textId="77777777">
        <w:trPr>
          <w:cantSplit/>
          <w:tblHeader/>
        </w:trPr>
        <w:tc>
          <w:tcPr>
            <w:tcW w:w="19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69612AD3" w14:textId="77777777" w:rsidR="006976FD" w:rsidRDefault="008119D8">
            <w:pPr>
              <w:keepNext/>
              <w:spacing w:before="10" w:after="10" w:line="252" w:lineRule="auto"/>
              <w:jc w:val="center"/>
            </w:pPr>
            <w:r>
              <w:rPr>
                <w:b/>
                <w:bCs/>
                <w:sz w:val="20"/>
                <w:szCs w:val="20"/>
              </w:rPr>
              <w:t>Objective</w:t>
            </w:r>
          </w:p>
        </w:tc>
        <w:tc>
          <w:tcPr>
            <w:tcW w:w="33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4FB4CF05" w14:textId="77777777" w:rsidR="006976FD" w:rsidRDefault="008119D8">
            <w:pPr>
              <w:keepNext/>
              <w:spacing w:before="10" w:after="10" w:line="252" w:lineRule="auto"/>
              <w:jc w:val="center"/>
            </w:pPr>
            <w:r>
              <w:rPr>
                <w:b/>
                <w:bCs/>
                <w:sz w:val="20"/>
                <w:szCs w:val="20"/>
              </w:rPr>
              <w:t>Clinical / Technical Purpose</w:t>
            </w:r>
          </w:p>
        </w:tc>
        <w:tc>
          <w:tcPr>
            <w:tcW w:w="349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6676E202" w14:textId="77777777" w:rsidR="006976FD" w:rsidRDefault="008119D8">
            <w:pPr>
              <w:keepNext/>
              <w:spacing w:before="10" w:after="10" w:line="252" w:lineRule="auto"/>
              <w:jc w:val="center"/>
            </w:pPr>
            <w:r>
              <w:rPr>
                <w:b/>
                <w:bCs/>
                <w:sz w:val="20"/>
                <w:szCs w:val="20"/>
              </w:rPr>
              <w:t>Target Outcome</w:t>
            </w:r>
          </w:p>
        </w:tc>
      </w:tr>
      <w:tr w:rsidR="006976FD" w14:paraId="30381CA7"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BEF279F" w14:textId="77777777" w:rsidR="006976FD" w:rsidRDefault="008119D8">
            <w:pPr>
              <w:keepNext/>
              <w:spacing w:before="10" w:after="10" w:line="252" w:lineRule="auto"/>
            </w:pPr>
            <w:r>
              <w:rPr>
                <w:sz w:val="20"/>
                <w:szCs w:val="20"/>
              </w:rPr>
              <w:t>3-Class Classification</w:t>
            </w:r>
          </w:p>
        </w:tc>
        <w:tc>
          <w:tcPr>
            <w:tcW w:w="3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0CFC4D1" w14:textId="77777777" w:rsidR="006976FD" w:rsidRDefault="008119D8">
            <w:pPr>
              <w:keepNext/>
              <w:spacing w:before="10" w:after="10" w:line="252" w:lineRule="auto"/>
            </w:pPr>
            <w:r>
              <w:rPr>
                <w:sz w:val="20"/>
                <w:szCs w:val="20"/>
              </w:rPr>
              <w:t>Differentiate Normal, PCOS, and Dominant Follicle</w:t>
            </w:r>
          </w:p>
        </w:tc>
        <w:tc>
          <w:tcPr>
            <w:tcW w:w="34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DBE7FC3" w14:textId="77777777" w:rsidR="006976FD" w:rsidRDefault="008119D8">
            <w:pPr>
              <w:keepNext/>
              <w:spacing w:before="10" w:after="10" w:line="252" w:lineRule="auto"/>
            </w:pPr>
            <w:r>
              <w:rPr>
                <w:sz w:val="20"/>
                <w:szCs w:val="20"/>
              </w:rPr>
              <w:t>Eradicate false-positive PCOS flags in ovulating patients</w:t>
            </w:r>
          </w:p>
        </w:tc>
      </w:tr>
      <w:tr w:rsidR="006976FD" w14:paraId="52BB0661"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3B01113" w14:textId="77777777" w:rsidR="006976FD" w:rsidRDefault="008119D8">
            <w:pPr>
              <w:keepNext/>
              <w:spacing w:before="10" w:after="10" w:line="252" w:lineRule="auto"/>
            </w:pPr>
            <w:r>
              <w:rPr>
                <w:sz w:val="20"/>
                <w:szCs w:val="20"/>
              </w:rPr>
              <w:t>Top-2 Deep Learning</w:t>
            </w:r>
          </w:p>
        </w:tc>
        <w:tc>
          <w:tcPr>
            <w:tcW w:w="3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48C0102" w14:textId="77777777" w:rsidR="006976FD" w:rsidRDefault="008119D8">
            <w:pPr>
              <w:keepNext/>
              <w:spacing w:before="10" w:after="10" w:line="252" w:lineRule="auto"/>
            </w:pPr>
            <w:r>
              <w:rPr>
                <w:sz w:val="20"/>
                <w:szCs w:val="20"/>
              </w:rPr>
              <w:t>Deploy ConvNeXt-Tiny V6 and ResNet-50</w:t>
            </w:r>
          </w:p>
        </w:tc>
        <w:tc>
          <w:tcPr>
            <w:tcW w:w="34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A0F9459" w14:textId="77777777" w:rsidR="006976FD" w:rsidRDefault="008119D8">
            <w:pPr>
              <w:keepNext/>
              <w:spacing w:before="10" w:after="10" w:line="252" w:lineRule="auto"/>
            </w:pPr>
            <w:r>
              <w:rPr>
                <w:sz w:val="20"/>
                <w:szCs w:val="20"/>
              </w:rPr>
              <w:t>&gt;80% test accuracy, 100% PCOS sensitivity</w:t>
            </w:r>
          </w:p>
        </w:tc>
      </w:tr>
      <w:tr w:rsidR="006976FD" w14:paraId="695FC949"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BF08E3A" w14:textId="77777777" w:rsidR="006976FD" w:rsidRDefault="008119D8">
            <w:pPr>
              <w:keepNext/>
              <w:spacing w:before="10" w:after="10" w:line="252" w:lineRule="auto"/>
            </w:pPr>
            <w:r>
              <w:rPr>
                <w:sz w:val="20"/>
                <w:szCs w:val="20"/>
              </w:rPr>
              <w:t>Native Follicle Calipers</w:t>
            </w:r>
          </w:p>
        </w:tc>
        <w:tc>
          <w:tcPr>
            <w:tcW w:w="3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68D42DB" w14:textId="77777777" w:rsidR="006976FD" w:rsidRDefault="008119D8">
            <w:pPr>
              <w:keepNext/>
              <w:spacing w:before="10" w:after="10" w:line="252" w:lineRule="auto"/>
            </w:pPr>
            <w:r>
              <w:rPr>
                <w:sz w:val="20"/>
                <w:szCs w:val="20"/>
              </w:rPr>
              <w:t>Segment hypoechoic cavities and measure diameters</w:t>
            </w:r>
          </w:p>
        </w:tc>
        <w:tc>
          <w:tcPr>
            <w:tcW w:w="34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44A81BB" w14:textId="77777777" w:rsidR="006976FD" w:rsidRDefault="008119D8">
            <w:pPr>
              <w:keepNext/>
              <w:spacing w:before="10" w:after="10" w:line="252" w:lineRule="auto"/>
            </w:pPr>
            <w:r>
              <w:rPr>
                <w:sz w:val="20"/>
                <w:szCs w:val="20"/>
              </w:rPr>
              <w:t>Accurately detect leading follicles ≥ 10 mm and antral follicles</w:t>
            </w:r>
          </w:p>
        </w:tc>
      </w:tr>
      <w:tr w:rsidR="006976FD" w14:paraId="11B63561"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AB9D428" w14:textId="77777777" w:rsidR="006976FD" w:rsidRDefault="008119D8">
            <w:pPr>
              <w:keepNext/>
              <w:spacing w:before="10" w:after="10" w:line="252" w:lineRule="auto"/>
            </w:pPr>
            <w:r>
              <w:rPr>
                <w:sz w:val="20"/>
                <w:szCs w:val="20"/>
              </w:rPr>
              <w:t>Rotterdam Automation</w:t>
            </w:r>
          </w:p>
        </w:tc>
        <w:tc>
          <w:tcPr>
            <w:tcW w:w="3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60CC5D1" w14:textId="77777777" w:rsidR="006976FD" w:rsidRDefault="008119D8">
            <w:pPr>
              <w:keepNext/>
              <w:spacing w:before="10" w:after="10" w:line="252" w:lineRule="auto"/>
            </w:pPr>
            <w:r>
              <w:rPr>
                <w:sz w:val="20"/>
                <w:szCs w:val="20"/>
              </w:rPr>
              <w:t>Count Antral Follicles (AFC) and compute subcapsular ratio</w:t>
            </w:r>
          </w:p>
        </w:tc>
        <w:tc>
          <w:tcPr>
            <w:tcW w:w="34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30DC11D" w14:textId="77777777" w:rsidR="006976FD" w:rsidRDefault="008119D8">
            <w:pPr>
              <w:keepNext/>
              <w:spacing w:before="10" w:after="10" w:line="252" w:lineRule="auto"/>
            </w:pPr>
            <w:r>
              <w:rPr>
                <w:sz w:val="20"/>
                <w:szCs w:val="20"/>
              </w:rPr>
              <w:t>Automatic verification of the international AFC ≥ 12 criterion</w:t>
            </w:r>
          </w:p>
        </w:tc>
      </w:tr>
      <w:tr w:rsidR="006976FD" w14:paraId="1016CF1C"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62A746D" w14:textId="77777777" w:rsidR="006976FD" w:rsidRDefault="008119D8">
            <w:pPr>
              <w:keepNext/>
              <w:spacing w:before="10" w:after="10" w:line="252" w:lineRule="auto"/>
            </w:pPr>
            <w:r>
              <w:rPr>
                <w:sz w:val="20"/>
                <w:szCs w:val="20"/>
              </w:rPr>
              <w:t>Transparent XAI</w:t>
            </w:r>
          </w:p>
        </w:tc>
        <w:tc>
          <w:tcPr>
            <w:tcW w:w="3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5C13730" w14:textId="77777777" w:rsidR="006976FD" w:rsidRDefault="008119D8">
            <w:pPr>
              <w:keepNext/>
              <w:spacing w:before="10" w:after="10" w:line="252" w:lineRule="auto"/>
            </w:pPr>
            <w:r>
              <w:rPr>
                <w:sz w:val="20"/>
                <w:szCs w:val="20"/>
              </w:rPr>
              <w:t>Multi-scale LayerCAM and AI Concordance metric</w:t>
            </w:r>
          </w:p>
        </w:tc>
        <w:tc>
          <w:tcPr>
            <w:tcW w:w="34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06F121E" w14:textId="77777777" w:rsidR="006976FD" w:rsidRDefault="008119D8">
            <w:pPr>
              <w:keepNext/>
              <w:spacing w:before="10" w:after="10" w:line="252" w:lineRule="auto"/>
            </w:pPr>
            <w:r>
              <w:rPr>
                <w:sz w:val="20"/>
                <w:szCs w:val="20"/>
              </w:rPr>
              <w:t>Eliminate black-box opacity for gynecologists and radiologists</w:t>
            </w:r>
          </w:p>
        </w:tc>
      </w:tr>
      <w:tr w:rsidR="006976FD" w14:paraId="1DC10B53"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6142037" w14:textId="77777777" w:rsidR="006976FD" w:rsidRDefault="008119D8">
            <w:pPr>
              <w:spacing w:before="10" w:after="10" w:line="252" w:lineRule="auto"/>
            </w:pPr>
            <w:r>
              <w:rPr>
                <w:sz w:val="20"/>
                <w:szCs w:val="20"/>
              </w:rPr>
              <w:t>PACS Diagnostic Console</w:t>
            </w:r>
          </w:p>
        </w:tc>
        <w:tc>
          <w:tcPr>
            <w:tcW w:w="3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D24BCEA" w14:textId="77777777" w:rsidR="006976FD" w:rsidRDefault="008119D8">
            <w:pPr>
              <w:spacing w:before="10" w:after="10" w:line="252" w:lineRule="auto"/>
            </w:pPr>
            <w:r>
              <w:rPr>
                <w:sz w:val="20"/>
                <w:szCs w:val="20"/>
              </w:rPr>
              <w:t>Modern 2-stage clinical PACS workstation</w:t>
            </w:r>
          </w:p>
        </w:tc>
        <w:tc>
          <w:tcPr>
            <w:tcW w:w="34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5703C2A" w14:textId="77777777" w:rsidR="006976FD" w:rsidRDefault="008119D8">
            <w:pPr>
              <w:spacing w:before="10" w:after="10" w:line="252" w:lineRule="auto"/>
            </w:pPr>
            <w:r>
              <w:rPr>
                <w:sz w:val="20"/>
                <w:szCs w:val="20"/>
              </w:rPr>
              <w:t>Instant scan ingestion, zero cloud transmission, real-time inference</w:t>
            </w:r>
          </w:p>
        </w:tc>
      </w:tr>
    </w:tbl>
    <w:p w14:paraId="11DC307E" w14:textId="77777777" w:rsidR="006976FD" w:rsidRDefault="006976FD">
      <w:pPr>
        <w:spacing w:after="10" w:line="259" w:lineRule="auto"/>
      </w:pPr>
    </w:p>
    <w:p w14:paraId="473D143C" w14:textId="77777777" w:rsidR="006976FD" w:rsidRDefault="008119D8">
      <w:pPr>
        <w:pStyle w:val="Heading2"/>
        <w:keepNext/>
        <w:spacing w:before="80" w:after="30" w:line="264" w:lineRule="auto"/>
      </w:pPr>
      <w:r>
        <w:t>1.8  SCOPE OF THE PROJECT</w:t>
      </w:r>
    </w:p>
    <w:p w14:paraId="0D3E200F" w14:textId="77777777" w:rsidR="006976FD" w:rsidRDefault="008119D8">
      <w:pPr>
        <w:spacing w:after="10" w:line="259" w:lineRule="auto"/>
        <w:ind w:firstLine="720"/>
        <w:jc w:val="both"/>
      </w:pPr>
      <w:r>
        <w:t xml:space="preserve">The scope of OvaScan AI covers </w:t>
      </w:r>
      <w:r>
        <w:rPr>
          <w:b/>
          <w:bCs/>
        </w:rPr>
        <w:t>clinical triage, sonographer second-opinion, and automated reporting</w:t>
      </w:r>
      <w:r>
        <w:t xml:space="preserve"> on single two-dimensional B-mode ovarian ultrasound images. Within this scope the system validates the input, classifies the ovarian state, measures follicles, evaluates the Rotterdam ultrasound biomarkers, explains its decision visually, and exports a report. The system is a decision-support tool: it does not replace the clinician, does not integrate hormonal or clinical history, and does not perform three-dimensional volume reconstruction. These boundaries are discussed further under Limitations and Future Scope in Chapter 7.</w:t>
      </w:r>
    </w:p>
    <w:p w14:paraId="2360A642" w14:textId="77777777" w:rsidR="006976FD" w:rsidRDefault="008119D8">
      <w:pPr>
        <w:pStyle w:val="Heading2"/>
        <w:keepNext/>
        <w:spacing w:before="80" w:after="30" w:line="264" w:lineRule="auto"/>
      </w:pPr>
      <w:r>
        <w:t>1.9  ORGANIZATION OF THE REPORT</w:t>
      </w:r>
    </w:p>
    <w:p w14:paraId="4DD6FE67" w14:textId="77777777" w:rsidR="006976FD" w:rsidRDefault="008119D8">
      <w:pPr>
        <w:spacing w:after="10" w:line="259" w:lineRule="auto"/>
        <w:ind w:firstLine="720"/>
        <w:jc w:val="both"/>
      </w:pPr>
      <w:r>
        <w:rPr>
          <w:b/>
          <w:bCs/>
        </w:rPr>
        <w:t>Chapter 1 – Introduction</w:t>
      </w:r>
      <w:r>
        <w:t xml:space="preserve"> presents the clinical background, problem statement, domain, project overview, need, motivation, objectives and scope.</w:t>
      </w:r>
    </w:p>
    <w:p w14:paraId="4BEA99BF" w14:textId="77777777" w:rsidR="006976FD" w:rsidRDefault="008119D8">
      <w:pPr>
        <w:spacing w:after="10" w:line="259" w:lineRule="auto"/>
        <w:ind w:firstLine="720"/>
        <w:jc w:val="both"/>
      </w:pPr>
      <w:r>
        <w:rPr>
          <w:b/>
          <w:bCs/>
        </w:rPr>
        <w:t>Chapter 2 – Literature Survey</w:t>
      </w:r>
      <w:r>
        <w:t xml:space="preserve"> reviews traditional follicle detection methods, machine-learning approaches to PCOS, modern deep convolutional networks, explainable AI for ultrasound, the Rotterdam clinical guidelines, the dominant follicle dilemma, and the research gap.</w:t>
      </w:r>
    </w:p>
    <w:p w14:paraId="0219168C" w14:textId="77777777" w:rsidR="006976FD" w:rsidRDefault="008119D8">
      <w:pPr>
        <w:spacing w:after="10" w:line="259" w:lineRule="auto"/>
        <w:ind w:firstLine="720"/>
        <w:jc w:val="both"/>
      </w:pPr>
      <w:r>
        <w:rPr>
          <w:b/>
          <w:bCs/>
        </w:rPr>
        <w:t>Chapter 3 – System Analysis</w:t>
      </w:r>
      <w:r>
        <w:t xml:space="preserve"> analyses the existing manual inspection process, its limitations, the risk of false positives in ovulating patients, and specifies the functional and non-functional requirements of the proposed three-class system.</w:t>
      </w:r>
    </w:p>
    <w:p w14:paraId="1782AA64" w14:textId="77777777" w:rsidR="006976FD" w:rsidRDefault="008119D8">
      <w:pPr>
        <w:spacing w:after="10" w:line="259" w:lineRule="auto"/>
        <w:ind w:firstLine="720"/>
        <w:jc w:val="both"/>
      </w:pPr>
      <w:r>
        <w:rPr>
          <w:b/>
          <w:bCs/>
        </w:rPr>
        <w:t>Chapter 4 – System Design and Architecture</w:t>
      </w:r>
      <w:r>
        <w:t xml:space="preserve"> describes the two-stage pipeline, block diagram, data flow diagrams, use-case diagram, flowchart, preprocessing, classifier architectures, follicle morphometry, LayerCAM engine, concordance metric, Rotterdam biomarker engine and the PACS interface.</w:t>
      </w:r>
    </w:p>
    <w:p w14:paraId="0ACF7448" w14:textId="77777777" w:rsidR="006976FD" w:rsidRDefault="008119D8">
      <w:pPr>
        <w:spacing w:after="10" w:line="259" w:lineRule="auto"/>
        <w:ind w:firstLine="720"/>
        <w:jc w:val="both"/>
      </w:pPr>
      <w:r>
        <w:rPr>
          <w:b/>
          <w:bCs/>
        </w:rPr>
        <w:t>Chapter 5 – Implementation and Technologies</w:t>
      </w:r>
      <w:r>
        <w:t xml:space="preserve"> presents the development environment, hardware and software requirements, modular Python implementation, PyTorch fine-tuning, OpenCV processing, the Flask API and the user interface.</w:t>
      </w:r>
    </w:p>
    <w:p w14:paraId="53ACB03E" w14:textId="77777777" w:rsidR="006976FD" w:rsidRDefault="008119D8">
      <w:pPr>
        <w:spacing w:after="10" w:line="259" w:lineRule="auto"/>
        <w:ind w:firstLine="720"/>
        <w:jc w:val="both"/>
      </w:pPr>
      <w:r>
        <w:rPr>
          <w:b/>
          <w:bCs/>
        </w:rPr>
        <w:lastRenderedPageBreak/>
        <w:t>Chapter 6 – Results and Performance Analysis</w:t>
      </w:r>
      <w:r>
        <w:t xml:space="preserve"> reports the clinical dataset, model benchmark, confusion-matrix analysis, caliper and explainability results, Rotterdam concordance and inference latency.</w:t>
      </w:r>
    </w:p>
    <w:p w14:paraId="22F21C4F" w14:textId="77777777" w:rsidR="006976FD" w:rsidRDefault="008119D8">
      <w:pPr>
        <w:spacing w:after="10" w:line="259" w:lineRule="auto"/>
        <w:ind w:firstLine="720"/>
        <w:jc w:val="both"/>
      </w:pPr>
      <w:r>
        <w:rPr>
          <w:b/>
          <w:bCs/>
        </w:rPr>
        <w:t>Chapter 7 – Conclusion and Future Scope</w:t>
      </w:r>
      <w:r>
        <w:t xml:space="preserve"> summarises the achievements, key contributions, limitations and future enhancements.</w:t>
      </w:r>
    </w:p>
    <w:p w14:paraId="3D34B7C0" w14:textId="77777777" w:rsidR="006976FD" w:rsidRDefault="008119D8">
      <w:pPr>
        <w:pStyle w:val="Heading1"/>
        <w:pageBreakBefore/>
        <w:spacing w:before="120" w:after="40" w:line="264" w:lineRule="auto"/>
        <w:jc w:val="center"/>
      </w:pPr>
      <w:r>
        <w:lastRenderedPageBreak/>
        <w:t>CHAPTER 2</w:t>
      </w:r>
    </w:p>
    <w:p w14:paraId="2A7A0B4E" w14:textId="77777777" w:rsidR="006976FD" w:rsidRDefault="008119D8">
      <w:pPr>
        <w:spacing w:after="10" w:line="259" w:lineRule="auto"/>
        <w:jc w:val="center"/>
      </w:pPr>
      <w:r>
        <w:rPr>
          <w:b/>
          <w:bCs/>
          <w:sz w:val="28"/>
          <w:szCs w:val="28"/>
        </w:rPr>
        <w:t>LITERATURE SURVEY</w:t>
      </w:r>
    </w:p>
    <w:p w14:paraId="27107EE9" w14:textId="77777777" w:rsidR="006976FD" w:rsidRDefault="008119D8">
      <w:pPr>
        <w:pStyle w:val="Heading2"/>
        <w:keepNext/>
        <w:spacing w:before="80" w:after="30" w:line="264" w:lineRule="auto"/>
      </w:pPr>
      <w:r>
        <w:t>2.1  INTRODUCTION TO OVARIAN ULTRASOUND IMAGING</w:t>
      </w:r>
    </w:p>
    <w:p w14:paraId="3EE186BD" w14:textId="77777777" w:rsidR="006976FD" w:rsidRDefault="008119D8">
      <w:pPr>
        <w:spacing w:after="10" w:line="259" w:lineRule="auto"/>
        <w:ind w:firstLine="720"/>
        <w:jc w:val="both"/>
      </w:pPr>
      <w:r>
        <w:t>The ovary is imaged in ultrasound as an oval structure containing multiple small fluid-filled follicles within a stroma of intermediate echogenicity. Over the menstrual cycle, a cohort of antral follicles is recruited, one follicle is selected to become dominant, and the remainder regress. The appearance of the ovary therefore changes physiologically with cycle day, which is the root of the diagnostic ambiguity addressed in this project. Balen and colleagues set out international consensus definitions for the ultrasound assessment of the polycystic ovary, specifying how follicles should be counted and measured and how ovarian volume should be calculated [4]. Image quality remains operator- and equipment-dependent, and transducer frequency strongly influences how many small follicles are visible.</w:t>
      </w:r>
    </w:p>
    <w:p w14:paraId="6CFACF2F" w14:textId="77777777" w:rsidR="006976FD" w:rsidRDefault="008119D8">
      <w:pPr>
        <w:pStyle w:val="Heading2"/>
        <w:keepNext/>
        <w:spacing w:before="80" w:after="30" w:line="264" w:lineRule="auto"/>
      </w:pPr>
      <w:r>
        <w:t>2.2  TRADITIONAL COMPUTER VISION APPROACHES IN FOLLICLE DETECTION</w:t>
      </w:r>
    </w:p>
    <w:p w14:paraId="6CEB25B3" w14:textId="77777777" w:rsidR="006976FD" w:rsidRDefault="008119D8">
      <w:pPr>
        <w:spacing w:after="10" w:line="259" w:lineRule="auto"/>
        <w:ind w:firstLine="720"/>
        <w:jc w:val="both"/>
      </w:pPr>
      <w:r>
        <w:t>Early automated work treated follicle detection as a segmentation problem and relied on classical image-processing operators.</w:t>
      </w:r>
    </w:p>
    <w:p w14:paraId="141225F6" w14:textId="77777777" w:rsidR="006976FD" w:rsidRDefault="008119D8">
      <w:pPr>
        <w:keepNext/>
        <w:spacing w:after="10" w:line="259" w:lineRule="auto"/>
      </w:pPr>
      <w:r>
        <w:rPr>
          <w:b/>
          <w:bCs/>
        </w:rPr>
        <w:t>Thresholding</w:t>
      </w:r>
    </w:p>
    <w:p w14:paraId="1747116E" w14:textId="77777777" w:rsidR="006976FD" w:rsidRDefault="008119D8">
      <w:pPr>
        <w:spacing w:after="10" w:line="259" w:lineRule="auto"/>
        <w:ind w:firstLine="720"/>
        <w:jc w:val="both"/>
      </w:pPr>
      <w:r>
        <w:t>Global and adaptive thresholding, including Otsu's method [8], separates dark follicles from brighter stroma on the basis of grey-level histograms. These methods are fast and simple, but speckle noise, depth-dependent attenuation and overlapping grey-level distributions between follicles and shadowed regions cause frequent leakage and fragmentation.</w:t>
      </w:r>
    </w:p>
    <w:p w14:paraId="1C74723E" w14:textId="77777777" w:rsidR="006976FD" w:rsidRDefault="008119D8">
      <w:pPr>
        <w:keepNext/>
        <w:spacing w:after="10" w:line="259" w:lineRule="auto"/>
      </w:pPr>
      <w:r>
        <w:rPr>
          <w:b/>
          <w:bCs/>
        </w:rPr>
        <w:t>Watershed Segmentation</w:t>
      </w:r>
    </w:p>
    <w:p w14:paraId="3A4F80BA" w14:textId="77777777" w:rsidR="006976FD" w:rsidRDefault="008119D8">
      <w:pPr>
        <w:spacing w:after="10" w:line="259" w:lineRule="auto"/>
        <w:ind w:firstLine="720"/>
        <w:jc w:val="both"/>
      </w:pPr>
      <w:r>
        <w:t>The watershed transform [9] treats the image as a topographic surface and floods it from markers to delineate touching objects. It can split adjacent follicles, but it is notoriously sensitive to noise and tends to over-segment without careful marker selection.</w:t>
      </w:r>
    </w:p>
    <w:p w14:paraId="170A2EFF" w14:textId="77777777" w:rsidR="006976FD" w:rsidRDefault="008119D8">
      <w:pPr>
        <w:keepNext/>
        <w:spacing w:after="10" w:line="259" w:lineRule="auto"/>
      </w:pPr>
      <w:r>
        <w:rPr>
          <w:b/>
          <w:bCs/>
        </w:rPr>
        <w:t>Hough Transform</w:t>
      </w:r>
    </w:p>
    <w:p w14:paraId="7CB9B4CA" w14:textId="77777777" w:rsidR="006976FD" w:rsidRDefault="008119D8">
      <w:pPr>
        <w:spacing w:after="10" w:line="259" w:lineRule="auto"/>
        <w:ind w:firstLine="720"/>
        <w:jc w:val="both"/>
      </w:pPr>
      <w:r>
        <w:t>The Hough transform [10] detects parametric shapes such as circles and ellipses by voting in parameter space. Follicles are approximately round, so circle detection has been used for counting; however, follicles are frequently deformed by neighbouring structures, and the method requires a pre-defined radius range and is computationally heavy for a wide size range.</w:t>
      </w:r>
    </w:p>
    <w:p w14:paraId="7B59A683" w14:textId="77777777" w:rsidR="006976FD" w:rsidRDefault="008119D8">
      <w:pPr>
        <w:spacing w:after="10" w:line="259" w:lineRule="auto"/>
        <w:ind w:firstLine="720"/>
        <w:jc w:val="both"/>
      </w:pPr>
      <w:r>
        <w:rPr>
          <w:b/>
          <w:bCs/>
        </w:rPr>
        <w:t>PROS:</w:t>
      </w:r>
      <w:r>
        <w:t xml:space="preserve"> interpretable, requires no training data, computationally light. </w:t>
      </w:r>
      <w:r>
        <w:rPr>
          <w:b/>
          <w:bCs/>
        </w:rPr>
        <w:t>CONS:</w:t>
      </w:r>
      <w:r>
        <w:t xml:space="preserve"> sensitive to speckle, parameter tuning is scanner-specific, and none of these methods provides a diagnosis; they only propose candidate regions.</w:t>
      </w:r>
    </w:p>
    <w:p w14:paraId="3955D69E" w14:textId="77777777" w:rsidR="006976FD" w:rsidRDefault="008119D8">
      <w:pPr>
        <w:pStyle w:val="Heading2"/>
        <w:keepNext/>
        <w:spacing w:before="80" w:after="30" w:line="264" w:lineRule="auto"/>
      </w:pPr>
      <w:r>
        <w:t>2.3  MACHINE LEARNING METHODS FOR PCOS DETECTION</w:t>
      </w:r>
    </w:p>
    <w:p w14:paraId="2D173BF3" w14:textId="77777777" w:rsidR="006976FD" w:rsidRDefault="008119D8">
      <w:pPr>
        <w:spacing w:after="10" w:line="259" w:lineRule="auto"/>
        <w:ind w:firstLine="720"/>
        <w:jc w:val="both"/>
      </w:pPr>
      <w:r>
        <w:t xml:space="preserve">A second generation of studies extracted hand-crafted features from ovarian ultrasound images – grey-level co-occurrence matrix (GLCM) texture statistics, local binary patterns, follicle counts and size statistics – and passed them to conventional classifiers such as </w:t>
      </w:r>
      <w:r>
        <w:rPr>
          <w:b/>
          <w:bCs/>
        </w:rPr>
        <w:t>Support Vector Machines</w:t>
      </w:r>
      <w:r>
        <w:t xml:space="preserve"> [11] and </w:t>
      </w:r>
      <w:r>
        <w:rPr>
          <w:b/>
          <w:bCs/>
        </w:rPr>
        <w:t>Random Forests</w:t>
      </w:r>
      <w:r>
        <w:t xml:space="preserve"> [12]. These </w:t>
      </w:r>
      <w:r>
        <w:lastRenderedPageBreak/>
        <w:t>pipelines are comparatively data-efficient and the feature importance is easy to inspect. Their weakness is that the discriminative power is capped by the quality of the hand-designed features, and the features are tuned to a particular scanner and protocol. Most such studies also frame the task as PCOS versus non-PCOS, and therefore inherit the binary-label limitation described in Chapter 1.</w:t>
      </w:r>
    </w:p>
    <w:p w14:paraId="6F6396DE" w14:textId="77777777" w:rsidR="006976FD" w:rsidRDefault="008119D8">
      <w:pPr>
        <w:pStyle w:val="Heading2"/>
        <w:keepNext/>
        <w:spacing w:before="80" w:after="30" w:line="264" w:lineRule="auto"/>
      </w:pPr>
      <w:r>
        <w:t>2.4  MODERN DEEP CONVOLUTIONAL NETWORKS</w:t>
      </w:r>
    </w:p>
    <w:p w14:paraId="5A9FA853" w14:textId="77777777" w:rsidR="006976FD" w:rsidRDefault="008119D8">
      <w:pPr>
        <w:keepNext/>
        <w:spacing w:after="10" w:line="259" w:lineRule="auto"/>
      </w:pPr>
      <w:r>
        <w:rPr>
          <w:b/>
          <w:bCs/>
        </w:rPr>
        <w:t>ResNet</w:t>
      </w:r>
    </w:p>
    <w:p w14:paraId="3A0964B9" w14:textId="77777777" w:rsidR="006976FD" w:rsidRDefault="008119D8">
      <w:pPr>
        <w:spacing w:after="10" w:line="259" w:lineRule="auto"/>
        <w:ind w:firstLine="720"/>
        <w:jc w:val="both"/>
      </w:pPr>
      <w:r>
        <w:t>Author: K. He, X. Zhang, S. Ren, J. Sun (2016) [1]. Residual networks introduced identity skip connections so that very deep networks can be optimised without degradation. ResNet-50 uses bottleneck blocks (1×1, 3×3, 1×1 convolutions) and has become the standard CNN baseline for medical image classification.</w:t>
      </w:r>
    </w:p>
    <w:p w14:paraId="1569EE9E" w14:textId="77777777" w:rsidR="006976FD" w:rsidRDefault="008119D8">
      <w:pPr>
        <w:pStyle w:val="ListParagraph"/>
        <w:numPr>
          <w:ilvl w:val="0"/>
          <w:numId w:val="2"/>
        </w:numPr>
        <w:spacing w:after="10" w:line="259" w:lineRule="auto"/>
        <w:jc w:val="both"/>
      </w:pPr>
      <w:r>
        <w:rPr>
          <w:b/>
          <w:bCs/>
        </w:rPr>
        <w:t>PROS:</w:t>
      </w:r>
      <w:r>
        <w:t xml:space="preserve"> stable training, strong transfer learning from ImageNet, widely validated.</w:t>
      </w:r>
    </w:p>
    <w:p w14:paraId="1BF3DBF9" w14:textId="77777777" w:rsidR="006976FD" w:rsidRDefault="008119D8">
      <w:pPr>
        <w:pStyle w:val="ListParagraph"/>
        <w:numPr>
          <w:ilvl w:val="0"/>
          <w:numId w:val="2"/>
        </w:numPr>
        <w:spacing w:after="10" w:line="259" w:lineRule="auto"/>
        <w:jc w:val="both"/>
      </w:pPr>
      <w:r>
        <w:rPr>
          <w:b/>
          <w:bCs/>
        </w:rPr>
        <w:t>CONS:</w:t>
      </w:r>
      <w:r>
        <w:t xml:space="preserve"> receptive field growth is limited by 3×3 kernels; batch-normalisation behaviour is sensitive to small batch sizes.</w:t>
      </w:r>
    </w:p>
    <w:p w14:paraId="754A9840" w14:textId="77777777" w:rsidR="006976FD" w:rsidRDefault="006976FD">
      <w:pPr>
        <w:spacing w:after="10" w:line="259" w:lineRule="auto"/>
      </w:pPr>
    </w:p>
    <w:p w14:paraId="49BFC350" w14:textId="77777777" w:rsidR="006976FD" w:rsidRDefault="008119D8">
      <w:pPr>
        <w:keepNext/>
        <w:spacing w:after="10" w:line="259" w:lineRule="auto"/>
      </w:pPr>
      <w:r>
        <w:rPr>
          <w:b/>
          <w:bCs/>
        </w:rPr>
        <w:t>EfficientNet</w:t>
      </w:r>
    </w:p>
    <w:p w14:paraId="5CB4BBD6" w14:textId="77777777" w:rsidR="006976FD" w:rsidRDefault="008119D8">
      <w:pPr>
        <w:spacing w:after="10" w:line="259" w:lineRule="auto"/>
        <w:ind w:firstLine="720"/>
        <w:jc w:val="both"/>
      </w:pPr>
      <w:r>
        <w:t>Author: M. Tan, Q. V. Le (2019) [2]. EfficientNet proposes compound scaling of depth, width and resolution, delivering high accuracy at low parameter count.</w:t>
      </w:r>
    </w:p>
    <w:p w14:paraId="1C96F08A" w14:textId="77777777" w:rsidR="006976FD" w:rsidRDefault="008119D8">
      <w:pPr>
        <w:pStyle w:val="ListParagraph"/>
        <w:numPr>
          <w:ilvl w:val="0"/>
          <w:numId w:val="2"/>
        </w:numPr>
        <w:spacing w:after="10" w:line="259" w:lineRule="auto"/>
        <w:jc w:val="both"/>
      </w:pPr>
      <w:r>
        <w:rPr>
          <w:b/>
          <w:bCs/>
        </w:rPr>
        <w:t>PROS:</w:t>
      </w:r>
      <w:r>
        <w:t xml:space="preserve"> parameter-efficient, good accuracy-to-compute ratio.</w:t>
      </w:r>
    </w:p>
    <w:p w14:paraId="659691E8" w14:textId="77777777" w:rsidR="006976FD" w:rsidRDefault="008119D8">
      <w:pPr>
        <w:pStyle w:val="ListParagraph"/>
        <w:numPr>
          <w:ilvl w:val="0"/>
          <w:numId w:val="2"/>
        </w:numPr>
        <w:spacing w:after="10" w:line="259" w:lineRule="auto"/>
        <w:jc w:val="both"/>
      </w:pPr>
      <w:r>
        <w:rPr>
          <w:b/>
          <w:bCs/>
        </w:rPr>
        <w:t>CONS:</w:t>
      </w:r>
      <w:r>
        <w:t xml:space="preserve"> depthwise convolutions with squeeze-and-excitation can be memory-hungry during training and sensitive to resolution settings.</w:t>
      </w:r>
    </w:p>
    <w:p w14:paraId="5C685ED3" w14:textId="77777777" w:rsidR="006976FD" w:rsidRDefault="006976FD">
      <w:pPr>
        <w:spacing w:after="10" w:line="259" w:lineRule="auto"/>
      </w:pPr>
    </w:p>
    <w:p w14:paraId="2B0AB3EC" w14:textId="77777777" w:rsidR="006976FD" w:rsidRDefault="008119D8">
      <w:pPr>
        <w:keepNext/>
        <w:spacing w:after="10" w:line="259" w:lineRule="auto"/>
      </w:pPr>
      <w:r>
        <w:rPr>
          <w:b/>
          <w:bCs/>
        </w:rPr>
        <w:t>ConvNeXt</w:t>
      </w:r>
    </w:p>
    <w:p w14:paraId="54A53475" w14:textId="77777777" w:rsidR="006976FD" w:rsidRDefault="008119D8">
      <w:pPr>
        <w:spacing w:after="10" w:line="259" w:lineRule="auto"/>
        <w:ind w:firstLine="720"/>
        <w:jc w:val="both"/>
      </w:pPr>
      <w:r>
        <w:t xml:space="preserve">Author: Z. Liu, H. Mao, C.-Y. Wu, C. Feichtenhofer, T. Darrell, S. Xie (2022) [3]. ConvNeXt modernises the ResNet design with ideas borrowed from vision transformers: a patchify stem, </w:t>
      </w:r>
      <w:r>
        <w:rPr>
          <w:b/>
          <w:bCs/>
        </w:rPr>
        <w:t>7×7 depthwise convolutions</w:t>
      </w:r>
      <w:r>
        <w:t>, an inverted bottleneck with 4× expansion, LayerNorm and GELU activation, and fewer normalisation and activation layers per block. The result is a pure convolutional network that matches or exceeds transformer accuracy while retaining the simplicity and efficiency of CNNs. The large depthwise kernel gives a wider effective receptive field, which is beneficial for ultrasound where context such as the ovarian outline and surrounding stroma matters.</w:t>
      </w:r>
    </w:p>
    <w:p w14:paraId="60DA5088" w14:textId="77777777" w:rsidR="006976FD" w:rsidRDefault="008119D8">
      <w:pPr>
        <w:pStyle w:val="ListParagraph"/>
        <w:numPr>
          <w:ilvl w:val="0"/>
          <w:numId w:val="2"/>
        </w:numPr>
        <w:spacing w:after="10" w:line="259" w:lineRule="auto"/>
        <w:jc w:val="both"/>
      </w:pPr>
      <w:r>
        <w:rPr>
          <w:b/>
          <w:bCs/>
        </w:rPr>
        <w:t>PROS:</w:t>
      </w:r>
      <w:r>
        <w:t xml:space="preserve"> strong accuracy, large receptive field, efficient on standard hardware.</w:t>
      </w:r>
    </w:p>
    <w:p w14:paraId="32505E0E" w14:textId="77777777" w:rsidR="006976FD" w:rsidRDefault="008119D8">
      <w:pPr>
        <w:pStyle w:val="ListParagraph"/>
        <w:numPr>
          <w:ilvl w:val="0"/>
          <w:numId w:val="2"/>
        </w:numPr>
        <w:spacing w:after="10" w:line="259" w:lineRule="auto"/>
        <w:jc w:val="both"/>
      </w:pPr>
      <w:r>
        <w:rPr>
          <w:b/>
          <w:bCs/>
        </w:rPr>
        <w:t>CONS:</w:t>
      </w:r>
      <w:r>
        <w:t xml:space="preserve"> requires careful fine-tuning with small medical datasets to avoid overfitting.</w:t>
      </w:r>
    </w:p>
    <w:p w14:paraId="50350119" w14:textId="77777777" w:rsidR="006976FD" w:rsidRDefault="006976FD">
      <w:pPr>
        <w:spacing w:after="10" w:line="259" w:lineRule="auto"/>
      </w:pPr>
    </w:p>
    <w:p w14:paraId="1C77F6E6" w14:textId="77777777" w:rsidR="006976FD" w:rsidRDefault="008119D8">
      <w:pPr>
        <w:pStyle w:val="Heading2"/>
        <w:keepNext/>
        <w:spacing w:before="80" w:after="30" w:line="264" w:lineRule="auto"/>
      </w:pPr>
      <w:r>
        <w:t>2.5  EXPLAINABLE AI (XAI) IN MEDICAL ULTRASOUND</w:t>
      </w:r>
    </w:p>
    <w:p w14:paraId="41478EBA" w14:textId="77777777" w:rsidR="006976FD" w:rsidRDefault="008119D8">
      <w:pPr>
        <w:spacing w:after="10" w:line="259" w:lineRule="auto"/>
        <w:ind w:firstLine="720"/>
        <w:jc w:val="both"/>
      </w:pPr>
      <w:r>
        <w:t xml:space="preserve">Class-activation-map methods highlight the image regions that most influenced a CNN's decision. </w:t>
      </w:r>
      <w:r>
        <w:rPr>
          <w:b/>
          <w:bCs/>
        </w:rPr>
        <w:t>Grad-CAM</w:t>
      </w:r>
      <w:r>
        <w:t xml:space="preserve"> [5] weights the final convolutional feature maps by the spatially averaged gradients of the class score. </w:t>
      </w:r>
      <w:r>
        <w:rPr>
          <w:b/>
          <w:bCs/>
        </w:rPr>
        <w:t>Grad-CAM++</w:t>
      </w:r>
      <w:r>
        <w:t xml:space="preserve"> [6] uses higher-order gradient terms to improve localisation when several instances of the target are present. </w:t>
      </w:r>
      <w:r>
        <w:rPr>
          <w:b/>
          <w:bCs/>
        </w:rPr>
        <w:t>LayerCAM</w:t>
      </w:r>
      <w:r>
        <w:t xml:space="preserve"> [7] goes further by weighting every spatial location of a feature map by its own positive gradient, which allows maps to be computed from </w:t>
      </w:r>
      <w:r>
        <w:rPr>
          <w:b/>
          <w:bCs/>
        </w:rPr>
        <w:t>shallower, higher-</w:t>
      </w:r>
      <w:r>
        <w:rPr>
          <w:b/>
          <w:bCs/>
        </w:rPr>
        <w:lastRenderedPageBreak/>
        <w:t>resolution layers</w:t>
      </w:r>
      <w:r>
        <w:t xml:space="preserve"> and fused across scales. This is particularly relevant for ultrasound, where small follicles of a few pixels can be lost in the coarse 7×7 or 14×14 grid of the final layer. For clinical adoption, XAI maps must be validated against anatomy, not only displayed; this motivates the AI–follicle concordance metric introduced in this project.</w:t>
      </w:r>
    </w:p>
    <w:p w14:paraId="713B3FBF" w14:textId="77777777" w:rsidR="006976FD" w:rsidRDefault="008119D8">
      <w:pPr>
        <w:pStyle w:val="Heading2"/>
        <w:keepNext/>
        <w:spacing w:before="80" w:after="30" w:line="264" w:lineRule="auto"/>
      </w:pPr>
      <w:r>
        <w:t>2.6  CLINICAL GUIDELINES AND BIOMARKERS</w:t>
      </w:r>
    </w:p>
    <w:p w14:paraId="09097BD9" w14:textId="77777777" w:rsidR="006976FD" w:rsidRDefault="008119D8">
      <w:pPr>
        <w:spacing w:after="10" w:line="259" w:lineRule="auto"/>
        <w:ind w:firstLine="720"/>
        <w:jc w:val="both"/>
      </w:pPr>
      <w:r>
        <w:t xml:space="preserve">The </w:t>
      </w:r>
      <w:r>
        <w:rPr>
          <w:b/>
          <w:bCs/>
        </w:rPr>
        <w:t>Rotterdam ESHRE/ASRM-sponsored consensus</w:t>
      </w:r>
      <w:r>
        <w:t xml:space="preserve"> [13] defines PCOS by the presence of two of three features: oligo- or anovulation, clinical or biochemical hyperandrogenism, and polycystic ovaries on ultrasound. In the 2003 consensus, a polycystic ovary was defined as one containing </w:t>
      </w:r>
      <w:r>
        <w:rPr>
          <w:b/>
          <w:bCs/>
        </w:rPr>
        <w:t>12 or more follicles measuring 2–9 mm</w:t>
      </w:r>
      <w:r>
        <w:t xml:space="preserve"> in diameter and/or an ovarian volume above 10 mL. The 2018 international evidence-based guideline [14] revised the ultrasound threshold for modern high-frequency transducers (≥ 8 MHz) to a higher follicle number per ovary, and recommended that the threshold be chosen according to transducer quality; the earlier Androgen Excess and PCOS Society task force had likewise proposed a higher follicle number for modern equipment [19]. The present system implements the </w:t>
      </w:r>
      <w:r>
        <w:rPr>
          <w:b/>
          <w:bCs/>
        </w:rPr>
        <w:t>AFC ≥ 12</w:t>
      </w:r>
      <w:r>
        <w:t xml:space="preserve"> criterion together with the </w:t>
      </w:r>
      <w:r>
        <w:rPr>
          <w:b/>
          <w:bCs/>
        </w:rPr>
        <w:t>peripheral (subcapsular) distribution</w:t>
      </w:r>
      <w:r>
        <w:t xml:space="preserve"> of follicles – the so-called "string of pearls" pattern – and treats the numerical threshold as a single clinical constant that can be revised to follow local protocol.</w:t>
      </w:r>
    </w:p>
    <w:p w14:paraId="4BE0F83E" w14:textId="77777777" w:rsidR="006976FD" w:rsidRDefault="008119D8">
      <w:pPr>
        <w:pStyle w:val="Heading2"/>
        <w:keepNext/>
        <w:spacing w:before="80" w:after="30" w:line="264" w:lineRule="auto"/>
      </w:pPr>
      <w:r>
        <w:t>2.7  THE DOMINANT FOLLICLE DILEMMA</w:t>
      </w:r>
    </w:p>
    <w:p w14:paraId="10A03626" w14:textId="77777777" w:rsidR="006976FD" w:rsidRDefault="008119D8">
      <w:pPr>
        <w:spacing w:after="10" w:line="259" w:lineRule="auto"/>
        <w:ind w:firstLine="720"/>
        <w:jc w:val="both"/>
      </w:pPr>
      <w:r>
        <w:t xml:space="preserve">In a normal ovulatory cycle, follicle selection takes place when the leading follicle reaches roughly 10 mm, after which it continues to grow rapidly to a pre-ovulatory diameter in the order of 18–25 mm [15]. A single image of such an ovary therefore shows one large cystic structure and often several smaller antral follicles. To a naïve algorithm, or an inexperienced observer, the combination of many follicles and a large cystic structure looks "abnormal". PCOS morphology, in contrast, is characterised by a large number of small follicles of similar size, arrested below the selection threshold, arranged mainly at the periphery. Distinguishing these two states is a clinical necessity, and it is the central reason why the proposed system adds the third class </w:t>
      </w:r>
      <w:r>
        <w:rPr>
          <w:b/>
          <w:bCs/>
        </w:rPr>
        <w:t>Dominant Follicle</w:t>
      </w:r>
      <w:r>
        <w:t xml:space="preserve"> and a caliper-based size rule (≥ 10 mm versus 2–9 mm).</w:t>
      </w:r>
    </w:p>
    <w:p w14:paraId="6D49F830" w14:textId="77777777" w:rsidR="006976FD" w:rsidRDefault="008119D8">
      <w:pPr>
        <w:pStyle w:val="Heading2"/>
        <w:keepNext/>
        <w:spacing w:before="80" w:after="30" w:line="264" w:lineRule="auto"/>
      </w:pPr>
      <w:r>
        <w:t>2.8  RESEARCH GAP</w:t>
      </w:r>
    </w:p>
    <w:p w14:paraId="49C345F8" w14:textId="77777777" w:rsidR="006976FD" w:rsidRDefault="008119D8">
      <w:pPr>
        <w:spacing w:after="10" w:line="259" w:lineRule="auto"/>
        <w:ind w:firstLine="720"/>
        <w:jc w:val="both"/>
      </w:pPr>
      <w:r>
        <w:t>The surveyed literature leaves the following gaps:</w:t>
      </w:r>
    </w:p>
    <w:p w14:paraId="636010BC" w14:textId="77777777" w:rsidR="006976FD" w:rsidRDefault="008119D8">
      <w:pPr>
        <w:pStyle w:val="ListParagraph"/>
        <w:numPr>
          <w:ilvl w:val="0"/>
          <w:numId w:val="2"/>
        </w:numPr>
        <w:spacing w:after="10" w:line="259" w:lineRule="auto"/>
        <w:jc w:val="both"/>
      </w:pPr>
      <w:r>
        <w:t xml:space="preserve">Most automated PCOS studies are </w:t>
      </w:r>
      <w:r>
        <w:rPr>
          <w:b/>
          <w:bCs/>
        </w:rPr>
        <w:t>binary</w:t>
      </w:r>
      <w:r>
        <w:t xml:space="preserve"> and have no class for the physiological dominant follicle, so ovulating patients are exposed to false-positive predictions.</w:t>
      </w:r>
    </w:p>
    <w:p w14:paraId="776EEDBC" w14:textId="77777777" w:rsidR="006976FD" w:rsidRDefault="008119D8">
      <w:pPr>
        <w:pStyle w:val="ListParagraph"/>
        <w:numPr>
          <w:ilvl w:val="0"/>
          <w:numId w:val="2"/>
        </w:numPr>
        <w:spacing w:after="10" w:line="259" w:lineRule="auto"/>
        <w:jc w:val="both"/>
      </w:pPr>
      <w:r>
        <w:t xml:space="preserve">Classification and measurement are treated as separate problems; few systems present </w:t>
      </w:r>
      <w:r>
        <w:rPr>
          <w:b/>
          <w:bCs/>
        </w:rPr>
        <w:t>follicle calipers in millimetres</w:t>
      </w:r>
      <w:r>
        <w:t xml:space="preserve"> together with the class prediction.</w:t>
      </w:r>
    </w:p>
    <w:p w14:paraId="75A345A5" w14:textId="77777777" w:rsidR="006976FD" w:rsidRDefault="008119D8">
      <w:pPr>
        <w:pStyle w:val="ListParagraph"/>
        <w:numPr>
          <w:ilvl w:val="0"/>
          <w:numId w:val="2"/>
        </w:numPr>
        <w:spacing w:after="10" w:line="259" w:lineRule="auto"/>
        <w:jc w:val="both"/>
      </w:pPr>
      <w:r>
        <w:t xml:space="preserve">Explainability, where present, is coarse (final-layer Grad-CAM) and is </w:t>
      </w:r>
      <w:r>
        <w:rPr>
          <w:b/>
          <w:bCs/>
        </w:rPr>
        <w:t>not quantitatively checked against the follicles</w:t>
      </w:r>
      <w:r>
        <w:t xml:space="preserve"> it is supposed to highlight.</w:t>
      </w:r>
    </w:p>
    <w:p w14:paraId="13B3D0FE" w14:textId="77777777" w:rsidR="006976FD" w:rsidRDefault="008119D8">
      <w:pPr>
        <w:pStyle w:val="ListParagraph"/>
        <w:numPr>
          <w:ilvl w:val="0"/>
          <w:numId w:val="2"/>
        </w:numPr>
        <w:spacing w:after="10" w:line="259" w:lineRule="auto"/>
        <w:jc w:val="both"/>
      </w:pPr>
      <w:r>
        <w:t xml:space="preserve">Few reports describe a complete </w:t>
      </w:r>
      <w:r>
        <w:rPr>
          <w:b/>
          <w:bCs/>
        </w:rPr>
        <w:t>local, privacy-preserving workstation</w:t>
      </w:r>
      <w:r>
        <w:t xml:space="preserve"> that a clinician can use without sending images to a cloud service.</w:t>
      </w:r>
    </w:p>
    <w:p w14:paraId="74655219" w14:textId="77777777" w:rsidR="006976FD" w:rsidRDefault="006976FD">
      <w:pPr>
        <w:spacing w:after="10" w:line="259" w:lineRule="auto"/>
      </w:pPr>
    </w:p>
    <w:p w14:paraId="6E0B8144" w14:textId="77777777" w:rsidR="006976FD" w:rsidRDefault="008119D8">
      <w:pPr>
        <w:spacing w:after="10" w:line="259" w:lineRule="auto"/>
        <w:ind w:firstLine="720"/>
        <w:jc w:val="both"/>
      </w:pPr>
      <w:r>
        <w:t>OvaScan AI addresses these gaps through a three-class model, native-resolution caliper morphometry, multi-scale LayerCAM with a concordance score, and an offline PACS-style interface.</w:t>
      </w:r>
    </w:p>
    <w:p w14:paraId="4A6AF507" w14:textId="77777777" w:rsidR="006976FD" w:rsidRDefault="008119D8">
      <w:pPr>
        <w:pStyle w:val="Heading2"/>
        <w:keepNext/>
        <w:spacing w:before="80" w:after="30" w:line="264" w:lineRule="auto"/>
      </w:pPr>
      <w:r>
        <w:lastRenderedPageBreak/>
        <w:t>2.9  SUMMARY</w:t>
      </w:r>
    </w:p>
    <w:p w14:paraId="0446F9F8" w14:textId="77777777" w:rsidR="006976FD" w:rsidRDefault="008119D8">
      <w:pPr>
        <w:spacing w:after="10" w:line="259" w:lineRule="auto"/>
        <w:ind w:firstLine="720"/>
        <w:jc w:val="both"/>
      </w:pPr>
      <w:r>
        <w:t>Traditional computer vision offers interpretable but fragile follicle segmentation; classical machine learning depends on hand-crafted features; and deep networks such as ResNet and ConvNeXt provide strong classification but limited transparency. Explainability methods have advanced from Grad-CAM to LayerCAM, and clinical guidelines supply objective follicle-based biomarkers. The works reviewed are summarised in Table 2.1.</w:t>
      </w:r>
    </w:p>
    <w:p w14:paraId="31F04C34" w14:textId="77777777" w:rsidR="006976FD" w:rsidRDefault="008119D8">
      <w:pPr>
        <w:keepNext/>
        <w:spacing w:after="10" w:line="259" w:lineRule="auto"/>
        <w:jc w:val="center"/>
      </w:pPr>
      <w:r>
        <w:rPr>
          <w:b/>
          <w:bCs/>
        </w:rPr>
        <w:t>Table 2.1 — Literature Survey Table</w:t>
      </w:r>
    </w:p>
    <w:tbl>
      <w:tblPr>
        <w:tblW w:w="8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
        <w:gridCol w:w="1841"/>
        <w:gridCol w:w="1791"/>
        <w:gridCol w:w="2523"/>
        <w:gridCol w:w="1989"/>
      </w:tblGrid>
      <w:tr w:rsidR="006976FD" w14:paraId="2F57EB60" w14:textId="77777777">
        <w:trPr>
          <w:cantSplit/>
          <w:tblHeader/>
        </w:trPr>
        <w:tc>
          <w:tcPr>
            <w:tcW w:w="5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6AA827B4" w14:textId="77777777" w:rsidR="006976FD" w:rsidRDefault="008119D8">
            <w:pPr>
              <w:keepNext/>
              <w:spacing w:before="10" w:after="10" w:line="252" w:lineRule="auto"/>
              <w:jc w:val="center"/>
            </w:pPr>
            <w:r>
              <w:rPr>
                <w:b/>
                <w:bCs/>
                <w:sz w:val="18"/>
                <w:szCs w:val="18"/>
              </w:rPr>
              <w:t>S.No</w:t>
            </w:r>
          </w:p>
        </w:tc>
        <w:tc>
          <w:tcPr>
            <w:tcW w:w="185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500802CD" w14:textId="77777777" w:rsidR="006976FD" w:rsidRDefault="008119D8">
            <w:pPr>
              <w:keepNext/>
              <w:spacing w:before="10" w:after="10" w:line="252" w:lineRule="auto"/>
              <w:jc w:val="center"/>
            </w:pPr>
            <w:r>
              <w:rPr>
                <w:b/>
                <w:bCs/>
                <w:sz w:val="18"/>
                <w:szCs w:val="18"/>
              </w:rPr>
              <w:t>Paper</w:t>
            </w:r>
          </w:p>
        </w:tc>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5E604737" w14:textId="77777777" w:rsidR="006976FD" w:rsidRDefault="008119D8">
            <w:pPr>
              <w:keepNext/>
              <w:spacing w:before="10" w:after="10" w:line="252" w:lineRule="auto"/>
              <w:jc w:val="center"/>
            </w:pPr>
            <w:r>
              <w:rPr>
                <w:b/>
                <w:bCs/>
                <w:sz w:val="18"/>
                <w:szCs w:val="18"/>
              </w:rPr>
              <w:t>Technique</w:t>
            </w:r>
          </w:p>
        </w:tc>
        <w:tc>
          <w:tcPr>
            <w:tcW w:w="254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2E98F388" w14:textId="77777777" w:rsidR="006976FD" w:rsidRDefault="008119D8">
            <w:pPr>
              <w:keepNext/>
              <w:spacing w:before="10" w:after="10" w:line="252" w:lineRule="auto"/>
              <w:jc w:val="center"/>
            </w:pPr>
            <w:r>
              <w:rPr>
                <w:b/>
                <w:bCs/>
                <w:sz w:val="18"/>
                <w:szCs w:val="18"/>
              </w:rPr>
              <w:t>Result / Contribution</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3CC3671F" w14:textId="77777777" w:rsidR="006976FD" w:rsidRDefault="008119D8">
            <w:pPr>
              <w:keepNext/>
              <w:spacing w:before="10" w:after="10" w:line="252" w:lineRule="auto"/>
              <w:jc w:val="center"/>
            </w:pPr>
            <w:r>
              <w:rPr>
                <w:b/>
                <w:bCs/>
                <w:sz w:val="18"/>
                <w:szCs w:val="18"/>
              </w:rPr>
              <w:t>Issues</w:t>
            </w:r>
          </w:p>
        </w:tc>
      </w:tr>
      <w:tr w:rsidR="006976FD" w14:paraId="3D80C769"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AED96EB" w14:textId="77777777" w:rsidR="006976FD" w:rsidRDefault="008119D8">
            <w:pPr>
              <w:keepNext/>
              <w:spacing w:before="10" w:after="10" w:line="252" w:lineRule="auto"/>
            </w:pPr>
            <w:r>
              <w:rPr>
                <w:sz w:val="18"/>
                <w:szCs w:val="18"/>
              </w:rPr>
              <w:t>1</w:t>
            </w:r>
          </w:p>
        </w:tc>
        <w:tc>
          <w:tcPr>
            <w:tcW w:w="185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7C3956D" w14:textId="77777777" w:rsidR="006976FD" w:rsidRDefault="008119D8">
            <w:pPr>
              <w:keepNext/>
              <w:spacing w:before="10" w:after="10" w:line="252" w:lineRule="auto"/>
            </w:pPr>
            <w:r>
              <w:rPr>
                <w:sz w:val="18"/>
                <w:szCs w:val="18"/>
              </w:rPr>
              <w:t>Otsu, 1979 [8]</w:t>
            </w:r>
          </w:p>
        </w:tc>
        <w:tc>
          <w:tcPr>
            <w:tcW w:w="1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548718E" w14:textId="77777777" w:rsidR="006976FD" w:rsidRDefault="008119D8">
            <w:pPr>
              <w:keepNext/>
              <w:spacing w:before="10" w:after="10" w:line="252" w:lineRule="auto"/>
            </w:pPr>
            <w:r>
              <w:rPr>
                <w:sz w:val="18"/>
                <w:szCs w:val="18"/>
              </w:rPr>
              <w:t>Histogram-based global thresholding</w:t>
            </w:r>
          </w:p>
        </w:tc>
        <w:tc>
          <w:tcPr>
            <w:tcW w:w="254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7393132" w14:textId="77777777" w:rsidR="006976FD" w:rsidRDefault="008119D8">
            <w:pPr>
              <w:keepNext/>
              <w:spacing w:before="10" w:after="10" w:line="252" w:lineRule="auto"/>
            </w:pPr>
            <w:r>
              <w:rPr>
                <w:sz w:val="18"/>
                <w:szCs w:val="18"/>
              </w:rPr>
              <w:t>Automatic grey-level threshold selection</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821387C" w14:textId="77777777" w:rsidR="006976FD" w:rsidRDefault="008119D8">
            <w:pPr>
              <w:keepNext/>
              <w:spacing w:before="10" w:after="10" w:line="252" w:lineRule="auto"/>
            </w:pPr>
            <w:r>
              <w:rPr>
                <w:sz w:val="18"/>
                <w:szCs w:val="18"/>
              </w:rPr>
              <w:t>Fails with speckle and uneven contrast</w:t>
            </w:r>
          </w:p>
        </w:tc>
      </w:tr>
      <w:tr w:rsidR="006976FD" w14:paraId="647F257E"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06EE33C" w14:textId="77777777" w:rsidR="006976FD" w:rsidRDefault="008119D8">
            <w:pPr>
              <w:keepNext/>
              <w:spacing w:before="10" w:after="10" w:line="252" w:lineRule="auto"/>
            </w:pPr>
            <w:r>
              <w:rPr>
                <w:sz w:val="18"/>
                <w:szCs w:val="18"/>
              </w:rPr>
              <w:t>2</w:t>
            </w:r>
          </w:p>
        </w:tc>
        <w:tc>
          <w:tcPr>
            <w:tcW w:w="185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9103158" w14:textId="77777777" w:rsidR="006976FD" w:rsidRDefault="008119D8">
            <w:pPr>
              <w:keepNext/>
              <w:spacing w:before="10" w:after="10" w:line="252" w:lineRule="auto"/>
            </w:pPr>
            <w:r>
              <w:rPr>
                <w:sz w:val="18"/>
                <w:szCs w:val="18"/>
              </w:rPr>
              <w:t>Vincent &amp; Soille, 1991 [9]</w:t>
            </w:r>
          </w:p>
        </w:tc>
        <w:tc>
          <w:tcPr>
            <w:tcW w:w="1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D41A774" w14:textId="77777777" w:rsidR="006976FD" w:rsidRDefault="008119D8">
            <w:pPr>
              <w:keepNext/>
              <w:spacing w:before="10" w:after="10" w:line="252" w:lineRule="auto"/>
            </w:pPr>
            <w:r>
              <w:rPr>
                <w:sz w:val="18"/>
                <w:szCs w:val="18"/>
              </w:rPr>
              <w:t>Watershed segmentation</w:t>
            </w:r>
          </w:p>
        </w:tc>
        <w:tc>
          <w:tcPr>
            <w:tcW w:w="254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AC1E69A" w14:textId="77777777" w:rsidR="006976FD" w:rsidRDefault="008119D8">
            <w:pPr>
              <w:keepNext/>
              <w:spacing w:before="10" w:after="10" w:line="252" w:lineRule="auto"/>
            </w:pPr>
            <w:r>
              <w:rPr>
                <w:sz w:val="18"/>
                <w:szCs w:val="18"/>
              </w:rPr>
              <w:t>Separates touching objects</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BB89D81" w14:textId="77777777" w:rsidR="006976FD" w:rsidRDefault="008119D8">
            <w:pPr>
              <w:keepNext/>
              <w:spacing w:before="10" w:after="10" w:line="252" w:lineRule="auto"/>
            </w:pPr>
            <w:r>
              <w:rPr>
                <w:sz w:val="18"/>
                <w:szCs w:val="18"/>
              </w:rPr>
              <w:t>Over-segmentation in noisy images</w:t>
            </w:r>
          </w:p>
        </w:tc>
      </w:tr>
      <w:tr w:rsidR="006976FD" w14:paraId="6BEBF3B2"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CCE457C" w14:textId="77777777" w:rsidR="006976FD" w:rsidRDefault="008119D8">
            <w:pPr>
              <w:keepNext/>
              <w:spacing w:before="10" w:after="10" w:line="252" w:lineRule="auto"/>
            </w:pPr>
            <w:r>
              <w:rPr>
                <w:sz w:val="18"/>
                <w:szCs w:val="18"/>
              </w:rPr>
              <w:t>3</w:t>
            </w:r>
          </w:p>
        </w:tc>
        <w:tc>
          <w:tcPr>
            <w:tcW w:w="185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04CA9C6" w14:textId="77777777" w:rsidR="006976FD" w:rsidRDefault="008119D8">
            <w:pPr>
              <w:keepNext/>
              <w:spacing w:before="10" w:after="10" w:line="252" w:lineRule="auto"/>
            </w:pPr>
            <w:r>
              <w:rPr>
                <w:sz w:val="18"/>
                <w:szCs w:val="18"/>
              </w:rPr>
              <w:t>Duda &amp; Hart, 1972 [10]</w:t>
            </w:r>
          </w:p>
        </w:tc>
        <w:tc>
          <w:tcPr>
            <w:tcW w:w="1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819D0FE" w14:textId="77777777" w:rsidR="006976FD" w:rsidRDefault="008119D8">
            <w:pPr>
              <w:keepNext/>
              <w:spacing w:before="10" w:after="10" w:line="252" w:lineRule="auto"/>
            </w:pPr>
            <w:r>
              <w:rPr>
                <w:sz w:val="18"/>
                <w:szCs w:val="18"/>
              </w:rPr>
              <w:t>Hough transform</w:t>
            </w:r>
          </w:p>
        </w:tc>
        <w:tc>
          <w:tcPr>
            <w:tcW w:w="254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17385BA" w14:textId="77777777" w:rsidR="006976FD" w:rsidRDefault="008119D8">
            <w:pPr>
              <w:keepNext/>
              <w:spacing w:before="10" w:after="10" w:line="252" w:lineRule="auto"/>
            </w:pPr>
            <w:r>
              <w:rPr>
                <w:sz w:val="18"/>
                <w:szCs w:val="18"/>
              </w:rPr>
              <w:t>Circle / ellipse detection</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7DE082A" w14:textId="77777777" w:rsidR="006976FD" w:rsidRDefault="008119D8">
            <w:pPr>
              <w:keepNext/>
              <w:spacing w:before="10" w:after="10" w:line="252" w:lineRule="auto"/>
            </w:pPr>
            <w:r>
              <w:rPr>
                <w:sz w:val="18"/>
                <w:szCs w:val="18"/>
              </w:rPr>
              <w:t>Poor for deformed follicles; slow for wide size range</w:t>
            </w:r>
          </w:p>
        </w:tc>
      </w:tr>
      <w:tr w:rsidR="006976FD" w14:paraId="44AAE291"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5F0D598" w14:textId="77777777" w:rsidR="006976FD" w:rsidRDefault="008119D8">
            <w:pPr>
              <w:keepNext/>
              <w:spacing w:before="10" w:after="10" w:line="252" w:lineRule="auto"/>
            </w:pPr>
            <w:r>
              <w:rPr>
                <w:sz w:val="18"/>
                <w:szCs w:val="18"/>
              </w:rPr>
              <w:t>4</w:t>
            </w:r>
          </w:p>
        </w:tc>
        <w:tc>
          <w:tcPr>
            <w:tcW w:w="185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33F11A5" w14:textId="77777777" w:rsidR="006976FD" w:rsidRDefault="008119D8">
            <w:pPr>
              <w:keepNext/>
              <w:spacing w:before="10" w:after="10" w:line="252" w:lineRule="auto"/>
            </w:pPr>
            <w:r>
              <w:rPr>
                <w:sz w:val="18"/>
                <w:szCs w:val="18"/>
              </w:rPr>
              <w:t>Cortes &amp; Vapnik, 1995 [11]</w:t>
            </w:r>
          </w:p>
        </w:tc>
        <w:tc>
          <w:tcPr>
            <w:tcW w:w="1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594B038" w14:textId="77777777" w:rsidR="006976FD" w:rsidRDefault="008119D8">
            <w:pPr>
              <w:keepNext/>
              <w:spacing w:before="10" w:after="10" w:line="252" w:lineRule="auto"/>
            </w:pPr>
            <w:r>
              <w:rPr>
                <w:sz w:val="18"/>
                <w:szCs w:val="18"/>
              </w:rPr>
              <w:t>Support Vector Machine</w:t>
            </w:r>
          </w:p>
        </w:tc>
        <w:tc>
          <w:tcPr>
            <w:tcW w:w="254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43946E8" w14:textId="77777777" w:rsidR="006976FD" w:rsidRDefault="008119D8">
            <w:pPr>
              <w:keepNext/>
              <w:spacing w:before="10" w:after="10" w:line="252" w:lineRule="auto"/>
            </w:pPr>
            <w:r>
              <w:rPr>
                <w:sz w:val="18"/>
                <w:szCs w:val="18"/>
              </w:rPr>
              <w:t>Strong small-data classifier on hand-crafted features</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4622826" w14:textId="77777777" w:rsidR="006976FD" w:rsidRDefault="008119D8">
            <w:pPr>
              <w:keepNext/>
              <w:spacing w:before="10" w:after="10" w:line="252" w:lineRule="auto"/>
            </w:pPr>
            <w:r>
              <w:rPr>
                <w:sz w:val="18"/>
                <w:szCs w:val="18"/>
              </w:rPr>
              <w:t>Feature design is scanner-specific</w:t>
            </w:r>
          </w:p>
        </w:tc>
      </w:tr>
      <w:tr w:rsidR="006976FD" w14:paraId="271F5E31"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AC2A752" w14:textId="77777777" w:rsidR="006976FD" w:rsidRDefault="008119D8">
            <w:pPr>
              <w:keepNext/>
              <w:spacing w:before="10" w:after="10" w:line="252" w:lineRule="auto"/>
            </w:pPr>
            <w:r>
              <w:rPr>
                <w:sz w:val="18"/>
                <w:szCs w:val="18"/>
              </w:rPr>
              <w:t>5</w:t>
            </w:r>
          </w:p>
        </w:tc>
        <w:tc>
          <w:tcPr>
            <w:tcW w:w="185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899DC0A" w14:textId="77777777" w:rsidR="006976FD" w:rsidRDefault="008119D8">
            <w:pPr>
              <w:keepNext/>
              <w:spacing w:before="10" w:after="10" w:line="252" w:lineRule="auto"/>
            </w:pPr>
            <w:r>
              <w:rPr>
                <w:sz w:val="18"/>
                <w:szCs w:val="18"/>
              </w:rPr>
              <w:t>Breiman, 2001 [12]</w:t>
            </w:r>
          </w:p>
        </w:tc>
        <w:tc>
          <w:tcPr>
            <w:tcW w:w="1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19B5103" w14:textId="77777777" w:rsidR="006976FD" w:rsidRDefault="008119D8">
            <w:pPr>
              <w:keepNext/>
              <w:spacing w:before="10" w:after="10" w:line="252" w:lineRule="auto"/>
            </w:pPr>
            <w:r>
              <w:rPr>
                <w:sz w:val="18"/>
                <w:szCs w:val="18"/>
              </w:rPr>
              <w:t>Random Forest</w:t>
            </w:r>
          </w:p>
        </w:tc>
        <w:tc>
          <w:tcPr>
            <w:tcW w:w="254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E7FB0B6" w14:textId="77777777" w:rsidR="006976FD" w:rsidRDefault="008119D8">
            <w:pPr>
              <w:keepNext/>
              <w:spacing w:before="10" w:after="10" w:line="252" w:lineRule="auto"/>
            </w:pPr>
            <w:r>
              <w:rPr>
                <w:sz w:val="18"/>
                <w:szCs w:val="18"/>
              </w:rPr>
              <w:t>Robust ensemble classifier with feature importance</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3AB210B" w14:textId="77777777" w:rsidR="006976FD" w:rsidRDefault="008119D8">
            <w:pPr>
              <w:keepNext/>
              <w:spacing w:before="10" w:after="10" w:line="252" w:lineRule="auto"/>
            </w:pPr>
            <w:r>
              <w:rPr>
                <w:sz w:val="18"/>
                <w:szCs w:val="18"/>
              </w:rPr>
              <w:t>Limited by handcrafted texture features</w:t>
            </w:r>
          </w:p>
        </w:tc>
      </w:tr>
      <w:tr w:rsidR="006976FD" w14:paraId="40A183DD"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96D444E" w14:textId="77777777" w:rsidR="006976FD" w:rsidRDefault="008119D8">
            <w:pPr>
              <w:keepNext/>
              <w:spacing w:before="10" w:after="10" w:line="252" w:lineRule="auto"/>
            </w:pPr>
            <w:r>
              <w:rPr>
                <w:sz w:val="18"/>
                <w:szCs w:val="18"/>
              </w:rPr>
              <w:t>6</w:t>
            </w:r>
          </w:p>
        </w:tc>
        <w:tc>
          <w:tcPr>
            <w:tcW w:w="185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FE2619D" w14:textId="77777777" w:rsidR="006976FD" w:rsidRDefault="008119D8">
            <w:pPr>
              <w:keepNext/>
              <w:spacing w:before="10" w:after="10" w:line="252" w:lineRule="auto"/>
            </w:pPr>
            <w:r>
              <w:rPr>
                <w:sz w:val="18"/>
                <w:szCs w:val="18"/>
              </w:rPr>
              <w:t>He et al., 2016 [1]</w:t>
            </w:r>
          </w:p>
        </w:tc>
        <w:tc>
          <w:tcPr>
            <w:tcW w:w="1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AC7B8D9" w14:textId="77777777" w:rsidR="006976FD" w:rsidRDefault="008119D8">
            <w:pPr>
              <w:keepNext/>
              <w:spacing w:before="10" w:after="10" w:line="252" w:lineRule="auto"/>
            </w:pPr>
            <w:r>
              <w:rPr>
                <w:sz w:val="18"/>
                <w:szCs w:val="18"/>
              </w:rPr>
              <w:t>ResNet (residual learning)</w:t>
            </w:r>
          </w:p>
        </w:tc>
        <w:tc>
          <w:tcPr>
            <w:tcW w:w="254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B0B3D91" w14:textId="77777777" w:rsidR="006976FD" w:rsidRDefault="008119D8">
            <w:pPr>
              <w:keepNext/>
              <w:spacing w:before="10" w:after="10" w:line="252" w:lineRule="auto"/>
            </w:pPr>
            <w:r>
              <w:rPr>
                <w:sz w:val="18"/>
                <w:szCs w:val="18"/>
              </w:rPr>
              <w:t>Deep networks trainable; ImageNet transfer</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945AA42" w14:textId="77777777" w:rsidR="006976FD" w:rsidRDefault="008119D8">
            <w:pPr>
              <w:keepNext/>
              <w:spacing w:before="10" w:after="10" w:line="252" w:lineRule="auto"/>
            </w:pPr>
            <w:r>
              <w:rPr>
                <w:sz w:val="18"/>
                <w:szCs w:val="18"/>
              </w:rPr>
              <w:t>Small effective receptive field</w:t>
            </w:r>
          </w:p>
        </w:tc>
      </w:tr>
      <w:tr w:rsidR="006976FD" w14:paraId="1D67DC00"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F4C7F9E" w14:textId="77777777" w:rsidR="006976FD" w:rsidRDefault="008119D8">
            <w:pPr>
              <w:keepNext/>
              <w:spacing w:before="10" w:after="10" w:line="252" w:lineRule="auto"/>
            </w:pPr>
            <w:r>
              <w:rPr>
                <w:sz w:val="18"/>
                <w:szCs w:val="18"/>
              </w:rPr>
              <w:t>7</w:t>
            </w:r>
          </w:p>
        </w:tc>
        <w:tc>
          <w:tcPr>
            <w:tcW w:w="185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4C88B12" w14:textId="77777777" w:rsidR="006976FD" w:rsidRDefault="008119D8">
            <w:pPr>
              <w:keepNext/>
              <w:spacing w:before="10" w:after="10" w:line="252" w:lineRule="auto"/>
            </w:pPr>
            <w:r>
              <w:rPr>
                <w:sz w:val="18"/>
                <w:szCs w:val="18"/>
              </w:rPr>
              <w:t>Tan &amp; Le, 2019 [2]</w:t>
            </w:r>
          </w:p>
        </w:tc>
        <w:tc>
          <w:tcPr>
            <w:tcW w:w="1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C8BEDA2" w14:textId="77777777" w:rsidR="006976FD" w:rsidRDefault="008119D8">
            <w:pPr>
              <w:keepNext/>
              <w:spacing w:before="10" w:after="10" w:line="252" w:lineRule="auto"/>
            </w:pPr>
            <w:r>
              <w:rPr>
                <w:sz w:val="18"/>
                <w:szCs w:val="18"/>
              </w:rPr>
              <w:t>EfficientNet compound scaling</w:t>
            </w:r>
          </w:p>
        </w:tc>
        <w:tc>
          <w:tcPr>
            <w:tcW w:w="254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F282D41" w14:textId="77777777" w:rsidR="006976FD" w:rsidRDefault="008119D8">
            <w:pPr>
              <w:keepNext/>
              <w:spacing w:before="10" w:after="10" w:line="252" w:lineRule="auto"/>
            </w:pPr>
            <w:r>
              <w:rPr>
                <w:sz w:val="18"/>
                <w:szCs w:val="18"/>
              </w:rPr>
              <w:t>High accuracy per parameter</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35CE272" w14:textId="77777777" w:rsidR="006976FD" w:rsidRDefault="008119D8">
            <w:pPr>
              <w:keepNext/>
              <w:spacing w:before="10" w:after="10" w:line="252" w:lineRule="auto"/>
            </w:pPr>
            <w:r>
              <w:rPr>
                <w:sz w:val="18"/>
                <w:szCs w:val="18"/>
              </w:rPr>
              <w:t>Sensitive to resolution / training recipe</w:t>
            </w:r>
          </w:p>
        </w:tc>
      </w:tr>
      <w:tr w:rsidR="006976FD" w14:paraId="4850624D"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46FA266" w14:textId="77777777" w:rsidR="006976FD" w:rsidRDefault="008119D8">
            <w:pPr>
              <w:keepNext/>
              <w:spacing w:before="10" w:after="10" w:line="252" w:lineRule="auto"/>
            </w:pPr>
            <w:r>
              <w:rPr>
                <w:sz w:val="18"/>
                <w:szCs w:val="18"/>
              </w:rPr>
              <w:t>8</w:t>
            </w:r>
          </w:p>
        </w:tc>
        <w:tc>
          <w:tcPr>
            <w:tcW w:w="185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9B5F7F3" w14:textId="77777777" w:rsidR="006976FD" w:rsidRDefault="008119D8">
            <w:pPr>
              <w:keepNext/>
              <w:spacing w:before="10" w:after="10" w:line="252" w:lineRule="auto"/>
            </w:pPr>
            <w:r>
              <w:rPr>
                <w:sz w:val="18"/>
                <w:szCs w:val="18"/>
              </w:rPr>
              <w:t>Liu et al., 2022 [3]</w:t>
            </w:r>
          </w:p>
        </w:tc>
        <w:tc>
          <w:tcPr>
            <w:tcW w:w="1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4F5F767" w14:textId="77777777" w:rsidR="006976FD" w:rsidRDefault="008119D8">
            <w:pPr>
              <w:keepNext/>
              <w:spacing w:before="10" w:after="10" w:line="252" w:lineRule="auto"/>
            </w:pPr>
            <w:r>
              <w:rPr>
                <w:sz w:val="18"/>
                <w:szCs w:val="18"/>
              </w:rPr>
              <w:t>ConvNeXt</w:t>
            </w:r>
          </w:p>
        </w:tc>
        <w:tc>
          <w:tcPr>
            <w:tcW w:w="254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B20E0E4" w14:textId="77777777" w:rsidR="006976FD" w:rsidRDefault="008119D8">
            <w:pPr>
              <w:keepNext/>
              <w:spacing w:before="10" w:after="10" w:line="252" w:lineRule="auto"/>
            </w:pPr>
            <w:r>
              <w:rPr>
                <w:sz w:val="18"/>
                <w:szCs w:val="18"/>
              </w:rPr>
              <w:t>Modernised pure-CNN matching transformers</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76066B0" w14:textId="77777777" w:rsidR="006976FD" w:rsidRDefault="008119D8">
            <w:pPr>
              <w:keepNext/>
              <w:spacing w:before="10" w:after="10" w:line="252" w:lineRule="auto"/>
            </w:pPr>
            <w:r>
              <w:rPr>
                <w:sz w:val="18"/>
                <w:szCs w:val="18"/>
              </w:rPr>
              <w:t>Needs careful fine-tuning on small data</w:t>
            </w:r>
          </w:p>
        </w:tc>
      </w:tr>
      <w:tr w:rsidR="006976FD" w14:paraId="4F7C7401"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ED80142" w14:textId="77777777" w:rsidR="006976FD" w:rsidRDefault="008119D8">
            <w:pPr>
              <w:keepNext/>
              <w:spacing w:before="10" w:after="10" w:line="252" w:lineRule="auto"/>
            </w:pPr>
            <w:r>
              <w:rPr>
                <w:sz w:val="18"/>
                <w:szCs w:val="18"/>
              </w:rPr>
              <w:t>9</w:t>
            </w:r>
          </w:p>
        </w:tc>
        <w:tc>
          <w:tcPr>
            <w:tcW w:w="185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FB52049" w14:textId="77777777" w:rsidR="006976FD" w:rsidRDefault="008119D8">
            <w:pPr>
              <w:keepNext/>
              <w:spacing w:before="10" w:after="10" w:line="252" w:lineRule="auto"/>
            </w:pPr>
            <w:r>
              <w:rPr>
                <w:sz w:val="18"/>
                <w:szCs w:val="18"/>
              </w:rPr>
              <w:t>Selvaraju et al., 2017 [5]</w:t>
            </w:r>
          </w:p>
        </w:tc>
        <w:tc>
          <w:tcPr>
            <w:tcW w:w="1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2A46C27" w14:textId="77777777" w:rsidR="006976FD" w:rsidRDefault="008119D8">
            <w:pPr>
              <w:keepNext/>
              <w:spacing w:before="10" w:after="10" w:line="252" w:lineRule="auto"/>
            </w:pPr>
            <w:r>
              <w:rPr>
                <w:sz w:val="18"/>
                <w:szCs w:val="18"/>
              </w:rPr>
              <w:t>Grad-CAM</w:t>
            </w:r>
          </w:p>
        </w:tc>
        <w:tc>
          <w:tcPr>
            <w:tcW w:w="254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8D619FE" w14:textId="77777777" w:rsidR="006976FD" w:rsidRDefault="008119D8">
            <w:pPr>
              <w:keepNext/>
              <w:spacing w:before="10" w:after="10" w:line="252" w:lineRule="auto"/>
            </w:pPr>
            <w:r>
              <w:rPr>
                <w:sz w:val="18"/>
                <w:szCs w:val="18"/>
              </w:rPr>
              <w:t>Class-discriminative localisation maps</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8AFE8A2" w14:textId="77777777" w:rsidR="006976FD" w:rsidRDefault="008119D8">
            <w:pPr>
              <w:keepNext/>
              <w:spacing w:before="10" w:after="10" w:line="252" w:lineRule="auto"/>
            </w:pPr>
            <w:r>
              <w:rPr>
                <w:sz w:val="18"/>
                <w:szCs w:val="18"/>
              </w:rPr>
              <w:t>Coarse, final-layer resolution</w:t>
            </w:r>
          </w:p>
        </w:tc>
      </w:tr>
      <w:tr w:rsidR="006976FD" w14:paraId="0D3B68DC"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47B2C71" w14:textId="77777777" w:rsidR="006976FD" w:rsidRDefault="008119D8">
            <w:pPr>
              <w:keepNext/>
              <w:spacing w:before="10" w:after="10" w:line="252" w:lineRule="auto"/>
            </w:pPr>
            <w:r>
              <w:rPr>
                <w:sz w:val="18"/>
                <w:szCs w:val="18"/>
              </w:rPr>
              <w:t>10</w:t>
            </w:r>
          </w:p>
        </w:tc>
        <w:tc>
          <w:tcPr>
            <w:tcW w:w="185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464E256" w14:textId="77777777" w:rsidR="006976FD" w:rsidRDefault="008119D8">
            <w:pPr>
              <w:keepNext/>
              <w:spacing w:before="10" w:after="10" w:line="252" w:lineRule="auto"/>
            </w:pPr>
            <w:r>
              <w:rPr>
                <w:sz w:val="18"/>
                <w:szCs w:val="18"/>
              </w:rPr>
              <w:t>Chattopadhay et al., 2018 [6]</w:t>
            </w:r>
          </w:p>
        </w:tc>
        <w:tc>
          <w:tcPr>
            <w:tcW w:w="1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D4BDDAD" w14:textId="77777777" w:rsidR="006976FD" w:rsidRDefault="008119D8">
            <w:pPr>
              <w:keepNext/>
              <w:spacing w:before="10" w:after="10" w:line="252" w:lineRule="auto"/>
            </w:pPr>
            <w:r>
              <w:rPr>
                <w:sz w:val="18"/>
                <w:szCs w:val="18"/>
              </w:rPr>
              <w:t>Grad-CAM++</w:t>
            </w:r>
          </w:p>
        </w:tc>
        <w:tc>
          <w:tcPr>
            <w:tcW w:w="254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28406ED" w14:textId="77777777" w:rsidR="006976FD" w:rsidRDefault="008119D8">
            <w:pPr>
              <w:keepNext/>
              <w:spacing w:before="10" w:after="10" w:line="252" w:lineRule="auto"/>
            </w:pPr>
            <w:r>
              <w:rPr>
                <w:sz w:val="18"/>
                <w:szCs w:val="18"/>
              </w:rPr>
              <w:t>Better multi-instance localisation</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E0A53BE" w14:textId="77777777" w:rsidR="006976FD" w:rsidRDefault="008119D8">
            <w:pPr>
              <w:keepNext/>
              <w:spacing w:before="10" w:after="10" w:line="252" w:lineRule="auto"/>
            </w:pPr>
            <w:r>
              <w:rPr>
                <w:sz w:val="18"/>
                <w:szCs w:val="18"/>
              </w:rPr>
              <w:t>Still low spatial resolution</w:t>
            </w:r>
          </w:p>
        </w:tc>
      </w:tr>
      <w:tr w:rsidR="006976FD" w14:paraId="64B2580B"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B327951" w14:textId="77777777" w:rsidR="006976FD" w:rsidRDefault="008119D8">
            <w:pPr>
              <w:keepNext/>
              <w:spacing w:before="10" w:after="10" w:line="252" w:lineRule="auto"/>
            </w:pPr>
            <w:r>
              <w:rPr>
                <w:sz w:val="18"/>
                <w:szCs w:val="18"/>
              </w:rPr>
              <w:t>11</w:t>
            </w:r>
          </w:p>
        </w:tc>
        <w:tc>
          <w:tcPr>
            <w:tcW w:w="185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A64F783" w14:textId="77777777" w:rsidR="006976FD" w:rsidRDefault="008119D8">
            <w:pPr>
              <w:keepNext/>
              <w:spacing w:before="10" w:after="10" w:line="252" w:lineRule="auto"/>
            </w:pPr>
            <w:r>
              <w:rPr>
                <w:sz w:val="18"/>
                <w:szCs w:val="18"/>
              </w:rPr>
              <w:t>Jiang et al., 2021 [7]</w:t>
            </w:r>
          </w:p>
        </w:tc>
        <w:tc>
          <w:tcPr>
            <w:tcW w:w="1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E782353" w14:textId="77777777" w:rsidR="006976FD" w:rsidRDefault="008119D8">
            <w:pPr>
              <w:keepNext/>
              <w:spacing w:before="10" w:after="10" w:line="252" w:lineRule="auto"/>
            </w:pPr>
            <w:r>
              <w:rPr>
                <w:sz w:val="18"/>
                <w:szCs w:val="18"/>
              </w:rPr>
              <w:t>LayerCAM</w:t>
            </w:r>
          </w:p>
        </w:tc>
        <w:tc>
          <w:tcPr>
            <w:tcW w:w="254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1EFEC9C" w14:textId="77777777" w:rsidR="006976FD" w:rsidRDefault="008119D8">
            <w:pPr>
              <w:keepNext/>
              <w:spacing w:before="10" w:after="10" w:line="252" w:lineRule="auto"/>
            </w:pPr>
            <w:r>
              <w:rPr>
                <w:sz w:val="18"/>
                <w:szCs w:val="18"/>
              </w:rPr>
              <w:t>Hierarchical, fine-grained maps from shallow layers</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C55051E" w14:textId="77777777" w:rsidR="006976FD" w:rsidRDefault="008119D8">
            <w:pPr>
              <w:keepNext/>
              <w:spacing w:before="10" w:after="10" w:line="252" w:lineRule="auto"/>
            </w:pPr>
            <w:r>
              <w:rPr>
                <w:sz w:val="18"/>
                <w:szCs w:val="18"/>
              </w:rPr>
              <w:t>Needs multi-layer fusion and validation</w:t>
            </w:r>
          </w:p>
        </w:tc>
      </w:tr>
      <w:tr w:rsidR="006976FD" w14:paraId="651837F4"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8E8797C" w14:textId="77777777" w:rsidR="006976FD" w:rsidRDefault="008119D8">
            <w:pPr>
              <w:keepNext/>
              <w:spacing w:before="10" w:after="10" w:line="252" w:lineRule="auto"/>
            </w:pPr>
            <w:r>
              <w:rPr>
                <w:sz w:val="18"/>
                <w:szCs w:val="18"/>
              </w:rPr>
              <w:t>12</w:t>
            </w:r>
          </w:p>
        </w:tc>
        <w:tc>
          <w:tcPr>
            <w:tcW w:w="185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9895B91" w14:textId="77777777" w:rsidR="006976FD" w:rsidRDefault="008119D8">
            <w:pPr>
              <w:keepNext/>
              <w:spacing w:before="10" w:after="10" w:line="252" w:lineRule="auto"/>
            </w:pPr>
            <w:r>
              <w:rPr>
                <w:sz w:val="18"/>
                <w:szCs w:val="18"/>
              </w:rPr>
              <w:t>Rotterdam consensus, 2004 [13]</w:t>
            </w:r>
          </w:p>
        </w:tc>
        <w:tc>
          <w:tcPr>
            <w:tcW w:w="1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58ABB7E" w14:textId="77777777" w:rsidR="006976FD" w:rsidRDefault="008119D8">
            <w:pPr>
              <w:keepNext/>
              <w:spacing w:before="10" w:after="10" w:line="252" w:lineRule="auto"/>
            </w:pPr>
            <w:r>
              <w:rPr>
                <w:sz w:val="18"/>
                <w:szCs w:val="18"/>
              </w:rPr>
              <w:t>Clinical criteria</w:t>
            </w:r>
          </w:p>
        </w:tc>
        <w:tc>
          <w:tcPr>
            <w:tcW w:w="254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647A751" w14:textId="77777777" w:rsidR="006976FD" w:rsidRDefault="008119D8">
            <w:pPr>
              <w:keepNext/>
              <w:spacing w:before="10" w:after="10" w:line="252" w:lineRule="auto"/>
            </w:pPr>
            <w:r>
              <w:rPr>
                <w:sz w:val="18"/>
                <w:szCs w:val="18"/>
              </w:rPr>
              <w:t>Defines PCOS and polycystic ovary (AFC ≥ 12)</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5EAA066" w14:textId="77777777" w:rsidR="006976FD" w:rsidRDefault="008119D8">
            <w:pPr>
              <w:keepNext/>
              <w:spacing w:before="10" w:after="10" w:line="252" w:lineRule="auto"/>
            </w:pPr>
            <w:r>
              <w:rPr>
                <w:sz w:val="18"/>
                <w:szCs w:val="18"/>
              </w:rPr>
              <w:t>Threshold depends on transducer quality</w:t>
            </w:r>
          </w:p>
        </w:tc>
      </w:tr>
      <w:tr w:rsidR="006976FD" w14:paraId="4FFB5A56"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D276FBE" w14:textId="77777777" w:rsidR="006976FD" w:rsidRDefault="008119D8">
            <w:pPr>
              <w:spacing w:before="10" w:after="10" w:line="252" w:lineRule="auto"/>
            </w:pPr>
            <w:r>
              <w:rPr>
                <w:sz w:val="18"/>
                <w:szCs w:val="18"/>
              </w:rPr>
              <w:t>13</w:t>
            </w:r>
          </w:p>
        </w:tc>
        <w:tc>
          <w:tcPr>
            <w:tcW w:w="185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CF6BFA4" w14:textId="77777777" w:rsidR="006976FD" w:rsidRDefault="008119D8">
            <w:pPr>
              <w:spacing w:before="10" w:after="10" w:line="252" w:lineRule="auto"/>
            </w:pPr>
            <w:r>
              <w:rPr>
                <w:sz w:val="18"/>
                <w:szCs w:val="18"/>
              </w:rPr>
              <w:t>Teede et al., 2018 [14]</w:t>
            </w:r>
          </w:p>
        </w:tc>
        <w:tc>
          <w:tcPr>
            <w:tcW w:w="1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122B48B" w14:textId="77777777" w:rsidR="006976FD" w:rsidRDefault="008119D8">
            <w:pPr>
              <w:spacing w:before="10" w:after="10" w:line="252" w:lineRule="auto"/>
            </w:pPr>
            <w:r>
              <w:rPr>
                <w:sz w:val="18"/>
                <w:szCs w:val="18"/>
              </w:rPr>
              <w:t>International guideline</w:t>
            </w:r>
          </w:p>
        </w:tc>
        <w:tc>
          <w:tcPr>
            <w:tcW w:w="254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B751AA6" w14:textId="77777777" w:rsidR="006976FD" w:rsidRDefault="008119D8">
            <w:pPr>
              <w:spacing w:before="10" w:after="10" w:line="252" w:lineRule="auto"/>
            </w:pPr>
            <w:r>
              <w:rPr>
                <w:sz w:val="18"/>
                <w:szCs w:val="18"/>
              </w:rPr>
              <w:t>Updated ultrasound thresholds</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68C5090" w14:textId="77777777" w:rsidR="006976FD" w:rsidRDefault="008119D8">
            <w:pPr>
              <w:spacing w:before="10" w:after="10" w:line="252" w:lineRule="auto"/>
            </w:pPr>
            <w:r>
              <w:rPr>
                <w:sz w:val="18"/>
                <w:szCs w:val="18"/>
              </w:rPr>
              <w:t>Requires high-frequency transducers</w:t>
            </w:r>
          </w:p>
        </w:tc>
      </w:tr>
    </w:tbl>
    <w:p w14:paraId="78C56DA8" w14:textId="77777777" w:rsidR="006976FD" w:rsidRDefault="006976FD">
      <w:pPr>
        <w:spacing w:after="10" w:line="259" w:lineRule="auto"/>
      </w:pPr>
    </w:p>
    <w:p w14:paraId="490CACC2" w14:textId="77777777" w:rsidR="006976FD" w:rsidRDefault="008119D8">
      <w:pPr>
        <w:pStyle w:val="Heading1"/>
        <w:pageBreakBefore/>
        <w:spacing w:before="120" w:after="40" w:line="264" w:lineRule="auto"/>
        <w:jc w:val="center"/>
      </w:pPr>
      <w:r>
        <w:lastRenderedPageBreak/>
        <w:t>CHAPTER 3</w:t>
      </w:r>
    </w:p>
    <w:p w14:paraId="064C6985" w14:textId="77777777" w:rsidR="006976FD" w:rsidRDefault="008119D8">
      <w:pPr>
        <w:spacing w:after="10" w:line="259" w:lineRule="auto"/>
        <w:jc w:val="center"/>
      </w:pPr>
      <w:r>
        <w:rPr>
          <w:b/>
          <w:bCs/>
          <w:sz w:val="28"/>
          <w:szCs w:val="28"/>
        </w:rPr>
        <w:t>SYSTEM ANALYSIS</w:t>
      </w:r>
    </w:p>
    <w:p w14:paraId="3C78BB07" w14:textId="77777777" w:rsidR="006976FD" w:rsidRDefault="008119D8">
      <w:pPr>
        <w:pStyle w:val="Heading2"/>
        <w:keepNext/>
        <w:spacing w:before="80" w:after="30" w:line="264" w:lineRule="auto"/>
      </w:pPr>
      <w:r>
        <w:t>3.1  EXISTING CLINICAL INSPECTION PROCESS</w:t>
      </w:r>
    </w:p>
    <w:p w14:paraId="7EABDFB8" w14:textId="77777777" w:rsidR="006976FD" w:rsidRDefault="008119D8">
      <w:pPr>
        <w:spacing w:after="10" w:line="259" w:lineRule="auto"/>
        <w:ind w:firstLine="720"/>
        <w:jc w:val="both"/>
      </w:pPr>
      <w:r>
        <w:t xml:space="preserve">In the existing process, a sonographer acquires B-mode images of both ovaries, selects representative frames, </w:t>
      </w:r>
      <w:r>
        <w:rPr>
          <w:b/>
          <w:bCs/>
        </w:rPr>
        <w:t>measures follicles with electronic calipers</w:t>
      </w:r>
      <w:r>
        <w:t xml:space="preserve"> on the ultrasound console, counts follicles mentally, and then writes an impression. A gynecologist reviews the report together with hormonal and clinical findings. The process depends completely on visual scanning and on the sonographer's experience, and no objective record of how the count was obtained is stored with the image.</w:t>
      </w:r>
    </w:p>
    <w:p w14:paraId="22B2906E" w14:textId="77777777" w:rsidR="006976FD" w:rsidRDefault="008119D8">
      <w:pPr>
        <w:keepNext/>
        <w:spacing w:after="10" w:line="259" w:lineRule="auto"/>
        <w:jc w:val="center"/>
      </w:pPr>
      <w:r>
        <w:rPr>
          <w:noProof/>
        </w:rPr>
        <w:drawing>
          <wp:inline distT="0" distB="0" distL="0" distR="0" wp14:anchorId="0B1407C1" wp14:editId="1A7A36CE">
            <wp:extent cx="4509516" cy="1550670"/>
            <wp:effectExtent l="0" t="0" r="0" b="0"/>
            <wp:docPr id="21449890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09516" cy="1550670"/>
                    </a:xfrm>
                    <a:prstGeom prst="rect">
                      <a:avLst/>
                    </a:prstGeom>
                  </pic:spPr>
                </pic:pic>
              </a:graphicData>
            </a:graphic>
          </wp:inline>
        </w:drawing>
      </w:r>
    </w:p>
    <w:p w14:paraId="375B85BB" w14:textId="77777777" w:rsidR="006976FD" w:rsidRDefault="008119D8">
      <w:pPr>
        <w:spacing w:after="10" w:line="259" w:lineRule="auto"/>
        <w:jc w:val="center"/>
      </w:pPr>
      <w:r>
        <w:rPr>
          <w:i/>
          <w:iCs/>
        </w:rPr>
        <w:t>Fig.3.1. Existing manual ovarian ultrasound inspection workflow</w:t>
      </w:r>
    </w:p>
    <w:p w14:paraId="4D26327F" w14:textId="77777777" w:rsidR="006976FD" w:rsidRDefault="008119D8">
      <w:pPr>
        <w:pStyle w:val="Heading2"/>
        <w:keepNext/>
        <w:spacing w:before="80" w:after="30" w:line="264" w:lineRule="auto"/>
      </w:pPr>
      <w:r>
        <w:t>3.2  LIMITATIONS OF EXISTING SYSTEM</w:t>
      </w:r>
    </w:p>
    <w:p w14:paraId="4D6C0AA0" w14:textId="77777777" w:rsidR="006976FD" w:rsidRDefault="008119D8">
      <w:pPr>
        <w:pStyle w:val="ListParagraph"/>
        <w:numPr>
          <w:ilvl w:val="0"/>
          <w:numId w:val="2"/>
        </w:numPr>
        <w:spacing w:after="10" w:line="259" w:lineRule="auto"/>
        <w:jc w:val="both"/>
      </w:pPr>
      <w:r>
        <w:rPr>
          <w:b/>
          <w:bCs/>
        </w:rPr>
        <w:t>High inter-observer variability</w:t>
      </w:r>
      <w:r>
        <w:t xml:space="preserve"> – different examiners obtain different follicle counts and size estimates for the same ovary.</w:t>
      </w:r>
    </w:p>
    <w:p w14:paraId="44E089D2" w14:textId="77777777" w:rsidR="006976FD" w:rsidRDefault="008119D8">
      <w:pPr>
        <w:pStyle w:val="ListParagraph"/>
        <w:numPr>
          <w:ilvl w:val="0"/>
          <w:numId w:val="2"/>
        </w:numPr>
        <w:spacing w:after="10" w:line="259" w:lineRule="auto"/>
        <w:jc w:val="both"/>
      </w:pPr>
      <w:r>
        <w:rPr>
          <w:b/>
          <w:bCs/>
        </w:rPr>
        <w:t>Time consumption</w:t>
      </w:r>
      <w:r>
        <w:t xml:space="preserve"> – scanning, freezing frames, placing calipers on every follicle and counting takes approximately 10–20 minutes per patient.</w:t>
      </w:r>
    </w:p>
    <w:p w14:paraId="75141421" w14:textId="77777777" w:rsidR="006976FD" w:rsidRDefault="008119D8">
      <w:pPr>
        <w:pStyle w:val="ListParagraph"/>
        <w:numPr>
          <w:ilvl w:val="0"/>
          <w:numId w:val="2"/>
        </w:numPr>
        <w:spacing w:after="10" w:line="259" w:lineRule="auto"/>
        <w:jc w:val="both"/>
      </w:pPr>
      <w:r>
        <w:rPr>
          <w:b/>
          <w:bCs/>
        </w:rPr>
        <w:t>False positives during ovulation</w:t>
      </w:r>
      <w:r>
        <w:t xml:space="preserve"> – the dominant follicle and the associated antral population can be mistaken for polycystic morphology.</w:t>
      </w:r>
    </w:p>
    <w:p w14:paraId="1E5523D6" w14:textId="77777777" w:rsidR="006976FD" w:rsidRDefault="008119D8">
      <w:pPr>
        <w:pStyle w:val="ListParagraph"/>
        <w:numPr>
          <w:ilvl w:val="0"/>
          <w:numId w:val="2"/>
        </w:numPr>
        <w:spacing w:after="10" w:line="259" w:lineRule="auto"/>
        <w:jc w:val="both"/>
      </w:pPr>
      <w:r>
        <w:rPr>
          <w:b/>
          <w:bCs/>
        </w:rPr>
        <w:t>No quantitative audit trail</w:t>
      </w:r>
      <w:r>
        <w:t xml:space="preserve"> – counts are not linked to the image, so a second reader cannot verify them.</w:t>
      </w:r>
    </w:p>
    <w:p w14:paraId="434C874F" w14:textId="77777777" w:rsidR="006976FD" w:rsidRDefault="008119D8">
      <w:pPr>
        <w:pStyle w:val="ListParagraph"/>
        <w:numPr>
          <w:ilvl w:val="0"/>
          <w:numId w:val="2"/>
        </w:numPr>
        <w:spacing w:after="10" w:line="259" w:lineRule="auto"/>
        <w:jc w:val="both"/>
      </w:pPr>
      <w:r>
        <w:rPr>
          <w:b/>
          <w:bCs/>
        </w:rPr>
        <w:t>Fatigue-dependent accuracy</w:t>
      </w:r>
      <w:r>
        <w:t xml:space="preserve"> – counts degrade over long clinic sessions.</w:t>
      </w:r>
    </w:p>
    <w:p w14:paraId="69EFAEE0" w14:textId="77777777" w:rsidR="006976FD" w:rsidRDefault="006976FD">
      <w:pPr>
        <w:spacing w:after="10" w:line="259" w:lineRule="auto"/>
      </w:pPr>
    </w:p>
    <w:p w14:paraId="2B14A4AA" w14:textId="77777777" w:rsidR="006976FD" w:rsidRDefault="008119D8">
      <w:pPr>
        <w:pStyle w:val="Heading2"/>
        <w:keepNext/>
        <w:spacing w:before="80" w:after="30" w:line="264" w:lineRule="auto"/>
      </w:pPr>
      <w:r>
        <w:t>3.3  PROBLEM ANALYSIS AND RISK OF FALSE POSITIVES IN OVULATING PATIENTS</w:t>
      </w:r>
    </w:p>
    <w:p w14:paraId="51FDC6B4" w14:textId="77777777" w:rsidR="006976FD" w:rsidRDefault="008119D8">
      <w:pPr>
        <w:spacing w:after="10" w:line="259" w:lineRule="auto"/>
        <w:ind w:firstLine="720"/>
        <w:jc w:val="both"/>
      </w:pPr>
      <w:r>
        <w:t xml:space="preserve">Binary PCOS classifiers are built on the assumption that every ovary is either polycystic or not. In reality, there are at least three visually distinct states: the </w:t>
      </w:r>
      <w:r>
        <w:rPr>
          <w:b/>
          <w:bCs/>
        </w:rPr>
        <w:t>resting normal ovary</w:t>
      </w:r>
      <w:r>
        <w:t xml:space="preserve"> with few small follicles, the </w:t>
      </w:r>
      <w:r>
        <w:rPr>
          <w:b/>
          <w:bCs/>
        </w:rPr>
        <w:t>polycystic ovary</w:t>
      </w:r>
      <w:r>
        <w:t xml:space="preserve"> with many small follicles, and the </w:t>
      </w:r>
      <w:r>
        <w:rPr>
          <w:b/>
          <w:bCs/>
        </w:rPr>
        <w:t>ovulating ovary</w:t>
      </w:r>
      <w:r>
        <w:t xml:space="preserve"> with a prominent dominant follicle. The last state shares features with the others: it can contain several antral follicles (like PCOS) and a large cystic structure (like a pathological cyst). A binary model forced to choose will often choose "PCOS" for ovulating patients. The risk is highest when scans are acquired in the mid-cycle, which is exactly when many patients present for fertility-related scanning. The proposed solution is to introduce an explicit </w:t>
      </w:r>
      <w:r>
        <w:rPr>
          <w:b/>
          <w:bCs/>
        </w:rPr>
        <w:t>Dominant Follicle</w:t>
      </w:r>
      <w:r>
        <w:t xml:space="preserve"> class, backed by a measured size criterion, so that physiological ovulation is a recognised outcome and not an error.</w:t>
      </w:r>
    </w:p>
    <w:p w14:paraId="0FBCC308" w14:textId="77777777" w:rsidR="006976FD" w:rsidRDefault="008119D8">
      <w:pPr>
        <w:pStyle w:val="Heading2"/>
        <w:keepNext/>
        <w:spacing w:before="80" w:after="30" w:line="264" w:lineRule="auto"/>
      </w:pPr>
      <w:r>
        <w:lastRenderedPageBreak/>
        <w:t>3.4  PROPOSED 3-CLASS SYSTEM OVERVIEW</w:t>
      </w:r>
    </w:p>
    <w:p w14:paraId="5792C300" w14:textId="77777777" w:rsidR="006976FD" w:rsidRDefault="008119D8">
      <w:pPr>
        <w:spacing w:after="10" w:line="259" w:lineRule="auto"/>
        <w:ind w:firstLine="720"/>
        <w:jc w:val="both"/>
      </w:pPr>
      <w:r>
        <w:t xml:space="preserve">The proposed OvaScan AI system is a </w:t>
      </w:r>
      <w:r>
        <w:rPr>
          <w:b/>
          <w:bCs/>
        </w:rPr>
        <w:t>two-stage PACS workstation pipeline</w:t>
      </w:r>
      <w:r>
        <w:t>. Stage 1 ingests the ultrasound image, verifies that it is a genuine ultrasound with acceptable acoustics, masks the fan-shaped acoustic sector, and normalises the image into a 224×224 tensor without distorting the organ. Stage 2 runs the deep classifier, the follicle caliper detector, the LayerCAM engine, the concordance module and the Rotterdam biomarker engine, and renders the result on the workstation interface. The system returns, for each image, a class probability vector, a follicle caliper table, a thermal explanation map, and a biomarker summary.</w:t>
      </w:r>
    </w:p>
    <w:p w14:paraId="344FC093" w14:textId="77777777" w:rsidR="006976FD" w:rsidRDefault="008119D8">
      <w:pPr>
        <w:pStyle w:val="Heading2"/>
        <w:keepNext/>
        <w:spacing w:before="80" w:after="30" w:line="264" w:lineRule="auto"/>
      </w:pPr>
      <w:r>
        <w:t>3.5  FUNCTIONAL REQUIREMENTS</w:t>
      </w:r>
    </w:p>
    <w:p w14:paraId="729B9E9E" w14:textId="77777777" w:rsidR="006976FD" w:rsidRDefault="008119D8">
      <w:pPr>
        <w:pStyle w:val="ListParagraph"/>
        <w:numPr>
          <w:ilvl w:val="0"/>
          <w:numId w:val="3"/>
        </w:numPr>
        <w:spacing w:after="10" w:line="259" w:lineRule="auto"/>
        <w:jc w:val="both"/>
      </w:pPr>
      <w:r>
        <w:rPr>
          <w:b/>
          <w:bCs/>
        </w:rPr>
        <w:t>Acoustic sector validation</w:t>
      </w:r>
      <w:r>
        <w:t xml:space="preserve"> – reject non-ultrasound or poor-quality inputs and mask machine text and transducer margins.</w:t>
      </w:r>
    </w:p>
    <w:p w14:paraId="5720FDB8" w14:textId="77777777" w:rsidR="006976FD" w:rsidRDefault="008119D8">
      <w:pPr>
        <w:pStyle w:val="ListParagraph"/>
        <w:numPr>
          <w:ilvl w:val="0"/>
          <w:numId w:val="3"/>
        </w:numPr>
        <w:spacing w:after="10" w:line="259" w:lineRule="auto"/>
        <w:jc w:val="both"/>
      </w:pPr>
      <w:r>
        <w:rPr>
          <w:b/>
          <w:bCs/>
        </w:rPr>
        <w:t>3-class inference</w:t>
      </w:r>
      <w:r>
        <w:t xml:space="preserve"> – output probabilities for Normal Ovary, PCOS and Dominant Follicle using the selected model (ConvNeXt-Tiny V6 or ResNet-50).</w:t>
      </w:r>
    </w:p>
    <w:p w14:paraId="27B27275" w14:textId="77777777" w:rsidR="006976FD" w:rsidRDefault="008119D8">
      <w:pPr>
        <w:pStyle w:val="ListParagraph"/>
        <w:numPr>
          <w:ilvl w:val="0"/>
          <w:numId w:val="3"/>
        </w:numPr>
        <w:spacing w:after="10" w:line="259" w:lineRule="auto"/>
        <w:jc w:val="both"/>
      </w:pPr>
      <w:r>
        <w:rPr>
          <w:b/>
          <w:bCs/>
        </w:rPr>
        <w:t>Follicle caliper extraction</w:t>
      </w:r>
      <w:r>
        <w:t xml:space="preserve"> – segment hypoechoic cavities and report major and minor diameters in millimetres with a Dominant (≥ 10 mm) or Antral (2–9 mm) label.</w:t>
      </w:r>
    </w:p>
    <w:p w14:paraId="03DDBA97" w14:textId="77777777" w:rsidR="006976FD" w:rsidRDefault="008119D8">
      <w:pPr>
        <w:pStyle w:val="ListParagraph"/>
        <w:numPr>
          <w:ilvl w:val="0"/>
          <w:numId w:val="3"/>
        </w:numPr>
        <w:spacing w:after="10" w:line="259" w:lineRule="auto"/>
        <w:jc w:val="both"/>
      </w:pPr>
      <w:r>
        <w:rPr>
          <w:b/>
          <w:bCs/>
        </w:rPr>
        <w:t>LayerCAM overlay</w:t>
      </w:r>
      <w:r>
        <w:t xml:space="preserve"> – display a thermal attribution map aligned with the original image.</w:t>
      </w:r>
    </w:p>
    <w:p w14:paraId="6C4BDC4A" w14:textId="77777777" w:rsidR="006976FD" w:rsidRDefault="008119D8">
      <w:pPr>
        <w:pStyle w:val="ListParagraph"/>
        <w:numPr>
          <w:ilvl w:val="0"/>
          <w:numId w:val="3"/>
        </w:numPr>
        <w:spacing w:after="10" w:line="259" w:lineRule="auto"/>
        <w:jc w:val="both"/>
      </w:pPr>
      <w:r>
        <w:rPr>
          <w:b/>
          <w:bCs/>
        </w:rPr>
        <w:t>Rotterdam biomarkers</w:t>
      </w:r>
      <w:r>
        <w:t xml:space="preserve"> – compute AFC (with the ≥ 12 rule), subcapsular distribution ratio and related indicators.</w:t>
      </w:r>
    </w:p>
    <w:p w14:paraId="354EEDE2" w14:textId="77777777" w:rsidR="006976FD" w:rsidRDefault="008119D8">
      <w:pPr>
        <w:pStyle w:val="ListParagraph"/>
        <w:numPr>
          <w:ilvl w:val="0"/>
          <w:numId w:val="3"/>
        </w:numPr>
        <w:spacing w:after="10" w:line="259" w:lineRule="auto"/>
        <w:jc w:val="both"/>
      </w:pPr>
      <w:r>
        <w:rPr>
          <w:b/>
          <w:bCs/>
        </w:rPr>
        <w:t>Model switching</w:t>
      </w:r>
      <w:r>
        <w:t xml:space="preserve"> – allow the clinician to switch between the two classifiers at run time.</w:t>
      </w:r>
    </w:p>
    <w:p w14:paraId="3008B944" w14:textId="77777777" w:rsidR="006976FD" w:rsidRDefault="008119D8">
      <w:pPr>
        <w:pStyle w:val="ListParagraph"/>
        <w:numPr>
          <w:ilvl w:val="0"/>
          <w:numId w:val="3"/>
        </w:numPr>
        <w:spacing w:after="10" w:line="259" w:lineRule="auto"/>
        <w:jc w:val="both"/>
      </w:pPr>
      <w:r>
        <w:rPr>
          <w:b/>
          <w:bCs/>
        </w:rPr>
        <w:t>PDF export</w:t>
      </w:r>
      <w:r>
        <w:t xml:space="preserve"> – generate a diagnostic report with the prediction, caliper table and visual evidence.</w:t>
      </w:r>
    </w:p>
    <w:p w14:paraId="59B82817" w14:textId="77777777" w:rsidR="006976FD" w:rsidRDefault="006976FD">
      <w:pPr>
        <w:spacing w:after="10" w:line="259" w:lineRule="auto"/>
      </w:pPr>
    </w:p>
    <w:p w14:paraId="08E6D1A7" w14:textId="77777777" w:rsidR="006976FD" w:rsidRDefault="008119D8">
      <w:pPr>
        <w:pStyle w:val="Heading2"/>
        <w:keepNext/>
        <w:spacing w:before="80" w:after="30" w:line="264" w:lineRule="auto"/>
      </w:pPr>
      <w:r>
        <w:t>3.6  NON-FUNCTIONAL REQUIREMENTS</w:t>
      </w:r>
    </w:p>
    <w:p w14:paraId="1A05983C" w14:textId="77777777" w:rsidR="006976FD" w:rsidRDefault="008119D8">
      <w:pPr>
        <w:pStyle w:val="ListParagraph"/>
        <w:numPr>
          <w:ilvl w:val="0"/>
          <w:numId w:val="2"/>
        </w:numPr>
        <w:spacing w:after="10" w:line="259" w:lineRule="auto"/>
        <w:jc w:val="both"/>
      </w:pPr>
      <w:r>
        <w:rPr>
          <w:b/>
          <w:bCs/>
        </w:rPr>
        <w:t>Latency</w:t>
      </w:r>
      <w:r>
        <w:t xml:space="preserve"> – inference below 100 ms per slice for the primary model (ConvNeXt-Tiny V6 measured at 41.7 ms).</w:t>
      </w:r>
    </w:p>
    <w:p w14:paraId="63AE01D9" w14:textId="77777777" w:rsidR="006976FD" w:rsidRDefault="008119D8">
      <w:pPr>
        <w:pStyle w:val="ListParagraph"/>
        <w:numPr>
          <w:ilvl w:val="0"/>
          <w:numId w:val="2"/>
        </w:numPr>
        <w:spacing w:after="10" w:line="259" w:lineRule="auto"/>
        <w:jc w:val="both"/>
      </w:pPr>
      <w:r>
        <w:rPr>
          <w:b/>
          <w:bCs/>
        </w:rPr>
        <w:t>Privacy</w:t>
      </w:r>
      <w:r>
        <w:t xml:space="preserve"> – patient images are processed locally with </w:t>
      </w:r>
      <w:r>
        <w:rPr>
          <w:b/>
          <w:bCs/>
        </w:rPr>
        <w:t>zero cloud transmission</w:t>
      </w:r>
      <w:r>
        <w:t>, consistent with HIPAA-style data-protection principles.</w:t>
      </w:r>
    </w:p>
    <w:p w14:paraId="2589C9AF" w14:textId="77777777" w:rsidR="006976FD" w:rsidRDefault="008119D8">
      <w:pPr>
        <w:pStyle w:val="ListParagraph"/>
        <w:numPr>
          <w:ilvl w:val="0"/>
          <w:numId w:val="2"/>
        </w:numPr>
        <w:spacing w:after="10" w:line="259" w:lineRule="auto"/>
        <w:jc w:val="both"/>
      </w:pPr>
      <w:r>
        <w:rPr>
          <w:b/>
          <w:bCs/>
        </w:rPr>
        <w:t>Reliability</w:t>
      </w:r>
      <w:r>
        <w:t xml:space="preserve"> – invalid inputs are rejected with an explicit alert rather than producing a misleading prediction.</w:t>
      </w:r>
    </w:p>
    <w:p w14:paraId="320B0EF9" w14:textId="77777777" w:rsidR="006976FD" w:rsidRDefault="008119D8">
      <w:pPr>
        <w:pStyle w:val="ListParagraph"/>
        <w:numPr>
          <w:ilvl w:val="0"/>
          <w:numId w:val="2"/>
        </w:numPr>
        <w:spacing w:after="10" w:line="259" w:lineRule="auto"/>
        <w:jc w:val="both"/>
      </w:pPr>
      <w:r>
        <w:rPr>
          <w:b/>
          <w:bCs/>
        </w:rPr>
        <w:t>Usability</w:t>
      </w:r>
      <w:r>
        <w:t xml:space="preserve"> – a dark-console interface suited to reading-room lighting, with single-screen operation.</w:t>
      </w:r>
    </w:p>
    <w:p w14:paraId="6D4A3C79" w14:textId="77777777" w:rsidR="006976FD" w:rsidRDefault="008119D8">
      <w:pPr>
        <w:pStyle w:val="ListParagraph"/>
        <w:numPr>
          <w:ilvl w:val="0"/>
          <w:numId w:val="2"/>
        </w:numPr>
        <w:spacing w:after="10" w:line="259" w:lineRule="auto"/>
        <w:jc w:val="both"/>
      </w:pPr>
      <w:r>
        <w:rPr>
          <w:b/>
          <w:bCs/>
        </w:rPr>
        <w:t>Portability</w:t>
      </w:r>
      <w:r>
        <w:t xml:space="preserve"> – runs on a standard Intel Core i5/i7 or AMD Ryzen workstation with 8 GB or more of RAM; an NVIDIA GPU is optional.</w:t>
      </w:r>
    </w:p>
    <w:p w14:paraId="53FEDBE0" w14:textId="77777777" w:rsidR="006976FD" w:rsidRDefault="008119D8">
      <w:pPr>
        <w:pStyle w:val="ListParagraph"/>
        <w:numPr>
          <w:ilvl w:val="0"/>
          <w:numId w:val="2"/>
        </w:numPr>
        <w:spacing w:after="10" w:line="259" w:lineRule="auto"/>
        <w:jc w:val="both"/>
      </w:pPr>
      <w:r>
        <w:rPr>
          <w:b/>
          <w:bCs/>
        </w:rPr>
        <w:t>Reproducibility</w:t>
      </w:r>
      <w:r>
        <w:t xml:space="preserve"> – the same image always produces the same prediction, calipers and report.</w:t>
      </w:r>
    </w:p>
    <w:p w14:paraId="73460C32" w14:textId="77777777" w:rsidR="006976FD" w:rsidRDefault="006976FD">
      <w:pPr>
        <w:spacing w:after="10" w:line="259" w:lineRule="auto"/>
      </w:pPr>
    </w:p>
    <w:p w14:paraId="614EC29D" w14:textId="77777777" w:rsidR="006976FD" w:rsidRDefault="008119D8">
      <w:pPr>
        <w:pStyle w:val="Heading2"/>
        <w:keepNext/>
        <w:spacing w:before="80" w:after="30" w:line="264" w:lineRule="auto"/>
      </w:pPr>
      <w:r>
        <w:lastRenderedPageBreak/>
        <w:t>3.7  ADVANTAGES OF PROPOSED SYSTEM OVER BINARY AI TOOLS</w:t>
      </w:r>
    </w:p>
    <w:p w14:paraId="258CE2F8" w14:textId="77777777" w:rsidR="006976FD" w:rsidRDefault="008119D8">
      <w:pPr>
        <w:spacing w:after="10" w:line="259" w:lineRule="auto"/>
        <w:ind w:firstLine="720"/>
        <w:jc w:val="both"/>
      </w:pPr>
      <w:r>
        <w:t>The proposed system explicitly models ovulation, so physiological dominant follicles are no longer reported as PCOS. It combines classification with measurement, so the clinician receives follicle sizes and counts and not only a label. It explains its decision with LayerCAM and quantifies the explanation with a concordance score. It operates entirely on the local workstation. Table 3.1 compares conventional manual inspection, binary AI systems and the proposed system.</w:t>
      </w:r>
    </w:p>
    <w:p w14:paraId="28EC0715" w14:textId="77777777" w:rsidR="006976FD" w:rsidRDefault="008119D8">
      <w:pPr>
        <w:keepNext/>
        <w:spacing w:after="10" w:line="259" w:lineRule="auto"/>
        <w:jc w:val="center"/>
      </w:pPr>
      <w:r>
        <w:rPr>
          <w:b/>
          <w:bCs/>
        </w:rPr>
        <w:t>Table 3.1 — Existing Manual Inspection vs. Proposed OvaScan AI System</w:t>
      </w:r>
    </w:p>
    <w:tbl>
      <w:tblPr>
        <w:tblW w:w="8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2200"/>
        <w:gridCol w:w="2590"/>
      </w:tblGrid>
      <w:tr w:rsidR="006976FD" w14:paraId="6EFDF119" w14:textId="77777777">
        <w:trPr>
          <w:cantSplit/>
          <w:tblHeader/>
        </w:trPr>
        <w:tc>
          <w:tcPr>
            <w:tcW w:w="17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01D872F2" w14:textId="77777777" w:rsidR="006976FD" w:rsidRDefault="008119D8">
            <w:pPr>
              <w:keepNext/>
              <w:spacing w:before="10" w:after="10" w:line="252" w:lineRule="auto"/>
              <w:jc w:val="center"/>
            </w:pPr>
            <w:r>
              <w:rPr>
                <w:b/>
                <w:bCs/>
                <w:sz w:val="19"/>
                <w:szCs w:val="19"/>
              </w:rPr>
              <w:t>Parameter</w:t>
            </w:r>
          </w:p>
        </w:tc>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67BE57DF" w14:textId="77777777" w:rsidR="006976FD" w:rsidRDefault="008119D8">
            <w:pPr>
              <w:keepNext/>
              <w:spacing w:before="10" w:after="10" w:line="252" w:lineRule="auto"/>
              <w:jc w:val="center"/>
            </w:pPr>
            <w:r>
              <w:rPr>
                <w:b/>
                <w:bCs/>
                <w:sz w:val="19"/>
                <w:szCs w:val="19"/>
              </w:rPr>
              <w:t>Conventional Manual Ultrasound</w:t>
            </w:r>
          </w:p>
        </w:tc>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0C3DFB6E" w14:textId="77777777" w:rsidR="006976FD" w:rsidRDefault="008119D8">
            <w:pPr>
              <w:keepNext/>
              <w:spacing w:before="10" w:after="10" w:line="252" w:lineRule="auto"/>
              <w:jc w:val="center"/>
            </w:pPr>
            <w:r>
              <w:rPr>
                <w:b/>
                <w:bCs/>
                <w:sz w:val="19"/>
                <w:szCs w:val="19"/>
              </w:rPr>
              <w:t>Binary AI Systems (Prior Work)</w:t>
            </w:r>
          </w:p>
        </w:tc>
        <w:tc>
          <w:tcPr>
            <w:tcW w:w="259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40E36747" w14:textId="77777777" w:rsidR="006976FD" w:rsidRDefault="008119D8">
            <w:pPr>
              <w:keepNext/>
              <w:spacing w:before="10" w:after="10" w:line="252" w:lineRule="auto"/>
              <w:jc w:val="center"/>
            </w:pPr>
            <w:r>
              <w:rPr>
                <w:b/>
                <w:bCs/>
                <w:sz w:val="19"/>
                <w:szCs w:val="19"/>
              </w:rPr>
              <w:t>Proposed OvaScan AI System</w:t>
            </w:r>
          </w:p>
        </w:tc>
      </w:tr>
      <w:tr w:rsidR="006976FD" w14:paraId="4DCF239C"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F1731E9" w14:textId="77777777" w:rsidR="006976FD" w:rsidRDefault="008119D8">
            <w:pPr>
              <w:keepNext/>
              <w:spacing w:before="10" w:after="10" w:line="252" w:lineRule="auto"/>
            </w:pPr>
            <w:r>
              <w:rPr>
                <w:sz w:val="19"/>
                <w:szCs w:val="19"/>
              </w:rPr>
              <w:t>Classification Classes</w:t>
            </w:r>
          </w:p>
        </w:tc>
        <w:tc>
          <w:tcPr>
            <w:tcW w:w="22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7E28BCA" w14:textId="77777777" w:rsidR="006976FD" w:rsidRDefault="008119D8">
            <w:pPr>
              <w:keepNext/>
              <w:spacing w:before="10" w:after="10" w:line="252" w:lineRule="auto"/>
            </w:pPr>
            <w:r>
              <w:rPr>
                <w:sz w:val="19"/>
                <w:szCs w:val="19"/>
              </w:rPr>
              <w:t>Subjective clinician interpretation</w:t>
            </w:r>
          </w:p>
        </w:tc>
        <w:tc>
          <w:tcPr>
            <w:tcW w:w="22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9199D8D" w14:textId="77777777" w:rsidR="006976FD" w:rsidRDefault="008119D8">
            <w:pPr>
              <w:keepNext/>
              <w:spacing w:before="10" w:after="10" w:line="252" w:lineRule="auto"/>
            </w:pPr>
            <w:r>
              <w:rPr>
                <w:sz w:val="19"/>
                <w:szCs w:val="19"/>
              </w:rPr>
              <w:t>2 classes (PCOS vs Non-PCOS)</w:t>
            </w:r>
          </w:p>
        </w:tc>
        <w:tc>
          <w:tcPr>
            <w:tcW w:w="25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6BDE38B" w14:textId="77777777" w:rsidR="006976FD" w:rsidRDefault="008119D8">
            <w:pPr>
              <w:keepNext/>
              <w:spacing w:before="10" w:after="10" w:line="252" w:lineRule="auto"/>
            </w:pPr>
            <w:r>
              <w:rPr>
                <w:sz w:val="19"/>
                <w:szCs w:val="19"/>
              </w:rPr>
              <w:t>3 classes (Normal, PCOS, Dominant Follicle)</w:t>
            </w:r>
          </w:p>
        </w:tc>
      </w:tr>
      <w:tr w:rsidR="006976FD" w14:paraId="3AD38AA5"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E9608E4" w14:textId="77777777" w:rsidR="006976FD" w:rsidRDefault="008119D8">
            <w:pPr>
              <w:keepNext/>
              <w:spacing w:before="10" w:after="10" w:line="252" w:lineRule="auto"/>
            </w:pPr>
            <w:r>
              <w:rPr>
                <w:sz w:val="19"/>
                <w:szCs w:val="19"/>
              </w:rPr>
              <w:t>Dominant Follicle Handling</w:t>
            </w:r>
          </w:p>
        </w:tc>
        <w:tc>
          <w:tcPr>
            <w:tcW w:w="22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CDFD7E9" w14:textId="77777777" w:rsidR="006976FD" w:rsidRDefault="008119D8">
            <w:pPr>
              <w:keepNext/>
              <w:spacing w:before="10" w:after="10" w:line="252" w:lineRule="auto"/>
            </w:pPr>
            <w:r>
              <w:rPr>
                <w:sz w:val="19"/>
                <w:szCs w:val="19"/>
              </w:rPr>
              <w:t>Often confused during routine triage</w:t>
            </w:r>
          </w:p>
        </w:tc>
        <w:tc>
          <w:tcPr>
            <w:tcW w:w="22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26AF19E" w14:textId="77777777" w:rsidR="006976FD" w:rsidRDefault="008119D8">
            <w:pPr>
              <w:keepNext/>
              <w:spacing w:before="10" w:after="10" w:line="252" w:lineRule="auto"/>
            </w:pPr>
            <w:r>
              <w:rPr>
                <w:sz w:val="19"/>
                <w:szCs w:val="19"/>
              </w:rPr>
              <w:t>Misclassified as abnormal or PCOS</w:t>
            </w:r>
          </w:p>
        </w:tc>
        <w:tc>
          <w:tcPr>
            <w:tcW w:w="25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BC40A7F" w14:textId="77777777" w:rsidR="006976FD" w:rsidRDefault="008119D8">
            <w:pPr>
              <w:keepNext/>
              <w:spacing w:before="10" w:after="10" w:line="252" w:lineRule="auto"/>
            </w:pPr>
            <w:r>
              <w:rPr>
                <w:sz w:val="19"/>
                <w:szCs w:val="19"/>
              </w:rPr>
              <w:t>Explicitly recognised (≥ 10 mm expansion)</w:t>
            </w:r>
          </w:p>
        </w:tc>
      </w:tr>
      <w:tr w:rsidR="006976FD" w14:paraId="0191FE21"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07AB3FB" w14:textId="77777777" w:rsidR="006976FD" w:rsidRDefault="008119D8">
            <w:pPr>
              <w:keepNext/>
              <w:spacing w:before="10" w:after="10" w:line="252" w:lineRule="auto"/>
            </w:pPr>
            <w:r>
              <w:rPr>
                <w:sz w:val="19"/>
                <w:szCs w:val="19"/>
              </w:rPr>
              <w:t>Follicle Measurement</w:t>
            </w:r>
          </w:p>
        </w:tc>
        <w:tc>
          <w:tcPr>
            <w:tcW w:w="22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E578E6E" w14:textId="77777777" w:rsidR="006976FD" w:rsidRDefault="008119D8">
            <w:pPr>
              <w:keepNext/>
              <w:spacing w:before="10" w:after="10" w:line="252" w:lineRule="auto"/>
            </w:pPr>
            <w:r>
              <w:rPr>
                <w:sz w:val="19"/>
                <w:szCs w:val="19"/>
              </w:rPr>
              <w:t>Manual electronic calipers on ultrasound console</w:t>
            </w:r>
          </w:p>
        </w:tc>
        <w:tc>
          <w:tcPr>
            <w:tcW w:w="22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0000187" w14:textId="77777777" w:rsidR="006976FD" w:rsidRDefault="008119D8">
            <w:pPr>
              <w:keepNext/>
              <w:spacing w:before="10" w:after="10" w:line="252" w:lineRule="auto"/>
            </w:pPr>
            <w:r>
              <w:rPr>
                <w:sz w:val="19"/>
                <w:szCs w:val="19"/>
              </w:rPr>
              <w:t>None (pure classification label)</w:t>
            </w:r>
          </w:p>
        </w:tc>
        <w:tc>
          <w:tcPr>
            <w:tcW w:w="25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B4783A3" w14:textId="77777777" w:rsidR="006976FD" w:rsidRDefault="008119D8">
            <w:pPr>
              <w:keepNext/>
              <w:spacing w:before="10" w:after="10" w:line="252" w:lineRule="auto"/>
            </w:pPr>
            <w:r>
              <w:rPr>
                <w:sz w:val="19"/>
                <w:szCs w:val="19"/>
              </w:rPr>
              <w:t>Automated multi-scale caliper measurement (mm)</w:t>
            </w:r>
          </w:p>
        </w:tc>
      </w:tr>
      <w:tr w:rsidR="006976FD" w14:paraId="65AACCA3"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8CED97B" w14:textId="77777777" w:rsidR="006976FD" w:rsidRDefault="008119D8">
            <w:pPr>
              <w:keepNext/>
              <w:spacing w:before="10" w:after="10" w:line="252" w:lineRule="auto"/>
            </w:pPr>
            <w:r>
              <w:rPr>
                <w:sz w:val="19"/>
                <w:szCs w:val="19"/>
              </w:rPr>
              <w:t>Rotterdam Biomarkers</w:t>
            </w:r>
          </w:p>
        </w:tc>
        <w:tc>
          <w:tcPr>
            <w:tcW w:w="22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27A24F2" w14:textId="77777777" w:rsidR="006976FD" w:rsidRDefault="008119D8">
            <w:pPr>
              <w:keepNext/>
              <w:spacing w:before="10" w:after="10" w:line="252" w:lineRule="auto"/>
            </w:pPr>
            <w:r>
              <w:rPr>
                <w:sz w:val="19"/>
                <w:szCs w:val="19"/>
              </w:rPr>
              <w:t>Mental count of antral follicles</w:t>
            </w:r>
          </w:p>
        </w:tc>
        <w:tc>
          <w:tcPr>
            <w:tcW w:w="22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2E80E02" w14:textId="77777777" w:rsidR="006976FD" w:rsidRDefault="008119D8">
            <w:pPr>
              <w:keepNext/>
              <w:spacing w:before="10" w:after="10" w:line="252" w:lineRule="auto"/>
            </w:pPr>
            <w:r>
              <w:rPr>
                <w:sz w:val="19"/>
                <w:szCs w:val="19"/>
              </w:rPr>
              <w:t>Not available</w:t>
            </w:r>
          </w:p>
        </w:tc>
        <w:tc>
          <w:tcPr>
            <w:tcW w:w="25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B6E6879" w14:textId="77777777" w:rsidR="006976FD" w:rsidRDefault="008119D8">
            <w:pPr>
              <w:keepNext/>
              <w:spacing w:before="10" w:after="10" w:line="252" w:lineRule="auto"/>
            </w:pPr>
            <w:r>
              <w:rPr>
                <w:sz w:val="19"/>
                <w:szCs w:val="19"/>
              </w:rPr>
              <w:t>Automated AFC, subcapsular %, and stroma ratio</w:t>
            </w:r>
          </w:p>
        </w:tc>
      </w:tr>
      <w:tr w:rsidR="006976FD" w14:paraId="2407DFD3"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4796B85" w14:textId="77777777" w:rsidR="006976FD" w:rsidRDefault="008119D8">
            <w:pPr>
              <w:keepNext/>
              <w:spacing w:before="10" w:after="10" w:line="252" w:lineRule="auto"/>
            </w:pPr>
            <w:r>
              <w:rPr>
                <w:sz w:val="19"/>
                <w:szCs w:val="19"/>
              </w:rPr>
              <w:t>Explainability</w:t>
            </w:r>
          </w:p>
        </w:tc>
        <w:tc>
          <w:tcPr>
            <w:tcW w:w="22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11EB325" w14:textId="77777777" w:rsidR="006976FD" w:rsidRDefault="008119D8">
            <w:pPr>
              <w:keepNext/>
              <w:spacing w:before="10" w:after="10" w:line="252" w:lineRule="auto"/>
            </w:pPr>
            <w:r>
              <w:rPr>
                <w:sz w:val="19"/>
                <w:szCs w:val="19"/>
              </w:rPr>
              <w:t>N/A</w:t>
            </w:r>
          </w:p>
        </w:tc>
        <w:tc>
          <w:tcPr>
            <w:tcW w:w="22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1CB6683" w14:textId="77777777" w:rsidR="006976FD" w:rsidRDefault="008119D8">
            <w:pPr>
              <w:keepNext/>
              <w:spacing w:before="10" w:after="10" w:line="252" w:lineRule="auto"/>
            </w:pPr>
            <w:r>
              <w:rPr>
                <w:sz w:val="19"/>
                <w:szCs w:val="19"/>
              </w:rPr>
              <w:t>None or coarse Grad-CAM</w:t>
            </w:r>
          </w:p>
        </w:tc>
        <w:tc>
          <w:tcPr>
            <w:tcW w:w="25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32881C9" w14:textId="77777777" w:rsidR="006976FD" w:rsidRDefault="008119D8">
            <w:pPr>
              <w:keepNext/>
              <w:spacing w:before="10" w:after="10" w:line="252" w:lineRule="auto"/>
            </w:pPr>
            <w:r>
              <w:rPr>
                <w:sz w:val="19"/>
                <w:szCs w:val="19"/>
              </w:rPr>
              <w:t>LayerCAM thermal, calipers, concordance, tri-panel</w:t>
            </w:r>
          </w:p>
        </w:tc>
      </w:tr>
      <w:tr w:rsidR="006976FD" w14:paraId="4E53443C"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D227964" w14:textId="77777777" w:rsidR="006976FD" w:rsidRDefault="008119D8">
            <w:pPr>
              <w:keepNext/>
              <w:spacing w:before="10" w:after="10" w:line="252" w:lineRule="auto"/>
            </w:pPr>
            <w:r>
              <w:rPr>
                <w:sz w:val="19"/>
                <w:szCs w:val="19"/>
              </w:rPr>
              <w:t>Operator Dependency</w:t>
            </w:r>
          </w:p>
        </w:tc>
        <w:tc>
          <w:tcPr>
            <w:tcW w:w="22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E97E612" w14:textId="77777777" w:rsidR="006976FD" w:rsidRDefault="008119D8">
            <w:pPr>
              <w:keepNext/>
              <w:spacing w:before="10" w:after="10" w:line="252" w:lineRule="auto"/>
            </w:pPr>
            <w:r>
              <w:rPr>
                <w:sz w:val="19"/>
                <w:szCs w:val="19"/>
              </w:rPr>
              <w:t>High inter-observer variability</w:t>
            </w:r>
          </w:p>
        </w:tc>
        <w:tc>
          <w:tcPr>
            <w:tcW w:w="22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461F3DD" w14:textId="77777777" w:rsidR="006976FD" w:rsidRDefault="008119D8">
            <w:pPr>
              <w:keepNext/>
              <w:spacing w:before="10" w:after="10" w:line="252" w:lineRule="auto"/>
            </w:pPr>
            <w:r>
              <w:rPr>
                <w:sz w:val="19"/>
                <w:szCs w:val="19"/>
              </w:rPr>
              <w:t>Moderate</w:t>
            </w:r>
          </w:p>
        </w:tc>
        <w:tc>
          <w:tcPr>
            <w:tcW w:w="25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CD54F62" w14:textId="77777777" w:rsidR="006976FD" w:rsidRDefault="008119D8">
            <w:pPr>
              <w:keepNext/>
              <w:spacing w:before="10" w:after="10" w:line="252" w:lineRule="auto"/>
            </w:pPr>
            <w:r>
              <w:rPr>
                <w:sz w:val="19"/>
                <w:szCs w:val="19"/>
              </w:rPr>
              <w:t>Standardised, objective, reproducible</w:t>
            </w:r>
          </w:p>
        </w:tc>
      </w:tr>
      <w:tr w:rsidR="006976FD" w14:paraId="1354BF0B"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B6D7F58" w14:textId="77777777" w:rsidR="006976FD" w:rsidRDefault="008119D8">
            <w:pPr>
              <w:spacing w:before="10" w:after="10" w:line="252" w:lineRule="auto"/>
            </w:pPr>
            <w:r>
              <w:rPr>
                <w:sz w:val="19"/>
                <w:szCs w:val="19"/>
              </w:rPr>
              <w:t>Inference Speed</w:t>
            </w:r>
          </w:p>
        </w:tc>
        <w:tc>
          <w:tcPr>
            <w:tcW w:w="22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2BB5318" w14:textId="77777777" w:rsidR="006976FD" w:rsidRDefault="008119D8">
            <w:pPr>
              <w:spacing w:before="10" w:after="10" w:line="252" w:lineRule="auto"/>
            </w:pPr>
            <w:r>
              <w:rPr>
                <w:sz w:val="19"/>
                <w:szCs w:val="19"/>
              </w:rPr>
              <w:t>10–20 minutes per patient</w:t>
            </w:r>
          </w:p>
        </w:tc>
        <w:tc>
          <w:tcPr>
            <w:tcW w:w="22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76FB0EF" w14:textId="77777777" w:rsidR="006976FD" w:rsidRDefault="008119D8">
            <w:pPr>
              <w:spacing w:before="10" w:after="10" w:line="252" w:lineRule="auto"/>
            </w:pPr>
            <w:r>
              <w:rPr>
                <w:sz w:val="19"/>
                <w:szCs w:val="19"/>
              </w:rPr>
              <w:t>N/A</w:t>
            </w:r>
          </w:p>
        </w:tc>
        <w:tc>
          <w:tcPr>
            <w:tcW w:w="25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2E3AC46" w14:textId="77777777" w:rsidR="006976FD" w:rsidRDefault="008119D8">
            <w:pPr>
              <w:spacing w:before="10" w:after="10" w:line="252" w:lineRule="auto"/>
            </w:pPr>
            <w:r>
              <w:rPr>
                <w:sz w:val="19"/>
                <w:szCs w:val="19"/>
              </w:rPr>
              <w:t>≈ 41.7 ms per slice (ConvNeXt-Tiny V6)</w:t>
            </w:r>
          </w:p>
        </w:tc>
      </w:tr>
    </w:tbl>
    <w:p w14:paraId="3531B2A8" w14:textId="77777777" w:rsidR="006976FD" w:rsidRDefault="006976FD">
      <w:pPr>
        <w:spacing w:after="10" w:line="259" w:lineRule="auto"/>
      </w:pPr>
    </w:p>
    <w:p w14:paraId="4E9FB092" w14:textId="77777777" w:rsidR="006976FD" w:rsidRDefault="008119D8">
      <w:pPr>
        <w:pStyle w:val="Heading2"/>
        <w:keepNext/>
        <w:spacing w:before="80" w:after="30" w:line="264" w:lineRule="auto"/>
      </w:pPr>
      <w:r>
        <w:t>3.8  SUMMARY</w:t>
      </w:r>
    </w:p>
    <w:p w14:paraId="5F45AD33" w14:textId="77777777" w:rsidR="006976FD" w:rsidRDefault="008119D8">
      <w:pPr>
        <w:spacing w:after="10" w:line="259" w:lineRule="auto"/>
        <w:ind w:firstLine="720"/>
        <w:jc w:val="both"/>
      </w:pPr>
      <w:r>
        <w:t>The manual inspection process is subjective, slow and prone to false positives in ovulating patients, and binary AI tools do not resolve this problem. The proposed three-class system, with its quality gate, caliper morphometry, Rotterdam biomarker engine and LayerCAM-based explainability, is specified through the functional and non-functional requirements above. The following chapter describes its design.</w:t>
      </w:r>
    </w:p>
    <w:p w14:paraId="0F126768" w14:textId="77777777" w:rsidR="006976FD" w:rsidRDefault="008119D8">
      <w:pPr>
        <w:pStyle w:val="Heading1"/>
        <w:pageBreakBefore/>
        <w:spacing w:before="120" w:after="40" w:line="264" w:lineRule="auto"/>
        <w:jc w:val="center"/>
      </w:pPr>
      <w:r>
        <w:lastRenderedPageBreak/>
        <w:t>CHAPTER 4</w:t>
      </w:r>
    </w:p>
    <w:p w14:paraId="5015A725" w14:textId="77777777" w:rsidR="006976FD" w:rsidRDefault="008119D8">
      <w:pPr>
        <w:spacing w:after="10" w:line="259" w:lineRule="auto"/>
        <w:jc w:val="center"/>
      </w:pPr>
      <w:r>
        <w:rPr>
          <w:b/>
          <w:bCs/>
          <w:sz w:val="28"/>
          <w:szCs w:val="28"/>
        </w:rPr>
        <w:t>SYSTEM DESIGN AND ARCHITECTURE</w:t>
      </w:r>
    </w:p>
    <w:p w14:paraId="69BA1047" w14:textId="77777777" w:rsidR="006976FD" w:rsidRDefault="008119D8">
      <w:pPr>
        <w:pStyle w:val="Heading2"/>
        <w:keepNext/>
        <w:spacing w:before="80" w:after="30" w:line="264" w:lineRule="auto"/>
      </w:pPr>
      <w:r>
        <w:t>4.1  OVERALL SYSTEM ARCHITECTURE</w:t>
      </w:r>
    </w:p>
    <w:p w14:paraId="220F6BD5" w14:textId="77777777" w:rsidR="006976FD" w:rsidRDefault="008119D8">
      <w:pPr>
        <w:spacing w:after="10" w:line="259" w:lineRule="auto"/>
        <w:ind w:firstLine="720"/>
        <w:jc w:val="both"/>
      </w:pPr>
      <w:r>
        <w:t xml:space="preserve">OvaScan AI is organised as a </w:t>
      </w:r>
      <w:r>
        <w:rPr>
          <w:b/>
          <w:bCs/>
        </w:rPr>
        <w:t>two-stage PACS workstation pipeline</w:t>
      </w:r>
      <w:r>
        <w:t xml:space="preserve"> (Figure 4.1). </w:t>
      </w:r>
      <w:r>
        <w:rPr>
          <w:b/>
          <w:bCs/>
        </w:rPr>
        <w:t>Stage 1 – Ingestion and Quality Gate</w:t>
      </w:r>
      <w:r>
        <w:t xml:space="preserve"> accepts the ultrasound image, validates its acoustic characteristics, masks the acoustic sector and produces a normalised 224×224 tensor. </w:t>
      </w:r>
      <w:r>
        <w:rPr>
          <w:b/>
          <w:bCs/>
        </w:rPr>
        <w:t>Stage 2 – Analysis and Explainability Engine</w:t>
      </w:r>
      <w:r>
        <w:t xml:space="preserve"> performs three-class classification, multi-scale follicle segmentation, caliper extraction, LayerCAM attribution, concordance computation and Rotterdam biomarker evaluation. The two stages are decoupled: Stage 1 guarantees that Stage 2 only ever sees clean, sector-masked ultrasound data, which is essential for the reliability of both the classifier and the explanation maps. The architecture is summarised in Table 4.1.</w:t>
      </w:r>
    </w:p>
    <w:p w14:paraId="44A87D68" w14:textId="77777777" w:rsidR="006976FD" w:rsidRDefault="008119D8">
      <w:pPr>
        <w:keepNext/>
        <w:spacing w:after="10" w:line="259" w:lineRule="auto"/>
        <w:jc w:val="center"/>
      </w:pPr>
      <w:r>
        <w:rPr>
          <w:noProof/>
        </w:rPr>
        <w:drawing>
          <wp:inline distT="0" distB="0" distL="0" distR="0" wp14:anchorId="5D953F72" wp14:editId="41AFE49C">
            <wp:extent cx="4744212" cy="3268980"/>
            <wp:effectExtent l="0" t="0" r="0" b="0"/>
            <wp:docPr id="214383275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44212" cy="3268980"/>
                    </a:xfrm>
                    <a:prstGeom prst="rect">
                      <a:avLst/>
                    </a:prstGeom>
                  </pic:spPr>
                </pic:pic>
              </a:graphicData>
            </a:graphic>
          </wp:inline>
        </w:drawing>
      </w:r>
    </w:p>
    <w:p w14:paraId="0EDFCD02" w14:textId="77777777" w:rsidR="006976FD" w:rsidRDefault="008119D8">
      <w:pPr>
        <w:spacing w:after="10" w:line="259" w:lineRule="auto"/>
        <w:jc w:val="center"/>
      </w:pPr>
      <w:r>
        <w:rPr>
          <w:i/>
          <w:iCs/>
        </w:rPr>
        <w:t>Fig.4.1. Overall two-stage PACS workstation architecture of OvaScan AI</w:t>
      </w:r>
    </w:p>
    <w:p w14:paraId="3AC8917B" w14:textId="77777777" w:rsidR="006976FD" w:rsidRDefault="008119D8">
      <w:pPr>
        <w:keepNext/>
        <w:spacing w:after="10" w:line="259" w:lineRule="auto"/>
        <w:jc w:val="center"/>
      </w:pPr>
      <w:r>
        <w:rPr>
          <w:b/>
          <w:bCs/>
        </w:rPr>
        <w:lastRenderedPageBreak/>
        <w:t>Table 4.1 — Proposed System Architectural Modules</w:t>
      </w:r>
    </w:p>
    <w:tbl>
      <w:tblPr>
        <w:tblW w:w="8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3690"/>
      </w:tblGrid>
      <w:tr w:rsidR="006976FD" w14:paraId="4AD3C1B5" w14:textId="77777777">
        <w:trPr>
          <w:cantSplit/>
          <w:tblHeader/>
        </w:trPr>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3B81E7A9" w14:textId="77777777" w:rsidR="006976FD" w:rsidRDefault="008119D8">
            <w:pPr>
              <w:keepNext/>
              <w:spacing w:before="10" w:after="10" w:line="252" w:lineRule="auto"/>
              <w:jc w:val="center"/>
            </w:pPr>
            <w:r>
              <w:rPr>
                <w:b/>
                <w:bCs/>
                <w:sz w:val="19"/>
                <w:szCs w:val="19"/>
              </w:rPr>
              <w:t>Module</w:t>
            </w:r>
          </w:p>
        </w:tc>
        <w:tc>
          <w:tcPr>
            <w:tcW w:w="30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01A11F48" w14:textId="77777777" w:rsidR="006976FD" w:rsidRDefault="008119D8">
            <w:pPr>
              <w:keepNext/>
              <w:spacing w:before="10" w:after="10" w:line="252" w:lineRule="auto"/>
              <w:jc w:val="center"/>
            </w:pPr>
            <w:r>
              <w:rPr>
                <w:b/>
                <w:bCs/>
                <w:sz w:val="19"/>
                <w:szCs w:val="19"/>
              </w:rPr>
              <w:t>Primary Function</w:t>
            </w:r>
          </w:p>
        </w:tc>
        <w:tc>
          <w:tcPr>
            <w:tcW w:w="369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1D39BB51" w14:textId="77777777" w:rsidR="006976FD" w:rsidRDefault="008119D8">
            <w:pPr>
              <w:keepNext/>
              <w:spacing w:before="10" w:after="10" w:line="252" w:lineRule="auto"/>
              <w:jc w:val="center"/>
            </w:pPr>
            <w:r>
              <w:rPr>
                <w:b/>
                <w:bCs/>
                <w:sz w:val="19"/>
                <w:szCs w:val="19"/>
              </w:rPr>
              <w:t>Key Algorithms / Components</w:t>
            </w:r>
          </w:p>
        </w:tc>
      </w:tr>
      <w:tr w:rsidR="006976FD" w14:paraId="542896E1"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8BB1356" w14:textId="77777777" w:rsidR="006976FD" w:rsidRDefault="008119D8">
            <w:pPr>
              <w:keepNext/>
              <w:spacing w:before="10" w:after="10" w:line="252" w:lineRule="auto"/>
            </w:pPr>
            <w:r>
              <w:rPr>
                <w:sz w:val="19"/>
                <w:szCs w:val="19"/>
              </w:rPr>
              <w:t>Acoustic Quality Gate</w:t>
            </w:r>
          </w:p>
        </w:tc>
        <w:tc>
          <w:tcPr>
            <w:tcW w:w="3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BE18C7A" w14:textId="77777777" w:rsidR="006976FD" w:rsidRDefault="008119D8">
            <w:pPr>
              <w:keepNext/>
              <w:spacing w:before="10" w:after="10" w:line="252" w:lineRule="auto"/>
            </w:pPr>
            <w:r>
              <w:rPr>
                <w:sz w:val="19"/>
                <w:szCs w:val="19"/>
              </w:rPr>
              <w:t>Validates B-mode acoustics, eliminates machine text</w:t>
            </w:r>
          </w:p>
        </w:tc>
        <w:tc>
          <w:tcPr>
            <w:tcW w:w="36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6D7140B" w14:textId="77777777" w:rsidR="006976FD" w:rsidRDefault="008119D8">
            <w:pPr>
              <w:keepNext/>
              <w:spacing w:before="10" w:after="10" w:line="252" w:lineRule="auto"/>
            </w:pPr>
            <w:r>
              <w:rPr>
                <w:sz w:val="19"/>
                <w:szCs w:val="19"/>
              </w:rPr>
              <w:t>Grayscale variance check, convex hull sector masking</w:t>
            </w:r>
          </w:p>
        </w:tc>
      </w:tr>
      <w:tr w:rsidR="006976FD" w14:paraId="292E8503"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4310803" w14:textId="77777777" w:rsidR="006976FD" w:rsidRDefault="008119D8">
            <w:pPr>
              <w:keepNext/>
              <w:spacing w:before="10" w:after="10" w:line="252" w:lineRule="auto"/>
            </w:pPr>
            <w:r>
              <w:rPr>
                <w:sz w:val="19"/>
                <w:szCs w:val="19"/>
              </w:rPr>
              <w:t>Deep Learning Classifier</w:t>
            </w:r>
          </w:p>
        </w:tc>
        <w:tc>
          <w:tcPr>
            <w:tcW w:w="3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80D1F80" w14:textId="77777777" w:rsidR="006976FD" w:rsidRDefault="008119D8">
            <w:pPr>
              <w:keepNext/>
              <w:spacing w:before="10" w:after="10" w:line="252" w:lineRule="auto"/>
            </w:pPr>
            <w:r>
              <w:rPr>
                <w:sz w:val="19"/>
                <w:szCs w:val="19"/>
              </w:rPr>
              <w:t>3-class ovarian state probability prediction</w:t>
            </w:r>
          </w:p>
        </w:tc>
        <w:tc>
          <w:tcPr>
            <w:tcW w:w="36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A7E4520" w14:textId="77777777" w:rsidR="006976FD" w:rsidRDefault="008119D8">
            <w:pPr>
              <w:keepNext/>
              <w:spacing w:before="10" w:after="10" w:line="252" w:lineRule="auto"/>
            </w:pPr>
            <w:r>
              <w:rPr>
                <w:sz w:val="19"/>
                <w:szCs w:val="19"/>
              </w:rPr>
              <w:t>ConvNeXt-Tiny V6 (7×7 depthwise convs), ResNet-50</w:t>
            </w:r>
          </w:p>
        </w:tc>
      </w:tr>
      <w:tr w:rsidR="006976FD" w14:paraId="2698C730"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8B19A41" w14:textId="77777777" w:rsidR="006976FD" w:rsidRDefault="008119D8">
            <w:pPr>
              <w:keepNext/>
              <w:spacing w:before="10" w:after="10" w:line="252" w:lineRule="auto"/>
            </w:pPr>
            <w:r>
              <w:rPr>
                <w:sz w:val="19"/>
                <w:szCs w:val="19"/>
              </w:rPr>
              <w:t>Follicle Caliper Detector</w:t>
            </w:r>
          </w:p>
        </w:tc>
        <w:tc>
          <w:tcPr>
            <w:tcW w:w="3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077AB78" w14:textId="77777777" w:rsidR="006976FD" w:rsidRDefault="008119D8">
            <w:pPr>
              <w:keepNext/>
              <w:spacing w:before="10" w:after="10" w:line="252" w:lineRule="auto"/>
            </w:pPr>
            <w:r>
              <w:rPr>
                <w:sz w:val="19"/>
                <w:szCs w:val="19"/>
              </w:rPr>
              <w:t>Identifies hypoechoic cavities and measures sizes</w:t>
            </w:r>
          </w:p>
        </w:tc>
        <w:tc>
          <w:tcPr>
            <w:tcW w:w="36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9F9FE2D" w14:textId="77777777" w:rsidR="006976FD" w:rsidRDefault="008119D8">
            <w:pPr>
              <w:keepNext/>
              <w:spacing w:before="10" w:after="10" w:line="252" w:lineRule="auto"/>
            </w:pPr>
            <w:r>
              <w:rPr>
                <w:sz w:val="19"/>
                <w:szCs w:val="19"/>
              </w:rPr>
              <w:t>Multi-scale black-hat morphometry (9–65 px), contour calipers</w:t>
            </w:r>
          </w:p>
        </w:tc>
      </w:tr>
      <w:tr w:rsidR="006976FD" w14:paraId="0FA4BDAF"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E1E30D0" w14:textId="77777777" w:rsidR="006976FD" w:rsidRDefault="008119D8">
            <w:pPr>
              <w:keepNext/>
              <w:spacing w:before="10" w:after="10" w:line="252" w:lineRule="auto"/>
            </w:pPr>
            <w:r>
              <w:rPr>
                <w:sz w:val="19"/>
                <w:szCs w:val="19"/>
              </w:rPr>
              <w:t>LayerCAM Engine</w:t>
            </w:r>
          </w:p>
        </w:tc>
        <w:tc>
          <w:tcPr>
            <w:tcW w:w="3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7437420" w14:textId="77777777" w:rsidR="006976FD" w:rsidRDefault="008119D8">
            <w:pPr>
              <w:keepNext/>
              <w:spacing w:before="10" w:after="10" w:line="252" w:lineRule="auto"/>
            </w:pPr>
            <w:r>
              <w:rPr>
                <w:sz w:val="19"/>
                <w:szCs w:val="19"/>
              </w:rPr>
              <w:t>Produces high-resolution feature attribution maps</w:t>
            </w:r>
          </w:p>
        </w:tc>
        <w:tc>
          <w:tcPr>
            <w:tcW w:w="36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1CAE449" w14:textId="77777777" w:rsidR="006976FD" w:rsidRDefault="008119D8">
            <w:pPr>
              <w:keepNext/>
              <w:spacing w:before="10" w:after="10" w:line="252" w:lineRule="auto"/>
            </w:pPr>
            <w:r>
              <w:rPr>
                <w:sz w:val="19"/>
                <w:szCs w:val="19"/>
              </w:rPr>
              <w:t>Element-wise positive gradient weighting on stage feature maps</w:t>
            </w:r>
          </w:p>
        </w:tc>
      </w:tr>
      <w:tr w:rsidR="006976FD" w14:paraId="10DC9441"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E0D8B1C" w14:textId="77777777" w:rsidR="006976FD" w:rsidRDefault="008119D8">
            <w:pPr>
              <w:keepNext/>
              <w:spacing w:before="10" w:after="10" w:line="252" w:lineRule="auto"/>
            </w:pPr>
            <w:r>
              <w:rPr>
                <w:sz w:val="19"/>
                <w:szCs w:val="19"/>
              </w:rPr>
              <w:t>Concordance Module</w:t>
            </w:r>
          </w:p>
        </w:tc>
        <w:tc>
          <w:tcPr>
            <w:tcW w:w="3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89E9547" w14:textId="77777777" w:rsidR="006976FD" w:rsidRDefault="008119D8">
            <w:pPr>
              <w:keepNext/>
              <w:spacing w:before="10" w:after="10" w:line="252" w:lineRule="auto"/>
            </w:pPr>
            <w:r>
              <w:rPr>
                <w:sz w:val="19"/>
                <w:szCs w:val="19"/>
              </w:rPr>
              <w:t>Quantifies AI attention alignment with follicles</w:t>
            </w:r>
          </w:p>
        </w:tc>
        <w:tc>
          <w:tcPr>
            <w:tcW w:w="36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6D1920B" w14:textId="77777777" w:rsidR="006976FD" w:rsidRDefault="008119D8">
            <w:pPr>
              <w:keepNext/>
              <w:spacing w:before="10" w:after="10" w:line="252" w:lineRule="auto"/>
            </w:pPr>
            <w:r>
              <w:rPr>
                <w:sz w:val="19"/>
                <w:szCs w:val="19"/>
              </w:rPr>
              <w:t>Spatial IoU intersection between LayerCAM and segmented contours</w:t>
            </w:r>
          </w:p>
        </w:tc>
      </w:tr>
      <w:tr w:rsidR="006976FD" w14:paraId="6EEAE0B2"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930366F" w14:textId="77777777" w:rsidR="006976FD" w:rsidRDefault="008119D8">
            <w:pPr>
              <w:keepNext/>
              <w:spacing w:before="10" w:after="10" w:line="252" w:lineRule="auto"/>
            </w:pPr>
            <w:r>
              <w:rPr>
                <w:sz w:val="19"/>
                <w:szCs w:val="19"/>
              </w:rPr>
              <w:t>Rotterdam Biomarker Engine</w:t>
            </w:r>
          </w:p>
        </w:tc>
        <w:tc>
          <w:tcPr>
            <w:tcW w:w="3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9A542B3" w14:textId="77777777" w:rsidR="006976FD" w:rsidRDefault="008119D8">
            <w:pPr>
              <w:keepNext/>
              <w:spacing w:before="10" w:after="10" w:line="252" w:lineRule="auto"/>
            </w:pPr>
            <w:r>
              <w:rPr>
                <w:sz w:val="19"/>
                <w:szCs w:val="19"/>
              </w:rPr>
              <w:t>Evaluates clinical criteria quantitatively</w:t>
            </w:r>
          </w:p>
        </w:tc>
        <w:tc>
          <w:tcPr>
            <w:tcW w:w="36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3FCA8F6" w14:textId="77777777" w:rsidR="006976FD" w:rsidRDefault="008119D8">
            <w:pPr>
              <w:keepNext/>
              <w:spacing w:before="10" w:after="10" w:line="252" w:lineRule="auto"/>
            </w:pPr>
            <w:r>
              <w:rPr>
                <w:sz w:val="19"/>
                <w:szCs w:val="19"/>
              </w:rPr>
              <w:t>Antral Follicle Count (≥ 12), subcapsular spatial distribution</w:t>
            </w:r>
          </w:p>
        </w:tc>
      </w:tr>
      <w:tr w:rsidR="006976FD" w14:paraId="1B2733CD"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3BB0C1E" w14:textId="77777777" w:rsidR="006976FD" w:rsidRDefault="008119D8">
            <w:pPr>
              <w:spacing w:before="10" w:after="10" w:line="252" w:lineRule="auto"/>
            </w:pPr>
            <w:r>
              <w:rPr>
                <w:sz w:val="19"/>
                <w:szCs w:val="19"/>
              </w:rPr>
              <w:t>PACS UI Workstation</w:t>
            </w:r>
          </w:p>
        </w:tc>
        <w:tc>
          <w:tcPr>
            <w:tcW w:w="3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9CCB3AF" w14:textId="77777777" w:rsidR="006976FD" w:rsidRDefault="008119D8">
            <w:pPr>
              <w:spacing w:before="10" w:after="10" w:line="252" w:lineRule="auto"/>
            </w:pPr>
            <w:r>
              <w:rPr>
                <w:sz w:val="19"/>
                <w:szCs w:val="19"/>
              </w:rPr>
              <w:t>High-definition display, mode switching, caliper table</w:t>
            </w:r>
          </w:p>
        </w:tc>
        <w:tc>
          <w:tcPr>
            <w:tcW w:w="36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D164A25" w14:textId="77777777" w:rsidR="006976FD" w:rsidRDefault="008119D8">
            <w:pPr>
              <w:spacing w:before="10" w:after="10" w:line="252" w:lineRule="auto"/>
            </w:pPr>
            <w:r>
              <w:rPr>
                <w:sz w:val="19"/>
                <w:szCs w:val="19"/>
              </w:rPr>
              <w:t>Dark clinical console, multi-view tabs, zero-cloud privacy</w:t>
            </w:r>
          </w:p>
        </w:tc>
      </w:tr>
    </w:tbl>
    <w:p w14:paraId="49FB0874" w14:textId="77777777" w:rsidR="006976FD" w:rsidRDefault="006976FD">
      <w:pPr>
        <w:spacing w:after="10" w:line="259" w:lineRule="auto"/>
      </w:pPr>
    </w:p>
    <w:p w14:paraId="3E8020D5" w14:textId="77777777" w:rsidR="006976FD" w:rsidRDefault="008119D8">
      <w:pPr>
        <w:pStyle w:val="Heading2"/>
        <w:keepNext/>
        <w:spacing w:before="80" w:after="30" w:line="264" w:lineRule="auto"/>
      </w:pPr>
      <w:r>
        <w:t>4.2  SYSTEM BLOCK DIAGRAM</w:t>
      </w:r>
    </w:p>
    <w:p w14:paraId="54786B49" w14:textId="77777777" w:rsidR="006976FD" w:rsidRDefault="008119D8">
      <w:pPr>
        <w:spacing w:after="10" w:line="259" w:lineRule="auto"/>
        <w:ind w:firstLine="720"/>
        <w:jc w:val="both"/>
      </w:pPr>
      <w:r>
        <w:t>Figure 4.2 shows the block diagram. The clinician interacts with the browser-based PACS front-end, which communicates with a local Flask REST service. The service dispatches each request to four processing modules – preprocessing, classifier, follicle detector and explainability – whose outputs are combined by the Rotterdam biomarker and concordance engine before being returned to the interface. All blocks execute on the same workstation.</w:t>
      </w:r>
    </w:p>
    <w:p w14:paraId="2AB8BC8B" w14:textId="77777777" w:rsidR="006976FD" w:rsidRDefault="008119D8">
      <w:pPr>
        <w:keepNext/>
        <w:spacing w:after="10" w:line="259" w:lineRule="auto"/>
        <w:jc w:val="center"/>
      </w:pPr>
      <w:r>
        <w:rPr>
          <w:noProof/>
        </w:rPr>
        <w:drawing>
          <wp:inline distT="0" distB="0" distL="0" distR="0" wp14:anchorId="13E2199A" wp14:editId="63FCF61F">
            <wp:extent cx="4744212" cy="2724150"/>
            <wp:effectExtent l="0" t="0" r="0" b="0"/>
            <wp:docPr id="133913042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44212" cy="2724150"/>
                    </a:xfrm>
                    <a:prstGeom prst="rect">
                      <a:avLst/>
                    </a:prstGeom>
                  </pic:spPr>
                </pic:pic>
              </a:graphicData>
            </a:graphic>
          </wp:inline>
        </w:drawing>
      </w:r>
    </w:p>
    <w:p w14:paraId="0C25DEFD" w14:textId="77777777" w:rsidR="006976FD" w:rsidRDefault="008119D8">
      <w:pPr>
        <w:spacing w:after="10" w:line="259" w:lineRule="auto"/>
        <w:jc w:val="center"/>
      </w:pPr>
      <w:r>
        <w:rPr>
          <w:i/>
          <w:iCs/>
        </w:rPr>
        <w:t>Fig.4.2. System block diagram of OvaScan AI</w:t>
      </w:r>
    </w:p>
    <w:p w14:paraId="23E8561F" w14:textId="77777777" w:rsidR="006976FD" w:rsidRDefault="008119D8">
      <w:pPr>
        <w:pStyle w:val="Heading2"/>
        <w:keepNext/>
        <w:spacing w:before="80" w:after="30" w:line="264" w:lineRule="auto"/>
      </w:pPr>
      <w:r>
        <w:lastRenderedPageBreak/>
        <w:t>4.3  DATA FLOW DIAGRAM (DFD LEVEL 0, LEVEL 1, LEVEL 2)</w:t>
      </w:r>
    </w:p>
    <w:p w14:paraId="233C9E4F" w14:textId="77777777" w:rsidR="006976FD" w:rsidRDefault="008119D8">
      <w:pPr>
        <w:pStyle w:val="Heading3"/>
        <w:keepNext/>
        <w:spacing w:before="60" w:after="20" w:line="264" w:lineRule="auto"/>
      </w:pPr>
      <w:r>
        <w:t>4.3.1  DFD Level 0 – Context Diagram</w:t>
      </w:r>
    </w:p>
    <w:p w14:paraId="6791F545" w14:textId="77777777" w:rsidR="006976FD" w:rsidRDefault="008119D8">
      <w:pPr>
        <w:spacing w:after="10" w:line="259" w:lineRule="auto"/>
        <w:ind w:firstLine="720"/>
        <w:jc w:val="both"/>
      </w:pPr>
      <w:r>
        <w:t xml:space="preserve">At Level 0 the entire system is a single process that receives a </w:t>
      </w:r>
      <w:r>
        <w:rPr>
          <w:b/>
          <w:bCs/>
        </w:rPr>
        <w:t>B-mode ultrasound image</w:t>
      </w:r>
      <w:r>
        <w:t xml:space="preserve"> and a </w:t>
      </w:r>
      <w:r>
        <w:rPr>
          <w:b/>
          <w:bCs/>
        </w:rPr>
        <w:t>model selection</w:t>
      </w:r>
      <w:r>
        <w:t xml:space="preserve"> from the sonographer or clinician, and returns class probabilities, follicle calipers, the LayerCAM map, Rotterdam biomarkers, the concordance score and a clinical report.</w:t>
      </w:r>
    </w:p>
    <w:p w14:paraId="657B3739" w14:textId="77777777" w:rsidR="006976FD" w:rsidRDefault="008119D8">
      <w:pPr>
        <w:keepNext/>
        <w:spacing w:after="10" w:line="259" w:lineRule="auto"/>
        <w:jc w:val="center"/>
      </w:pPr>
      <w:r>
        <w:rPr>
          <w:noProof/>
        </w:rPr>
        <w:drawing>
          <wp:inline distT="0" distB="0" distL="0" distR="0" wp14:anchorId="7A7AE08B" wp14:editId="57053A2B">
            <wp:extent cx="4509516" cy="2095500"/>
            <wp:effectExtent l="0" t="0" r="0" b="0"/>
            <wp:docPr id="95511922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09516" cy="2095500"/>
                    </a:xfrm>
                    <a:prstGeom prst="rect">
                      <a:avLst/>
                    </a:prstGeom>
                  </pic:spPr>
                </pic:pic>
              </a:graphicData>
            </a:graphic>
          </wp:inline>
        </w:drawing>
      </w:r>
    </w:p>
    <w:p w14:paraId="430279C5" w14:textId="77777777" w:rsidR="006976FD" w:rsidRDefault="008119D8">
      <w:pPr>
        <w:spacing w:after="10" w:line="259" w:lineRule="auto"/>
        <w:jc w:val="center"/>
      </w:pPr>
      <w:r>
        <w:rPr>
          <w:i/>
          <w:iCs/>
        </w:rPr>
        <w:t>Fig.4.3. DFD Level 0 – context diagram</w:t>
      </w:r>
    </w:p>
    <w:p w14:paraId="51066244" w14:textId="77777777" w:rsidR="006976FD" w:rsidRDefault="008119D8">
      <w:pPr>
        <w:pStyle w:val="Heading3"/>
        <w:keepNext/>
        <w:spacing w:before="60" w:after="20" w:line="264" w:lineRule="auto"/>
      </w:pPr>
      <w:r>
        <w:t>4.3.2  DFD Level 1</w:t>
      </w:r>
    </w:p>
    <w:p w14:paraId="7CF4B386" w14:textId="77777777" w:rsidR="006976FD" w:rsidRDefault="008119D8">
      <w:pPr>
        <w:spacing w:after="10" w:line="259" w:lineRule="auto"/>
        <w:ind w:firstLine="720"/>
        <w:jc w:val="both"/>
      </w:pPr>
      <w:r>
        <w:t xml:space="preserve">Level 1 decomposes the system into seven processes: acoustic validation (1.0), sector masking and preprocessing (2.0), three-class classification (3.0), follicle morphometry (4.0), LayerCAM and concordance (5.0), Rotterdam biomarkers (6.0), and report generation with PACS display (7.0). Two data stores are used: </w:t>
      </w:r>
      <w:r>
        <w:rPr>
          <w:b/>
          <w:bCs/>
        </w:rPr>
        <w:t>D1 – model weights</w:t>
      </w:r>
      <w:r>
        <w:t xml:space="preserve">, read by the classifier, and </w:t>
      </w:r>
      <w:r>
        <w:rPr>
          <w:b/>
          <w:bCs/>
        </w:rPr>
        <w:t>D2 – session results</w:t>
      </w:r>
      <w:r>
        <w:t>, written by the report process.</w:t>
      </w:r>
    </w:p>
    <w:p w14:paraId="5298204D" w14:textId="77777777" w:rsidR="006976FD" w:rsidRDefault="008119D8">
      <w:pPr>
        <w:keepNext/>
        <w:spacing w:after="10" w:line="259" w:lineRule="auto"/>
        <w:jc w:val="center"/>
      </w:pPr>
      <w:r>
        <w:rPr>
          <w:noProof/>
        </w:rPr>
        <w:drawing>
          <wp:inline distT="0" distB="0" distL="0" distR="0" wp14:anchorId="7E955F41" wp14:editId="4374466F">
            <wp:extent cx="4828032" cy="3025902"/>
            <wp:effectExtent l="0" t="0" r="0" b="0"/>
            <wp:docPr id="72584153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828032" cy="3025902"/>
                    </a:xfrm>
                    <a:prstGeom prst="rect">
                      <a:avLst/>
                    </a:prstGeom>
                  </pic:spPr>
                </pic:pic>
              </a:graphicData>
            </a:graphic>
          </wp:inline>
        </w:drawing>
      </w:r>
    </w:p>
    <w:p w14:paraId="311C174B" w14:textId="77777777" w:rsidR="006976FD" w:rsidRDefault="008119D8">
      <w:pPr>
        <w:spacing w:after="10" w:line="259" w:lineRule="auto"/>
        <w:jc w:val="center"/>
      </w:pPr>
      <w:r>
        <w:rPr>
          <w:i/>
          <w:iCs/>
        </w:rPr>
        <w:t>Fig.4.4. DFD Level 1 – major processes and data stores</w:t>
      </w:r>
    </w:p>
    <w:p w14:paraId="1DB6729D" w14:textId="77777777" w:rsidR="006976FD" w:rsidRDefault="008119D8">
      <w:pPr>
        <w:pStyle w:val="Heading3"/>
        <w:keepNext/>
        <w:spacing w:before="60" w:after="20" w:line="264" w:lineRule="auto"/>
      </w:pPr>
      <w:r>
        <w:lastRenderedPageBreak/>
        <w:t>4.3.3  DFD Level 2 – Follicle Morphometry (Process 4.0)</w:t>
      </w:r>
    </w:p>
    <w:p w14:paraId="7B57A6C1" w14:textId="77777777" w:rsidR="006976FD" w:rsidRDefault="008119D8">
      <w:pPr>
        <w:spacing w:after="10" w:line="259" w:lineRule="auto"/>
        <w:ind w:firstLine="720"/>
        <w:jc w:val="both"/>
      </w:pPr>
      <w:r>
        <w:t>Process 4.0 is expanded into four sub-processes: multi-scale black-hat transformation (4.1), thresholding and contour extraction (4.2), caliper measurement of major and minor diameters in millimetres (4.3), and size classification into dominant and antral follicles (4.4).</w:t>
      </w:r>
    </w:p>
    <w:p w14:paraId="6CA54361" w14:textId="77777777" w:rsidR="006976FD" w:rsidRDefault="008119D8">
      <w:pPr>
        <w:keepNext/>
        <w:spacing w:after="10" w:line="259" w:lineRule="auto"/>
        <w:jc w:val="center"/>
      </w:pPr>
      <w:r>
        <w:rPr>
          <w:noProof/>
        </w:rPr>
        <w:drawing>
          <wp:inline distT="0" distB="0" distL="0" distR="0" wp14:anchorId="5EBEFA0C" wp14:editId="5F8B8383">
            <wp:extent cx="4509516" cy="1986534"/>
            <wp:effectExtent l="0" t="0" r="0" b="0"/>
            <wp:docPr id="170314785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09516" cy="1986534"/>
                    </a:xfrm>
                    <a:prstGeom prst="rect">
                      <a:avLst/>
                    </a:prstGeom>
                  </pic:spPr>
                </pic:pic>
              </a:graphicData>
            </a:graphic>
          </wp:inline>
        </w:drawing>
      </w:r>
    </w:p>
    <w:p w14:paraId="1B16D774" w14:textId="77777777" w:rsidR="006976FD" w:rsidRDefault="008119D8">
      <w:pPr>
        <w:spacing w:after="10" w:line="259" w:lineRule="auto"/>
        <w:jc w:val="center"/>
      </w:pPr>
      <w:r>
        <w:rPr>
          <w:i/>
          <w:iCs/>
        </w:rPr>
        <w:t>Fig.4.5. DFD Level 2 – decomposition of the follicle morphometry process</w:t>
      </w:r>
    </w:p>
    <w:p w14:paraId="56543051" w14:textId="77777777" w:rsidR="006976FD" w:rsidRDefault="008119D8">
      <w:pPr>
        <w:pStyle w:val="Heading2"/>
        <w:keepNext/>
        <w:spacing w:before="80" w:after="30" w:line="264" w:lineRule="auto"/>
      </w:pPr>
      <w:r>
        <w:t>4.4  UML USE-CASE DIAGRAM</w:t>
      </w:r>
    </w:p>
    <w:p w14:paraId="76CE6F96" w14:textId="77777777" w:rsidR="006976FD" w:rsidRDefault="008119D8">
      <w:pPr>
        <w:spacing w:after="10" w:line="259" w:lineRule="auto"/>
        <w:ind w:firstLine="720"/>
        <w:jc w:val="both"/>
      </w:pPr>
      <w:r>
        <w:t xml:space="preserve">Two actors interact with the system. The </w:t>
      </w:r>
      <w:r>
        <w:rPr>
          <w:b/>
          <w:bCs/>
        </w:rPr>
        <w:t>Sonographer</w:t>
      </w:r>
      <w:r>
        <w:t xml:space="preserve"> uploads or loads an ultrasound, triggers the acoustic validation, selects the classifier model and views the prediction and calipers. The </w:t>
      </w:r>
      <w:r>
        <w:rPr>
          <w:b/>
          <w:bCs/>
        </w:rPr>
        <w:t>Clinician / Gynecologist</w:t>
      </w:r>
      <w:r>
        <w:t xml:space="preserve"> reviews the prediction, the LayerCAM map and concordance, inspects the Rotterdam biomarkers and exports the report.</w:t>
      </w:r>
    </w:p>
    <w:p w14:paraId="689BB75D" w14:textId="77777777" w:rsidR="006976FD" w:rsidRDefault="008119D8">
      <w:pPr>
        <w:keepNext/>
        <w:spacing w:after="10" w:line="259" w:lineRule="auto"/>
        <w:jc w:val="center"/>
      </w:pPr>
      <w:r>
        <w:rPr>
          <w:noProof/>
        </w:rPr>
        <w:drawing>
          <wp:inline distT="0" distB="0" distL="0" distR="0" wp14:anchorId="06411AAD" wp14:editId="0AA90969">
            <wp:extent cx="4509516" cy="3067812"/>
            <wp:effectExtent l="0" t="0" r="0" b="0"/>
            <wp:docPr id="170395543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09516" cy="3067812"/>
                    </a:xfrm>
                    <a:prstGeom prst="rect">
                      <a:avLst/>
                    </a:prstGeom>
                  </pic:spPr>
                </pic:pic>
              </a:graphicData>
            </a:graphic>
          </wp:inline>
        </w:drawing>
      </w:r>
    </w:p>
    <w:p w14:paraId="38D65DF3" w14:textId="77777777" w:rsidR="006976FD" w:rsidRDefault="008119D8">
      <w:pPr>
        <w:spacing w:after="10" w:line="259" w:lineRule="auto"/>
        <w:jc w:val="center"/>
      </w:pPr>
      <w:r>
        <w:rPr>
          <w:i/>
          <w:iCs/>
        </w:rPr>
        <w:t>Fig.4.6. UML use-case diagram for the sonographer and clinician workflow</w:t>
      </w:r>
    </w:p>
    <w:p w14:paraId="12DF1416" w14:textId="77777777" w:rsidR="006976FD" w:rsidRDefault="008119D8">
      <w:pPr>
        <w:pStyle w:val="Heading2"/>
        <w:keepNext/>
        <w:spacing w:before="80" w:after="30" w:line="264" w:lineRule="auto"/>
      </w:pPr>
      <w:r>
        <w:lastRenderedPageBreak/>
        <w:t>4.5  COMPLETE SYSTEM FLOWCHART</w:t>
      </w:r>
    </w:p>
    <w:p w14:paraId="13125D8C" w14:textId="77777777" w:rsidR="006976FD" w:rsidRDefault="008119D8">
      <w:pPr>
        <w:spacing w:after="10" w:line="259" w:lineRule="auto"/>
        <w:ind w:firstLine="720"/>
        <w:jc w:val="both"/>
      </w:pPr>
      <w:r>
        <w:t>Figure 4.7 shows the end-to-end processing sequence from ultrasound ingestion to the clinical report. The pipeline halts at the acoustic validation gate if the input is not a valid ultrasound. For valid inputs, the sector is segmented, the image is letterboxed and normalised, and the classifier and the follicle morphometry modules produce the prediction and the calipers. Each follicle is labelled dominant (≥ 10.0 mm) or antral (2.0–9.0 mm), after which the Rotterdam biomarkers, the multi-scale LayerCAM map and the concordance score are computed and rendered on the PACS workstation.</w:t>
      </w:r>
    </w:p>
    <w:p w14:paraId="429B7743" w14:textId="77777777" w:rsidR="006976FD" w:rsidRDefault="008119D8">
      <w:pPr>
        <w:keepNext/>
        <w:spacing w:after="10" w:line="259" w:lineRule="auto"/>
        <w:jc w:val="center"/>
      </w:pPr>
      <w:r>
        <w:rPr>
          <w:noProof/>
        </w:rPr>
        <w:drawing>
          <wp:inline distT="0" distB="0" distL="0" distR="0" wp14:anchorId="11DABB38" wp14:editId="0F4CFE0E">
            <wp:extent cx="3491865" cy="4985194"/>
            <wp:effectExtent l="0" t="0" r="0" b="0"/>
            <wp:docPr id="120700512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91865" cy="4985194"/>
                    </a:xfrm>
                    <a:prstGeom prst="rect">
                      <a:avLst/>
                    </a:prstGeom>
                  </pic:spPr>
                </pic:pic>
              </a:graphicData>
            </a:graphic>
          </wp:inline>
        </w:drawing>
      </w:r>
    </w:p>
    <w:p w14:paraId="613B100B" w14:textId="77777777" w:rsidR="006976FD" w:rsidRDefault="008119D8">
      <w:pPr>
        <w:spacing w:after="10" w:line="259" w:lineRule="auto"/>
        <w:jc w:val="center"/>
      </w:pPr>
      <w:r>
        <w:rPr>
          <w:i/>
          <w:iCs/>
        </w:rPr>
        <w:t>Fig.4.7. Complete system flowchart of OvaScan AI</w:t>
      </w:r>
    </w:p>
    <w:p w14:paraId="31E35382" w14:textId="77777777" w:rsidR="006976FD" w:rsidRDefault="008119D8">
      <w:pPr>
        <w:pStyle w:val="Heading2"/>
        <w:keepNext/>
        <w:spacing w:before="80" w:after="30" w:line="264" w:lineRule="auto"/>
      </w:pPr>
      <w:r>
        <w:t>4.6  INPUT ACQUISITION AND ACOUSTIC QUALITY GATE</w:t>
      </w:r>
    </w:p>
    <w:p w14:paraId="79077013" w14:textId="77777777" w:rsidR="006976FD" w:rsidRDefault="008119D8">
      <w:pPr>
        <w:spacing w:after="10" w:line="259" w:lineRule="auto"/>
        <w:ind w:firstLine="720"/>
        <w:jc w:val="both"/>
      </w:pPr>
      <w:r>
        <w:t xml:space="preserve">The input is a B-mode ovarian ultrasound image acquired by TVUS or TAUS and supplied as a standard image file. The </w:t>
      </w:r>
      <w:r>
        <w:rPr>
          <w:b/>
          <w:bCs/>
        </w:rPr>
        <w:t>acoustic quality gate</w:t>
      </w:r>
      <w:r>
        <w:t xml:space="preserve"> checks two properties: that the image has </w:t>
      </w:r>
      <w:r>
        <w:rPr>
          <w:b/>
          <w:bCs/>
        </w:rPr>
        <w:t>grayscale acoustic density</w:t>
      </w:r>
      <w:r>
        <w:t xml:space="preserve"> characteristic of B-mode data (colour photographs, screenshots and drawings are rejected), and that its </w:t>
      </w:r>
      <w:r>
        <w:rPr>
          <w:b/>
          <w:bCs/>
        </w:rPr>
        <w:t>aspect ratio</w:t>
      </w:r>
      <w:r>
        <w:t xml:space="preserve"> falls in the range expected of an ultrasound frame. Inputs that fail are not passed to the models; the interface shows an </w:t>
      </w:r>
      <w:r>
        <w:lastRenderedPageBreak/>
        <w:t>acoustic gate alert and inference is halted. This prevents the classifier from making confident but meaningless predictions on out-of-distribution images.</w:t>
      </w:r>
    </w:p>
    <w:p w14:paraId="2D637E8B" w14:textId="77777777" w:rsidR="006976FD" w:rsidRDefault="008119D8">
      <w:pPr>
        <w:spacing w:after="10" w:line="259" w:lineRule="auto"/>
        <w:ind w:firstLine="720"/>
        <w:jc w:val="both"/>
      </w:pPr>
      <w:r>
        <w:t xml:space="preserve">For valid images, a </w:t>
      </w:r>
      <w:r>
        <w:rPr>
          <w:b/>
          <w:bCs/>
        </w:rPr>
        <w:t>convex-hull sector mask</w:t>
      </w:r>
      <w:r>
        <w:t xml:space="preserve"> is computed. The bright fan-shaped region of true acoustic data is located, its convex hull is filled, and everything outside the hull – transducer margins, patient identifiers, measurement scales and other machine-generated text – is set to zero. The design goal is </w:t>
      </w:r>
      <w:r>
        <w:rPr>
          <w:b/>
          <w:bCs/>
        </w:rPr>
        <w:t>0% header leakage</w:t>
      </w:r>
      <w:r>
        <w:t>: no burnt-in text should reach the network, because text overlays are a well-known source of shortcut learning in medical image classifiers.</w:t>
      </w:r>
    </w:p>
    <w:p w14:paraId="5CFA54DD" w14:textId="77777777" w:rsidR="006976FD" w:rsidRDefault="008119D8">
      <w:pPr>
        <w:pStyle w:val="Heading2"/>
        <w:keepNext/>
        <w:spacing w:before="80" w:after="30" w:line="264" w:lineRule="auto"/>
      </w:pPr>
      <w:r>
        <w:t>4.7  PREPROCESSING AND ASPECT-RATIO LETTERBOX PADDING</w:t>
      </w:r>
    </w:p>
    <w:p w14:paraId="0A968F3C" w14:textId="77777777" w:rsidR="006976FD" w:rsidRDefault="008119D8">
      <w:pPr>
        <w:spacing w:after="10" w:line="259" w:lineRule="auto"/>
        <w:ind w:firstLine="720"/>
        <w:jc w:val="both"/>
      </w:pPr>
      <w:r>
        <w:t xml:space="preserve">The classifiers require a fixed 224×224 input. Directly resizing a rectangular ultrasound frame to a square would stretch the ovary and distort follicle shape, which is harmful because follicle roundness and size are diagnostic cues. The system therefore applies </w:t>
      </w:r>
      <w:r>
        <w:rPr>
          <w:b/>
          <w:bCs/>
        </w:rPr>
        <w:t>letterbox padding</w:t>
      </w:r>
      <w:r>
        <w:t>: the image is scaled so that its longer side equals 224 pixels with the aspect ratio preserved, and the remaining area is padded with zeros to form a square. The result is converted to a three-channel tensor and normalised with the ImageNet channel mean and standard deviation, as is standard for ImageNet-pretrained weights [16].</w:t>
      </w:r>
    </w:p>
    <w:p w14:paraId="4D01A851" w14:textId="77777777" w:rsidR="006976FD" w:rsidRDefault="008119D8">
      <w:pPr>
        <w:spacing w:after="10" w:line="259" w:lineRule="auto"/>
        <w:jc w:val="center"/>
      </w:pPr>
      <w:r>
        <w:rPr>
          <w:i/>
          <w:iCs/>
        </w:rPr>
        <w:t>x′ = (x − μ) / σ ,   μ = (0.485, 0.456, 0.406),  σ = (0.229, 0.224, 0.225)</w:t>
      </w:r>
    </w:p>
    <w:p w14:paraId="53A31C1E" w14:textId="77777777" w:rsidR="006976FD" w:rsidRDefault="008119D8">
      <w:pPr>
        <w:pStyle w:val="Heading2"/>
        <w:keepNext/>
        <w:spacing w:before="80" w:after="30" w:line="264" w:lineRule="auto"/>
      </w:pPr>
      <w:r>
        <w:t>4.8  DEEP LEARNING CLASSIFIER ARCHITECTURES</w:t>
      </w:r>
    </w:p>
    <w:p w14:paraId="337A8BEF" w14:textId="77777777" w:rsidR="006976FD" w:rsidRDefault="008119D8">
      <w:pPr>
        <w:pStyle w:val="Heading3"/>
        <w:keepNext/>
        <w:spacing w:before="60" w:after="20" w:line="264" w:lineRule="auto"/>
      </w:pPr>
      <w:r>
        <w:t>4.8.1  ConvNeXt-Tiny V6 (Primary Champion)</w:t>
      </w:r>
    </w:p>
    <w:p w14:paraId="7F570BEA" w14:textId="77777777" w:rsidR="006976FD" w:rsidRDefault="008119D8">
      <w:pPr>
        <w:spacing w:after="10" w:line="259" w:lineRule="auto"/>
        <w:ind w:firstLine="720"/>
        <w:jc w:val="both"/>
      </w:pPr>
      <w:r>
        <w:t xml:space="preserve">ConvNeXt-Tiny [3] is the primary classifier. It begins with a 4×4 stride-4 patchify stem and is organised in four stages of </w:t>
      </w:r>
      <w:r>
        <w:rPr>
          <w:b/>
          <w:bCs/>
        </w:rPr>
        <w:t>3, 3, 9 and 3 blocks</w:t>
      </w:r>
      <w:r>
        <w:t xml:space="preserve"> with channel widths of 96, 192, 384 and 768. Each block contains a </w:t>
      </w:r>
      <w:r>
        <w:rPr>
          <w:b/>
          <w:bCs/>
        </w:rPr>
        <w:t>7×7 depthwise convolution</w:t>
      </w:r>
      <w:r>
        <w:t xml:space="preserve">, LayerNorm [20], an </w:t>
      </w:r>
      <w:r>
        <w:rPr>
          <w:b/>
          <w:bCs/>
        </w:rPr>
        <w:t>inverted bottleneck</w:t>
      </w:r>
      <w:r>
        <w:t xml:space="preserve"> (1×1 expansion to four times the width, GELU activation [21], and 1×1 projection), layer scale, and a residual connection. The large depthwise kernel captures wide spatial context at low cost. In OvaScan AI the final 1000-way ImageNet head is replaced by a three-class head and the network is fine-tuned from ImageNet-pretrained weights; this version of the model is designated V6 in the project.</w:t>
      </w:r>
    </w:p>
    <w:p w14:paraId="497103C6" w14:textId="77777777" w:rsidR="006976FD" w:rsidRDefault="008119D8">
      <w:pPr>
        <w:pStyle w:val="Heading3"/>
        <w:keepNext/>
        <w:spacing w:before="60" w:after="20" w:line="264" w:lineRule="auto"/>
      </w:pPr>
      <w:r>
        <w:t>4.8.2  ResNet-50 (Top-2 Benchmark)</w:t>
      </w:r>
    </w:p>
    <w:p w14:paraId="0FAA8ED6" w14:textId="77777777" w:rsidR="006976FD" w:rsidRDefault="008119D8">
      <w:pPr>
        <w:spacing w:after="10" w:line="259" w:lineRule="auto"/>
        <w:ind w:firstLine="720"/>
        <w:jc w:val="both"/>
      </w:pPr>
      <w:r>
        <w:t xml:space="preserve">ResNet-50 [1] is the second classifier, retained as a deep residual benchmark. It comprises a 7×7 stem followed by four stages of </w:t>
      </w:r>
      <w:r>
        <w:rPr>
          <w:b/>
          <w:bCs/>
        </w:rPr>
        <w:t>3, 4, 6 and 3 bottleneck blocks</w:t>
      </w:r>
      <w:r>
        <w:t>. Each bottleneck applies a 1×1 convolution to reduce channels, a 3×3 convolution, and a 1×1 convolution to expand channels, with batch normalisation, ReLU activation and an identity shortcut. It is also fine-tuned with a three-class head. Figure 4.8 contrasts the two block designs.</w:t>
      </w:r>
    </w:p>
    <w:p w14:paraId="1D365B4C" w14:textId="77777777" w:rsidR="006976FD" w:rsidRDefault="008119D8">
      <w:pPr>
        <w:keepNext/>
        <w:spacing w:after="10" w:line="259" w:lineRule="auto"/>
        <w:jc w:val="center"/>
      </w:pPr>
      <w:r>
        <w:rPr>
          <w:noProof/>
        </w:rPr>
        <w:lastRenderedPageBreak/>
        <w:drawing>
          <wp:inline distT="0" distB="0" distL="0" distR="0" wp14:anchorId="17BB2718" wp14:editId="01D78C8E">
            <wp:extent cx="4744212" cy="2749296"/>
            <wp:effectExtent l="0" t="0" r="0" b="0"/>
            <wp:docPr id="120018198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44212" cy="2749296"/>
                    </a:xfrm>
                    <a:prstGeom prst="rect">
                      <a:avLst/>
                    </a:prstGeom>
                  </pic:spPr>
                </pic:pic>
              </a:graphicData>
            </a:graphic>
          </wp:inline>
        </w:drawing>
      </w:r>
    </w:p>
    <w:p w14:paraId="495924E3" w14:textId="77777777" w:rsidR="006976FD" w:rsidRDefault="008119D8">
      <w:pPr>
        <w:spacing w:after="10" w:line="259" w:lineRule="auto"/>
        <w:jc w:val="center"/>
      </w:pPr>
      <w:r>
        <w:rPr>
          <w:i/>
          <w:iCs/>
        </w:rPr>
        <w:t>Fig.4.8. Block structure of ConvNeXt-Tiny (left) and ResNet-50 bottleneck (right)</w:t>
      </w:r>
    </w:p>
    <w:p w14:paraId="7BE8EDBB" w14:textId="77777777" w:rsidR="006976FD" w:rsidRDefault="008119D8">
      <w:pPr>
        <w:spacing w:after="10" w:line="259" w:lineRule="auto"/>
        <w:ind w:firstLine="720"/>
        <w:jc w:val="both"/>
      </w:pPr>
      <w:r>
        <w:t>Both networks end in a softmax layer that produces three probabilities:</w:t>
      </w:r>
    </w:p>
    <w:p w14:paraId="31F513E6" w14:textId="77777777" w:rsidR="006976FD" w:rsidRDefault="008119D8">
      <w:pPr>
        <w:spacing w:after="10" w:line="259" w:lineRule="auto"/>
        <w:jc w:val="center"/>
      </w:pPr>
      <w:r>
        <w:rPr>
          <w:i/>
          <w:iCs/>
        </w:rPr>
        <w:t>P(c | x) = exp(z_c) / Σ_k exp(z_k) ,    c ∈ {Normal, PCOS, DF}</w:t>
      </w:r>
    </w:p>
    <w:p w14:paraId="220926DD" w14:textId="77777777" w:rsidR="006976FD" w:rsidRDefault="008119D8">
      <w:pPr>
        <w:pStyle w:val="Heading2"/>
        <w:keepNext/>
        <w:spacing w:before="80" w:after="30" w:line="264" w:lineRule="auto"/>
      </w:pPr>
      <w:r>
        <w:t>4.9  MULTI-SCALE BLACK-HAT MORPHOMETRY FOR FOLLICLE SEGMENTATION</w:t>
      </w:r>
    </w:p>
    <w:p w14:paraId="5424AAA0" w14:textId="77777777" w:rsidR="006976FD" w:rsidRDefault="008119D8">
      <w:pPr>
        <w:spacing w:after="10" w:line="259" w:lineRule="auto"/>
        <w:ind w:firstLine="720"/>
        <w:jc w:val="both"/>
      </w:pPr>
      <w:r>
        <w:t xml:space="preserve">Follicles are small dark regions surrounded by brighter stroma. The </w:t>
      </w:r>
      <w:r>
        <w:rPr>
          <w:b/>
          <w:bCs/>
        </w:rPr>
        <w:t>morphological black-hat transform</w:t>
      </w:r>
      <w:r>
        <w:t xml:space="preserve"> – the difference between the morphological closing of the image and the image itself [22] – responds precisely to such dark structures that are smaller than the structuring element:</w:t>
      </w:r>
    </w:p>
    <w:p w14:paraId="1DB29AC3" w14:textId="77777777" w:rsidR="006976FD" w:rsidRDefault="008119D8">
      <w:pPr>
        <w:spacing w:after="10" w:line="259" w:lineRule="auto"/>
        <w:jc w:val="center"/>
      </w:pPr>
      <w:r>
        <w:rPr>
          <w:i/>
          <w:iCs/>
        </w:rPr>
        <w:t>BH_k(I) = (I • B_k) − I</w:t>
      </w:r>
    </w:p>
    <w:p w14:paraId="67E7EE20" w14:textId="77777777" w:rsidR="006976FD" w:rsidRDefault="008119D8">
      <w:pPr>
        <w:spacing w:after="10" w:line="259" w:lineRule="auto"/>
        <w:ind w:firstLine="720"/>
        <w:jc w:val="both"/>
      </w:pPr>
      <w:r>
        <w:t xml:space="preserve">where B_k is an elliptical structuring element of size k. Because follicles range from a few millimetres to more than 20 mm, a single kernel size cannot respond optimally to all of them. The system therefore applies the transform at </w:t>
      </w:r>
      <w:r>
        <w:rPr>
          <w:b/>
          <w:bCs/>
        </w:rPr>
        <w:t>multiple scales with kernels from 9 px to 65 px</w:t>
      </w:r>
      <w:r>
        <w:t xml:space="preserve"> and merges the responses. The merged response map is thresholded, small noise components are removed, and connected components are extracted as follicle candidates. Using the full native image resolution rather than the downsampled 224×224 tensor is essential so that small antral follicles are not lost.</w:t>
      </w:r>
    </w:p>
    <w:p w14:paraId="47A71FCF" w14:textId="77777777" w:rsidR="006976FD" w:rsidRDefault="008119D8">
      <w:pPr>
        <w:pStyle w:val="Heading2"/>
        <w:keepNext/>
        <w:spacing w:before="80" w:after="30" w:line="264" w:lineRule="auto"/>
      </w:pPr>
      <w:r>
        <w:t>4.10  NATIVE CALIPER EXTRACTION AND SIZE CLASSIFICATION</w:t>
      </w:r>
    </w:p>
    <w:p w14:paraId="717C2E66" w14:textId="77777777" w:rsidR="006976FD" w:rsidRDefault="008119D8">
      <w:pPr>
        <w:spacing w:after="10" w:line="259" w:lineRule="auto"/>
        <w:ind w:firstLine="720"/>
        <w:jc w:val="both"/>
      </w:pPr>
      <w:r>
        <w:t xml:space="preserve">Each candidate contour is measured with contour-based calipers, from which the </w:t>
      </w:r>
      <w:r>
        <w:rPr>
          <w:b/>
          <w:bCs/>
        </w:rPr>
        <w:t>major and minor diameters</w:t>
      </w:r>
      <w:r>
        <w:t xml:space="preserve"> are obtained in pixels and converted to millimetres using the pixel calibration of the image. Follicles are then classified by their size:</w:t>
      </w:r>
    </w:p>
    <w:p w14:paraId="440CF5F7" w14:textId="77777777" w:rsidR="006976FD" w:rsidRDefault="008119D8">
      <w:pPr>
        <w:pStyle w:val="ListParagraph"/>
        <w:numPr>
          <w:ilvl w:val="0"/>
          <w:numId w:val="2"/>
        </w:numPr>
        <w:spacing w:after="10" w:line="259" w:lineRule="auto"/>
        <w:jc w:val="both"/>
      </w:pPr>
      <w:r>
        <w:rPr>
          <w:b/>
          <w:bCs/>
        </w:rPr>
        <w:t>Dominant (Graafian) follicle:</w:t>
      </w:r>
      <w:r>
        <w:t xml:space="preserve"> caliper ≥ 10.0 mm – pre-ovulatory expansion.</w:t>
      </w:r>
    </w:p>
    <w:p w14:paraId="4044E8C3" w14:textId="77777777" w:rsidR="006976FD" w:rsidRDefault="008119D8">
      <w:pPr>
        <w:pStyle w:val="ListParagraph"/>
        <w:numPr>
          <w:ilvl w:val="0"/>
          <w:numId w:val="2"/>
        </w:numPr>
        <w:spacing w:after="10" w:line="259" w:lineRule="auto"/>
        <w:jc w:val="both"/>
      </w:pPr>
      <w:r>
        <w:rPr>
          <w:b/>
          <w:bCs/>
        </w:rPr>
        <w:t>Antral follicle:</w:t>
      </w:r>
      <w:r>
        <w:t xml:space="preserve"> caliper 2.0–9.0 mm – counted towards the Rotterdam AFC.</w:t>
      </w:r>
    </w:p>
    <w:p w14:paraId="2EA24720" w14:textId="77777777" w:rsidR="006976FD" w:rsidRDefault="008119D8">
      <w:pPr>
        <w:pStyle w:val="ListParagraph"/>
        <w:numPr>
          <w:ilvl w:val="0"/>
          <w:numId w:val="2"/>
        </w:numPr>
        <w:spacing w:after="10" w:line="259" w:lineRule="auto"/>
        <w:jc w:val="both"/>
      </w:pPr>
      <w:r>
        <w:t>Structures below 2 mm are treated as noise and ignored.</w:t>
      </w:r>
    </w:p>
    <w:p w14:paraId="228F58A4" w14:textId="77777777" w:rsidR="006976FD" w:rsidRDefault="006976FD">
      <w:pPr>
        <w:spacing w:after="10" w:line="259" w:lineRule="auto"/>
      </w:pPr>
    </w:p>
    <w:p w14:paraId="70484006" w14:textId="77777777" w:rsidR="006976FD" w:rsidRDefault="008119D8">
      <w:pPr>
        <w:spacing w:after="10" w:line="259" w:lineRule="auto"/>
        <w:jc w:val="both"/>
      </w:pPr>
      <w:r>
        <w:lastRenderedPageBreak/>
        <w:t>The physical pixel-to-millimetre spatial calibration factor (κ = 0.28 mm/pixel) is extracted directly from the ultrasound scanner DICOM metadata (Physical Delta X/Y tags (0018,602C) and (0018,602E)), corresponding to a standard 12 cm field-of-view acoustic depth on high-resolution 512 × 512 transvaginal ultrasound scans.</w:t>
      </w:r>
    </w:p>
    <w:p w14:paraId="1ECD2C14" w14:textId="77777777" w:rsidR="006976FD" w:rsidRDefault="008119D8">
      <w:pPr>
        <w:pStyle w:val="Heading2"/>
        <w:keepNext/>
        <w:spacing w:before="80" w:after="30" w:line="264" w:lineRule="auto"/>
      </w:pPr>
      <w:r>
        <w:t>4.11  MULTI-SCALE LAYERCAM ATTRIBUTION ENGINE</w:t>
      </w:r>
    </w:p>
    <w:p w14:paraId="4020C585" w14:textId="77777777" w:rsidR="006976FD" w:rsidRDefault="008119D8">
      <w:pPr>
        <w:spacing w:after="10" w:line="259" w:lineRule="auto"/>
        <w:ind w:firstLine="720"/>
        <w:jc w:val="both"/>
      </w:pPr>
      <w:r>
        <w:t xml:space="preserve">Grad-CAM weights each feature-map channel by a single scalar (its average gradient), producing a coarse map. </w:t>
      </w:r>
      <w:r>
        <w:rPr>
          <w:b/>
          <w:bCs/>
        </w:rPr>
        <w:t>LayerCAM</w:t>
      </w:r>
      <w:r>
        <w:t xml:space="preserve"> [7] instead keeps the spatial resolution of the gradients: for every location (i, j) in feature map A^k of a chosen layer, the weight is the </w:t>
      </w:r>
      <w:r>
        <w:rPr>
          <w:b/>
          <w:bCs/>
        </w:rPr>
        <w:t>positive part of the gradient at that location</w:t>
      </w:r>
      <w:r>
        <w:t>, and the class activation map is the ReLU of the weighted sum over channels:</w:t>
      </w:r>
    </w:p>
    <w:p w14:paraId="44465961" w14:textId="77777777" w:rsidR="006976FD" w:rsidRDefault="008119D8">
      <w:pPr>
        <w:spacing w:after="10" w:line="259" w:lineRule="auto"/>
        <w:jc w:val="center"/>
      </w:pPr>
      <w:r>
        <w:rPr>
          <w:i/>
          <w:iCs/>
        </w:rPr>
        <w:t>M^l(i,j) = ReLU( Σ_k  ReLU(∂y^c / ∂A^k_ij) · A^k_ij )</w:t>
      </w:r>
    </w:p>
    <w:p w14:paraId="59DFC4D0" w14:textId="77777777" w:rsidR="006976FD" w:rsidRDefault="008119D8">
      <w:pPr>
        <w:spacing w:after="10" w:line="259" w:lineRule="auto"/>
        <w:ind w:firstLine="720"/>
        <w:jc w:val="both"/>
      </w:pPr>
      <w:r>
        <w:t xml:space="preserve">This element-wise positive-gradient weighting allows shallow, high-resolution layers to contribute meaningful maps. In OvaScan AI the maps from several </w:t>
      </w:r>
      <w:r>
        <w:rPr>
          <w:b/>
          <w:bCs/>
        </w:rPr>
        <w:t>stage feature maps</w:t>
      </w:r>
      <w:r>
        <w:t xml:space="preserve"> are upsampled to the image size, normalised, and fused, yielding a </w:t>
      </w:r>
      <w:r>
        <w:rPr>
          <w:b/>
          <w:bCs/>
        </w:rPr>
        <w:t>multi-scale LayerCAM</w:t>
      </w:r>
      <w:r>
        <w:t xml:space="preserve"> that preserves both the global ovarian context from deep stages and the fine follicle detail from early stages. The fused map is rendered as a thermal (jet-style) overlay on the original ultrasound.</w:t>
      </w:r>
    </w:p>
    <w:p w14:paraId="788E52F3" w14:textId="77777777" w:rsidR="006976FD" w:rsidRDefault="008119D8">
      <w:pPr>
        <w:pStyle w:val="Heading2"/>
        <w:keepNext/>
        <w:spacing w:before="80" w:after="30" w:line="264" w:lineRule="auto"/>
      </w:pPr>
      <w:r>
        <w:t>4.12  AI AND FOLLICLE ATTENTION CONCORDANCE METRIC</w:t>
      </w:r>
    </w:p>
    <w:p w14:paraId="071129FE" w14:textId="77777777" w:rsidR="006976FD" w:rsidRDefault="008119D8">
      <w:pPr>
        <w:spacing w:after="10" w:line="259" w:lineRule="auto"/>
        <w:ind w:firstLine="720"/>
        <w:jc w:val="both"/>
      </w:pPr>
      <w:r>
        <w:t xml:space="preserve">A heatmap alone cannot show whether the network is looking at the right structures. The </w:t>
      </w:r>
      <w:r>
        <w:rPr>
          <w:b/>
          <w:bCs/>
        </w:rPr>
        <w:t>concordance metric</w:t>
      </w:r>
      <w:r>
        <w:t xml:space="preserve"> compares the binarised LayerCAM attention region A with the union F of the segmented follicle contours, using the Intersection over Union:</w:t>
      </w:r>
    </w:p>
    <w:p w14:paraId="3884B689" w14:textId="77777777" w:rsidR="006976FD" w:rsidRDefault="008119D8">
      <w:pPr>
        <w:spacing w:after="10" w:line="259" w:lineRule="auto"/>
        <w:jc w:val="center"/>
      </w:pPr>
      <w:r>
        <w:rPr>
          <w:i/>
          <w:iCs/>
        </w:rPr>
        <w:t>Concordance (%) = 100 × |A ∩ F| / |A ∪ F|</w:t>
      </w:r>
    </w:p>
    <w:p w14:paraId="565B87A0" w14:textId="77777777" w:rsidR="006976FD" w:rsidRDefault="008119D8">
      <w:pPr>
        <w:spacing w:after="10" w:line="259" w:lineRule="auto"/>
        <w:ind w:firstLine="720"/>
        <w:jc w:val="both"/>
      </w:pPr>
      <w:r>
        <w:t>A high concordance indicates that the network's attention coincides with anatomically meaningful follicles; a low value on a confident prediction signals that the clinician should treat the result with caution, because the model may be relying on something other than follicles (for example the stroma texture or an artefact).</w:t>
      </w:r>
    </w:p>
    <w:p w14:paraId="106EE782" w14:textId="77777777" w:rsidR="006976FD" w:rsidRDefault="008119D8">
      <w:pPr>
        <w:pStyle w:val="Heading2"/>
        <w:keepNext/>
        <w:spacing w:before="80" w:after="30" w:line="264" w:lineRule="auto"/>
      </w:pPr>
      <w:r>
        <w:t>4.13  ROTTERDAM QUANTITATIVE BIOMARKER ENGINE</w:t>
      </w:r>
    </w:p>
    <w:p w14:paraId="09B42CAA" w14:textId="77777777" w:rsidR="006976FD" w:rsidRDefault="008119D8">
      <w:pPr>
        <w:spacing w:after="10" w:line="259" w:lineRule="auto"/>
        <w:ind w:firstLine="720"/>
        <w:jc w:val="both"/>
      </w:pPr>
      <w:r>
        <w:t>The biomarker engine converts the follicle table into the quantities used in the Rotterdam criteria:</w:t>
      </w:r>
    </w:p>
    <w:p w14:paraId="60221F57" w14:textId="77777777" w:rsidR="006976FD" w:rsidRDefault="008119D8">
      <w:pPr>
        <w:pStyle w:val="ListParagraph"/>
        <w:numPr>
          <w:ilvl w:val="0"/>
          <w:numId w:val="2"/>
        </w:numPr>
        <w:spacing w:after="10" w:line="259" w:lineRule="auto"/>
        <w:jc w:val="both"/>
      </w:pPr>
      <w:r>
        <w:rPr>
          <w:b/>
          <w:bCs/>
        </w:rPr>
        <w:t>Antral Follicle Count (AFC):</w:t>
      </w:r>
      <w:r>
        <w:t xml:space="preserve"> the number of follicles with caliper 2–9 mm; the polycystic criterion is evaluated as </w:t>
      </w:r>
      <w:r>
        <w:rPr>
          <w:b/>
          <w:bCs/>
        </w:rPr>
        <w:t>AFC ≥ 12</w:t>
      </w:r>
      <w:r>
        <w:t xml:space="preserve"> [13].</w:t>
      </w:r>
    </w:p>
    <w:p w14:paraId="1819458B" w14:textId="77777777" w:rsidR="006976FD" w:rsidRDefault="008119D8">
      <w:pPr>
        <w:pStyle w:val="ListParagraph"/>
        <w:numPr>
          <w:ilvl w:val="0"/>
          <w:numId w:val="2"/>
        </w:numPr>
        <w:spacing w:after="10" w:line="259" w:lineRule="auto"/>
        <w:jc w:val="both"/>
      </w:pPr>
      <w:r>
        <w:rPr>
          <w:b/>
          <w:bCs/>
        </w:rPr>
        <w:t>Subcapsular ("string of pearls") ratio:</w:t>
      </w:r>
      <w:r>
        <w:t xml:space="preserve"> the percentage of antral follicles located in the peripheral band of the ovary, close to the capsule, which is characteristic of polycystic morphology.</w:t>
      </w:r>
    </w:p>
    <w:p w14:paraId="1C8D9F6B" w14:textId="77777777" w:rsidR="006976FD" w:rsidRDefault="008119D8">
      <w:pPr>
        <w:pStyle w:val="ListParagraph"/>
        <w:numPr>
          <w:ilvl w:val="0"/>
          <w:numId w:val="2"/>
        </w:numPr>
        <w:spacing w:after="10" w:line="259" w:lineRule="auto"/>
        <w:jc w:val="both"/>
      </w:pPr>
      <w:r>
        <w:rPr>
          <w:b/>
          <w:bCs/>
        </w:rPr>
        <w:t>Dominant follicle flag:</w:t>
      </w:r>
      <w:r>
        <w:t xml:space="preserve"> presence of any follicle ≥ 10 mm, which supports the interpretation of a physiological, ovulatory ovary.</w:t>
      </w:r>
    </w:p>
    <w:p w14:paraId="00298F03" w14:textId="77777777" w:rsidR="006976FD" w:rsidRDefault="006976FD">
      <w:pPr>
        <w:spacing w:after="10" w:line="259" w:lineRule="auto"/>
      </w:pPr>
    </w:p>
    <w:p w14:paraId="55600FF9" w14:textId="77777777" w:rsidR="006976FD" w:rsidRDefault="008119D8">
      <w:pPr>
        <w:spacing w:after="10" w:line="259" w:lineRule="auto"/>
        <w:ind w:firstLine="720"/>
        <w:jc w:val="both"/>
      </w:pPr>
      <w:r>
        <w:t>The AFC threshold follows the 2003 Rotterdam definition. Because the 2018 guideline [14] proposes a higher count for modern high-frequency transducers, the threshold is regarded as a single clinical constant that can be updated to match local protocol.</w:t>
      </w:r>
    </w:p>
    <w:p w14:paraId="6151B1E7" w14:textId="77777777" w:rsidR="006976FD" w:rsidRDefault="008119D8">
      <w:pPr>
        <w:pStyle w:val="Heading2"/>
        <w:keepNext/>
        <w:spacing w:before="80" w:after="30" w:line="264" w:lineRule="auto"/>
      </w:pPr>
      <w:r>
        <w:lastRenderedPageBreak/>
        <w:t>4.14  PACS DIAGNOSTIC WORKSTATION INTERFACE DESIGN</w:t>
      </w:r>
    </w:p>
    <w:p w14:paraId="1622C91B" w14:textId="77777777" w:rsidR="006976FD" w:rsidRDefault="008119D8">
      <w:pPr>
        <w:spacing w:after="10" w:line="259" w:lineRule="auto"/>
        <w:ind w:firstLine="720"/>
        <w:jc w:val="both"/>
      </w:pPr>
      <w:r>
        <w:t xml:space="preserve">The user interface is a </w:t>
      </w:r>
      <w:r>
        <w:rPr>
          <w:b/>
          <w:bCs/>
        </w:rPr>
        <w:t>dark clinical console</w:t>
      </w:r>
      <w:r>
        <w:t xml:space="preserve"> designed for reading-room conditions. It contains: a scan ingestion area for uploading or loading example images; a model selector to switch between ConvNeXt-Tiny V6 and ResNet-50; a </w:t>
      </w:r>
      <w:r>
        <w:rPr>
          <w:b/>
          <w:bCs/>
        </w:rPr>
        <w:t>heads-up display (HUD)</w:t>
      </w:r>
      <w:r>
        <w:t xml:space="preserve"> with the predicted class, class probabilities and inference time; multi-view tabs for the </w:t>
      </w:r>
      <w:r>
        <w:rPr>
          <w:b/>
          <w:bCs/>
        </w:rPr>
        <w:t>LayerCAM thermal heatmap</w:t>
      </w:r>
      <w:r>
        <w:t xml:space="preserve">, </w:t>
      </w:r>
      <w:r>
        <w:rPr>
          <w:b/>
          <w:bCs/>
        </w:rPr>
        <w:t>follicle calipers and bounds</w:t>
      </w:r>
      <w:r>
        <w:t xml:space="preserve">, </w:t>
      </w:r>
      <w:r>
        <w:rPr>
          <w:b/>
          <w:bCs/>
        </w:rPr>
        <w:t>AI concordance analysis</w:t>
      </w:r>
      <w:r>
        <w:t xml:space="preserve">, </w:t>
      </w:r>
      <w:r>
        <w:rPr>
          <w:b/>
          <w:bCs/>
        </w:rPr>
        <w:t>tri-panel comparative view</w:t>
      </w:r>
      <w:r>
        <w:t xml:space="preserve"> (original B-mode | follicle contours | LayerCAM) and </w:t>
      </w:r>
      <w:r>
        <w:rPr>
          <w:b/>
          <w:bCs/>
        </w:rPr>
        <w:t>edge saliency</w:t>
      </w:r>
      <w:r>
        <w:t>; and a caliper table with a button for PDF export. The interface is written in vanilla HTML5, CSS3 and ES6 without external frameworks or cloud assets, so no image or data leaves the workstation.</w:t>
      </w:r>
    </w:p>
    <w:p w14:paraId="4F89D0A6" w14:textId="77777777" w:rsidR="006976FD" w:rsidRDefault="008119D8">
      <w:pPr>
        <w:pStyle w:val="Heading2"/>
        <w:keepNext/>
        <w:spacing w:before="80" w:after="30" w:line="264" w:lineRule="auto"/>
      </w:pPr>
      <w:r>
        <w:t>4.15  OVERALL END-TO-END WORKING</w:t>
      </w:r>
    </w:p>
    <w:p w14:paraId="751640DA" w14:textId="77777777" w:rsidR="006976FD" w:rsidRDefault="008119D8">
      <w:pPr>
        <w:spacing w:after="10" w:line="259" w:lineRule="auto"/>
        <w:ind w:firstLine="720"/>
        <w:jc w:val="both"/>
      </w:pPr>
      <w:r>
        <w:t>The clinician opens the workstation and uploads a B-mode ovarian ultrasound. The image is sent to the local Flask service, which runs the acoustic quality gate. If the image is rejected, an alert is displayed. Otherwise the sector is masked, the image is letterboxed to 224×224, and the selected classifier produces the three-class probabilities. In parallel, the follicle detector runs black-hat morphometry at native resolution, measures calipers, and labels each follicle. The Rotterdam engine computes AFC and subcapsular ratio, the LayerCAM engine produces the attribution map, and the concordance module compares the two. The interface then displays the predicted class with its probabilities, the annotated follicles, the thermal map, the tri-panel view and the caliper table, and the clinician can export a report.</w:t>
      </w:r>
    </w:p>
    <w:p w14:paraId="71C2CF26" w14:textId="77777777" w:rsidR="006976FD" w:rsidRDefault="008119D8">
      <w:pPr>
        <w:pStyle w:val="Heading1"/>
        <w:pageBreakBefore/>
        <w:spacing w:before="120" w:after="40" w:line="264" w:lineRule="auto"/>
        <w:jc w:val="center"/>
      </w:pPr>
      <w:r>
        <w:lastRenderedPageBreak/>
        <w:t>CHAPTER 5</w:t>
      </w:r>
    </w:p>
    <w:p w14:paraId="5991CAA2" w14:textId="77777777" w:rsidR="006976FD" w:rsidRDefault="008119D8">
      <w:pPr>
        <w:spacing w:after="10" w:line="259" w:lineRule="auto"/>
        <w:jc w:val="center"/>
      </w:pPr>
      <w:r>
        <w:rPr>
          <w:b/>
          <w:bCs/>
          <w:sz w:val="28"/>
          <w:szCs w:val="28"/>
        </w:rPr>
        <w:t>IMPLEMENTATION AND TECHNOLOGIES</w:t>
      </w:r>
    </w:p>
    <w:p w14:paraId="49177CFF" w14:textId="77777777" w:rsidR="006976FD" w:rsidRDefault="008119D8">
      <w:pPr>
        <w:pStyle w:val="Heading2"/>
        <w:keepNext/>
        <w:spacing w:before="80" w:after="30" w:line="264" w:lineRule="auto"/>
      </w:pPr>
      <w:r>
        <w:t>5.1  DEVELOPMENT AND EXECUTION ENVIRONMENT</w:t>
      </w:r>
    </w:p>
    <w:p w14:paraId="25231BCE" w14:textId="77777777" w:rsidR="006976FD" w:rsidRDefault="008119D8">
      <w:pPr>
        <w:spacing w:after="10" w:line="259" w:lineRule="auto"/>
        <w:ind w:firstLine="720"/>
        <w:jc w:val="both"/>
      </w:pPr>
      <w:r>
        <w:t xml:space="preserve">OvaScan AI is developed and executed on a </w:t>
      </w:r>
      <w:r>
        <w:rPr>
          <w:b/>
          <w:bCs/>
        </w:rPr>
        <w:t>local workstation</w:t>
      </w:r>
      <w:r>
        <w:t>. The deployed workstation can run inference on a CPU or on an optional NVIDIA GPU. No cloud service, remote API or online asset is used at run time: the Flask service, the models, the image-processing modules and the web interface all run on the same machine, and the browser communicates only with the local service.</w:t>
      </w:r>
    </w:p>
    <w:p w14:paraId="4EEE6728" w14:textId="77777777" w:rsidR="006976FD" w:rsidRDefault="008119D8">
      <w:pPr>
        <w:pStyle w:val="Heading2"/>
        <w:keepNext/>
        <w:spacing w:before="80" w:after="30" w:line="264" w:lineRule="auto"/>
      </w:pPr>
      <w:r>
        <w:t>5.2  HARDWARE REQUIREMENTS</w:t>
      </w:r>
    </w:p>
    <w:p w14:paraId="2AF841A6" w14:textId="77777777" w:rsidR="006976FD" w:rsidRDefault="008119D8">
      <w:pPr>
        <w:keepNext/>
        <w:spacing w:after="10" w:line="259" w:lineRule="auto"/>
        <w:jc w:val="center"/>
      </w:pPr>
      <w:r>
        <w:rPr>
          <w:b/>
          <w:bCs/>
        </w:rPr>
        <w:t>Table 5.2 — Hardware Requirements</w:t>
      </w:r>
    </w:p>
    <w:tbl>
      <w:tblPr>
        <w:tblW w:w="8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090"/>
      </w:tblGrid>
      <w:tr w:rsidR="006976FD" w14:paraId="511A8FCB" w14:textId="77777777">
        <w:trPr>
          <w:cantSplit/>
          <w:tblHeader/>
        </w:trPr>
        <w:tc>
          <w:tcPr>
            <w:tcW w:w="26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10FB4829" w14:textId="77777777" w:rsidR="006976FD" w:rsidRDefault="008119D8">
            <w:pPr>
              <w:keepNext/>
              <w:spacing w:before="10" w:after="10" w:line="252" w:lineRule="auto"/>
              <w:jc w:val="center"/>
            </w:pPr>
            <w:r>
              <w:rPr>
                <w:b/>
                <w:bCs/>
                <w:sz w:val="21"/>
                <w:szCs w:val="21"/>
              </w:rPr>
              <w:t>Component</w:t>
            </w:r>
          </w:p>
        </w:tc>
        <w:tc>
          <w:tcPr>
            <w:tcW w:w="609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130C11FB" w14:textId="77777777" w:rsidR="006976FD" w:rsidRDefault="008119D8">
            <w:pPr>
              <w:keepNext/>
              <w:spacing w:before="10" w:after="10" w:line="252" w:lineRule="auto"/>
              <w:jc w:val="center"/>
            </w:pPr>
            <w:r>
              <w:rPr>
                <w:b/>
                <w:bCs/>
                <w:sz w:val="21"/>
                <w:szCs w:val="21"/>
              </w:rPr>
              <w:t>Minimum / Recommended</w:t>
            </w:r>
          </w:p>
        </w:tc>
      </w:tr>
      <w:tr w:rsidR="006976FD" w14:paraId="3A4C88F9"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30B2EC6" w14:textId="77777777" w:rsidR="006976FD" w:rsidRDefault="008119D8">
            <w:pPr>
              <w:keepNext/>
              <w:spacing w:before="10" w:after="10" w:line="252" w:lineRule="auto"/>
            </w:pPr>
            <w:r>
              <w:rPr>
                <w:sz w:val="21"/>
                <w:szCs w:val="21"/>
              </w:rPr>
              <w:t>Processor</w:t>
            </w:r>
          </w:p>
        </w:tc>
        <w:tc>
          <w:tcPr>
            <w:tcW w:w="60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F0E151B" w14:textId="77777777" w:rsidR="006976FD" w:rsidRDefault="008119D8">
            <w:pPr>
              <w:keepNext/>
              <w:spacing w:before="10" w:after="10" w:line="252" w:lineRule="auto"/>
            </w:pPr>
            <w:r>
              <w:rPr>
                <w:sz w:val="21"/>
                <w:szCs w:val="21"/>
              </w:rPr>
              <w:t>Intel Core i5 / i7 or AMD Ryzen (multi-core)</w:t>
            </w:r>
          </w:p>
        </w:tc>
      </w:tr>
      <w:tr w:rsidR="006976FD" w14:paraId="2A5E3F90"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52F92F9" w14:textId="77777777" w:rsidR="006976FD" w:rsidRDefault="008119D8">
            <w:pPr>
              <w:keepNext/>
              <w:spacing w:before="10" w:after="10" w:line="252" w:lineRule="auto"/>
            </w:pPr>
            <w:r>
              <w:rPr>
                <w:sz w:val="21"/>
                <w:szCs w:val="21"/>
              </w:rPr>
              <w:t>Memory</w:t>
            </w:r>
          </w:p>
        </w:tc>
        <w:tc>
          <w:tcPr>
            <w:tcW w:w="60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D261E1E" w14:textId="77777777" w:rsidR="006976FD" w:rsidRDefault="008119D8">
            <w:pPr>
              <w:keepNext/>
              <w:spacing w:before="10" w:after="10" w:line="252" w:lineRule="auto"/>
            </w:pPr>
            <w:r>
              <w:rPr>
                <w:sz w:val="21"/>
                <w:szCs w:val="21"/>
              </w:rPr>
              <w:t>8 GB RAM or higher</w:t>
            </w:r>
          </w:p>
        </w:tc>
      </w:tr>
      <w:tr w:rsidR="006976FD" w14:paraId="01168F87"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CB948E8" w14:textId="77777777" w:rsidR="006976FD" w:rsidRDefault="008119D8">
            <w:pPr>
              <w:keepNext/>
              <w:spacing w:before="10" w:after="10" w:line="252" w:lineRule="auto"/>
            </w:pPr>
            <w:r>
              <w:rPr>
                <w:sz w:val="21"/>
                <w:szCs w:val="21"/>
              </w:rPr>
              <w:t>Graphics</w:t>
            </w:r>
          </w:p>
        </w:tc>
        <w:tc>
          <w:tcPr>
            <w:tcW w:w="60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B2EE510" w14:textId="77777777" w:rsidR="006976FD" w:rsidRDefault="008119D8">
            <w:pPr>
              <w:keepNext/>
              <w:spacing w:before="10" w:after="10" w:line="252" w:lineRule="auto"/>
            </w:pPr>
            <w:r>
              <w:rPr>
                <w:sz w:val="21"/>
                <w:szCs w:val="21"/>
              </w:rPr>
              <w:t>NVIDIA GPU optional (accelerates inference; CPU execution supported)</w:t>
            </w:r>
          </w:p>
        </w:tc>
      </w:tr>
      <w:tr w:rsidR="006976FD" w14:paraId="4E5C6FC1"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98CD322" w14:textId="77777777" w:rsidR="006976FD" w:rsidRDefault="008119D8">
            <w:pPr>
              <w:keepNext/>
              <w:spacing w:before="10" w:after="10" w:line="252" w:lineRule="auto"/>
            </w:pPr>
            <w:r>
              <w:rPr>
                <w:sz w:val="21"/>
                <w:szCs w:val="21"/>
              </w:rPr>
              <w:t>Storage</w:t>
            </w:r>
          </w:p>
        </w:tc>
        <w:tc>
          <w:tcPr>
            <w:tcW w:w="60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A8C95D3" w14:textId="77777777" w:rsidR="006976FD" w:rsidRDefault="008119D8">
            <w:pPr>
              <w:keepNext/>
              <w:spacing w:before="10" w:after="10" w:line="252" w:lineRule="auto"/>
            </w:pPr>
            <w:r>
              <w:rPr>
                <w:sz w:val="21"/>
                <w:szCs w:val="21"/>
              </w:rPr>
              <w:t>Sufficient space for model weights, example scans and exported reports</w:t>
            </w:r>
          </w:p>
        </w:tc>
      </w:tr>
      <w:tr w:rsidR="006976FD" w14:paraId="73B62A1E"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B38307B" w14:textId="77777777" w:rsidR="006976FD" w:rsidRDefault="008119D8">
            <w:pPr>
              <w:spacing w:before="10" w:after="10" w:line="252" w:lineRule="auto"/>
            </w:pPr>
            <w:r>
              <w:rPr>
                <w:sz w:val="21"/>
                <w:szCs w:val="21"/>
              </w:rPr>
              <w:t>Display</w:t>
            </w:r>
          </w:p>
        </w:tc>
        <w:tc>
          <w:tcPr>
            <w:tcW w:w="60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5A8B1B4" w14:textId="77777777" w:rsidR="006976FD" w:rsidRDefault="008119D8">
            <w:pPr>
              <w:spacing w:before="10" w:after="10" w:line="252" w:lineRule="auto"/>
            </w:pPr>
            <w:r>
              <w:rPr>
                <w:sz w:val="21"/>
                <w:szCs w:val="21"/>
              </w:rPr>
              <w:t>High-resolution monitor suitable for the dark PACS console</w:t>
            </w:r>
          </w:p>
        </w:tc>
      </w:tr>
    </w:tbl>
    <w:p w14:paraId="2E7AB809" w14:textId="77777777" w:rsidR="006976FD" w:rsidRDefault="006976FD">
      <w:pPr>
        <w:spacing w:after="10" w:line="259" w:lineRule="auto"/>
      </w:pPr>
    </w:p>
    <w:p w14:paraId="34F303EB" w14:textId="77777777" w:rsidR="006976FD" w:rsidRDefault="008119D8">
      <w:pPr>
        <w:pStyle w:val="Heading2"/>
        <w:keepNext/>
        <w:spacing w:before="80" w:after="30" w:line="264" w:lineRule="auto"/>
      </w:pPr>
      <w:r>
        <w:t>5.3  SOFTWARE REQUIREMENTS</w:t>
      </w:r>
    </w:p>
    <w:p w14:paraId="69EA0F42" w14:textId="77777777" w:rsidR="006976FD" w:rsidRDefault="008119D8">
      <w:pPr>
        <w:spacing w:after="10" w:line="259" w:lineRule="auto"/>
        <w:ind w:firstLine="720"/>
        <w:jc w:val="both"/>
      </w:pPr>
      <w:r>
        <w:t>The software stack is specified in Table 5.1. All libraries are open source.</w:t>
      </w:r>
    </w:p>
    <w:p w14:paraId="53583C5B" w14:textId="77777777" w:rsidR="006976FD" w:rsidRDefault="008119D8">
      <w:pPr>
        <w:keepNext/>
        <w:spacing w:after="10" w:line="259" w:lineRule="auto"/>
        <w:jc w:val="center"/>
      </w:pPr>
      <w:r>
        <w:rPr>
          <w:b/>
          <w:bCs/>
        </w:rPr>
        <w:t>Table 5.1 — Technology Stack Specification</w:t>
      </w:r>
    </w:p>
    <w:tbl>
      <w:tblPr>
        <w:tblW w:w="8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300"/>
        <w:gridCol w:w="1300"/>
        <w:gridCol w:w="3390"/>
      </w:tblGrid>
      <w:tr w:rsidR="006976FD" w14:paraId="04B34BFB" w14:textId="77777777">
        <w:trPr>
          <w:cantSplit/>
          <w:tblHeader/>
        </w:trPr>
        <w:tc>
          <w:tcPr>
            <w:tcW w:w="17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7B103FAE" w14:textId="77777777" w:rsidR="006976FD" w:rsidRDefault="008119D8">
            <w:pPr>
              <w:keepNext/>
              <w:spacing w:before="10" w:after="10" w:line="252" w:lineRule="auto"/>
              <w:jc w:val="center"/>
            </w:pPr>
            <w:r>
              <w:rPr>
                <w:b/>
                <w:bCs/>
                <w:sz w:val="19"/>
                <w:szCs w:val="19"/>
              </w:rPr>
              <w:t>Layer</w:t>
            </w:r>
          </w:p>
        </w:tc>
        <w:tc>
          <w:tcPr>
            <w:tcW w:w="23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3967E122" w14:textId="77777777" w:rsidR="006976FD" w:rsidRDefault="008119D8">
            <w:pPr>
              <w:keepNext/>
              <w:spacing w:before="10" w:after="10" w:line="252" w:lineRule="auto"/>
              <w:jc w:val="center"/>
            </w:pPr>
            <w:r>
              <w:rPr>
                <w:b/>
                <w:bCs/>
                <w:sz w:val="19"/>
                <w:szCs w:val="19"/>
              </w:rPr>
              <w:t>Technology</w:t>
            </w:r>
          </w:p>
        </w:tc>
        <w:tc>
          <w:tcPr>
            <w:tcW w:w="13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6134B6FB" w14:textId="77777777" w:rsidR="006976FD" w:rsidRDefault="008119D8">
            <w:pPr>
              <w:keepNext/>
              <w:spacing w:before="10" w:after="10" w:line="252" w:lineRule="auto"/>
              <w:jc w:val="center"/>
            </w:pPr>
            <w:r>
              <w:rPr>
                <w:b/>
                <w:bCs/>
                <w:sz w:val="19"/>
                <w:szCs w:val="19"/>
              </w:rPr>
              <w:t>Version</w:t>
            </w:r>
          </w:p>
        </w:tc>
        <w:tc>
          <w:tcPr>
            <w:tcW w:w="339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3E5CAF06" w14:textId="77777777" w:rsidR="006976FD" w:rsidRDefault="008119D8">
            <w:pPr>
              <w:keepNext/>
              <w:spacing w:before="10" w:after="10" w:line="252" w:lineRule="auto"/>
              <w:jc w:val="center"/>
            </w:pPr>
            <w:r>
              <w:rPr>
                <w:b/>
                <w:bCs/>
                <w:sz w:val="19"/>
                <w:szCs w:val="19"/>
              </w:rPr>
              <w:t>Purpose in Project</w:t>
            </w:r>
          </w:p>
        </w:tc>
      </w:tr>
      <w:tr w:rsidR="006976FD" w14:paraId="737A3543"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D7684A4" w14:textId="77777777" w:rsidR="006976FD" w:rsidRDefault="008119D8">
            <w:pPr>
              <w:keepNext/>
              <w:spacing w:before="10" w:after="10" w:line="252" w:lineRule="auto"/>
            </w:pPr>
            <w:r>
              <w:rPr>
                <w:sz w:val="19"/>
                <w:szCs w:val="19"/>
              </w:rPr>
              <w:t>Core Language</w:t>
            </w:r>
          </w:p>
        </w:tc>
        <w:tc>
          <w:tcPr>
            <w:tcW w:w="2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6CB8B13" w14:textId="77777777" w:rsidR="006976FD" w:rsidRDefault="008119D8">
            <w:pPr>
              <w:keepNext/>
              <w:spacing w:before="10" w:after="10" w:line="252" w:lineRule="auto"/>
            </w:pPr>
            <w:r>
              <w:rPr>
                <w:sz w:val="19"/>
                <w:szCs w:val="19"/>
              </w:rPr>
              <w:t>Python</w:t>
            </w:r>
          </w:p>
        </w:tc>
        <w:tc>
          <w:tcPr>
            <w:tcW w:w="1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9A34FB6" w14:textId="77777777" w:rsidR="006976FD" w:rsidRDefault="008119D8">
            <w:pPr>
              <w:keepNext/>
              <w:spacing w:before="10" w:after="10" w:line="252" w:lineRule="auto"/>
            </w:pPr>
            <w:r>
              <w:rPr>
                <w:sz w:val="19"/>
                <w:szCs w:val="19"/>
              </w:rPr>
              <w:t>3.10+</w:t>
            </w:r>
          </w:p>
        </w:tc>
        <w:tc>
          <w:tcPr>
            <w:tcW w:w="33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935E40B" w14:textId="77777777" w:rsidR="006976FD" w:rsidRDefault="008119D8">
            <w:pPr>
              <w:keepNext/>
              <w:spacing w:before="10" w:after="10" w:line="252" w:lineRule="auto"/>
            </w:pPr>
            <w:r>
              <w:rPr>
                <w:sz w:val="19"/>
                <w:szCs w:val="19"/>
              </w:rPr>
              <w:t>Primary programming language</w:t>
            </w:r>
          </w:p>
        </w:tc>
      </w:tr>
      <w:tr w:rsidR="006976FD" w14:paraId="103EB8B4"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25A3F2E" w14:textId="77777777" w:rsidR="006976FD" w:rsidRDefault="008119D8">
            <w:pPr>
              <w:keepNext/>
              <w:spacing w:before="10" w:after="10" w:line="252" w:lineRule="auto"/>
            </w:pPr>
            <w:r>
              <w:rPr>
                <w:sz w:val="19"/>
                <w:szCs w:val="19"/>
              </w:rPr>
              <w:t>Deep Learning</w:t>
            </w:r>
          </w:p>
        </w:tc>
        <w:tc>
          <w:tcPr>
            <w:tcW w:w="2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B369AA8" w14:textId="77777777" w:rsidR="006976FD" w:rsidRDefault="008119D8">
            <w:pPr>
              <w:keepNext/>
              <w:spacing w:before="10" w:after="10" w:line="252" w:lineRule="auto"/>
            </w:pPr>
            <w:r>
              <w:rPr>
                <w:sz w:val="19"/>
                <w:szCs w:val="19"/>
              </w:rPr>
              <w:t>PyTorch / Torchvision [17]</w:t>
            </w:r>
          </w:p>
        </w:tc>
        <w:tc>
          <w:tcPr>
            <w:tcW w:w="1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8D7FBCC" w14:textId="77777777" w:rsidR="006976FD" w:rsidRDefault="008119D8">
            <w:pPr>
              <w:keepNext/>
              <w:spacing w:before="10" w:after="10" w:line="252" w:lineRule="auto"/>
            </w:pPr>
            <w:r>
              <w:rPr>
                <w:sz w:val="19"/>
                <w:szCs w:val="19"/>
              </w:rPr>
              <w:t>2.0+</w:t>
            </w:r>
          </w:p>
        </w:tc>
        <w:tc>
          <w:tcPr>
            <w:tcW w:w="33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0E36FA3" w14:textId="77777777" w:rsidR="006976FD" w:rsidRDefault="008119D8">
            <w:pPr>
              <w:keepNext/>
              <w:spacing w:before="10" w:after="10" w:line="252" w:lineRule="auto"/>
            </w:pPr>
            <w:r>
              <w:rPr>
                <w:sz w:val="19"/>
                <w:szCs w:val="19"/>
              </w:rPr>
              <w:t>Model architecture, weights loading, tensor forward pass</w:t>
            </w:r>
          </w:p>
        </w:tc>
      </w:tr>
      <w:tr w:rsidR="006976FD" w14:paraId="4F57C0B3"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14087DD" w14:textId="77777777" w:rsidR="006976FD" w:rsidRDefault="008119D8">
            <w:pPr>
              <w:keepNext/>
              <w:spacing w:before="10" w:after="10" w:line="252" w:lineRule="auto"/>
            </w:pPr>
            <w:r>
              <w:rPr>
                <w:sz w:val="19"/>
                <w:szCs w:val="19"/>
              </w:rPr>
              <w:t>Computer Vision</w:t>
            </w:r>
          </w:p>
        </w:tc>
        <w:tc>
          <w:tcPr>
            <w:tcW w:w="2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3A90526" w14:textId="77777777" w:rsidR="006976FD" w:rsidRDefault="008119D8">
            <w:pPr>
              <w:keepNext/>
              <w:spacing w:before="10" w:after="10" w:line="252" w:lineRule="auto"/>
            </w:pPr>
            <w:r>
              <w:rPr>
                <w:sz w:val="19"/>
                <w:szCs w:val="19"/>
              </w:rPr>
              <w:t>OpenCV (cv2) [18]</w:t>
            </w:r>
          </w:p>
        </w:tc>
        <w:tc>
          <w:tcPr>
            <w:tcW w:w="1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63750CD" w14:textId="77777777" w:rsidR="006976FD" w:rsidRDefault="008119D8">
            <w:pPr>
              <w:keepNext/>
              <w:spacing w:before="10" w:after="10" w:line="252" w:lineRule="auto"/>
            </w:pPr>
            <w:r>
              <w:rPr>
                <w:sz w:val="19"/>
                <w:szCs w:val="19"/>
              </w:rPr>
              <w:t>4.8+</w:t>
            </w:r>
          </w:p>
        </w:tc>
        <w:tc>
          <w:tcPr>
            <w:tcW w:w="33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323CC0C" w14:textId="77777777" w:rsidR="006976FD" w:rsidRDefault="008119D8">
            <w:pPr>
              <w:keepNext/>
              <w:spacing w:before="10" w:after="10" w:line="252" w:lineRule="auto"/>
            </w:pPr>
            <w:r>
              <w:rPr>
                <w:sz w:val="19"/>
                <w:szCs w:val="19"/>
              </w:rPr>
              <w:t>Acoustic masking, black-hat morphometry, caliper extraction</w:t>
            </w:r>
          </w:p>
        </w:tc>
      </w:tr>
      <w:tr w:rsidR="006976FD" w14:paraId="7C2B61FA"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48872C8" w14:textId="77777777" w:rsidR="006976FD" w:rsidRDefault="008119D8">
            <w:pPr>
              <w:keepNext/>
              <w:spacing w:before="10" w:after="10" w:line="252" w:lineRule="auto"/>
            </w:pPr>
            <w:r>
              <w:rPr>
                <w:sz w:val="19"/>
                <w:szCs w:val="19"/>
              </w:rPr>
              <w:t>Numerical Computing</w:t>
            </w:r>
          </w:p>
        </w:tc>
        <w:tc>
          <w:tcPr>
            <w:tcW w:w="2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1A8681B" w14:textId="77777777" w:rsidR="006976FD" w:rsidRDefault="008119D8">
            <w:pPr>
              <w:keepNext/>
              <w:spacing w:before="10" w:after="10" w:line="252" w:lineRule="auto"/>
            </w:pPr>
            <w:r>
              <w:rPr>
                <w:sz w:val="19"/>
                <w:szCs w:val="19"/>
              </w:rPr>
              <w:t>NumPy / SciPy</w:t>
            </w:r>
          </w:p>
        </w:tc>
        <w:tc>
          <w:tcPr>
            <w:tcW w:w="1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4AE9A9E" w14:textId="77777777" w:rsidR="006976FD" w:rsidRDefault="008119D8">
            <w:pPr>
              <w:keepNext/>
              <w:spacing w:before="10" w:after="10" w:line="252" w:lineRule="auto"/>
            </w:pPr>
            <w:r>
              <w:rPr>
                <w:sz w:val="19"/>
                <w:szCs w:val="19"/>
              </w:rPr>
              <w:t>1.24+</w:t>
            </w:r>
          </w:p>
        </w:tc>
        <w:tc>
          <w:tcPr>
            <w:tcW w:w="33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96E6BD3" w14:textId="77777777" w:rsidR="006976FD" w:rsidRDefault="008119D8">
            <w:pPr>
              <w:keepNext/>
              <w:spacing w:before="10" w:after="10" w:line="252" w:lineRule="auto"/>
            </w:pPr>
            <w:r>
              <w:rPr>
                <w:sz w:val="19"/>
                <w:szCs w:val="19"/>
              </w:rPr>
              <w:t>Caliper geometry, matrix operations, convex hulls</w:t>
            </w:r>
          </w:p>
        </w:tc>
      </w:tr>
      <w:tr w:rsidR="006976FD" w14:paraId="39E5B409"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75ABC57" w14:textId="77777777" w:rsidR="006976FD" w:rsidRDefault="008119D8">
            <w:pPr>
              <w:keepNext/>
              <w:spacing w:before="10" w:after="10" w:line="252" w:lineRule="auto"/>
            </w:pPr>
            <w:r>
              <w:rPr>
                <w:sz w:val="19"/>
                <w:szCs w:val="19"/>
              </w:rPr>
              <w:t>Image Processing</w:t>
            </w:r>
          </w:p>
        </w:tc>
        <w:tc>
          <w:tcPr>
            <w:tcW w:w="2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EF82DA5" w14:textId="77777777" w:rsidR="006976FD" w:rsidRDefault="008119D8">
            <w:pPr>
              <w:keepNext/>
              <w:spacing w:before="10" w:after="10" w:line="252" w:lineRule="auto"/>
            </w:pPr>
            <w:r>
              <w:rPr>
                <w:sz w:val="19"/>
                <w:szCs w:val="19"/>
              </w:rPr>
              <w:t>Pillow (PIL)</w:t>
            </w:r>
          </w:p>
        </w:tc>
        <w:tc>
          <w:tcPr>
            <w:tcW w:w="1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1FBFD30" w14:textId="77777777" w:rsidR="006976FD" w:rsidRDefault="008119D8">
            <w:pPr>
              <w:keepNext/>
              <w:spacing w:before="10" w:after="10" w:line="252" w:lineRule="auto"/>
            </w:pPr>
            <w:r>
              <w:rPr>
                <w:sz w:val="19"/>
                <w:szCs w:val="19"/>
              </w:rPr>
              <w:t>10.0+</w:t>
            </w:r>
          </w:p>
        </w:tc>
        <w:tc>
          <w:tcPr>
            <w:tcW w:w="33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B2D0A01" w14:textId="77777777" w:rsidR="006976FD" w:rsidRDefault="008119D8">
            <w:pPr>
              <w:keepNext/>
              <w:spacing w:before="10" w:after="10" w:line="252" w:lineRule="auto"/>
            </w:pPr>
            <w:r>
              <w:rPr>
                <w:sz w:val="19"/>
                <w:szCs w:val="19"/>
              </w:rPr>
              <w:t>Letterbox aspect ratio padding and format conversion</w:t>
            </w:r>
          </w:p>
        </w:tc>
      </w:tr>
      <w:tr w:rsidR="006976FD" w14:paraId="631C5A65"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C3897DC" w14:textId="77777777" w:rsidR="006976FD" w:rsidRDefault="008119D8">
            <w:pPr>
              <w:keepNext/>
              <w:spacing w:before="10" w:after="10" w:line="252" w:lineRule="auto"/>
            </w:pPr>
            <w:r>
              <w:rPr>
                <w:sz w:val="19"/>
                <w:szCs w:val="19"/>
              </w:rPr>
              <w:t>Backend API</w:t>
            </w:r>
          </w:p>
        </w:tc>
        <w:tc>
          <w:tcPr>
            <w:tcW w:w="2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2269D8C" w14:textId="77777777" w:rsidR="006976FD" w:rsidRDefault="008119D8">
            <w:pPr>
              <w:keepNext/>
              <w:spacing w:before="10" w:after="10" w:line="252" w:lineRule="auto"/>
            </w:pPr>
            <w:r>
              <w:rPr>
                <w:sz w:val="19"/>
                <w:szCs w:val="19"/>
              </w:rPr>
              <w:t>Flask / Flask-CORS</w:t>
            </w:r>
          </w:p>
        </w:tc>
        <w:tc>
          <w:tcPr>
            <w:tcW w:w="1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E7700C3" w14:textId="77777777" w:rsidR="006976FD" w:rsidRDefault="008119D8">
            <w:pPr>
              <w:keepNext/>
              <w:spacing w:before="10" w:after="10" w:line="252" w:lineRule="auto"/>
            </w:pPr>
            <w:r>
              <w:rPr>
                <w:sz w:val="19"/>
                <w:szCs w:val="19"/>
              </w:rPr>
              <w:t>3.0+</w:t>
            </w:r>
          </w:p>
        </w:tc>
        <w:tc>
          <w:tcPr>
            <w:tcW w:w="33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665312D" w14:textId="77777777" w:rsidR="006976FD" w:rsidRDefault="008119D8">
            <w:pPr>
              <w:keepNext/>
              <w:spacing w:before="10" w:after="10" w:line="252" w:lineRule="auto"/>
            </w:pPr>
            <w:r>
              <w:rPr>
                <w:sz w:val="19"/>
                <w:szCs w:val="19"/>
              </w:rPr>
              <w:t>RESTful microservice handling image ingestion and inference</w:t>
            </w:r>
          </w:p>
        </w:tc>
      </w:tr>
      <w:tr w:rsidR="006976FD" w14:paraId="360F3FEA"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1C4C6BB" w14:textId="77777777" w:rsidR="006976FD" w:rsidRDefault="008119D8">
            <w:pPr>
              <w:keepNext/>
              <w:spacing w:before="10" w:after="10" w:line="252" w:lineRule="auto"/>
            </w:pPr>
            <w:r>
              <w:rPr>
                <w:sz w:val="19"/>
                <w:szCs w:val="19"/>
              </w:rPr>
              <w:t>Frontend Framework</w:t>
            </w:r>
          </w:p>
        </w:tc>
        <w:tc>
          <w:tcPr>
            <w:tcW w:w="2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508DF4F" w14:textId="77777777" w:rsidR="006976FD" w:rsidRDefault="008119D8">
            <w:pPr>
              <w:keepNext/>
              <w:spacing w:before="10" w:after="10" w:line="252" w:lineRule="auto"/>
            </w:pPr>
            <w:r>
              <w:rPr>
                <w:sz w:val="19"/>
                <w:szCs w:val="19"/>
              </w:rPr>
              <w:t>Vanilla HTML5 / CSS3 / ES6</w:t>
            </w:r>
          </w:p>
        </w:tc>
        <w:tc>
          <w:tcPr>
            <w:tcW w:w="1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06B9857" w14:textId="77777777" w:rsidR="006976FD" w:rsidRDefault="008119D8">
            <w:pPr>
              <w:keepNext/>
              <w:spacing w:before="10" w:after="10" w:line="252" w:lineRule="auto"/>
            </w:pPr>
            <w:r>
              <w:rPr>
                <w:sz w:val="19"/>
                <w:szCs w:val="19"/>
              </w:rPr>
              <w:t>Native</w:t>
            </w:r>
          </w:p>
        </w:tc>
        <w:tc>
          <w:tcPr>
            <w:tcW w:w="33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AC015BF" w14:textId="77777777" w:rsidR="006976FD" w:rsidRDefault="008119D8">
            <w:pPr>
              <w:keepNext/>
              <w:spacing w:before="10" w:after="10" w:line="252" w:lineRule="auto"/>
            </w:pPr>
            <w:r>
              <w:rPr>
                <w:sz w:val="19"/>
                <w:szCs w:val="19"/>
              </w:rPr>
              <w:t>Modern dark-mode PACS workstation (no heavy frameworks)</w:t>
            </w:r>
          </w:p>
        </w:tc>
      </w:tr>
      <w:tr w:rsidR="006976FD" w14:paraId="5FA771AC"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213D3D8" w14:textId="77777777" w:rsidR="006976FD" w:rsidRDefault="008119D8">
            <w:pPr>
              <w:spacing w:before="10" w:after="10" w:line="252" w:lineRule="auto"/>
            </w:pPr>
            <w:r>
              <w:rPr>
                <w:sz w:val="19"/>
                <w:szCs w:val="19"/>
              </w:rPr>
              <w:t>Model Architectures</w:t>
            </w:r>
          </w:p>
        </w:tc>
        <w:tc>
          <w:tcPr>
            <w:tcW w:w="2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DB2C528" w14:textId="77777777" w:rsidR="006976FD" w:rsidRDefault="008119D8">
            <w:pPr>
              <w:spacing w:before="10" w:after="10" w:line="252" w:lineRule="auto"/>
            </w:pPr>
            <w:r>
              <w:rPr>
                <w:sz w:val="19"/>
                <w:szCs w:val="19"/>
              </w:rPr>
              <w:t>ConvNeXt-Tiny / ResNet-50</w:t>
            </w:r>
          </w:p>
        </w:tc>
        <w:tc>
          <w:tcPr>
            <w:tcW w:w="1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E427882" w14:textId="77777777" w:rsidR="006976FD" w:rsidRDefault="008119D8">
            <w:pPr>
              <w:spacing w:before="10" w:after="10" w:line="252" w:lineRule="auto"/>
            </w:pPr>
            <w:r>
              <w:rPr>
                <w:sz w:val="19"/>
                <w:szCs w:val="19"/>
              </w:rPr>
              <w:t>Pretrained / Trained</w:t>
            </w:r>
          </w:p>
        </w:tc>
        <w:tc>
          <w:tcPr>
            <w:tcW w:w="33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715F010" w14:textId="77777777" w:rsidR="006976FD" w:rsidRDefault="008119D8">
            <w:pPr>
              <w:spacing w:before="10" w:after="10" w:line="252" w:lineRule="auto"/>
            </w:pPr>
            <w:r>
              <w:rPr>
                <w:sz w:val="19"/>
                <w:szCs w:val="19"/>
              </w:rPr>
              <w:t>Top-2 production classifiers</w:t>
            </w:r>
          </w:p>
        </w:tc>
      </w:tr>
    </w:tbl>
    <w:p w14:paraId="35C0C7D9" w14:textId="77777777" w:rsidR="006976FD" w:rsidRDefault="006976FD">
      <w:pPr>
        <w:spacing w:after="10" w:line="259" w:lineRule="auto"/>
      </w:pPr>
    </w:p>
    <w:p w14:paraId="3FBFAD0B" w14:textId="77777777" w:rsidR="006976FD" w:rsidRDefault="008119D8">
      <w:pPr>
        <w:pStyle w:val="Heading2"/>
        <w:keepNext/>
        <w:spacing w:before="80" w:after="30" w:line="264" w:lineRule="auto"/>
      </w:pPr>
      <w:r>
        <w:t>5.4  PYTHON IMPLEMENTATION AND MODULAR ARCHITECTURE</w:t>
      </w:r>
    </w:p>
    <w:p w14:paraId="375E5756" w14:textId="77777777" w:rsidR="006976FD" w:rsidRDefault="008119D8">
      <w:pPr>
        <w:spacing w:after="10" w:line="259" w:lineRule="auto"/>
        <w:ind w:firstLine="720"/>
        <w:jc w:val="both"/>
      </w:pPr>
      <w:r>
        <w:t>The code base is organised into focused modules under the src/ package, so that each stage of the pipeline can be tested and replaced independently (Figure 5.1):</w:t>
      </w:r>
    </w:p>
    <w:p w14:paraId="39495E00" w14:textId="77777777" w:rsidR="006976FD" w:rsidRDefault="008119D8">
      <w:pPr>
        <w:pStyle w:val="ListParagraph"/>
        <w:numPr>
          <w:ilvl w:val="0"/>
          <w:numId w:val="2"/>
        </w:numPr>
        <w:spacing w:after="10" w:line="259" w:lineRule="auto"/>
        <w:jc w:val="both"/>
      </w:pPr>
      <w:r>
        <w:rPr>
          <w:b/>
          <w:bCs/>
        </w:rPr>
        <w:t>src/preprocessing.py</w:t>
      </w:r>
      <w:r>
        <w:t xml:space="preserve"> – acoustic quality gate, convex-hull sector masking, letterbox padding and tensor normalisation.</w:t>
      </w:r>
    </w:p>
    <w:p w14:paraId="4EA80515" w14:textId="77777777" w:rsidR="006976FD" w:rsidRDefault="008119D8">
      <w:pPr>
        <w:pStyle w:val="ListParagraph"/>
        <w:numPr>
          <w:ilvl w:val="0"/>
          <w:numId w:val="2"/>
        </w:numPr>
        <w:spacing w:after="10" w:line="259" w:lineRule="auto"/>
        <w:jc w:val="both"/>
      </w:pPr>
      <w:r>
        <w:rPr>
          <w:b/>
          <w:bCs/>
        </w:rPr>
        <w:t>src/models.py</w:t>
      </w:r>
      <w:r>
        <w:t xml:space="preserve"> – construction of ConvNeXt-Tiny V6 and ResNet-50 with three-class heads, weight loading and inference.</w:t>
      </w:r>
    </w:p>
    <w:p w14:paraId="1ED7E3BA" w14:textId="77777777" w:rsidR="006976FD" w:rsidRDefault="008119D8">
      <w:pPr>
        <w:pStyle w:val="ListParagraph"/>
        <w:numPr>
          <w:ilvl w:val="0"/>
          <w:numId w:val="2"/>
        </w:numPr>
        <w:spacing w:after="10" w:line="259" w:lineRule="auto"/>
        <w:jc w:val="both"/>
      </w:pPr>
      <w:r>
        <w:rPr>
          <w:b/>
          <w:bCs/>
        </w:rPr>
        <w:t>src/follicle_detector.py</w:t>
      </w:r>
      <w:r>
        <w:t xml:space="preserve"> – multi-scale black-hat morphometry, contour extraction, caliper measurement, size classification, AFC and subcapsular ratio.</w:t>
      </w:r>
    </w:p>
    <w:p w14:paraId="5B481C07" w14:textId="77777777" w:rsidR="006976FD" w:rsidRDefault="008119D8">
      <w:pPr>
        <w:pStyle w:val="ListParagraph"/>
        <w:numPr>
          <w:ilvl w:val="0"/>
          <w:numId w:val="2"/>
        </w:numPr>
        <w:spacing w:after="10" w:line="259" w:lineRule="auto"/>
        <w:jc w:val="both"/>
      </w:pPr>
      <w:r>
        <w:rPr>
          <w:b/>
          <w:bCs/>
        </w:rPr>
        <w:t>src/explainability.py</w:t>
      </w:r>
      <w:r>
        <w:t xml:space="preserve"> – multi-scale LayerCAM, Grad-CAM++ and the AI–follicle concordance metric.</w:t>
      </w:r>
    </w:p>
    <w:p w14:paraId="786820FD" w14:textId="77777777" w:rsidR="006976FD" w:rsidRDefault="006976FD">
      <w:pPr>
        <w:spacing w:after="10" w:line="259" w:lineRule="auto"/>
      </w:pPr>
    </w:p>
    <w:p w14:paraId="4DC6920E" w14:textId="77777777" w:rsidR="006976FD" w:rsidRDefault="008119D8">
      <w:pPr>
        <w:keepNext/>
        <w:spacing w:after="10" w:line="259" w:lineRule="auto"/>
        <w:jc w:val="center"/>
      </w:pPr>
      <w:r>
        <w:rPr>
          <w:noProof/>
        </w:rPr>
        <w:drawing>
          <wp:inline distT="0" distB="0" distL="0" distR="0" wp14:anchorId="4537C5FA" wp14:editId="07B2EFFA">
            <wp:extent cx="4668774" cy="2506218"/>
            <wp:effectExtent l="0" t="0" r="0" b="0"/>
            <wp:docPr id="9281938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668774" cy="2506218"/>
                    </a:xfrm>
                    <a:prstGeom prst="rect">
                      <a:avLst/>
                    </a:prstGeom>
                  </pic:spPr>
                </pic:pic>
              </a:graphicData>
            </a:graphic>
          </wp:inline>
        </w:drawing>
      </w:r>
    </w:p>
    <w:p w14:paraId="55DDFE93" w14:textId="77777777" w:rsidR="006976FD" w:rsidRDefault="008119D8">
      <w:pPr>
        <w:spacing w:after="10" w:line="259" w:lineRule="auto"/>
        <w:jc w:val="center"/>
      </w:pPr>
      <w:r>
        <w:rPr>
          <w:i/>
          <w:iCs/>
        </w:rPr>
        <w:t>Fig.5.1. Software module architecture of OvaScan AI</w:t>
      </w:r>
    </w:p>
    <w:p w14:paraId="407C1EED" w14:textId="77777777" w:rsidR="006976FD" w:rsidRDefault="008119D8">
      <w:pPr>
        <w:pStyle w:val="Heading2"/>
        <w:keepNext/>
        <w:spacing w:before="80" w:after="30" w:line="264" w:lineRule="auto"/>
      </w:pPr>
      <w:r>
        <w:t>5.5  PYTORCH DEEP LEARNING IMPLEMENTATION</w:t>
      </w:r>
    </w:p>
    <w:p w14:paraId="74BB358C" w14:textId="77777777" w:rsidR="006976FD" w:rsidRDefault="008119D8">
      <w:pPr>
        <w:spacing w:after="10" w:line="259" w:lineRule="auto"/>
        <w:ind w:firstLine="720"/>
        <w:jc w:val="both"/>
      </w:pPr>
      <w:r>
        <w:t xml:space="preserve">Both classifiers are created from Torchvision model definitions and initialised with ImageNet-pretrained weights [16]. The original 1000-class head is replaced by a </w:t>
      </w:r>
      <w:r>
        <w:rPr>
          <w:b/>
          <w:bCs/>
        </w:rPr>
        <w:t>three-class linear head</w:t>
      </w:r>
      <w:r>
        <w:t xml:space="preserve"> (Normal, PCOS, Dominant Follicle). Replacing the head changes the parameter counts from the 28.6 M and 25.6 M of the standard ImageNet versions to approximately </w:t>
      </w:r>
      <w:r>
        <w:rPr>
          <w:b/>
          <w:bCs/>
        </w:rPr>
        <w:t>27.8 M for ConvNeXt-Tiny</w:t>
      </w:r>
      <w:r>
        <w:t xml:space="preserve"> and </w:t>
      </w:r>
      <w:r>
        <w:rPr>
          <w:b/>
          <w:bCs/>
        </w:rPr>
        <w:t>23.5 M for ResNet-50</w:t>
      </w:r>
      <w:r>
        <w:t>. The networks are fine-tuned with cross-entropy loss on the training split (397 images), model selection is done on the validation split (87 images), and the 86-image test split is kept locked for the final evaluation. At inference the model is placed in evaluation mode, gradients are disabled, and the softmax of the logits gives class probabilities.</w:t>
      </w:r>
    </w:p>
    <w:p w14:paraId="4D0238B0" w14:textId="77777777" w:rsidR="006976FD" w:rsidRDefault="008119D8">
      <w:pPr>
        <w:keepNext/>
        <w:spacing w:after="10" w:line="259" w:lineRule="auto"/>
        <w:jc w:val="center"/>
      </w:pPr>
      <w:r>
        <w:rPr>
          <w:b/>
          <w:bCs/>
        </w:rPr>
        <w:lastRenderedPageBreak/>
        <w:t>Table 5.3 — Training Configuration</w:t>
      </w:r>
    </w:p>
    <w:tbl>
      <w:tblPr>
        <w:tblW w:w="8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45"/>
        <w:gridCol w:w="3045"/>
      </w:tblGrid>
      <w:tr w:rsidR="006976FD" w14:paraId="4BA48C90" w14:textId="77777777">
        <w:trPr>
          <w:cantSplit/>
          <w:tblHeader/>
        </w:trPr>
        <w:tc>
          <w:tcPr>
            <w:tcW w:w="26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6945A974" w14:textId="77777777" w:rsidR="006976FD" w:rsidRDefault="008119D8">
            <w:pPr>
              <w:keepNext/>
              <w:spacing w:before="10" w:after="10" w:line="252" w:lineRule="auto"/>
              <w:jc w:val="center"/>
            </w:pPr>
            <w:r>
              <w:rPr>
                <w:b/>
                <w:bCs/>
                <w:sz w:val="20"/>
                <w:szCs w:val="20"/>
              </w:rPr>
              <w:t>Parameter</w:t>
            </w:r>
          </w:p>
        </w:tc>
        <w:tc>
          <w:tcPr>
            <w:tcW w:w="3045"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3082A819" w14:textId="77777777" w:rsidR="006976FD" w:rsidRDefault="008119D8">
            <w:pPr>
              <w:keepNext/>
              <w:spacing w:before="10" w:after="10" w:line="252" w:lineRule="auto"/>
              <w:jc w:val="center"/>
            </w:pPr>
            <w:r>
              <w:rPr>
                <w:b/>
                <w:bCs/>
                <w:sz w:val="20"/>
                <w:szCs w:val="20"/>
              </w:rPr>
              <w:t>ConvNeXt-Tiny V6</w:t>
            </w:r>
          </w:p>
        </w:tc>
        <w:tc>
          <w:tcPr>
            <w:tcW w:w="3045"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1F77A292" w14:textId="77777777" w:rsidR="006976FD" w:rsidRDefault="008119D8">
            <w:pPr>
              <w:keepNext/>
              <w:spacing w:before="10" w:after="10" w:line="252" w:lineRule="auto"/>
              <w:jc w:val="center"/>
            </w:pPr>
            <w:r>
              <w:rPr>
                <w:b/>
                <w:bCs/>
                <w:sz w:val="20"/>
                <w:szCs w:val="20"/>
              </w:rPr>
              <w:t>ResNet-50</w:t>
            </w:r>
          </w:p>
        </w:tc>
      </w:tr>
      <w:tr w:rsidR="006976FD" w14:paraId="5E7B166F"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2B13BC5" w14:textId="77777777" w:rsidR="006976FD" w:rsidRDefault="008119D8">
            <w:pPr>
              <w:keepNext/>
              <w:spacing w:before="10" w:after="10" w:line="252" w:lineRule="auto"/>
            </w:pPr>
            <w:r>
              <w:rPr>
                <w:sz w:val="20"/>
                <w:szCs w:val="20"/>
              </w:rPr>
              <w:t>Initial weights</w:t>
            </w:r>
          </w:p>
        </w:tc>
        <w:tc>
          <w:tcPr>
            <w:tcW w:w="304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44EA4AB" w14:textId="77777777" w:rsidR="006976FD" w:rsidRDefault="008119D8">
            <w:pPr>
              <w:keepNext/>
              <w:spacing w:before="10" w:after="10" w:line="252" w:lineRule="auto"/>
            </w:pPr>
            <w:r>
              <w:rPr>
                <w:sz w:val="20"/>
                <w:szCs w:val="20"/>
              </w:rPr>
              <w:t>ImageNet-pretrained</w:t>
            </w:r>
          </w:p>
        </w:tc>
        <w:tc>
          <w:tcPr>
            <w:tcW w:w="304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810257E" w14:textId="77777777" w:rsidR="006976FD" w:rsidRDefault="008119D8">
            <w:pPr>
              <w:keepNext/>
              <w:spacing w:before="10" w:after="10" w:line="252" w:lineRule="auto"/>
            </w:pPr>
            <w:r>
              <w:rPr>
                <w:sz w:val="20"/>
                <w:szCs w:val="20"/>
              </w:rPr>
              <w:t>ImageNet-pretrained</w:t>
            </w:r>
          </w:p>
        </w:tc>
      </w:tr>
      <w:tr w:rsidR="006976FD" w14:paraId="41FDE0A7"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3187AFD" w14:textId="77777777" w:rsidR="006976FD" w:rsidRDefault="008119D8">
            <w:pPr>
              <w:keepNext/>
              <w:spacing w:before="10" w:after="10" w:line="252" w:lineRule="auto"/>
            </w:pPr>
            <w:r>
              <w:rPr>
                <w:sz w:val="20"/>
                <w:szCs w:val="20"/>
              </w:rPr>
              <w:t>Output head</w:t>
            </w:r>
          </w:p>
        </w:tc>
        <w:tc>
          <w:tcPr>
            <w:tcW w:w="304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D330D82" w14:textId="77777777" w:rsidR="006976FD" w:rsidRDefault="008119D8">
            <w:pPr>
              <w:keepNext/>
              <w:spacing w:before="10" w:after="10" w:line="252" w:lineRule="auto"/>
            </w:pPr>
            <w:r>
              <w:rPr>
                <w:sz w:val="20"/>
                <w:szCs w:val="20"/>
              </w:rPr>
              <w:t>3-class linear layer</w:t>
            </w:r>
          </w:p>
        </w:tc>
        <w:tc>
          <w:tcPr>
            <w:tcW w:w="304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A9A06A6" w14:textId="77777777" w:rsidR="006976FD" w:rsidRDefault="008119D8">
            <w:pPr>
              <w:keepNext/>
              <w:spacing w:before="10" w:after="10" w:line="252" w:lineRule="auto"/>
            </w:pPr>
            <w:r>
              <w:rPr>
                <w:sz w:val="20"/>
                <w:szCs w:val="20"/>
              </w:rPr>
              <w:t>3-class linear layer</w:t>
            </w:r>
          </w:p>
        </w:tc>
      </w:tr>
      <w:tr w:rsidR="006976FD" w14:paraId="21519702"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3A0320C" w14:textId="77777777" w:rsidR="006976FD" w:rsidRDefault="008119D8">
            <w:pPr>
              <w:keepNext/>
              <w:spacing w:before="10" w:after="10" w:line="252" w:lineRule="auto"/>
            </w:pPr>
            <w:r>
              <w:rPr>
                <w:sz w:val="20"/>
                <w:szCs w:val="20"/>
              </w:rPr>
              <w:t>Parameter count</w:t>
            </w:r>
          </w:p>
        </w:tc>
        <w:tc>
          <w:tcPr>
            <w:tcW w:w="304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3ACC5DB" w14:textId="77777777" w:rsidR="006976FD" w:rsidRDefault="008119D8">
            <w:pPr>
              <w:keepNext/>
              <w:spacing w:before="10" w:after="10" w:line="252" w:lineRule="auto"/>
            </w:pPr>
            <w:r>
              <w:rPr>
                <w:sz w:val="20"/>
                <w:szCs w:val="20"/>
              </w:rPr>
              <w:t>27.8 M</w:t>
            </w:r>
          </w:p>
        </w:tc>
        <w:tc>
          <w:tcPr>
            <w:tcW w:w="304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62F580C" w14:textId="77777777" w:rsidR="006976FD" w:rsidRDefault="008119D8">
            <w:pPr>
              <w:keepNext/>
              <w:spacing w:before="10" w:after="10" w:line="252" w:lineRule="auto"/>
            </w:pPr>
            <w:r>
              <w:rPr>
                <w:sz w:val="20"/>
                <w:szCs w:val="20"/>
              </w:rPr>
              <w:t>23.5 M</w:t>
            </w:r>
          </w:p>
        </w:tc>
      </w:tr>
      <w:tr w:rsidR="006976FD" w14:paraId="562C37E9"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21AE89D" w14:textId="77777777" w:rsidR="006976FD" w:rsidRDefault="008119D8">
            <w:pPr>
              <w:keepNext/>
              <w:spacing w:before="10" w:after="10" w:line="252" w:lineRule="auto"/>
            </w:pPr>
            <w:r>
              <w:rPr>
                <w:sz w:val="20"/>
                <w:szCs w:val="20"/>
              </w:rPr>
              <w:t>Loss function</w:t>
            </w:r>
          </w:p>
        </w:tc>
        <w:tc>
          <w:tcPr>
            <w:tcW w:w="304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D5AB469" w14:textId="77777777" w:rsidR="006976FD" w:rsidRDefault="008119D8">
            <w:pPr>
              <w:keepNext/>
              <w:spacing w:before="10" w:after="10" w:line="252" w:lineRule="auto"/>
            </w:pPr>
            <w:r>
              <w:rPr>
                <w:sz w:val="20"/>
                <w:szCs w:val="20"/>
              </w:rPr>
              <w:t>Cross-entropy</w:t>
            </w:r>
          </w:p>
        </w:tc>
        <w:tc>
          <w:tcPr>
            <w:tcW w:w="304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BC81721" w14:textId="77777777" w:rsidR="006976FD" w:rsidRDefault="008119D8">
            <w:pPr>
              <w:keepNext/>
              <w:spacing w:before="10" w:after="10" w:line="252" w:lineRule="auto"/>
            </w:pPr>
            <w:r>
              <w:rPr>
                <w:sz w:val="20"/>
                <w:szCs w:val="20"/>
              </w:rPr>
              <w:t>Cross-entropy</w:t>
            </w:r>
          </w:p>
        </w:tc>
      </w:tr>
      <w:tr w:rsidR="006976FD" w14:paraId="49C1FDC7"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969C733" w14:textId="77777777" w:rsidR="006976FD" w:rsidRDefault="008119D8">
            <w:pPr>
              <w:keepNext/>
              <w:spacing w:before="10" w:after="10" w:line="252" w:lineRule="auto"/>
            </w:pPr>
            <w:r>
              <w:rPr>
                <w:sz w:val="20"/>
                <w:szCs w:val="20"/>
              </w:rPr>
              <w:t>Optimiser / learning rate</w:t>
            </w:r>
          </w:p>
        </w:tc>
        <w:tc>
          <w:tcPr>
            <w:tcW w:w="304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A0BDC65" w14:textId="77777777" w:rsidR="000A2F7F" w:rsidRDefault="00A54E24">
            <w:pPr>
              <w:spacing w:before="10" w:after="10" w:line="252" w:lineRule="auto"/>
            </w:pPr>
            <w:r>
              <w:t>AdamW, LR = 5 × 10⁻⁵, Cosine Annealing, Weight Decay = 10⁻²</w:t>
            </w:r>
          </w:p>
        </w:tc>
        <w:tc>
          <w:tcPr>
            <w:tcW w:w="304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4130C0B" w14:textId="77777777" w:rsidR="000A2F7F" w:rsidRDefault="00A54E24">
            <w:pPr>
              <w:spacing w:before="10" w:after="10" w:line="252" w:lineRule="auto"/>
            </w:pPr>
            <w:r>
              <w:t>AdamW, LR = 1 × 10⁻⁴, Cosine Annealing, Weight Decay = 10⁻²</w:t>
            </w:r>
          </w:p>
        </w:tc>
      </w:tr>
      <w:tr w:rsidR="006976FD" w14:paraId="0768FC91"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23197D5" w14:textId="77777777" w:rsidR="006976FD" w:rsidRDefault="008119D8">
            <w:pPr>
              <w:keepNext/>
              <w:spacing w:before="10" w:after="10" w:line="252" w:lineRule="auto"/>
            </w:pPr>
            <w:r>
              <w:rPr>
                <w:sz w:val="20"/>
                <w:szCs w:val="20"/>
              </w:rPr>
              <w:t>Batch size / epochs</w:t>
            </w:r>
          </w:p>
        </w:tc>
        <w:tc>
          <w:tcPr>
            <w:tcW w:w="304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39A865E" w14:textId="77777777" w:rsidR="000A2F7F" w:rsidRDefault="00A54E24">
            <w:pPr>
              <w:spacing w:before="10" w:after="10" w:line="252" w:lineRule="auto"/>
            </w:pPr>
            <w:r>
              <w:t>Batch Size: 16, Epochs: 15</w:t>
            </w:r>
          </w:p>
        </w:tc>
        <w:tc>
          <w:tcPr>
            <w:tcW w:w="304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A21A2A2" w14:textId="77777777" w:rsidR="000A2F7F" w:rsidRDefault="00A54E24">
            <w:pPr>
              <w:spacing w:before="10" w:after="10" w:line="252" w:lineRule="auto"/>
            </w:pPr>
            <w:r>
              <w:t>Batch Size: 16, Epochs: 15</w:t>
            </w:r>
          </w:p>
        </w:tc>
      </w:tr>
      <w:tr w:rsidR="006976FD" w14:paraId="563B3880"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1AE06BD" w14:textId="77777777" w:rsidR="006976FD" w:rsidRDefault="008119D8">
            <w:pPr>
              <w:spacing w:before="10" w:after="10" w:line="252" w:lineRule="auto"/>
            </w:pPr>
            <w:r>
              <w:rPr>
                <w:sz w:val="20"/>
                <w:szCs w:val="20"/>
              </w:rPr>
              <w:t>Augmentation</w:t>
            </w:r>
          </w:p>
        </w:tc>
        <w:tc>
          <w:tcPr>
            <w:tcW w:w="304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C45661C" w14:textId="77777777" w:rsidR="000A2F7F" w:rsidRDefault="00A54E24">
            <w:pPr>
              <w:spacing w:before="10" w:after="10" w:line="252" w:lineRule="auto"/>
            </w:pPr>
            <w:r>
              <w:t>Random horizontal flip (p=0.5), random rotation (±10°), color jitter (±10%), aspect-ratio preserving letterbox padding to 224 × 224, ImageNet normalization (μ=[0.485, 0.456, 0.406], σ=[0.229, 0.224, 0.225])</w:t>
            </w:r>
          </w:p>
        </w:tc>
        <w:tc>
          <w:tcPr>
            <w:tcW w:w="304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D6B3E20" w14:textId="77777777" w:rsidR="000A2F7F" w:rsidRDefault="00A54E24">
            <w:pPr>
              <w:spacing w:before="10" w:after="10" w:line="252" w:lineRule="auto"/>
            </w:pPr>
            <w:r>
              <w:t>Random horizontal flip (p=0.5), random rotation (±10°), color jitter (±10%), aspect-ratio preserving letterbox padding to 224 × 224, ImageNet normalization (μ=[0.485, 0.456, 0.406], σ=[0.229, 0.224, 0.225])</w:t>
            </w:r>
          </w:p>
        </w:tc>
      </w:tr>
    </w:tbl>
    <w:p w14:paraId="38F36F66" w14:textId="77777777" w:rsidR="006976FD" w:rsidRDefault="006976FD">
      <w:pPr>
        <w:spacing w:after="10" w:line="259" w:lineRule="auto"/>
      </w:pPr>
    </w:p>
    <w:p w14:paraId="6E058148" w14:textId="77777777" w:rsidR="006976FD" w:rsidRDefault="008119D8">
      <w:pPr>
        <w:pStyle w:val="Heading2"/>
        <w:keepNext/>
        <w:spacing w:before="80" w:after="30" w:line="264" w:lineRule="auto"/>
      </w:pPr>
      <w:r>
        <w:t>5.6  OPENCV ACOUSTIC SECTOR MASKING AND MULTI-SCALE BLACK-HAT MORPHOMETRY</w:t>
      </w:r>
    </w:p>
    <w:p w14:paraId="643D9034" w14:textId="77777777" w:rsidR="006976FD" w:rsidRDefault="008119D8">
      <w:pPr>
        <w:spacing w:after="10" w:line="259" w:lineRule="auto"/>
        <w:ind w:firstLine="720"/>
        <w:jc w:val="both"/>
      </w:pPr>
      <w:r>
        <w:t>OpenCV [18] performs all classical image processing. For sector masking, the image is thresholded, the largest bright component is selected, its convex hull is computed with cv2.convexHull, and the hull is filled to form the mask. For follicle detection, cv2.morphologyEx with the black-hat operator is applied with elliptical kernels from 9 px to 65 px. The per-scale responses are merged, thresholded, cleaned with morphological opening, and the connected contours are extracted with cv2.findContours. Calipers are obtained from the contour geometry, and the resulting table is passed to the Rotterdam biomarker routine.</w:t>
      </w:r>
    </w:p>
    <w:p w14:paraId="28D20E35" w14:textId="77777777" w:rsidR="006976FD" w:rsidRDefault="008119D8">
      <w:pPr>
        <w:pStyle w:val="Heading2"/>
        <w:keepNext/>
        <w:spacing w:before="80" w:after="30" w:line="264" w:lineRule="auto"/>
      </w:pPr>
      <w:r>
        <w:t>5.7  LAYERCAM AND GRAD-CAM++ ENGINE IMPLEMENTATION</w:t>
      </w:r>
    </w:p>
    <w:p w14:paraId="1D77CFA3" w14:textId="77777777" w:rsidR="006976FD" w:rsidRDefault="008119D8">
      <w:pPr>
        <w:spacing w:after="10" w:line="259" w:lineRule="auto"/>
        <w:ind w:firstLine="720"/>
        <w:jc w:val="both"/>
      </w:pPr>
      <w:r>
        <w:t>The explainability module registers forward and backward hooks on the stage outputs of the selected network. After the forward pass for the predicted class, the backward pass yields gradients at each hooked layer. LayerCAM [7] multiplies each activation by the positive part of its gradient, sums over channels and applies ReLU; the per-layer maps are resized to the input resolution, min–max normalised and fused. Grad-CAM++ [6] is also implemented as an alternative attribution method. The fused map is converted to a thermal colour overlay and is also binarised for the concordance computation.</w:t>
      </w:r>
    </w:p>
    <w:p w14:paraId="18656587" w14:textId="77777777" w:rsidR="006976FD" w:rsidRDefault="008119D8">
      <w:pPr>
        <w:pStyle w:val="Heading2"/>
        <w:keepNext/>
        <w:spacing w:before="80" w:after="30" w:line="264" w:lineRule="auto"/>
      </w:pPr>
      <w:r>
        <w:lastRenderedPageBreak/>
        <w:t>5.8  FLASK RESTFUL BACKEND API DESIGN</w:t>
      </w:r>
    </w:p>
    <w:p w14:paraId="04F4A032" w14:textId="77777777" w:rsidR="006976FD" w:rsidRDefault="008119D8">
      <w:pPr>
        <w:spacing w:after="10" w:line="259" w:lineRule="auto"/>
        <w:ind w:firstLine="720"/>
        <w:jc w:val="both"/>
      </w:pPr>
      <w:r>
        <w:t>A lightweight Flask service exposes four endpoints, with Flask-CORS enabled for the local front-end.</w:t>
      </w:r>
    </w:p>
    <w:p w14:paraId="37B261D3" w14:textId="77777777" w:rsidR="006976FD" w:rsidRDefault="008119D8">
      <w:pPr>
        <w:keepNext/>
        <w:spacing w:after="10" w:line="259" w:lineRule="auto"/>
        <w:jc w:val="center"/>
      </w:pPr>
      <w:r>
        <w:rPr>
          <w:b/>
          <w:bCs/>
        </w:rPr>
        <w:t>Table 5.4 — REST API Endpoints</w:t>
      </w:r>
    </w:p>
    <w:tbl>
      <w:tblPr>
        <w:tblW w:w="8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5590"/>
      </w:tblGrid>
      <w:tr w:rsidR="006976FD" w14:paraId="55F7A94A" w14:textId="77777777">
        <w:trPr>
          <w:cantSplit/>
          <w:tblHeader/>
        </w:trPr>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515FB651" w14:textId="77777777" w:rsidR="006976FD" w:rsidRDefault="008119D8">
            <w:pPr>
              <w:keepNext/>
              <w:spacing w:before="10" w:after="10" w:line="252" w:lineRule="auto"/>
              <w:jc w:val="center"/>
            </w:pPr>
            <w:r>
              <w:rPr>
                <w:b/>
                <w:bCs/>
                <w:sz w:val="20"/>
                <w:szCs w:val="20"/>
              </w:rPr>
              <w:t>Endpoint</w:t>
            </w:r>
          </w:p>
        </w:tc>
        <w:tc>
          <w:tcPr>
            <w:tcW w:w="11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5FE21305" w14:textId="77777777" w:rsidR="006976FD" w:rsidRDefault="008119D8">
            <w:pPr>
              <w:keepNext/>
              <w:spacing w:before="10" w:after="10" w:line="252" w:lineRule="auto"/>
              <w:jc w:val="center"/>
            </w:pPr>
            <w:r>
              <w:rPr>
                <w:b/>
                <w:bCs/>
                <w:sz w:val="20"/>
                <w:szCs w:val="20"/>
              </w:rPr>
              <w:t>Method</w:t>
            </w:r>
          </w:p>
        </w:tc>
        <w:tc>
          <w:tcPr>
            <w:tcW w:w="559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7F009F99" w14:textId="77777777" w:rsidR="006976FD" w:rsidRDefault="008119D8">
            <w:pPr>
              <w:keepNext/>
              <w:spacing w:before="10" w:after="10" w:line="252" w:lineRule="auto"/>
              <w:jc w:val="center"/>
            </w:pPr>
            <w:r>
              <w:rPr>
                <w:b/>
                <w:bCs/>
                <w:sz w:val="20"/>
                <w:szCs w:val="20"/>
              </w:rPr>
              <w:t>Description</w:t>
            </w:r>
          </w:p>
        </w:tc>
      </w:tr>
      <w:tr w:rsidR="006976FD" w14:paraId="39C4B12D"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9266DB4" w14:textId="77777777" w:rsidR="006976FD" w:rsidRDefault="008119D8">
            <w:pPr>
              <w:keepNext/>
              <w:spacing w:before="10" w:after="10" w:line="252" w:lineRule="auto"/>
            </w:pPr>
            <w:r>
              <w:rPr>
                <w:sz w:val="20"/>
                <w:szCs w:val="20"/>
              </w:rPr>
              <w:t>/api/predict</w:t>
            </w:r>
          </w:p>
        </w:tc>
        <w:tc>
          <w:tcPr>
            <w:tcW w:w="11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24B427E" w14:textId="77777777" w:rsidR="006976FD" w:rsidRDefault="008119D8">
            <w:pPr>
              <w:keepNext/>
              <w:spacing w:before="10" w:after="10" w:line="252" w:lineRule="auto"/>
            </w:pPr>
            <w:r>
              <w:rPr>
                <w:sz w:val="20"/>
                <w:szCs w:val="20"/>
              </w:rPr>
              <w:t>POST</w:t>
            </w:r>
          </w:p>
        </w:tc>
        <w:tc>
          <w:tcPr>
            <w:tcW w:w="55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C42CD24" w14:textId="77777777" w:rsidR="006976FD" w:rsidRDefault="008119D8">
            <w:pPr>
              <w:keepNext/>
              <w:spacing w:before="10" w:after="10" w:line="252" w:lineRule="auto"/>
            </w:pPr>
            <w:r>
              <w:rPr>
                <w:sz w:val="20"/>
                <w:szCs w:val="20"/>
              </w:rPr>
              <w:t>Accepts an ultrasound image; runs the quality gate, classifier, follicle detector, LayerCAM and biomarker engines; returns a JSON result with the overlays</w:t>
            </w:r>
          </w:p>
        </w:tc>
      </w:tr>
      <w:tr w:rsidR="006976FD" w14:paraId="16424B7F"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9CDCFAF" w14:textId="77777777" w:rsidR="006976FD" w:rsidRDefault="008119D8">
            <w:pPr>
              <w:keepNext/>
              <w:spacing w:before="10" w:after="10" w:line="252" w:lineRule="auto"/>
            </w:pPr>
            <w:r>
              <w:rPr>
                <w:sz w:val="20"/>
                <w:szCs w:val="20"/>
              </w:rPr>
              <w:t>/api/models</w:t>
            </w:r>
          </w:p>
        </w:tc>
        <w:tc>
          <w:tcPr>
            <w:tcW w:w="11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7A53939" w14:textId="77777777" w:rsidR="006976FD" w:rsidRDefault="008119D8">
            <w:pPr>
              <w:keepNext/>
              <w:spacing w:before="10" w:after="10" w:line="252" w:lineRule="auto"/>
            </w:pPr>
            <w:r>
              <w:rPr>
                <w:sz w:val="20"/>
                <w:szCs w:val="20"/>
              </w:rPr>
              <w:t>GET</w:t>
            </w:r>
          </w:p>
        </w:tc>
        <w:tc>
          <w:tcPr>
            <w:tcW w:w="55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89138F2" w14:textId="77777777" w:rsidR="006976FD" w:rsidRDefault="008119D8">
            <w:pPr>
              <w:keepNext/>
              <w:spacing w:before="10" w:after="10" w:line="252" w:lineRule="auto"/>
            </w:pPr>
            <w:r>
              <w:rPr>
                <w:sz w:val="20"/>
                <w:szCs w:val="20"/>
              </w:rPr>
              <w:t>Lists the available classifiers (ConvNeXt-Tiny V6, ResNet-50) and the active model</w:t>
            </w:r>
          </w:p>
        </w:tc>
      </w:tr>
      <w:tr w:rsidR="006976FD" w14:paraId="203C9C27"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85707BB" w14:textId="77777777" w:rsidR="006976FD" w:rsidRDefault="008119D8">
            <w:pPr>
              <w:keepNext/>
              <w:spacing w:before="10" w:after="10" w:line="252" w:lineRule="auto"/>
            </w:pPr>
            <w:r>
              <w:rPr>
                <w:sz w:val="20"/>
                <w:szCs w:val="20"/>
              </w:rPr>
              <w:t>/api/set-model</w:t>
            </w:r>
          </w:p>
        </w:tc>
        <w:tc>
          <w:tcPr>
            <w:tcW w:w="11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DD03414" w14:textId="77777777" w:rsidR="006976FD" w:rsidRDefault="008119D8">
            <w:pPr>
              <w:keepNext/>
              <w:spacing w:before="10" w:after="10" w:line="252" w:lineRule="auto"/>
            </w:pPr>
            <w:r>
              <w:rPr>
                <w:sz w:val="20"/>
                <w:szCs w:val="20"/>
              </w:rPr>
              <w:t>POST</w:t>
            </w:r>
          </w:p>
        </w:tc>
        <w:tc>
          <w:tcPr>
            <w:tcW w:w="55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76A9E03" w14:textId="77777777" w:rsidR="006976FD" w:rsidRDefault="008119D8">
            <w:pPr>
              <w:keepNext/>
              <w:spacing w:before="10" w:after="10" w:line="252" w:lineRule="auto"/>
            </w:pPr>
            <w:r>
              <w:rPr>
                <w:sz w:val="20"/>
                <w:szCs w:val="20"/>
              </w:rPr>
              <w:t>Switches the active classifier at run time</w:t>
            </w:r>
          </w:p>
        </w:tc>
      </w:tr>
      <w:tr w:rsidR="006976FD" w14:paraId="23A064D4"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03F4D72" w14:textId="77777777" w:rsidR="006976FD" w:rsidRDefault="008119D8">
            <w:pPr>
              <w:spacing w:before="10" w:after="10" w:line="252" w:lineRule="auto"/>
            </w:pPr>
            <w:r>
              <w:rPr>
                <w:sz w:val="20"/>
                <w:szCs w:val="20"/>
              </w:rPr>
              <w:t>/api/examples</w:t>
            </w:r>
          </w:p>
        </w:tc>
        <w:tc>
          <w:tcPr>
            <w:tcW w:w="11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78B00FB" w14:textId="77777777" w:rsidR="006976FD" w:rsidRDefault="008119D8">
            <w:pPr>
              <w:spacing w:before="10" w:after="10" w:line="252" w:lineRule="auto"/>
            </w:pPr>
            <w:r>
              <w:rPr>
                <w:sz w:val="20"/>
                <w:szCs w:val="20"/>
              </w:rPr>
              <w:t>GET</w:t>
            </w:r>
          </w:p>
        </w:tc>
        <w:tc>
          <w:tcPr>
            <w:tcW w:w="55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AB16C9C" w14:textId="77777777" w:rsidR="006976FD" w:rsidRDefault="008119D8">
            <w:pPr>
              <w:spacing w:before="10" w:after="10" w:line="252" w:lineRule="auto"/>
            </w:pPr>
            <w:r>
              <w:rPr>
                <w:sz w:val="20"/>
                <w:szCs w:val="20"/>
              </w:rPr>
              <w:t>Returns the list of bundled example scans for demonstration</w:t>
            </w:r>
          </w:p>
        </w:tc>
      </w:tr>
    </w:tbl>
    <w:p w14:paraId="5B48EFC8" w14:textId="77777777" w:rsidR="006976FD" w:rsidRDefault="006976FD">
      <w:pPr>
        <w:spacing w:after="10" w:line="259" w:lineRule="auto"/>
      </w:pPr>
    </w:p>
    <w:p w14:paraId="1823B289" w14:textId="77777777" w:rsidR="006976FD" w:rsidRDefault="008119D8">
      <w:pPr>
        <w:pStyle w:val="Heading2"/>
        <w:keepNext/>
        <w:spacing w:before="80" w:after="30" w:line="264" w:lineRule="auto"/>
      </w:pPr>
      <w:r>
        <w:t>5.9  PACS USER INTERFACE</w:t>
      </w:r>
    </w:p>
    <w:p w14:paraId="2C84F44F" w14:textId="77777777" w:rsidR="006976FD" w:rsidRDefault="008119D8">
      <w:pPr>
        <w:spacing w:after="10" w:line="259" w:lineRule="auto"/>
        <w:ind w:firstLine="720"/>
        <w:jc w:val="both"/>
      </w:pPr>
      <w:r>
        <w:t xml:space="preserve">The user interface follows a </w:t>
      </w:r>
      <w:r>
        <w:rPr>
          <w:b/>
          <w:bCs/>
        </w:rPr>
        <w:t>dark console design system</w:t>
      </w:r>
      <w:r>
        <w:t xml:space="preserve"> with a high-contrast heads-up display. It contains no external fonts, scripts or images, so there is </w:t>
      </w:r>
      <w:r>
        <w:rPr>
          <w:b/>
          <w:bCs/>
        </w:rPr>
        <w:t>zero cloud leakage</w:t>
      </w:r>
      <w:r>
        <w:t>. Results appear in tabbed views – LayerCAM thermal, follicle calipers, concordance, tri-panel and edge saliency – and a caliper table lists each follicle with its major and minor diameter and size class. Model switching and PDF export are single-click actions.</w:t>
      </w:r>
    </w:p>
    <w:p w14:paraId="039D3991" w14:textId="77777777" w:rsidR="006976FD" w:rsidRDefault="006976FD">
      <w:pPr>
        <w:keepNext/>
        <w:spacing w:after="10" w:line="259" w:lineRule="auto"/>
      </w:pPr>
    </w:p>
    <w:tbl>
      <w:tblPr>
        <w:tblW w:w="8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90"/>
      </w:tblGrid>
      <w:tr w:rsidR="006976FD" w14:paraId="05B6E697" w14:textId="77777777">
        <w:trPr>
          <w:trHeight w:val="3200"/>
        </w:trPr>
        <w:tc>
          <w:tcPr>
            <w:tcW w:w="869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vAlign w:val="center"/>
          </w:tcPr>
          <w:p w14:paraId="41B6325D" w14:textId="77777777" w:rsidR="000A2F7F" w:rsidRDefault="00A54E24">
            <w:pPr>
              <w:spacing w:before="10" w:after="10" w:line="252" w:lineRule="auto"/>
              <w:jc w:val="center"/>
            </w:pPr>
            <w:r>
              <w:rPr>
                <w:noProof/>
              </w:rPr>
              <w:drawing>
                <wp:inline distT="0" distB="0" distL="0" distR="0" wp14:anchorId="7B8DB853" wp14:editId="06E54403">
                  <wp:extent cx="4114800" cy="2486642"/>
                  <wp:effectExtent l="0" t="0" r="0" b="0"/>
                  <wp:docPr id="2143832751" name="Picture 2143832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3_DominantFollicle_Workstation.png"/>
                          <pic:cNvPicPr/>
                        </pic:nvPicPr>
                        <pic:blipFill>
                          <a:blip r:embed="rId22"/>
                          <a:stretch>
                            <a:fillRect/>
                          </a:stretch>
                        </pic:blipFill>
                        <pic:spPr>
                          <a:xfrm>
                            <a:off x="0" y="0"/>
                            <a:ext cx="4114800" cy="2486642"/>
                          </a:xfrm>
                          <a:prstGeom prst="rect">
                            <a:avLst/>
                          </a:prstGeom>
                        </pic:spPr>
                      </pic:pic>
                    </a:graphicData>
                  </a:graphic>
                </wp:inline>
              </w:drawing>
            </w:r>
          </w:p>
        </w:tc>
      </w:tr>
    </w:tbl>
    <w:p w14:paraId="54B8E94C" w14:textId="77777777" w:rsidR="006976FD" w:rsidRDefault="008119D8">
      <w:pPr>
        <w:spacing w:after="10" w:line="259" w:lineRule="auto"/>
        <w:jc w:val="center"/>
      </w:pPr>
      <w:r>
        <w:rPr>
          <w:i/>
          <w:iCs/>
        </w:rPr>
        <w:t>Fig.5.2. OvaScan AI PACS diagnostic workstation interface</w:t>
      </w:r>
    </w:p>
    <w:p w14:paraId="54DAFC86" w14:textId="77777777" w:rsidR="006976FD" w:rsidRDefault="008119D8">
      <w:pPr>
        <w:pStyle w:val="Heading2"/>
        <w:keepNext/>
        <w:spacing w:before="80" w:after="30" w:line="264" w:lineRule="auto"/>
      </w:pPr>
      <w:r>
        <w:t>5.10  IMPLEMENTATION WORKFLOW</w:t>
      </w:r>
    </w:p>
    <w:p w14:paraId="70167A71" w14:textId="77777777" w:rsidR="006976FD" w:rsidRDefault="008119D8">
      <w:pPr>
        <w:pStyle w:val="ListParagraph"/>
        <w:numPr>
          <w:ilvl w:val="0"/>
          <w:numId w:val="4"/>
        </w:numPr>
        <w:spacing w:after="10" w:line="259" w:lineRule="auto"/>
        <w:jc w:val="both"/>
      </w:pPr>
      <w:r>
        <w:t>The clinician uploads an ultrasound image in the browser.</w:t>
      </w:r>
    </w:p>
    <w:p w14:paraId="2964321F" w14:textId="77777777" w:rsidR="006976FD" w:rsidRDefault="008119D8">
      <w:pPr>
        <w:pStyle w:val="ListParagraph"/>
        <w:numPr>
          <w:ilvl w:val="0"/>
          <w:numId w:val="4"/>
        </w:numPr>
        <w:spacing w:after="10" w:line="259" w:lineRule="auto"/>
        <w:jc w:val="both"/>
      </w:pPr>
      <w:r>
        <w:t>The front-end posts the image to /api/predict on the local Flask service.</w:t>
      </w:r>
    </w:p>
    <w:p w14:paraId="03E3867D" w14:textId="77777777" w:rsidR="006976FD" w:rsidRDefault="008119D8">
      <w:pPr>
        <w:pStyle w:val="ListParagraph"/>
        <w:numPr>
          <w:ilvl w:val="0"/>
          <w:numId w:val="4"/>
        </w:numPr>
        <w:spacing w:after="10" w:line="259" w:lineRule="auto"/>
        <w:jc w:val="both"/>
      </w:pPr>
      <w:r>
        <w:t>preprocessing.py validates the acoustics, masks the sector and builds the 224×224 tensor.</w:t>
      </w:r>
    </w:p>
    <w:p w14:paraId="4AAB17DE" w14:textId="77777777" w:rsidR="006976FD" w:rsidRDefault="008119D8">
      <w:pPr>
        <w:pStyle w:val="ListParagraph"/>
        <w:numPr>
          <w:ilvl w:val="0"/>
          <w:numId w:val="4"/>
        </w:numPr>
        <w:spacing w:after="10" w:line="259" w:lineRule="auto"/>
        <w:jc w:val="both"/>
      </w:pPr>
      <w:r>
        <w:lastRenderedPageBreak/>
        <w:t>models.py runs the active classifier and returns the softmax probabilities.</w:t>
      </w:r>
    </w:p>
    <w:p w14:paraId="20BF6ACE" w14:textId="77777777" w:rsidR="006976FD" w:rsidRDefault="008119D8">
      <w:pPr>
        <w:pStyle w:val="ListParagraph"/>
        <w:numPr>
          <w:ilvl w:val="0"/>
          <w:numId w:val="4"/>
        </w:numPr>
        <w:spacing w:after="10" w:line="259" w:lineRule="auto"/>
        <w:jc w:val="both"/>
      </w:pPr>
      <w:r>
        <w:t>follicle_detector.py segments and measures follicles on the native-resolution image and evaluates the Rotterdam biomarkers.</w:t>
      </w:r>
    </w:p>
    <w:p w14:paraId="6A711B6D" w14:textId="77777777" w:rsidR="006976FD" w:rsidRDefault="008119D8">
      <w:pPr>
        <w:pStyle w:val="ListParagraph"/>
        <w:numPr>
          <w:ilvl w:val="0"/>
          <w:numId w:val="4"/>
        </w:numPr>
        <w:spacing w:after="10" w:line="259" w:lineRule="auto"/>
        <w:jc w:val="both"/>
      </w:pPr>
      <w:r>
        <w:t>explainability.py computes the multi-scale LayerCAM map and the concordance score.</w:t>
      </w:r>
    </w:p>
    <w:p w14:paraId="10362674" w14:textId="77777777" w:rsidR="006976FD" w:rsidRDefault="008119D8">
      <w:pPr>
        <w:pStyle w:val="ListParagraph"/>
        <w:numPr>
          <w:ilvl w:val="0"/>
          <w:numId w:val="4"/>
        </w:numPr>
        <w:spacing w:after="10" w:line="259" w:lineRule="auto"/>
        <w:jc w:val="both"/>
      </w:pPr>
      <w:r>
        <w:t>The service returns a JSON payload with images encoded for display; the interface renders the HUD, tabs and caliper table; and the clinician exports the report.</w:t>
      </w:r>
    </w:p>
    <w:p w14:paraId="086DDB4E" w14:textId="77777777" w:rsidR="006976FD" w:rsidRDefault="006976FD">
      <w:pPr>
        <w:spacing w:after="10" w:line="259" w:lineRule="auto"/>
      </w:pPr>
    </w:p>
    <w:p w14:paraId="7982E46C" w14:textId="77777777" w:rsidR="006976FD" w:rsidRDefault="008119D8">
      <w:pPr>
        <w:pStyle w:val="Heading1"/>
        <w:pageBreakBefore/>
        <w:spacing w:before="120" w:after="40" w:line="264" w:lineRule="auto"/>
        <w:jc w:val="center"/>
      </w:pPr>
      <w:r>
        <w:lastRenderedPageBreak/>
        <w:t>CHAPTER 6</w:t>
      </w:r>
    </w:p>
    <w:p w14:paraId="2D820011" w14:textId="77777777" w:rsidR="006976FD" w:rsidRDefault="008119D8">
      <w:pPr>
        <w:spacing w:after="10" w:line="259" w:lineRule="auto"/>
        <w:jc w:val="center"/>
      </w:pPr>
      <w:r>
        <w:rPr>
          <w:b/>
          <w:bCs/>
          <w:sz w:val="28"/>
          <w:szCs w:val="28"/>
        </w:rPr>
        <w:t>RESULTS AND PERFORMANCE ANALYSIS</w:t>
      </w:r>
    </w:p>
    <w:p w14:paraId="6F495754" w14:textId="77777777" w:rsidR="006976FD" w:rsidRDefault="008119D8">
      <w:pPr>
        <w:pStyle w:val="Heading2"/>
        <w:keepNext/>
        <w:spacing w:before="80" w:after="30" w:line="264" w:lineRule="auto"/>
      </w:pPr>
      <w:r>
        <w:t>6.1  INTRODUCTION</w:t>
      </w:r>
    </w:p>
    <w:p w14:paraId="6BA81278" w14:textId="77777777" w:rsidR="006976FD" w:rsidRDefault="008119D8">
      <w:pPr>
        <w:spacing w:after="10" w:line="259" w:lineRule="auto"/>
        <w:ind w:firstLine="720"/>
        <w:jc w:val="both"/>
      </w:pPr>
      <w:r>
        <w:t xml:space="preserve">This chapter reports the experimental evaluation of OvaScan AI. The classifiers are evaluated on a </w:t>
      </w:r>
      <w:r>
        <w:rPr>
          <w:b/>
          <w:bCs/>
        </w:rPr>
        <w:t>locked clinical test set</w:t>
      </w:r>
      <w:r>
        <w:t xml:space="preserve"> that was not used for training or model selection. The chapter also describes how the follicle caliper, explainability and Rotterdam modules are verified, and reports inference latency on the workstation.</w:t>
      </w:r>
    </w:p>
    <w:p w14:paraId="29D98799" w14:textId="77777777" w:rsidR="006976FD" w:rsidRDefault="008119D8">
      <w:pPr>
        <w:pStyle w:val="Heading2"/>
        <w:keepNext/>
        <w:spacing w:before="80" w:after="30" w:line="264" w:lineRule="auto"/>
      </w:pPr>
      <w:r>
        <w:t>6.2  CLINICAL DATASET SPECIFICATION</w:t>
      </w:r>
    </w:p>
    <w:p w14:paraId="1933B1C1" w14:textId="77777777" w:rsidR="006976FD" w:rsidRDefault="008119D8">
      <w:pPr>
        <w:spacing w:after="10" w:line="259" w:lineRule="auto"/>
        <w:ind w:firstLine="720"/>
        <w:jc w:val="both"/>
      </w:pPr>
      <w:r>
        <w:t>The dataset (stored in the real time data/ folder) comprises 570 clinical ovarian ultrasound scans divided into three classes – Normal Ovary, PCOS Morphology and Dominant Follicle (DF) – and partitioned into training (397), validation (87) and locked test (86) subsets (Table 6.1). Validation and test splits are almost perfectly class-balanced. The ultrasound dataset was acquired using standard clinical transvaginal ultrasound (TVUS) endovaginal convex transducers operating at high-frequency bandwidths (5.0–7.5 MHz) and transabdominal curved array probes (3.5–5.0 MHz) on digital ultrasound imaging platforms (GE Voluson / Philips Healthcare / Mindray Medical). B-mode acoustic scanning parameters (acoustic power, dynamic range 60–65 dB, and focal depth) followed standard gynecological examination protocols. All images underwent complete de-identification in accordance with the Declaration of Helsinki and HIPAA privacy standards: patient identifiers, hospital institutional banners, operator names, and acquisition timestamps were cropped and masked to ensure zero patient data leakage. Use of this retrospective, anonymized clinical dataset was conducted strictly for academic research and algorithm benchmarking.</w:t>
      </w:r>
    </w:p>
    <w:p w14:paraId="6F37034A" w14:textId="77777777" w:rsidR="006976FD" w:rsidRDefault="008119D8">
      <w:pPr>
        <w:keepNext/>
        <w:spacing w:after="10" w:line="259" w:lineRule="auto"/>
        <w:jc w:val="center"/>
      </w:pPr>
      <w:r>
        <w:rPr>
          <w:b/>
          <w:bCs/>
        </w:rPr>
        <w:t>Table 6.1 — Authentic Dataset Distribution (real time data/)</w:t>
      </w:r>
    </w:p>
    <w:tbl>
      <w:tblPr>
        <w:tblW w:w="8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700"/>
        <w:gridCol w:w="1800"/>
        <w:gridCol w:w="1590"/>
      </w:tblGrid>
      <w:tr w:rsidR="006976FD" w14:paraId="1B0E192A" w14:textId="77777777">
        <w:trPr>
          <w:cantSplit/>
          <w:tblHeader/>
        </w:trPr>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2C862758" w14:textId="77777777" w:rsidR="006976FD" w:rsidRDefault="008119D8">
            <w:pPr>
              <w:keepNext/>
              <w:spacing w:before="10" w:after="10" w:line="252" w:lineRule="auto"/>
              <w:jc w:val="center"/>
            </w:pPr>
            <w:r>
              <w:rPr>
                <w:b/>
                <w:bCs/>
                <w:sz w:val="20"/>
                <w:szCs w:val="20"/>
              </w:rPr>
              <w:t>Split Name</w:t>
            </w:r>
          </w:p>
        </w:tc>
        <w:tc>
          <w:tcPr>
            <w:tcW w:w="16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31A01F61" w14:textId="77777777" w:rsidR="006976FD" w:rsidRDefault="008119D8">
            <w:pPr>
              <w:keepNext/>
              <w:spacing w:before="10" w:after="10" w:line="252" w:lineRule="auto"/>
              <w:jc w:val="center"/>
            </w:pPr>
            <w:r>
              <w:rPr>
                <w:b/>
                <w:bCs/>
                <w:sz w:val="20"/>
                <w:szCs w:val="20"/>
              </w:rPr>
              <w:t>Normal Ovary Scans</w:t>
            </w:r>
          </w:p>
        </w:tc>
        <w:tc>
          <w:tcPr>
            <w:tcW w:w="17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66E09FDB" w14:textId="77777777" w:rsidR="006976FD" w:rsidRDefault="008119D8">
            <w:pPr>
              <w:keepNext/>
              <w:spacing w:before="10" w:after="10" w:line="252" w:lineRule="auto"/>
              <w:jc w:val="center"/>
            </w:pPr>
            <w:r>
              <w:rPr>
                <w:b/>
                <w:bCs/>
                <w:sz w:val="20"/>
                <w:szCs w:val="20"/>
              </w:rPr>
              <w:t>PCOS Morphology Scans</w:t>
            </w:r>
          </w:p>
        </w:tc>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526189AC" w14:textId="77777777" w:rsidR="006976FD" w:rsidRDefault="008119D8">
            <w:pPr>
              <w:keepNext/>
              <w:spacing w:before="10" w:after="10" w:line="252" w:lineRule="auto"/>
              <w:jc w:val="center"/>
            </w:pPr>
            <w:r>
              <w:rPr>
                <w:b/>
                <w:bCs/>
                <w:sz w:val="20"/>
                <w:szCs w:val="20"/>
              </w:rPr>
              <w:t>Dominant Follicle (DF) Scans</w:t>
            </w:r>
          </w:p>
        </w:tc>
        <w:tc>
          <w:tcPr>
            <w:tcW w:w="159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02EB61A8" w14:textId="77777777" w:rsidR="006976FD" w:rsidRDefault="008119D8">
            <w:pPr>
              <w:keepNext/>
              <w:spacing w:before="10" w:after="10" w:line="252" w:lineRule="auto"/>
              <w:jc w:val="center"/>
            </w:pPr>
            <w:r>
              <w:rPr>
                <w:b/>
                <w:bCs/>
                <w:sz w:val="20"/>
                <w:szCs w:val="20"/>
              </w:rPr>
              <w:t>Total Images</w:t>
            </w:r>
          </w:p>
        </w:tc>
      </w:tr>
      <w:tr w:rsidR="006976FD" w14:paraId="44E64744"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6E81D68" w14:textId="77777777" w:rsidR="006976FD" w:rsidRDefault="008119D8">
            <w:pPr>
              <w:keepNext/>
              <w:spacing w:before="10" w:after="10" w:line="252" w:lineRule="auto"/>
            </w:pPr>
            <w:r>
              <w:rPr>
                <w:sz w:val="20"/>
                <w:szCs w:val="20"/>
              </w:rPr>
              <w:t>Training Set</w:t>
            </w:r>
          </w:p>
        </w:tc>
        <w:tc>
          <w:tcPr>
            <w:tcW w:w="16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1BCCB4B" w14:textId="77777777" w:rsidR="006976FD" w:rsidRDefault="008119D8">
            <w:pPr>
              <w:keepNext/>
              <w:spacing w:before="10" w:after="10" w:line="252" w:lineRule="auto"/>
              <w:jc w:val="center"/>
            </w:pPr>
            <w:r>
              <w:rPr>
                <w:sz w:val="20"/>
                <w:szCs w:val="20"/>
              </w:rPr>
              <w:t>134</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2CFABAE" w14:textId="77777777" w:rsidR="006976FD" w:rsidRDefault="008119D8">
            <w:pPr>
              <w:keepNext/>
              <w:spacing w:before="10" w:after="10" w:line="252" w:lineRule="auto"/>
              <w:jc w:val="center"/>
            </w:pPr>
            <w:r>
              <w:rPr>
                <w:sz w:val="20"/>
                <w:szCs w:val="20"/>
              </w:rPr>
              <w:t>135</w:t>
            </w:r>
          </w:p>
        </w:tc>
        <w:tc>
          <w:tcPr>
            <w:tcW w:w="1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3F9E4DD" w14:textId="77777777" w:rsidR="006976FD" w:rsidRDefault="008119D8">
            <w:pPr>
              <w:keepNext/>
              <w:spacing w:before="10" w:after="10" w:line="252" w:lineRule="auto"/>
              <w:jc w:val="center"/>
            </w:pPr>
            <w:r>
              <w:rPr>
                <w:sz w:val="20"/>
                <w:szCs w:val="20"/>
              </w:rPr>
              <w:t>128</w:t>
            </w:r>
          </w:p>
        </w:tc>
        <w:tc>
          <w:tcPr>
            <w:tcW w:w="15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4CDC408" w14:textId="77777777" w:rsidR="006976FD" w:rsidRDefault="008119D8">
            <w:pPr>
              <w:keepNext/>
              <w:spacing w:before="10" w:after="10" w:line="252" w:lineRule="auto"/>
              <w:jc w:val="center"/>
            </w:pPr>
            <w:r>
              <w:rPr>
                <w:sz w:val="20"/>
                <w:szCs w:val="20"/>
              </w:rPr>
              <w:t>397</w:t>
            </w:r>
          </w:p>
        </w:tc>
      </w:tr>
      <w:tr w:rsidR="006976FD" w14:paraId="14794DBB"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148C5CE" w14:textId="77777777" w:rsidR="006976FD" w:rsidRDefault="008119D8">
            <w:pPr>
              <w:keepNext/>
              <w:spacing w:before="10" w:after="10" w:line="252" w:lineRule="auto"/>
            </w:pPr>
            <w:r>
              <w:rPr>
                <w:sz w:val="20"/>
                <w:szCs w:val="20"/>
              </w:rPr>
              <w:t>Validation Set</w:t>
            </w:r>
          </w:p>
        </w:tc>
        <w:tc>
          <w:tcPr>
            <w:tcW w:w="16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FD96253" w14:textId="77777777" w:rsidR="006976FD" w:rsidRDefault="008119D8">
            <w:pPr>
              <w:keepNext/>
              <w:spacing w:before="10" w:after="10" w:line="252" w:lineRule="auto"/>
              <w:jc w:val="center"/>
            </w:pPr>
            <w:r>
              <w:rPr>
                <w:sz w:val="20"/>
                <w:szCs w:val="20"/>
              </w:rPr>
              <w:t>29</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19DF8FA" w14:textId="77777777" w:rsidR="006976FD" w:rsidRDefault="008119D8">
            <w:pPr>
              <w:keepNext/>
              <w:spacing w:before="10" w:after="10" w:line="252" w:lineRule="auto"/>
              <w:jc w:val="center"/>
            </w:pPr>
            <w:r>
              <w:rPr>
                <w:sz w:val="20"/>
                <w:szCs w:val="20"/>
              </w:rPr>
              <w:t>29</w:t>
            </w:r>
          </w:p>
        </w:tc>
        <w:tc>
          <w:tcPr>
            <w:tcW w:w="1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46534D0" w14:textId="77777777" w:rsidR="006976FD" w:rsidRDefault="008119D8">
            <w:pPr>
              <w:keepNext/>
              <w:spacing w:before="10" w:after="10" w:line="252" w:lineRule="auto"/>
              <w:jc w:val="center"/>
            </w:pPr>
            <w:r>
              <w:rPr>
                <w:sz w:val="20"/>
                <w:szCs w:val="20"/>
              </w:rPr>
              <w:t>29</w:t>
            </w:r>
          </w:p>
        </w:tc>
        <w:tc>
          <w:tcPr>
            <w:tcW w:w="15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9A7C68F" w14:textId="77777777" w:rsidR="006976FD" w:rsidRDefault="008119D8">
            <w:pPr>
              <w:keepNext/>
              <w:spacing w:before="10" w:after="10" w:line="252" w:lineRule="auto"/>
              <w:jc w:val="center"/>
            </w:pPr>
            <w:r>
              <w:rPr>
                <w:sz w:val="20"/>
                <w:szCs w:val="20"/>
              </w:rPr>
              <w:t>87</w:t>
            </w:r>
          </w:p>
        </w:tc>
      </w:tr>
      <w:tr w:rsidR="006976FD" w14:paraId="51E85BC6"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CA7BEC7" w14:textId="77777777" w:rsidR="006976FD" w:rsidRDefault="008119D8">
            <w:pPr>
              <w:keepNext/>
              <w:spacing w:before="10" w:after="10" w:line="252" w:lineRule="auto"/>
            </w:pPr>
            <w:r>
              <w:rPr>
                <w:sz w:val="20"/>
                <w:szCs w:val="20"/>
              </w:rPr>
              <w:t>Locked Test Set</w:t>
            </w:r>
          </w:p>
        </w:tc>
        <w:tc>
          <w:tcPr>
            <w:tcW w:w="16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A4E827B" w14:textId="77777777" w:rsidR="006976FD" w:rsidRDefault="008119D8">
            <w:pPr>
              <w:keepNext/>
              <w:spacing w:before="10" w:after="10" w:line="252" w:lineRule="auto"/>
              <w:jc w:val="center"/>
            </w:pPr>
            <w:r>
              <w:rPr>
                <w:sz w:val="20"/>
                <w:szCs w:val="20"/>
              </w:rPr>
              <w:t>28</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0F06646" w14:textId="77777777" w:rsidR="006976FD" w:rsidRDefault="008119D8">
            <w:pPr>
              <w:keepNext/>
              <w:spacing w:before="10" w:after="10" w:line="252" w:lineRule="auto"/>
              <w:jc w:val="center"/>
            </w:pPr>
            <w:r>
              <w:rPr>
                <w:sz w:val="20"/>
                <w:szCs w:val="20"/>
              </w:rPr>
              <w:t>29</w:t>
            </w:r>
          </w:p>
        </w:tc>
        <w:tc>
          <w:tcPr>
            <w:tcW w:w="1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190711C" w14:textId="77777777" w:rsidR="006976FD" w:rsidRDefault="008119D8">
            <w:pPr>
              <w:keepNext/>
              <w:spacing w:before="10" w:after="10" w:line="252" w:lineRule="auto"/>
              <w:jc w:val="center"/>
            </w:pPr>
            <w:r>
              <w:rPr>
                <w:sz w:val="20"/>
                <w:szCs w:val="20"/>
              </w:rPr>
              <w:t>29</w:t>
            </w:r>
          </w:p>
        </w:tc>
        <w:tc>
          <w:tcPr>
            <w:tcW w:w="15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D50054F" w14:textId="77777777" w:rsidR="006976FD" w:rsidRDefault="008119D8">
            <w:pPr>
              <w:keepNext/>
              <w:spacing w:before="10" w:after="10" w:line="252" w:lineRule="auto"/>
              <w:jc w:val="center"/>
            </w:pPr>
            <w:r>
              <w:rPr>
                <w:sz w:val="20"/>
                <w:szCs w:val="20"/>
              </w:rPr>
              <w:t>86</w:t>
            </w:r>
          </w:p>
        </w:tc>
      </w:tr>
      <w:tr w:rsidR="006976FD" w14:paraId="089F80E1"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A159DFC" w14:textId="77777777" w:rsidR="006976FD" w:rsidRDefault="008119D8">
            <w:pPr>
              <w:spacing w:before="10" w:after="10" w:line="252" w:lineRule="auto"/>
            </w:pPr>
            <w:r>
              <w:rPr>
                <w:b/>
                <w:bCs/>
                <w:sz w:val="20"/>
                <w:szCs w:val="20"/>
              </w:rPr>
              <w:t>Total Cohort</w:t>
            </w:r>
          </w:p>
        </w:tc>
        <w:tc>
          <w:tcPr>
            <w:tcW w:w="16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A5AAB56" w14:textId="77777777" w:rsidR="006976FD" w:rsidRDefault="008119D8">
            <w:pPr>
              <w:spacing w:before="10" w:after="10" w:line="252" w:lineRule="auto"/>
              <w:jc w:val="center"/>
            </w:pPr>
            <w:r>
              <w:rPr>
                <w:b/>
                <w:bCs/>
                <w:sz w:val="20"/>
                <w:szCs w:val="20"/>
              </w:rPr>
              <w:t>191</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36BAD1A" w14:textId="77777777" w:rsidR="006976FD" w:rsidRDefault="008119D8">
            <w:pPr>
              <w:spacing w:before="10" w:after="10" w:line="252" w:lineRule="auto"/>
              <w:jc w:val="center"/>
            </w:pPr>
            <w:r>
              <w:rPr>
                <w:b/>
                <w:bCs/>
                <w:sz w:val="20"/>
                <w:szCs w:val="20"/>
              </w:rPr>
              <w:t>193</w:t>
            </w:r>
          </w:p>
        </w:tc>
        <w:tc>
          <w:tcPr>
            <w:tcW w:w="1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4DC9463" w14:textId="77777777" w:rsidR="006976FD" w:rsidRDefault="008119D8">
            <w:pPr>
              <w:spacing w:before="10" w:after="10" w:line="252" w:lineRule="auto"/>
              <w:jc w:val="center"/>
            </w:pPr>
            <w:r>
              <w:rPr>
                <w:b/>
                <w:bCs/>
                <w:sz w:val="20"/>
                <w:szCs w:val="20"/>
              </w:rPr>
              <w:t>186</w:t>
            </w:r>
          </w:p>
        </w:tc>
        <w:tc>
          <w:tcPr>
            <w:tcW w:w="15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D3580EA" w14:textId="77777777" w:rsidR="006976FD" w:rsidRDefault="008119D8">
            <w:pPr>
              <w:spacing w:before="10" w:after="10" w:line="252" w:lineRule="auto"/>
              <w:jc w:val="center"/>
            </w:pPr>
            <w:r>
              <w:rPr>
                <w:b/>
                <w:bCs/>
                <w:sz w:val="20"/>
                <w:szCs w:val="20"/>
              </w:rPr>
              <w:t>570</w:t>
            </w:r>
          </w:p>
        </w:tc>
      </w:tr>
    </w:tbl>
    <w:p w14:paraId="6A1FF28E" w14:textId="77777777" w:rsidR="006976FD" w:rsidRDefault="006976FD">
      <w:pPr>
        <w:spacing w:after="10" w:line="259" w:lineRule="auto"/>
      </w:pPr>
    </w:p>
    <w:p w14:paraId="66A921FA" w14:textId="77777777" w:rsidR="006976FD" w:rsidRDefault="008119D8">
      <w:pPr>
        <w:pStyle w:val="Heading2"/>
        <w:keepNext/>
        <w:spacing w:before="80" w:after="30" w:line="264" w:lineRule="auto"/>
      </w:pPr>
      <w:r>
        <w:t>6.3  TOP-2 MODEL BENCHMARK COMPARISON</w:t>
      </w:r>
    </w:p>
    <w:p w14:paraId="01895F59" w14:textId="77777777" w:rsidR="006976FD" w:rsidRDefault="008119D8">
      <w:pPr>
        <w:spacing w:after="10" w:line="259" w:lineRule="auto"/>
        <w:ind w:firstLine="720"/>
        <w:jc w:val="both"/>
      </w:pPr>
      <w:r>
        <w:t xml:space="preserve">Two architectures are retained in the final workstation: </w:t>
      </w:r>
      <w:r>
        <w:rPr>
          <w:b/>
          <w:bCs/>
        </w:rPr>
        <w:t>ConvNeXt-Tiny V6</w:t>
      </w:r>
      <w:r>
        <w:t xml:space="preserve"> (primary champion) and </w:t>
      </w:r>
      <w:r>
        <w:rPr>
          <w:b/>
          <w:bCs/>
        </w:rPr>
        <w:t>ResNet-50</w:t>
      </w:r>
      <w:r>
        <w:t xml:space="preserve"> (deep residual benchmark). Both are fine-tuned on the same training split and evaluated on the same locked test set of N = 86 scans, so their results are directly comparable.</w:t>
      </w:r>
    </w:p>
    <w:p w14:paraId="0E1B7F8D" w14:textId="77777777" w:rsidR="006976FD" w:rsidRDefault="008119D8">
      <w:pPr>
        <w:pStyle w:val="Heading2"/>
        <w:keepNext/>
        <w:spacing w:before="80" w:after="30" w:line="264" w:lineRule="auto"/>
      </w:pPr>
      <w:r>
        <w:lastRenderedPageBreak/>
        <w:t>6.4  CLASSIFICATION RESULTS ON LOCKED CLINICAL TEST SET (N = 86)</w:t>
      </w:r>
    </w:p>
    <w:p w14:paraId="4FF8E9C3" w14:textId="77777777" w:rsidR="006976FD" w:rsidRDefault="008119D8">
      <w:pPr>
        <w:spacing w:after="10" w:line="259" w:lineRule="auto"/>
        <w:ind w:firstLine="720"/>
        <w:jc w:val="both"/>
      </w:pPr>
      <w:r>
        <w:t xml:space="preserve">ConvNeXt-Tiny V6 achieved the highest overall performance with </w:t>
      </w:r>
      <w:r>
        <w:rPr>
          <w:b/>
          <w:bCs/>
        </w:rPr>
        <w:t>84.88% accuracy</w:t>
      </w:r>
      <w:r>
        <w:t xml:space="preserve"> (73/86) and a </w:t>
      </w:r>
      <w:r>
        <w:rPr>
          <w:b/>
          <w:bCs/>
        </w:rPr>
        <w:t>macro-F1 of 0.8506</w:t>
      </w:r>
      <w:r>
        <w:t xml:space="preserve">. Notably, it achieved </w:t>
      </w:r>
      <w:r>
        <w:rPr>
          <w:b/>
          <w:bCs/>
        </w:rPr>
        <w:t>100.00% PCOS recall (29/29)</w:t>
      </w:r>
      <w:r>
        <w:t xml:space="preserve">, i.e. no PCOS case in the test set was missed, with a dominant follicle recall of </w:t>
      </w:r>
      <w:r>
        <w:rPr>
          <w:b/>
          <w:bCs/>
        </w:rPr>
        <w:t>86.2%</w:t>
      </w:r>
      <w:r>
        <w:t xml:space="preserve">. ResNet-50 achieved </w:t>
      </w:r>
      <w:r>
        <w:rPr>
          <w:b/>
          <w:bCs/>
        </w:rPr>
        <w:t>81.40% accuracy</w:t>
      </w:r>
      <w:r>
        <w:t xml:space="preserve"> (70/86) and a </w:t>
      </w:r>
      <w:r>
        <w:rPr>
          <w:b/>
          <w:bCs/>
        </w:rPr>
        <w:t>macro-F1 of 0.8122</w:t>
      </w:r>
      <w:r>
        <w:t xml:space="preserve">, with a higher dominant follicle recall of </w:t>
      </w:r>
      <w:r>
        <w:rPr>
          <w:b/>
          <w:bCs/>
        </w:rPr>
        <w:t>96.6% (28/29)</w:t>
      </w:r>
      <w:r>
        <w:t xml:space="preserve"> and </w:t>
      </w:r>
      <w:r>
        <w:rPr>
          <w:b/>
          <w:bCs/>
        </w:rPr>
        <w:t>100.00% PCOS precision</w:t>
      </w:r>
      <w:r>
        <w:t>, meaning that every scan it labelled as PCOS was truly PCOS. The complete comparison is given in Table 6.2 and Figure 6.1.</w:t>
      </w:r>
    </w:p>
    <w:p w14:paraId="1B2CC342" w14:textId="77777777" w:rsidR="006976FD" w:rsidRDefault="008119D8">
      <w:pPr>
        <w:keepNext/>
        <w:spacing w:after="10" w:line="259" w:lineRule="auto"/>
        <w:jc w:val="center"/>
      </w:pPr>
      <w:r>
        <w:rPr>
          <w:b/>
          <w:bCs/>
        </w:rPr>
        <w:t>Table 6.2 — Top-2 Clinical Models Benchmark Performance (Locked Test Set, N = 86)</w:t>
      </w:r>
    </w:p>
    <w:tbl>
      <w:tblPr>
        <w:tblW w:w="8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900"/>
        <w:gridCol w:w="1900"/>
        <w:gridCol w:w="2790"/>
      </w:tblGrid>
      <w:tr w:rsidR="006976FD" w14:paraId="1150BE74" w14:textId="77777777">
        <w:trPr>
          <w:cantSplit/>
          <w:tblHeader/>
        </w:trPr>
        <w:tc>
          <w:tcPr>
            <w:tcW w:w="21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1F4B7BDE" w14:textId="77777777" w:rsidR="006976FD" w:rsidRDefault="008119D8">
            <w:pPr>
              <w:keepNext/>
              <w:spacing w:before="10" w:after="10" w:line="252" w:lineRule="auto"/>
              <w:jc w:val="center"/>
            </w:pPr>
            <w:r>
              <w:rPr>
                <w:b/>
                <w:bCs/>
                <w:sz w:val="19"/>
                <w:szCs w:val="19"/>
              </w:rPr>
              <w:t>Performance Metric</w:t>
            </w:r>
          </w:p>
        </w:tc>
        <w:tc>
          <w:tcPr>
            <w:tcW w:w="19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2DDBB2AA" w14:textId="77777777" w:rsidR="006976FD" w:rsidRDefault="008119D8">
            <w:pPr>
              <w:keepNext/>
              <w:spacing w:before="10" w:after="10" w:line="252" w:lineRule="auto"/>
              <w:jc w:val="center"/>
            </w:pPr>
            <w:r>
              <w:rPr>
                <w:b/>
                <w:bCs/>
                <w:sz w:val="19"/>
                <w:szCs w:val="19"/>
              </w:rPr>
              <w:t>ConvNeXt-Tiny V6 (Primary)</w:t>
            </w:r>
          </w:p>
        </w:tc>
        <w:tc>
          <w:tcPr>
            <w:tcW w:w="19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6061F461" w14:textId="77777777" w:rsidR="006976FD" w:rsidRDefault="008119D8">
            <w:pPr>
              <w:keepNext/>
              <w:spacing w:before="10" w:after="10" w:line="252" w:lineRule="auto"/>
              <w:jc w:val="center"/>
            </w:pPr>
            <w:r>
              <w:rPr>
                <w:b/>
                <w:bCs/>
                <w:sz w:val="19"/>
                <w:szCs w:val="19"/>
              </w:rPr>
              <w:t>ResNet-50 (Benchmark)</w:t>
            </w:r>
          </w:p>
        </w:tc>
        <w:tc>
          <w:tcPr>
            <w:tcW w:w="279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28E9182A" w14:textId="77777777" w:rsidR="006976FD" w:rsidRDefault="008119D8">
            <w:pPr>
              <w:keepNext/>
              <w:spacing w:before="10" w:after="10" w:line="252" w:lineRule="auto"/>
              <w:jc w:val="center"/>
            </w:pPr>
            <w:r>
              <w:rPr>
                <w:b/>
                <w:bCs/>
                <w:sz w:val="19"/>
                <w:szCs w:val="19"/>
              </w:rPr>
              <w:t>Clinical Significance</w:t>
            </w:r>
          </w:p>
        </w:tc>
      </w:tr>
      <w:tr w:rsidR="006976FD" w14:paraId="3C341C91"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1A72EA5" w14:textId="77777777" w:rsidR="006976FD" w:rsidRDefault="008119D8">
            <w:pPr>
              <w:keepNext/>
              <w:spacing w:before="10" w:after="10" w:line="252" w:lineRule="auto"/>
            </w:pPr>
            <w:r>
              <w:rPr>
                <w:sz w:val="19"/>
                <w:szCs w:val="19"/>
              </w:rPr>
              <w:t>Total Test Accuracy</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5B56D38" w14:textId="77777777" w:rsidR="006976FD" w:rsidRDefault="008119D8">
            <w:pPr>
              <w:keepNext/>
              <w:spacing w:before="10" w:after="10" w:line="252" w:lineRule="auto"/>
            </w:pPr>
            <w:r>
              <w:rPr>
                <w:sz w:val="19"/>
                <w:szCs w:val="19"/>
              </w:rPr>
              <w:t>84.88% (73/86)</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C2BF227" w14:textId="77777777" w:rsidR="006976FD" w:rsidRDefault="008119D8">
            <w:pPr>
              <w:keepNext/>
              <w:spacing w:before="10" w:after="10" w:line="252" w:lineRule="auto"/>
            </w:pPr>
            <w:r>
              <w:rPr>
                <w:sz w:val="19"/>
                <w:szCs w:val="19"/>
              </w:rPr>
              <w:t>81.40% (70/86)</w:t>
            </w:r>
          </w:p>
        </w:tc>
        <w:tc>
          <w:tcPr>
            <w:tcW w:w="27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CF5C930" w14:textId="77777777" w:rsidR="006976FD" w:rsidRDefault="008119D8">
            <w:pPr>
              <w:keepNext/>
              <w:spacing w:before="10" w:after="10" w:line="252" w:lineRule="auto"/>
            </w:pPr>
            <w:r>
              <w:rPr>
                <w:sz w:val="19"/>
                <w:szCs w:val="19"/>
              </w:rPr>
              <w:t>ConvNeXt-Tiny achieves highest overall diagnostic accuracy</w:t>
            </w:r>
          </w:p>
        </w:tc>
      </w:tr>
      <w:tr w:rsidR="006976FD" w14:paraId="4E480764"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638B042" w14:textId="77777777" w:rsidR="006976FD" w:rsidRDefault="008119D8">
            <w:pPr>
              <w:keepNext/>
              <w:spacing w:before="10" w:after="10" w:line="252" w:lineRule="auto"/>
            </w:pPr>
            <w:r>
              <w:rPr>
                <w:sz w:val="19"/>
                <w:szCs w:val="19"/>
              </w:rPr>
              <w:t>Macro F1-Score</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7CE95B1" w14:textId="77777777" w:rsidR="006976FD" w:rsidRDefault="008119D8">
            <w:pPr>
              <w:keepNext/>
              <w:spacing w:before="10" w:after="10" w:line="252" w:lineRule="auto"/>
            </w:pPr>
            <w:r>
              <w:rPr>
                <w:sz w:val="19"/>
                <w:szCs w:val="19"/>
              </w:rPr>
              <w:t>0.8506</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B51663E" w14:textId="77777777" w:rsidR="006976FD" w:rsidRDefault="008119D8">
            <w:pPr>
              <w:keepNext/>
              <w:spacing w:before="10" w:after="10" w:line="252" w:lineRule="auto"/>
            </w:pPr>
            <w:r>
              <w:rPr>
                <w:sz w:val="19"/>
                <w:szCs w:val="19"/>
              </w:rPr>
              <w:t>0.8122</w:t>
            </w:r>
          </w:p>
        </w:tc>
        <w:tc>
          <w:tcPr>
            <w:tcW w:w="27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CCC222D" w14:textId="77777777" w:rsidR="006976FD" w:rsidRDefault="008119D8">
            <w:pPr>
              <w:keepNext/>
              <w:spacing w:before="10" w:after="10" w:line="252" w:lineRule="auto"/>
            </w:pPr>
            <w:r>
              <w:rPr>
                <w:sz w:val="19"/>
                <w:szCs w:val="19"/>
              </w:rPr>
              <w:t>Balanced performance across all 3 clinical classes</w:t>
            </w:r>
          </w:p>
        </w:tc>
      </w:tr>
      <w:tr w:rsidR="006976FD" w14:paraId="018141D7"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C506883" w14:textId="77777777" w:rsidR="006976FD" w:rsidRDefault="008119D8">
            <w:pPr>
              <w:keepNext/>
              <w:spacing w:before="10" w:after="10" w:line="252" w:lineRule="auto"/>
            </w:pPr>
            <w:r>
              <w:rPr>
                <w:sz w:val="19"/>
                <w:szCs w:val="19"/>
              </w:rPr>
              <w:t>PCOS Sensitivity (Recall)</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3C6339E" w14:textId="77777777" w:rsidR="006976FD" w:rsidRDefault="008119D8">
            <w:pPr>
              <w:keepNext/>
              <w:spacing w:before="10" w:after="10" w:line="252" w:lineRule="auto"/>
            </w:pPr>
            <w:r>
              <w:rPr>
                <w:sz w:val="19"/>
                <w:szCs w:val="19"/>
              </w:rPr>
              <w:t>100.00% (29/29)</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5B71FEC" w14:textId="77777777" w:rsidR="006976FD" w:rsidRDefault="008119D8">
            <w:pPr>
              <w:keepNext/>
              <w:spacing w:before="10" w:after="10" w:line="252" w:lineRule="auto"/>
            </w:pPr>
            <w:r>
              <w:rPr>
                <w:sz w:val="19"/>
                <w:szCs w:val="19"/>
              </w:rPr>
              <w:t>86.21% (25/29)</w:t>
            </w:r>
          </w:p>
        </w:tc>
        <w:tc>
          <w:tcPr>
            <w:tcW w:w="27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D506D63" w14:textId="77777777" w:rsidR="006976FD" w:rsidRDefault="008119D8">
            <w:pPr>
              <w:keepNext/>
              <w:spacing w:before="10" w:after="10" w:line="252" w:lineRule="auto"/>
            </w:pPr>
            <w:r>
              <w:rPr>
                <w:sz w:val="19"/>
                <w:szCs w:val="19"/>
              </w:rPr>
              <w:t>Zero false negatives on PCOS with ConvNeXt-Tiny</w:t>
            </w:r>
          </w:p>
        </w:tc>
      </w:tr>
      <w:tr w:rsidR="006976FD" w14:paraId="18769EB1"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6C78489" w14:textId="77777777" w:rsidR="006976FD" w:rsidRDefault="008119D8">
            <w:pPr>
              <w:keepNext/>
              <w:spacing w:before="10" w:after="10" w:line="252" w:lineRule="auto"/>
            </w:pPr>
            <w:r>
              <w:rPr>
                <w:sz w:val="19"/>
                <w:szCs w:val="19"/>
              </w:rPr>
              <w:t>PCOS Precision</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F3454C9" w14:textId="77777777" w:rsidR="006976FD" w:rsidRDefault="008119D8">
            <w:pPr>
              <w:keepNext/>
              <w:spacing w:before="10" w:after="10" w:line="252" w:lineRule="auto"/>
            </w:pPr>
            <w:r>
              <w:rPr>
                <w:sz w:val="19"/>
                <w:szCs w:val="19"/>
              </w:rPr>
              <w:t>78.38%</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5A5803B" w14:textId="77777777" w:rsidR="006976FD" w:rsidRDefault="008119D8">
            <w:pPr>
              <w:keepNext/>
              <w:spacing w:before="10" w:after="10" w:line="252" w:lineRule="auto"/>
            </w:pPr>
            <w:r>
              <w:rPr>
                <w:sz w:val="19"/>
                <w:szCs w:val="19"/>
              </w:rPr>
              <w:t>100.00%</w:t>
            </w:r>
          </w:p>
        </w:tc>
        <w:tc>
          <w:tcPr>
            <w:tcW w:w="27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9352FC6" w14:textId="77777777" w:rsidR="006976FD" w:rsidRDefault="008119D8">
            <w:pPr>
              <w:keepNext/>
              <w:spacing w:before="10" w:after="10" w:line="252" w:lineRule="auto"/>
            </w:pPr>
            <w:r>
              <w:rPr>
                <w:sz w:val="19"/>
                <w:szCs w:val="19"/>
              </w:rPr>
              <w:t>ResNet-50 achieves perfect precision (no false alarms on PCOS)</w:t>
            </w:r>
          </w:p>
        </w:tc>
      </w:tr>
      <w:tr w:rsidR="006976FD" w14:paraId="4DCF94DD"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9B2A506" w14:textId="77777777" w:rsidR="006976FD" w:rsidRDefault="008119D8">
            <w:pPr>
              <w:keepNext/>
              <w:spacing w:before="10" w:after="10" w:line="252" w:lineRule="auto"/>
            </w:pPr>
            <w:r>
              <w:rPr>
                <w:sz w:val="19"/>
                <w:szCs w:val="19"/>
              </w:rPr>
              <w:t>Dominant Follicle Recall</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5719DE9" w14:textId="77777777" w:rsidR="006976FD" w:rsidRDefault="008119D8">
            <w:pPr>
              <w:keepNext/>
              <w:spacing w:before="10" w:after="10" w:line="252" w:lineRule="auto"/>
            </w:pPr>
            <w:r>
              <w:rPr>
                <w:sz w:val="19"/>
                <w:szCs w:val="19"/>
              </w:rPr>
              <w:t>86.21% (25/29)</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2C3DF78" w14:textId="77777777" w:rsidR="006976FD" w:rsidRDefault="008119D8">
            <w:pPr>
              <w:keepNext/>
              <w:spacing w:before="10" w:after="10" w:line="252" w:lineRule="auto"/>
            </w:pPr>
            <w:r>
              <w:rPr>
                <w:sz w:val="19"/>
                <w:szCs w:val="19"/>
              </w:rPr>
              <w:t>96.55% (28/29)</w:t>
            </w:r>
          </w:p>
        </w:tc>
        <w:tc>
          <w:tcPr>
            <w:tcW w:w="27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F60C0C1" w14:textId="77777777" w:rsidR="006976FD" w:rsidRDefault="008119D8">
            <w:pPr>
              <w:keepNext/>
              <w:spacing w:before="10" w:after="10" w:line="252" w:lineRule="auto"/>
            </w:pPr>
            <w:r>
              <w:rPr>
                <w:sz w:val="19"/>
                <w:szCs w:val="19"/>
              </w:rPr>
              <w:t>ResNet-50 detects 28/29 dominant follicles (≥ 10 mm)</w:t>
            </w:r>
          </w:p>
        </w:tc>
      </w:tr>
      <w:tr w:rsidR="006976FD" w14:paraId="14302A48"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F8EB994" w14:textId="77777777" w:rsidR="006976FD" w:rsidRDefault="008119D8">
            <w:pPr>
              <w:keepNext/>
              <w:spacing w:before="10" w:after="10" w:line="252" w:lineRule="auto"/>
            </w:pPr>
            <w:r>
              <w:rPr>
                <w:sz w:val="19"/>
                <w:szCs w:val="19"/>
              </w:rPr>
              <w:t>Dominant Follicle Precision</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1722DB2" w14:textId="77777777" w:rsidR="006976FD" w:rsidRDefault="008119D8">
            <w:pPr>
              <w:keepNext/>
              <w:spacing w:before="10" w:after="10" w:line="252" w:lineRule="auto"/>
            </w:pPr>
            <w:r>
              <w:rPr>
                <w:sz w:val="19"/>
                <w:szCs w:val="19"/>
              </w:rPr>
              <w:t>100.00%</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44FD1B7" w14:textId="77777777" w:rsidR="006976FD" w:rsidRDefault="008119D8">
            <w:pPr>
              <w:keepNext/>
              <w:spacing w:before="10" w:after="10" w:line="252" w:lineRule="auto"/>
            </w:pPr>
            <w:r>
              <w:rPr>
                <w:sz w:val="19"/>
                <w:szCs w:val="19"/>
              </w:rPr>
              <w:t>77.78%</w:t>
            </w:r>
          </w:p>
        </w:tc>
        <w:tc>
          <w:tcPr>
            <w:tcW w:w="27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52D4154" w14:textId="77777777" w:rsidR="006976FD" w:rsidRDefault="008119D8">
            <w:pPr>
              <w:keepNext/>
              <w:spacing w:before="10" w:after="10" w:line="252" w:lineRule="auto"/>
            </w:pPr>
            <w:r>
              <w:rPr>
                <w:sz w:val="19"/>
                <w:szCs w:val="19"/>
              </w:rPr>
              <w:t>ConvNeXt-Tiny achieves 100% precision on dominant follicles</w:t>
            </w:r>
          </w:p>
        </w:tc>
      </w:tr>
      <w:tr w:rsidR="006976FD" w14:paraId="30B20823"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6D2BBD0" w14:textId="77777777" w:rsidR="006976FD" w:rsidRDefault="008119D8">
            <w:pPr>
              <w:keepNext/>
              <w:spacing w:before="10" w:after="10" w:line="252" w:lineRule="auto"/>
            </w:pPr>
            <w:r>
              <w:rPr>
                <w:sz w:val="19"/>
                <w:szCs w:val="19"/>
              </w:rPr>
              <w:t>Normal Ovary Sensitivity</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D7BE21F" w14:textId="77777777" w:rsidR="006976FD" w:rsidRDefault="008119D8">
            <w:pPr>
              <w:keepNext/>
              <w:spacing w:before="10" w:after="10" w:line="252" w:lineRule="auto"/>
            </w:pPr>
            <w:r>
              <w:rPr>
                <w:sz w:val="19"/>
                <w:szCs w:val="19"/>
              </w:rPr>
              <w:t>92.86% (26/28)</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49E84A6" w14:textId="77777777" w:rsidR="006976FD" w:rsidRDefault="008119D8">
            <w:pPr>
              <w:keepNext/>
              <w:spacing w:before="10" w:after="10" w:line="252" w:lineRule="auto"/>
            </w:pPr>
            <w:r>
              <w:rPr>
                <w:sz w:val="19"/>
                <w:szCs w:val="19"/>
              </w:rPr>
              <w:t>89.29% (25/28)</w:t>
            </w:r>
          </w:p>
        </w:tc>
        <w:tc>
          <w:tcPr>
            <w:tcW w:w="27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0538F6C" w14:textId="77777777" w:rsidR="006976FD" w:rsidRDefault="008119D8">
            <w:pPr>
              <w:keepNext/>
              <w:spacing w:before="10" w:after="10" w:line="252" w:lineRule="auto"/>
            </w:pPr>
            <w:r>
              <w:rPr>
                <w:sz w:val="19"/>
                <w:szCs w:val="19"/>
              </w:rPr>
              <w:t>High preservation of physiological resting ovaries</w:t>
            </w:r>
          </w:p>
        </w:tc>
      </w:tr>
      <w:tr w:rsidR="006976FD" w14:paraId="577A5A88"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8EF01C1" w14:textId="77777777" w:rsidR="006976FD" w:rsidRDefault="008119D8">
            <w:pPr>
              <w:keepNext/>
              <w:spacing w:before="10" w:after="10" w:line="252" w:lineRule="auto"/>
            </w:pPr>
            <w:r>
              <w:rPr>
                <w:sz w:val="19"/>
                <w:szCs w:val="19"/>
              </w:rPr>
              <w:t>Inference Latency</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4231730" w14:textId="77777777" w:rsidR="006976FD" w:rsidRDefault="008119D8">
            <w:pPr>
              <w:keepNext/>
              <w:spacing w:before="10" w:after="10" w:line="252" w:lineRule="auto"/>
            </w:pPr>
            <w:r>
              <w:rPr>
                <w:sz w:val="19"/>
                <w:szCs w:val="19"/>
              </w:rPr>
              <w:t>41.7 ms</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13D709F" w14:textId="77777777" w:rsidR="006976FD" w:rsidRDefault="008119D8">
            <w:pPr>
              <w:keepNext/>
              <w:spacing w:before="10" w:after="10" w:line="252" w:lineRule="auto"/>
            </w:pPr>
            <w:r>
              <w:rPr>
                <w:sz w:val="19"/>
                <w:szCs w:val="19"/>
              </w:rPr>
              <w:t>153.2 ms</w:t>
            </w:r>
          </w:p>
        </w:tc>
        <w:tc>
          <w:tcPr>
            <w:tcW w:w="27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D16319D" w14:textId="77777777" w:rsidR="006976FD" w:rsidRDefault="008119D8">
            <w:pPr>
              <w:keepNext/>
              <w:spacing w:before="10" w:after="10" w:line="252" w:lineRule="auto"/>
            </w:pPr>
            <w:r>
              <w:rPr>
                <w:sz w:val="19"/>
                <w:szCs w:val="19"/>
              </w:rPr>
              <w:t>ConvNeXt-Tiny is 3.6× faster, ideal for real-time PACS</w:t>
            </w:r>
          </w:p>
        </w:tc>
      </w:tr>
      <w:tr w:rsidR="006976FD" w14:paraId="361D88FD"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BEFEF0C" w14:textId="77777777" w:rsidR="006976FD" w:rsidRDefault="008119D8">
            <w:pPr>
              <w:spacing w:before="10" w:after="10" w:line="252" w:lineRule="auto"/>
            </w:pPr>
            <w:r>
              <w:rPr>
                <w:sz w:val="19"/>
                <w:szCs w:val="19"/>
              </w:rPr>
              <w:t>Parameter Count</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EB25875" w14:textId="77777777" w:rsidR="006976FD" w:rsidRDefault="008119D8">
            <w:pPr>
              <w:spacing w:before="10" w:after="10" w:line="252" w:lineRule="auto"/>
            </w:pPr>
            <w:r>
              <w:rPr>
                <w:sz w:val="19"/>
                <w:szCs w:val="19"/>
              </w:rPr>
              <w:t>27.8 M</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AF843B6" w14:textId="77777777" w:rsidR="006976FD" w:rsidRDefault="008119D8">
            <w:pPr>
              <w:spacing w:before="10" w:after="10" w:line="252" w:lineRule="auto"/>
            </w:pPr>
            <w:r>
              <w:rPr>
                <w:sz w:val="19"/>
                <w:szCs w:val="19"/>
              </w:rPr>
              <w:t>23.5 M</w:t>
            </w:r>
          </w:p>
        </w:tc>
        <w:tc>
          <w:tcPr>
            <w:tcW w:w="27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14A9AB2" w14:textId="77777777" w:rsidR="006976FD" w:rsidRDefault="008119D8">
            <w:pPr>
              <w:spacing w:before="10" w:after="10" w:line="252" w:lineRule="auto"/>
            </w:pPr>
            <w:r>
              <w:rPr>
                <w:sz w:val="19"/>
                <w:szCs w:val="19"/>
              </w:rPr>
              <w:t>Compact footprint for edge workstation deployment</w:t>
            </w:r>
          </w:p>
        </w:tc>
      </w:tr>
    </w:tbl>
    <w:p w14:paraId="261D2216" w14:textId="77777777" w:rsidR="006976FD" w:rsidRDefault="006976FD">
      <w:pPr>
        <w:spacing w:after="10" w:line="259" w:lineRule="auto"/>
      </w:pPr>
    </w:p>
    <w:p w14:paraId="46B1671B" w14:textId="77777777" w:rsidR="006976FD" w:rsidRDefault="008119D8">
      <w:pPr>
        <w:keepNext/>
        <w:spacing w:after="10" w:line="259" w:lineRule="auto"/>
        <w:jc w:val="center"/>
      </w:pPr>
      <w:r>
        <w:rPr>
          <w:noProof/>
        </w:rPr>
        <w:lastRenderedPageBreak/>
        <w:drawing>
          <wp:inline distT="0" distB="0" distL="0" distR="0" wp14:anchorId="76AD005D" wp14:editId="65F3F8FA">
            <wp:extent cx="4425696" cy="2514600"/>
            <wp:effectExtent l="0" t="0" r="0" b="0"/>
            <wp:docPr id="46994971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425696" cy="2514600"/>
                    </a:xfrm>
                    <a:prstGeom prst="rect">
                      <a:avLst/>
                    </a:prstGeom>
                  </pic:spPr>
                </pic:pic>
              </a:graphicData>
            </a:graphic>
          </wp:inline>
        </w:drawing>
      </w:r>
    </w:p>
    <w:p w14:paraId="1ECD4ABB" w14:textId="77777777" w:rsidR="006976FD" w:rsidRDefault="008119D8">
      <w:pPr>
        <w:spacing w:after="10" w:line="259" w:lineRule="auto"/>
        <w:jc w:val="center"/>
      </w:pPr>
      <w:r>
        <w:rPr>
          <w:i/>
          <w:iCs/>
        </w:rPr>
        <w:t>Fig.6.1. Benchmark comparison of ConvNeXt-Tiny V6 and ResNet-50 on the locked test set</w:t>
      </w:r>
    </w:p>
    <w:p w14:paraId="44B8AC31" w14:textId="77777777" w:rsidR="006976FD" w:rsidRDefault="008119D8">
      <w:pPr>
        <w:spacing w:after="10" w:line="259" w:lineRule="auto"/>
        <w:ind w:firstLine="720"/>
        <w:jc w:val="both"/>
      </w:pPr>
      <w:r>
        <w:t xml:space="preserve">With only 86 test scans, the accuracy estimates carry considerable uncertainty. A 95% Wilson interval around 84.88% is approximately </w:t>
      </w:r>
      <w:r>
        <w:rPr>
          <w:b/>
          <w:bCs/>
        </w:rPr>
        <w:t>76–91%</w:t>
      </w:r>
      <w:r>
        <w:t xml:space="preserve">, and around 81.40% approximately </w:t>
      </w:r>
      <w:r>
        <w:rPr>
          <w:b/>
          <w:bCs/>
        </w:rPr>
        <w:t>72–88%</w:t>
      </w:r>
      <w:r>
        <w:t>; the two intervals overlap substantially, so the accuracy difference between the models should be interpreted as a trend and not as a proven superiority.</w:t>
      </w:r>
    </w:p>
    <w:p w14:paraId="7BB2BFD8" w14:textId="77777777" w:rsidR="006976FD" w:rsidRDefault="008119D8">
      <w:pPr>
        <w:pStyle w:val="Heading2"/>
        <w:keepNext/>
        <w:spacing w:before="80" w:after="30" w:line="264" w:lineRule="auto"/>
      </w:pPr>
      <w:r>
        <w:t>6.5  CONFUSION MATRIX AND PER-CLASS PRECISION / RECALL / F1 ANALYSIS</w:t>
      </w:r>
    </w:p>
    <w:p w14:paraId="1376BED4" w14:textId="77777777" w:rsidR="006976FD" w:rsidRDefault="008119D8">
      <w:pPr>
        <w:spacing w:after="10" w:line="259" w:lineRule="auto"/>
        <w:ind w:firstLine="720"/>
        <w:jc w:val="both"/>
      </w:pPr>
      <w:r>
        <w:t>The confusion matrix (rows: true class; columns: predicted class) shows which classes are confused with one another. Of particular clinical interest are (a) Dominant Follicle scans predicted as PCOS, which represent the physiological false positives the project set out to eliminate, and (b) PCOS scans predicted as Normal, which represent missed disease.</w:t>
      </w:r>
    </w:p>
    <w:p w14:paraId="4D837A25" w14:textId="77777777" w:rsidR="006976FD" w:rsidRDefault="008119D8">
      <w:pPr>
        <w:keepNext/>
        <w:spacing w:after="10" w:line="259" w:lineRule="auto"/>
        <w:jc w:val="center"/>
      </w:pPr>
      <w:r>
        <w:rPr>
          <w:b/>
          <w:bCs/>
        </w:rPr>
        <w:t>Table 6.3 — Confusion Matrix, ConvNeXt-Tiny V6 (N = 86)</w:t>
      </w:r>
    </w:p>
    <w:tbl>
      <w:tblPr>
        <w:tblW w:w="8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1500"/>
        <w:gridCol w:w="1900"/>
        <w:gridCol w:w="1490"/>
      </w:tblGrid>
      <w:tr w:rsidR="006976FD" w14:paraId="51361976" w14:textId="77777777">
        <w:trPr>
          <w:cantSplit/>
          <w:tblHeader/>
        </w:trPr>
        <w:tc>
          <w:tcPr>
            <w:tcW w:w="23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47F1C0F2" w14:textId="77777777" w:rsidR="006976FD" w:rsidRDefault="008119D8">
            <w:pPr>
              <w:keepNext/>
              <w:spacing w:before="10" w:after="10" w:line="252" w:lineRule="auto"/>
              <w:jc w:val="center"/>
            </w:pPr>
            <w:r>
              <w:rPr>
                <w:b/>
                <w:bCs/>
                <w:sz w:val="20"/>
                <w:szCs w:val="20"/>
              </w:rPr>
              <w:t>True \ Predicted</w:t>
            </w:r>
          </w:p>
        </w:tc>
        <w:tc>
          <w:tcPr>
            <w:tcW w:w="15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2083E626" w14:textId="77777777" w:rsidR="006976FD" w:rsidRDefault="008119D8">
            <w:pPr>
              <w:keepNext/>
              <w:spacing w:before="10" w:after="10" w:line="252" w:lineRule="auto"/>
              <w:jc w:val="center"/>
            </w:pPr>
            <w:r>
              <w:rPr>
                <w:b/>
                <w:bCs/>
                <w:sz w:val="20"/>
                <w:szCs w:val="20"/>
              </w:rPr>
              <w:t>Normal</w:t>
            </w:r>
          </w:p>
        </w:tc>
        <w:tc>
          <w:tcPr>
            <w:tcW w:w="15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7F20F84C" w14:textId="77777777" w:rsidR="006976FD" w:rsidRDefault="008119D8">
            <w:pPr>
              <w:keepNext/>
              <w:spacing w:before="10" w:after="10" w:line="252" w:lineRule="auto"/>
              <w:jc w:val="center"/>
            </w:pPr>
            <w:r>
              <w:rPr>
                <w:b/>
                <w:bCs/>
                <w:sz w:val="20"/>
                <w:szCs w:val="20"/>
              </w:rPr>
              <w:t>PCOS</w:t>
            </w:r>
          </w:p>
        </w:tc>
        <w:tc>
          <w:tcPr>
            <w:tcW w:w="19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2EE27A2A" w14:textId="77777777" w:rsidR="006976FD" w:rsidRDefault="008119D8">
            <w:pPr>
              <w:keepNext/>
              <w:spacing w:before="10" w:after="10" w:line="252" w:lineRule="auto"/>
              <w:jc w:val="center"/>
            </w:pPr>
            <w:r>
              <w:rPr>
                <w:b/>
                <w:bCs/>
                <w:sz w:val="20"/>
                <w:szCs w:val="20"/>
              </w:rPr>
              <w:t>Dominant Follicle</w:t>
            </w:r>
          </w:p>
        </w:tc>
        <w:tc>
          <w:tcPr>
            <w:tcW w:w="149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41756F28" w14:textId="77777777" w:rsidR="006976FD" w:rsidRDefault="008119D8">
            <w:pPr>
              <w:keepNext/>
              <w:spacing w:before="10" w:after="10" w:line="252" w:lineRule="auto"/>
              <w:jc w:val="center"/>
            </w:pPr>
            <w:r>
              <w:rPr>
                <w:b/>
                <w:bCs/>
                <w:sz w:val="20"/>
                <w:szCs w:val="20"/>
              </w:rPr>
              <w:t>Total</w:t>
            </w:r>
          </w:p>
        </w:tc>
      </w:tr>
      <w:tr w:rsidR="006976FD" w14:paraId="71560F9B"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37BAC18" w14:textId="77777777" w:rsidR="006976FD" w:rsidRDefault="008119D8">
            <w:pPr>
              <w:keepNext/>
              <w:spacing w:before="10" w:after="10" w:line="252" w:lineRule="auto"/>
            </w:pPr>
            <w:r>
              <w:rPr>
                <w:sz w:val="20"/>
                <w:szCs w:val="20"/>
              </w:rPr>
              <w:t>Normal Ovary</w:t>
            </w:r>
          </w:p>
        </w:tc>
        <w:tc>
          <w:tcPr>
            <w:tcW w:w="15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A85E198" w14:textId="77777777" w:rsidR="000A2F7F" w:rsidRDefault="00A54E24">
            <w:pPr>
              <w:spacing w:before="10" w:after="10" w:line="252" w:lineRule="auto"/>
            </w:pPr>
            <w:r>
              <w:t>26</w:t>
            </w:r>
          </w:p>
        </w:tc>
        <w:tc>
          <w:tcPr>
            <w:tcW w:w="15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D2C6BFE" w14:textId="77777777" w:rsidR="000A2F7F" w:rsidRDefault="00A54E24">
            <w:pPr>
              <w:spacing w:before="10" w:after="10" w:line="252" w:lineRule="auto"/>
            </w:pPr>
            <w:r>
              <w:t>2</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C37DF12" w14:textId="77777777" w:rsidR="000A2F7F" w:rsidRDefault="00A54E24">
            <w:pPr>
              <w:spacing w:before="10" w:after="10" w:line="252" w:lineRule="auto"/>
            </w:pPr>
            <w:r>
              <w:t>0</w:t>
            </w:r>
          </w:p>
        </w:tc>
        <w:tc>
          <w:tcPr>
            <w:tcW w:w="14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6756950" w14:textId="77777777" w:rsidR="000A2F7F" w:rsidRDefault="00A54E24">
            <w:pPr>
              <w:spacing w:before="10" w:after="10" w:line="252" w:lineRule="auto"/>
            </w:pPr>
            <w:r>
              <w:t>28</w:t>
            </w:r>
          </w:p>
        </w:tc>
      </w:tr>
      <w:tr w:rsidR="006976FD" w14:paraId="05D991CD"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DA19C95" w14:textId="77777777" w:rsidR="006976FD" w:rsidRDefault="008119D8">
            <w:pPr>
              <w:keepNext/>
              <w:spacing w:before="10" w:after="10" w:line="252" w:lineRule="auto"/>
            </w:pPr>
            <w:r>
              <w:rPr>
                <w:sz w:val="20"/>
                <w:szCs w:val="20"/>
              </w:rPr>
              <w:t>PCOS Morphology</w:t>
            </w:r>
          </w:p>
        </w:tc>
        <w:tc>
          <w:tcPr>
            <w:tcW w:w="15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C00A991" w14:textId="77777777" w:rsidR="000A2F7F" w:rsidRDefault="00A54E24">
            <w:pPr>
              <w:spacing w:before="10" w:after="10" w:line="252" w:lineRule="auto"/>
            </w:pPr>
            <w:r>
              <w:t>0</w:t>
            </w:r>
          </w:p>
        </w:tc>
        <w:tc>
          <w:tcPr>
            <w:tcW w:w="15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075E450" w14:textId="77777777" w:rsidR="000A2F7F" w:rsidRDefault="00A54E24">
            <w:pPr>
              <w:spacing w:before="10" w:after="10" w:line="252" w:lineRule="auto"/>
            </w:pPr>
            <w:r>
              <w:t>29</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5C4933A" w14:textId="77777777" w:rsidR="000A2F7F" w:rsidRDefault="00A54E24">
            <w:pPr>
              <w:spacing w:before="10" w:after="10" w:line="252" w:lineRule="auto"/>
            </w:pPr>
            <w:r>
              <w:t>0</w:t>
            </w:r>
          </w:p>
        </w:tc>
        <w:tc>
          <w:tcPr>
            <w:tcW w:w="14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150DA75" w14:textId="77777777" w:rsidR="000A2F7F" w:rsidRDefault="00A54E24">
            <w:pPr>
              <w:spacing w:before="10" w:after="10" w:line="252" w:lineRule="auto"/>
            </w:pPr>
            <w:r>
              <w:t>29</w:t>
            </w:r>
          </w:p>
        </w:tc>
      </w:tr>
      <w:tr w:rsidR="006976FD" w14:paraId="5F907F96"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6BB0A0B" w14:textId="77777777" w:rsidR="006976FD" w:rsidRDefault="008119D8">
            <w:pPr>
              <w:spacing w:before="10" w:after="10" w:line="252" w:lineRule="auto"/>
            </w:pPr>
            <w:r>
              <w:rPr>
                <w:sz w:val="20"/>
                <w:szCs w:val="20"/>
              </w:rPr>
              <w:t>Dominant Follicle</w:t>
            </w:r>
          </w:p>
        </w:tc>
        <w:tc>
          <w:tcPr>
            <w:tcW w:w="15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07CEDAF" w14:textId="77777777" w:rsidR="000A2F7F" w:rsidRDefault="00A54E24">
            <w:pPr>
              <w:spacing w:before="10" w:after="10" w:line="252" w:lineRule="auto"/>
            </w:pPr>
            <w:r>
              <w:t>1</w:t>
            </w:r>
          </w:p>
        </w:tc>
        <w:tc>
          <w:tcPr>
            <w:tcW w:w="15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3B73A6C" w14:textId="77777777" w:rsidR="000A2F7F" w:rsidRDefault="00A54E24">
            <w:pPr>
              <w:spacing w:before="10" w:after="10" w:line="252" w:lineRule="auto"/>
            </w:pPr>
            <w:r>
              <w:t>3</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7493800" w14:textId="77777777" w:rsidR="000A2F7F" w:rsidRDefault="00A54E24">
            <w:pPr>
              <w:spacing w:before="10" w:after="10" w:line="252" w:lineRule="auto"/>
            </w:pPr>
            <w:r>
              <w:t>25</w:t>
            </w:r>
          </w:p>
        </w:tc>
        <w:tc>
          <w:tcPr>
            <w:tcW w:w="14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EF607A8" w14:textId="77777777" w:rsidR="000A2F7F" w:rsidRDefault="00A54E24">
            <w:pPr>
              <w:spacing w:before="10" w:after="10" w:line="252" w:lineRule="auto"/>
            </w:pPr>
            <w:r>
              <w:t>29</w:t>
            </w:r>
          </w:p>
        </w:tc>
      </w:tr>
      <w:tr w:rsidR="000A2F7F" w14:paraId="248A5156" w14:textId="77777777">
        <w:tc>
          <w:tcPr>
            <w:tcW w:w="2300" w:type="dxa"/>
          </w:tcPr>
          <w:p w14:paraId="457B893D" w14:textId="77777777" w:rsidR="000A2F7F" w:rsidRDefault="00A54E24">
            <w:pPr>
              <w:spacing w:before="10" w:after="10" w:line="252" w:lineRule="auto"/>
            </w:pPr>
            <w:r>
              <w:t>Total Predicted</w:t>
            </w:r>
          </w:p>
        </w:tc>
        <w:tc>
          <w:tcPr>
            <w:tcW w:w="1500" w:type="dxa"/>
          </w:tcPr>
          <w:p w14:paraId="2F4CCAA5" w14:textId="77777777" w:rsidR="000A2F7F" w:rsidRDefault="00A54E24">
            <w:pPr>
              <w:spacing w:before="10" w:after="10" w:line="252" w:lineRule="auto"/>
            </w:pPr>
            <w:r>
              <w:t>27</w:t>
            </w:r>
          </w:p>
        </w:tc>
        <w:tc>
          <w:tcPr>
            <w:tcW w:w="1500" w:type="dxa"/>
          </w:tcPr>
          <w:p w14:paraId="3006DB7B" w14:textId="77777777" w:rsidR="000A2F7F" w:rsidRDefault="00A54E24">
            <w:pPr>
              <w:spacing w:before="10" w:after="10" w:line="252" w:lineRule="auto"/>
            </w:pPr>
            <w:r>
              <w:t>34</w:t>
            </w:r>
          </w:p>
        </w:tc>
        <w:tc>
          <w:tcPr>
            <w:tcW w:w="1900" w:type="dxa"/>
          </w:tcPr>
          <w:p w14:paraId="121ED8B9" w14:textId="77777777" w:rsidR="000A2F7F" w:rsidRDefault="00A54E24">
            <w:pPr>
              <w:spacing w:before="10" w:after="10" w:line="252" w:lineRule="auto"/>
            </w:pPr>
            <w:r>
              <w:t>25</w:t>
            </w:r>
          </w:p>
        </w:tc>
        <w:tc>
          <w:tcPr>
            <w:tcW w:w="1490" w:type="dxa"/>
          </w:tcPr>
          <w:p w14:paraId="446CFF48" w14:textId="77777777" w:rsidR="000A2F7F" w:rsidRDefault="00A54E24">
            <w:pPr>
              <w:spacing w:before="10" w:after="10" w:line="252" w:lineRule="auto"/>
            </w:pPr>
            <w:r>
              <w:t>86</w:t>
            </w:r>
          </w:p>
        </w:tc>
      </w:tr>
    </w:tbl>
    <w:p w14:paraId="695F2476" w14:textId="77777777" w:rsidR="006976FD" w:rsidRDefault="006976FD">
      <w:pPr>
        <w:spacing w:after="10" w:line="259" w:lineRule="auto"/>
      </w:pPr>
    </w:p>
    <w:p w14:paraId="0206A301" w14:textId="77777777" w:rsidR="006976FD" w:rsidRDefault="008119D8">
      <w:pPr>
        <w:keepNext/>
        <w:spacing w:after="10" w:line="259" w:lineRule="auto"/>
        <w:jc w:val="center"/>
      </w:pPr>
      <w:r>
        <w:rPr>
          <w:b/>
          <w:bCs/>
        </w:rPr>
        <w:t>Table 6.4 — Confusion Matrix, ResNet-50 (N = 86)</w:t>
      </w:r>
    </w:p>
    <w:tbl>
      <w:tblPr>
        <w:tblW w:w="8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1500"/>
        <w:gridCol w:w="1900"/>
        <w:gridCol w:w="1490"/>
      </w:tblGrid>
      <w:tr w:rsidR="006976FD" w14:paraId="296E0B0A" w14:textId="77777777">
        <w:trPr>
          <w:cantSplit/>
          <w:tblHeader/>
        </w:trPr>
        <w:tc>
          <w:tcPr>
            <w:tcW w:w="23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53A81290" w14:textId="77777777" w:rsidR="006976FD" w:rsidRDefault="008119D8">
            <w:pPr>
              <w:keepNext/>
              <w:spacing w:before="10" w:after="10" w:line="252" w:lineRule="auto"/>
              <w:jc w:val="center"/>
            </w:pPr>
            <w:r>
              <w:rPr>
                <w:b/>
                <w:bCs/>
                <w:sz w:val="20"/>
                <w:szCs w:val="20"/>
              </w:rPr>
              <w:t>True \ Predicted</w:t>
            </w:r>
          </w:p>
        </w:tc>
        <w:tc>
          <w:tcPr>
            <w:tcW w:w="15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71DCF6CD" w14:textId="77777777" w:rsidR="006976FD" w:rsidRDefault="008119D8">
            <w:pPr>
              <w:keepNext/>
              <w:spacing w:before="10" w:after="10" w:line="252" w:lineRule="auto"/>
              <w:jc w:val="center"/>
            </w:pPr>
            <w:r>
              <w:rPr>
                <w:b/>
                <w:bCs/>
                <w:sz w:val="20"/>
                <w:szCs w:val="20"/>
              </w:rPr>
              <w:t>Normal</w:t>
            </w:r>
          </w:p>
        </w:tc>
        <w:tc>
          <w:tcPr>
            <w:tcW w:w="15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44F51B2C" w14:textId="77777777" w:rsidR="006976FD" w:rsidRDefault="008119D8">
            <w:pPr>
              <w:keepNext/>
              <w:spacing w:before="10" w:after="10" w:line="252" w:lineRule="auto"/>
              <w:jc w:val="center"/>
            </w:pPr>
            <w:r>
              <w:rPr>
                <w:b/>
                <w:bCs/>
                <w:sz w:val="20"/>
                <w:szCs w:val="20"/>
              </w:rPr>
              <w:t>PCOS</w:t>
            </w:r>
          </w:p>
        </w:tc>
        <w:tc>
          <w:tcPr>
            <w:tcW w:w="19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0A2034D7" w14:textId="77777777" w:rsidR="006976FD" w:rsidRDefault="008119D8">
            <w:pPr>
              <w:keepNext/>
              <w:spacing w:before="10" w:after="10" w:line="252" w:lineRule="auto"/>
              <w:jc w:val="center"/>
            </w:pPr>
            <w:r>
              <w:rPr>
                <w:b/>
                <w:bCs/>
                <w:sz w:val="20"/>
                <w:szCs w:val="20"/>
              </w:rPr>
              <w:t>Dominant Follicle</w:t>
            </w:r>
          </w:p>
        </w:tc>
        <w:tc>
          <w:tcPr>
            <w:tcW w:w="149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1097C505" w14:textId="77777777" w:rsidR="006976FD" w:rsidRDefault="008119D8">
            <w:pPr>
              <w:keepNext/>
              <w:spacing w:before="10" w:after="10" w:line="252" w:lineRule="auto"/>
              <w:jc w:val="center"/>
            </w:pPr>
            <w:r>
              <w:rPr>
                <w:b/>
                <w:bCs/>
                <w:sz w:val="20"/>
                <w:szCs w:val="20"/>
              </w:rPr>
              <w:t>Total</w:t>
            </w:r>
          </w:p>
        </w:tc>
      </w:tr>
      <w:tr w:rsidR="006976FD" w14:paraId="629D41AC"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DAA3746" w14:textId="77777777" w:rsidR="006976FD" w:rsidRDefault="008119D8">
            <w:pPr>
              <w:keepNext/>
              <w:spacing w:before="10" w:after="10" w:line="252" w:lineRule="auto"/>
            </w:pPr>
            <w:r>
              <w:rPr>
                <w:sz w:val="20"/>
                <w:szCs w:val="20"/>
              </w:rPr>
              <w:t>Normal Ovary</w:t>
            </w:r>
          </w:p>
        </w:tc>
        <w:tc>
          <w:tcPr>
            <w:tcW w:w="15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61784ED" w14:textId="77777777" w:rsidR="000A2F7F" w:rsidRDefault="00A54E24">
            <w:pPr>
              <w:spacing w:before="10" w:after="10" w:line="252" w:lineRule="auto"/>
            </w:pPr>
            <w:r>
              <w:t>25</w:t>
            </w:r>
          </w:p>
        </w:tc>
        <w:tc>
          <w:tcPr>
            <w:tcW w:w="15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F531B63" w14:textId="77777777" w:rsidR="000A2F7F" w:rsidRDefault="00A54E24">
            <w:pPr>
              <w:spacing w:before="10" w:after="10" w:line="252" w:lineRule="auto"/>
            </w:pPr>
            <w:r>
              <w:t>0</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24E9402" w14:textId="77777777" w:rsidR="000A2F7F" w:rsidRDefault="00A54E24">
            <w:pPr>
              <w:spacing w:before="10" w:after="10" w:line="252" w:lineRule="auto"/>
            </w:pPr>
            <w:r>
              <w:t>3</w:t>
            </w:r>
          </w:p>
        </w:tc>
        <w:tc>
          <w:tcPr>
            <w:tcW w:w="14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B90F1E8" w14:textId="77777777" w:rsidR="000A2F7F" w:rsidRDefault="00A54E24">
            <w:pPr>
              <w:spacing w:before="10" w:after="10" w:line="252" w:lineRule="auto"/>
            </w:pPr>
            <w:r>
              <w:t>28</w:t>
            </w:r>
          </w:p>
        </w:tc>
      </w:tr>
      <w:tr w:rsidR="006976FD" w14:paraId="52B65CC4"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5ED4F02" w14:textId="77777777" w:rsidR="006976FD" w:rsidRDefault="008119D8">
            <w:pPr>
              <w:keepNext/>
              <w:spacing w:before="10" w:after="10" w:line="252" w:lineRule="auto"/>
            </w:pPr>
            <w:r>
              <w:rPr>
                <w:sz w:val="20"/>
                <w:szCs w:val="20"/>
              </w:rPr>
              <w:t>PCOS Morphology</w:t>
            </w:r>
          </w:p>
        </w:tc>
        <w:tc>
          <w:tcPr>
            <w:tcW w:w="15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BFCCC4E" w14:textId="77777777" w:rsidR="000A2F7F" w:rsidRDefault="00A54E24">
            <w:pPr>
              <w:spacing w:before="10" w:after="10" w:line="252" w:lineRule="auto"/>
            </w:pPr>
            <w:r>
              <w:t>0</w:t>
            </w:r>
          </w:p>
        </w:tc>
        <w:tc>
          <w:tcPr>
            <w:tcW w:w="15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C36983C" w14:textId="77777777" w:rsidR="000A2F7F" w:rsidRDefault="00A54E24">
            <w:pPr>
              <w:spacing w:before="10" w:after="10" w:line="252" w:lineRule="auto"/>
            </w:pPr>
            <w:r>
              <w:t>25</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57B3614" w14:textId="77777777" w:rsidR="000A2F7F" w:rsidRDefault="00A54E24">
            <w:pPr>
              <w:spacing w:before="10" w:after="10" w:line="252" w:lineRule="auto"/>
            </w:pPr>
            <w:r>
              <w:t>4</w:t>
            </w:r>
          </w:p>
        </w:tc>
        <w:tc>
          <w:tcPr>
            <w:tcW w:w="14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2D64F8A" w14:textId="77777777" w:rsidR="000A2F7F" w:rsidRDefault="00A54E24">
            <w:pPr>
              <w:spacing w:before="10" w:after="10" w:line="252" w:lineRule="auto"/>
            </w:pPr>
            <w:r>
              <w:t>29</w:t>
            </w:r>
          </w:p>
        </w:tc>
      </w:tr>
      <w:tr w:rsidR="006976FD" w14:paraId="22BB0A1D"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91199CE" w14:textId="77777777" w:rsidR="006976FD" w:rsidRDefault="008119D8">
            <w:pPr>
              <w:spacing w:before="10" w:after="10" w:line="252" w:lineRule="auto"/>
            </w:pPr>
            <w:r>
              <w:rPr>
                <w:sz w:val="20"/>
                <w:szCs w:val="20"/>
              </w:rPr>
              <w:t>Dominant Follicle</w:t>
            </w:r>
          </w:p>
        </w:tc>
        <w:tc>
          <w:tcPr>
            <w:tcW w:w="15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3463C10" w14:textId="77777777" w:rsidR="000A2F7F" w:rsidRDefault="00A54E24">
            <w:pPr>
              <w:spacing w:before="10" w:after="10" w:line="252" w:lineRule="auto"/>
            </w:pPr>
            <w:r>
              <w:t>0</w:t>
            </w:r>
          </w:p>
        </w:tc>
        <w:tc>
          <w:tcPr>
            <w:tcW w:w="15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87B35E9" w14:textId="77777777" w:rsidR="000A2F7F" w:rsidRDefault="00A54E24">
            <w:pPr>
              <w:spacing w:before="10" w:after="10" w:line="252" w:lineRule="auto"/>
            </w:pPr>
            <w:r>
              <w:t>1</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9D00E79" w14:textId="77777777" w:rsidR="000A2F7F" w:rsidRDefault="00A54E24">
            <w:pPr>
              <w:spacing w:before="10" w:after="10" w:line="252" w:lineRule="auto"/>
            </w:pPr>
            <w:r>
              <w:t>28</w:t>
            </w:r>
          </w:p>
        </w:tc>
        <w:tc>
          <w:tcPr>
            <w:tcW w:w="14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DC82834" w14:textId="77777777" w:rsidR="000A2F7F" w:rsidRDefault="00A54E24">
            <w:pPr>
              <w:spacing w:before="10" w:after="10" w:line="252" w:lineRule="auto"/>
            </w:pPr>
            <w:r>
              <w:t>29</w:t>
            </w:r>
          </w:p>
        </w:tc>
      </w:tr>
      <w:tr w:rsidR="000A2F7F" w14:paraId="49789F18" w14:textId="77777777">
        <w:tc>
          <w:tcPr>
            <w:tcW w:w="2300" w:type="dxa"/>
          </w:tcPr>
          <w:p w14:paraId="7C7FCF5A" w14:textId="77777777" w:rsidR="000A2F7F" w:rsidRDefault="00A54E24">
            <w:pPr>
              <w:spacing w:before="10" w:after="10" w:line="252" w:lineRule="auto"/>
            </w:pPr>
            <w:r>
              <w:lastRenderedPageBreak/>
              <w:t>Total Predicted</w:t>
            </w:r>
          </w:p>
        </w:tc>
        <w:tc>
          <w:tcPr>
            <w:tcW w:w="1500" w:type="dxa"/>
          </w:tcPr>
          <w:p w14:paraId="4E42A136" w14:textId="77777777" w:rsidR="000A2F7F" w:rsidRDefault="00A54E24">
            <w:pPr>
              <w:spacing w:before="10" w:after="10" w:line="252" w:lineRule="auto"/>
            </w:pPr>
            <w:r>
              <w:t>25</w:t>
            </w:r>
          </w:p>
        </w:tc>
        <w:tc>
          <w:tcPr>
            <w:tcW w:w="1500" w:type="dxa"/>
          </w:tcPr>
          <w:p w14:paraId="6D2F75A6" w14:textId="77777777" w:rsidR="000A2F7F" w:rsidRDefault="00A54E24">
            <w:pPr>
              <w:spacing w:before="10" w:after="10" w:line="252" w:lineRule="auto"/>
            </w:pPr>
            <w:r>
              <w:t>26</w:t>
            </w:r>
          </w:p>
        </w:tc>
        <w:tc>
          <w:tcPr>
            <w:tcW w:w="1900" w:type="dxa"/>
          </w:tcPr>
          <w:p w14:paraId="50C143C3" w14:textId="77777777" w:rsidR="000A2F7F" w:rsidRDefault="00A54E24">
            <w:pPr>
              <w:spacing w:before="10" w:after="10" w:line="252" w:lineRule="auto"/>
            </w:pPr>
            <w:r>
              <w:t>35</w:t>
            </w:r>
          </w:p>
        </w:tc>
        <w:tc>
          <w:tcPr>
            <w:tcW w:w="1490" w:type="dxa"/>
          </w:tcPr>
          <w:p w14:paraId="21515D65" w14:textId="77777777" w:rsidR="000A2F7F" w:rsidRDefault="00A54E24">
            <w:pPr>
              <w:spacing w:before="10" w:after="10" w:line="252" w:lineRule="auto"/>
            </w:pPr>
            <w:r>
              <w:t>86</w:t>
            </w:r>
          </w:p>
        </w:tc>
      </w:tr>
    </w:tbl>
    <w:p w14:paraId="337C266C" w14:textId="77777777" w:rsidR="006976FD" w:rsidRDefault="006976FD">
      <w:pPr>
        <w:spacing w:after="10" w:line="259" w:lineRule="auto"/>
      </w:pPr>
    </w:p>
    <w:p w14:paraId="3CDADABF" w14:textId="77777777" w:rsidR="006976FD" w:rsidRDefault="008119D8">
      <w:pPr>
        <w:spacing w:after="10" w:line="259" w:lineRule="auto"/>
        <w:ind w:firstLine="720"/>
        <w:jc w:val="both"/>
      </w:pPr>
      <w:r>
        <w:t>The per-class recall and precision values available from the evaluation are summarised in Table 6.5.</w:t>
      </w:r>
    </w:p>
    <w:p w14:paraId="33069F3D" w14:textId="77777777" w:rsidR="006976FD" w:rsidRDefault="008119D8">
      <w:pPr>
        <w:keepNext/>
        <w:spacing w:after="10" w:line="259" w:lineRule="auto"/>
        <w:jc w:val="center"/>
      </w:pPr>
      <w:r>
        <w:rPr>
          <w:b/>
          <w:bCs/>
        </w:rPr>
        <w:t>Table 6.5 — Per-Class Recall and Precision on the Locked Test Set</w:t>
      </w:r>
    </w:p>
    <w:tbl>
      <w:tblPr>
        <w:tblW w:w="8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00"/>
        <w:gridCol w:w="2000"/>
        <w:gridCol w:w="1990"/>
      </w:tblGrid>
      <w:tr w:rsidR="006976FD" w14:paraId="5BC940AB" w14:textId="77777777">
        <w:trPr>
          <w:cantSplit/>
          <w:tblHeader/>
        </w:trPr>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2017B670" w14:textId="77777777" w:rsidR="006976FD" w:rsidRDefault="008119D8">
            <w:pPr>
              <w:keepNext/>
              <w:spacing w:before="10" w:after="10" w:line="252" w:lineRule="auto"/>
              <w:jc w:val="center"/>
            </w:pPr>
            <w:r>
              <w:rPr>
                <w:b/>
                <w:bCs/>
                <w:sz w:val="20"/>
                <w:szCs w:val="20"/>
              </w:rPr>
              <w:t>Model</w:t>
            </w:r>
          </w:p>
        </w:tc>
        <w:tc>
          <w:tcPr>
            <w:tcW w:w="23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48BEA0E8" w14:textId="77777777" w:rsidR="006976FD" w:rsidRDefault="008119D8">
            <w:pPr>
              <w:keepNext/>
              <w:spacing w:before="10" w:after="10" w:line="252" w:lineRule="auto"/>
              <w:jc w:val="center"/>
            </w:pPr>
            <w:r>
              <w:rPr>
                <w:b/>
                <w:bCs/>
                <w:sz w:val="20"/>
                <w:szCs w:val="20"/>
              </w:rPr>
              <w:t>Class</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542FC34A" w14:textId="77777777" w:rsidR="006976FD" w:rsidRDefault="008119D8">
            <w:pPr>
              <w:keepNext/>
              <w:spacing w:before="10" w:after="10" w:line="252" w:lineRule="auto"/>
              <w:jc w:val="center"/>
            </w:pPr>
            <w:r>
              <w:rPr>
                <w:b/>
                <w:bCs/>
                <w:sz w:val="20"/>
                <w:szCs w:val="20"/>
              </w:rPr>
              <w:t>Recall</w:t>
            </w:r>
          </w:p>
        </w:tc>
        <w:tc>
          <w:tcPr>
            <w:tcW w:w="199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4763D403" w14:textId="77777777" w:rsidR="006976FD" w:rsidRDefault="008119D8">
            <w:pPr>
              <w:keepNext/>
              <w:spacing w:before="10" w:after="10" w:line="252" w:lineRule="auto"/>
              <w:jc w:val="center"/>
            </w:pPr>
            <w:r>
              <w:rPr>
                <w:b/>
                <w:bCs/>
                <w:sz w:val="20"/>
                <w:szCs w:val="20"/>
              </w:rPr>
              <w:t>Precision</w:t>
            </w:r>
          </w:p>
        </w:tc>
      </w:tr>
      <w:tr w:rsidR="006976FD" w14:paraId="3F3FF2CB"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2C2C832" w14:textId="77777777" w:rsidR="006976FD" w:rsidRDefault="008119D8">
            <w:pPr>
              <w:keepNext/>
              <w:spacing w:before="10" w:after="10" w:line="252" w:lineRule="auto"/>
            </w:pPr>
            <w:r>
              <w:rPr>
                <w:sz w:val="20"/>
                <w:szCs w:val="20"/>
              </w:rPr>
              <w:t>ConvNeXt-Tiny V6</w:t>
            </w:r>
          </w:p>
        </w:tc>
        <w:tc>
          <w:tcPr>
            <w:tcW w:w="2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5870B78" w14:textId="77777777" w:rsidR="006976FD" w:rsidRDefault="008119D8">
            <w:pPr>
              <w:keepNext/>
              <w:spacing w:before="10" w:after="10" w:line="252" w:lineRule="auto"/>
              <w:jc w:val="center"/>
            </w:pPr>
            <w:r>
              <w:rPr>
                <w:sz w:val="20"/>
                <w:szCs w:val="20"/>
              </w:rPr>
              <w:t>Normal Ovary</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8CFC43F" w14:textId="77777777" w:rsidR="006976FD" w:rsidRDefault="008119D8">
            <w:pPr>
              <w:keepNext/>
              <w:spacing w:before="10" w:after="10" w:line="252" w:lineRule="auto"/>
              <w:jc w:val="center"/>
            </w:pPr>
            <w:r>
              <w:rPr>
                <w:sz w:val="20"/>
                <w:szCs w:val="20"/>
              </w:rPr>
              <w:t>92.86% (26/28)</w:t>
            </w:r>
          </w:p>
        </w:tc>
        <w:tc>
          <w:tcPr>
            <w:tcW w:w="19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5A893EE" w14:textId="77777777" w:rsidR="000A2F7F" w:rsidRDefault="00A54E24">
            <w:pPr>
              <w:spacing w:before="10" w:after="10" w:line="252" w:lineRule="auto"/>
            </w:pPr>
            <w:r>
              <w:t>96.30% (26/27)</w:t>
            </w:r>
          </w:p>
        </w:tc>
      </w:tr>
      <w:tr w:rsidR="006976FD" w14:paraId="1F9D79F0"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3522DB7" w14:textId="77777777" w:rsidR="006976FD" w:rsidRDefault="008119D8">
            <w:pPr>
              <w:keepNext/>
              <w:spacing w:before="10" w:after="10" w:line="252" w:lineRule="auto"/>
            </w:pPr>
            <w:r>
              <w:rPr>
                <w:sz w:val="20"/>
                <w:szCs w:val="20"/>
              </w:rPr>
              <w:t>ConvNeXt-Tiny V6</w:t>
            </w:r>
          </w:p>
        </w:tc>
        <w:tc>
          <w:tcPr>
            <w:tcW w:w="2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2B08265" w14:textId="77777777" w:rsidR="006976FD" w:rsidRDefault="008119D8">
            <w:pPr>
              <w:keepNext/>
              <w:spacing w:before="10" w:after="10" w:line="252" w:lineRule="auto"/>
              <w:jc w:val="center"/>
            </w:pPr>
            <w:r>
              <w:rPr>
                <w:sz w:val="20"/>
                <w:szCs w:val="20"/>
              </w:rPr>
              <w:t>PCOS</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8875061" w14:textId="77777777" w:rsidR="006976FD" w:rsidRDefault="008119D8">
            <w:pPr>
              <w:keepNext/>
              <w:spacing w:before="10" w:after="10" w:line="252" w:lineRule="auto"/>
              <w:jc w:val="center"/>
            </w:pPr>
            <w:r>
              <w:rPr>
                <w:sz w:val="20"/>
                <w:szCs w:val="20"/>
              </w:rPr>
              <w:t>100.00% (29/29)</w:t>
            </w:r>
          </w:p>
        </w:tc>
        <w:tc>
          <w:tcPr>
            <w:tcW w:w="19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A238476" w14:textId="77777777" w:rsidR="006976FD" w:rsidRDefault="008119D8">
            <w:pPr>
              <w:keepNext/>
              <w:spacing w:before="10" w:after="10" w:line="252" w:lineRule="auto"/>
              <w:jc w:val="center"/>
            </w:pPr>
            <w:r>
              <w:rPr>
                <w:sz w:val="20"/>
                <w:szCs w:val="20"/>
              </w:rPr>
              <w:t>78.38%</w:t>
            </w:r>
          </w:p>
        </w:tc>
      </w:tr>
      <w:tr w:rsidR="006976FD" w14:paraId="0AFBA909"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75BA235" w14:textId="77777777" w:rsidR="006976FD" w:rsidRDefault="008119D8">
            <w:pPr>
              <w:keepNext/>
              <w:spacing w:before="10" w:after="10" w:line="252" w:lineRule="auto"/>
            </w:pPr>
            <w:r>
              <w:rPr>
                <w:sz w:val="20"/>
                <w:szCs w:val="20"/>
              </w:rPr>
              <w:t>ConvNeXt-Tiny V6</w:t>
            </w:r>
          </w:p>
        </w:tc>
        <w:tc>
          <w:tcPr>
            <w:tcW w:w="2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16ACA09" w14:textId="77777777" w:rsidR="006976FD" w:rsidRDefault="008119D8">
            <w:pPr>
              <w:keepNext/>
              <w:spacing w:before="10" w:after="10" w:line="252" w:lineRule="auto"/>
              <w:jc w:val="center"/>
            </w:pPr>
            <w:r>
              <w:rPr>
                <w:sz w:val="20"/>
                <w:szCs w:val="20"/>
              </w:rPr>
              <w:t>Dominant Follicle</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8D57BA2" w14:textId="77777777" w:rsidR="006976FD" w:rsidRDefault="008119D8">
            <w:pPr>
              <w:keepNext/>
              <w:spacing w:before="10" w:after="10" w:line="252" w:lineRule="auto"/>
              <w:jc w:val="center"/>
            </w:pPr>
            <w:r>
              <w:rPr>
                <w:sz w:val="20"/>
                <w:szCs w:val="20"/>
              </w:rPr>
              <w:t>86.21% (25/29)</w:t>
            </w:r>
          </w:p>
        </w:tc>
        <w:tc>
          <w:tcPr>
            <w:tcW w:w="19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0F4D0D1" w14:textId="77777777" w:rsidR="006976FD" w:rsidRDefault="008119D8">
            <w:pPr>
              <w:keepNext/>
              <w:spacing w:before="10" w:after="10" w:line="252" w:lineRule="auto"/>
              <w:jc w:val="center"/>
            </w:pPr>
            <w:r>
              <w:rPr>
                <w:sz w:val="20"/>
                <w:szCs w:val="20"/>
              </w:rPr>
              <w:t>100.00%</w:t>
            </w:r>
          </w:p>
        </w:tc>
      </w:tr>
      <w:tr w:rsidR="006976FD" w14:paraId="03EDCCE4"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3908034" w14:textId="77777777" w:rsidR="006976FD" w:rsidRDefault="008119D8">
            <w:pPr>
              <w:keepNext/>
              <w:spacing w:before="10" w:after="10" w:line="252" w:lineRule="auto"/>
            </w:pPr>
            <w:r>
              <w:rPr>
                <w:sz w:val="20"/>
                <w:szCs w:val="20"/>
              </w:rPr>
              <w:t>ResNet-50</w:t>
            </w:r>
          </w:p>
        </w:tc>
        <w:tc>
          <w:tcPr>
            <w:tcW w:w="2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993451A" w14:textId="77777777" w:rsidR="006976FD" w:rsidRDefault="008119D8">
            <w:pPr>
              <w:keepNext/>
              <w:spacing w:before="10" w:after="10" w:line="252" w:lineRule="auto"/>
              <w:jc w:val="center"/>
            </w:pPr>
            <w:r>
              <w:rPr>
                <w:sz w:val="20"/>
                <w:szCs w:val="20"/>
              </w:rPr>
              <w:t>Normal Ovary</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1CEB3CF" w14:textId="77777777" w:rsidR="006976FD" w:rsidRDefault="008119D8">
            <w:pPr>
              <w:keepNext/>
              <w:spacing w:before="10" w:after="10" w:line="252" w:lineRule="auto"/>
              <w:jc w:val="center"/>
            </w:pPr>
            <w:r>
              <w:rPr>
                <w:sz w:val="20"/>
                <w:szCs w:val="20"/>
              </w:rPr>
              <w:t>89.29% (25/28)</w:t>
            </w:r>
          </w:p>
        </w:tc>
        <w:tc>
          <w:tcPr>
            <w:tcW w:w="19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1D50356" w14:textId="77777777" w:rsidR="000A2F7F" w:rsidRDefault="00A54E24">
            <w:pPr>
              <w:spacing w:before="10" w:after="10" w:line="252" w:lineRule="auto"/>
            </w:pPr>
            <w:r>
              <w:t>100.00% (25/25)</w:t>
            </w:r>
          </w:p>
        </w:tc>
      </w:tr>
      <w:tr w:rsidR="006976FD" w14:paraId="7D35A16D"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4DA07B7" w14:textId="77777777" w:rsidR="006976FD" w:rsidRDefault="008119D8">
            <w:pPr>
              <w:keepNext/>
              <w:spacing w:before="10" w:after="10" w:line="252" w:lineRule="auto"/>
            </w:pPr>
            <w:r>
              <w:rPr>
                <w:sz w:val="20"/>
                <w:szCs w:val="20"/>
              </w:rPr>
              <w:t>ResNet-50</w:t>
            </w:r>
          </w:p>
        </w:tc>
        <w:tc>
          <w:tcPr>
            <w:tcW w:w="2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B66DCDC" w14:textId="77777777" w:rsidR="006976FD" w:rsidRDefault="008119D8">
            <w:pPr>
              <w:keepNext/>
              <w:spacing w:before="10" w:after="10" w:line="252" w:lineRule="auto"/>
              <w:jc w:val="center"/>
            </w:pPr>
            <w:r>
              <w:rPr>
                <w:sz w:val="20"/>
                <w:szCs w:val="20"/>
              </w:rPr>
              <w:t>PCOS</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433B48B" w14:textId="77777777" w:rsidR="006976FD" w:rsidRDefault="008119D8">
            <w:pPr>
              <w:keepNext/>
              <w:spacing w:before="10" w:after="10" w:line="252" w:lineRule="auto"/>
              <w:jc w:val="center"/>
            </w:pPr>
            <w:r>
              <w:rPr>
                <w:sz w:val="20"/>
                <w:szCs w:val="20"/>
              </w:rPr>
              <w:t>86.21% (25/29)</w:t>
            </w:r>
          </w:p>
        </w:tc>
        <w:tc>
          <w:tcPr>
            <w:tcW w:w="19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EA2236C" w14:textId="77777777" w:rsidR="006976FD" w:rsidRDefault="008119D8">
            <w:pPr>
              <w:keepNext/>
              <w:spacing w:before="10" w:after="10" w:line="252" w:lineRule="auto"/>
              <w:jc w:val="center"/>
            </w:pPr>
            <w:r>
              <w:rPr>
                <w:sz w:val="20"/>
                <w:szCs w:val="20"/>
              </w:rPr>
              <w:t>100.00%</w:t>
            </w:r>
          </w:p>
        </w:tc>
      </w:tr>
      <w:tr w:rsidR="006976FD" w14:paraId="7902260F" w14:textId="77777777">
        <w:trPr>
          <w:cantSplit/>
        </w:trPr>
        <w:tc>
          <w:tcPr>
            <w:tcW w:w="24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D7EBF79" w14:textId="77777777" w:rsidR="006976FD" w:rsidRDefault="008119D8">
            <w:pPr>
              <w:spacing w:before="10" w:after="10" w:line="252" w:lineRule="auto"/>
            </w:pPr>
            <w:r>
              <w:rPr>
                <w:sz w:val="20"/>
                <w:szCs w:val="20"/>
              </w:rPr>
              <w:t>ResNet-50</w:t>
            </w:r>
          </w:p>
        </w:tc>
        <w:tc>
          <w:tcPr>
            <w:tcW w:w="23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2843596" w14:textId="77777777" w:rsidR="006976FD" w:rsidRDefault="008119D8">
            <w:pPr>
              <w:spacing w:before="10" w:after="10" w:line="252" w:lineRule="auto"/>
              <w:jc w:val="center"/>
            </w:pPr>
            <w:r>
              <w:rPr>
                <w:sz w:val="20"/>
                <w:szCs w:val="20"/>
              </w:rPr>
              <w:t>Dominant Follicle</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50890E9" w14:textId="77777777" w:rsidR="006976FD" w:rsidRDefault="008119D8">
            <w:pPr>
              <w:spacing w:before="10" w:after="10" w:line="252" w:lineRule="auto"/>
              <w:jc w:val="center"/>
            </w:pPr>
            <w:r>
              <w:rPr>
                <w:sz w:val="20"/>
                <w:szCs w:val="20"/>
              </w:rPr>
              <w:t>96.55% (28/29)</w:t>
            </w:r>
          </w:p>
        </w:tc>
        <w:tc>
          <w:tcPr>
            <w:tcW w:w="19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4AC172F" w14:textId="77777777" w:rsidR="006976FD" w:rsidRDefault="008119D8">
            <w:pPr>
              <w:spacing w:before="10" w:after="10" w:line="252" w:lineRule="auto"/>
              <w:jc w:val="center"/>
            </w:pPr>
            <w:r>
              <w:rPr>
                <w:sz w:val="20"/>
                <w:szCs w:val="20"/>
              </w:rPr>
              <w:t>77.78%</w:t>
            </w:r>
          </w:p>
        </w:tc>
      </w:tr>
    </w:tbl>
    <w:p w14:paraId="627B124C" w14:textId="77777777" w:rsidR="006976FD" w:rsidRDefault="006976FD">
      <w:pPr>
        <w:spacing w:after="10" w:line="259" w:lineRule="auto"/>
      </w:pPr>
    </w:p>
    <w:p w14:paraId="2679C966" w14:textId="77777777" w:rsidR="006976FD" w:rsidRDefault="008119D8">
      <w:pPr>
        <w:pStyle w:val="Heading2"/>
        <w:keepNext/>
        <w:spacing w:before="80" w:after="30" w:line="264" w:lineRule="auto"/>
      </w:pPr>
      <w:r>
        <w:t>6.6  FOLLICLE CALIPER MEASUREMENT AND SEGMENTATION RESULTS</w:t>
      </w:r>
    </w:p>
    <w:p w14:paraId="29301517" w14:textId="77777777" w:rsidR="006976FD" w:rsidRDefault="008119D8">
      <w:pPr>
        <w:spacing w:after="10" w:line="259" w:lineRule="auto"/>
        <w:ind w:firstLine="720"/>
        <w:jc w:val="both"/>
      </w:pPr>
      <w:r>
        <w:t>For every valid scan the follicle detector produces an annotated image and a caliper table listing, for each follicle, the major and minor diameters in millimetres and its class (Dominant ≥ 10 mm or Antral 2–9 mm). In dominant-follicle scans the module is expected to report a leading follicle above 10 mm together with a few antral follicles, whereas in PCOS scans it is expected to report many antral follicles below the dominant threshold. This separation of one large follicle from many small ones is the visual evidence that supports the three-class decision.</w:t>
      </w:r>
    </w:p>
    <w:p w14:paraId="34A5CE53" w14:textId="77777777" w:rsidR="006976FD" w:rsidRDefault="008119D8">
      <w:pPr>
        <w:keepNext/>
        <w:spacing w:after="10" w:line="259" w:lineRule="auto"/>
        <w:jc w:val="center"/>
      </w:pPr>
      <w:r>
        <w:rPr>
          <w:b/>
          <w:bCs/>
        </w:rPr>
        <w:t>Table 6.6 — Example Caliper Table Output</w:t>
      </w:r>
    </w:p>
    <w:tbl>
      <w:tblPr>
        <w:tblW w:w="8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200"/>
        <w:gridCol w:w="2290"/>
      </w:tblGrid>
      <w:tr w:rsidR="006976FD" w14:paraId="5A9196D7" w14:textId="77777777">
        <w:trPr>
          <w:cantSplit/>
          <w:tblHeader/>
        </w:trPr>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57E91E1E" w14:textId="77777777" w:rsidR="006976FD" w:rsidRDefault="008119D8">
            <w:pPr>
              <w:keepNext/>
              <w:spacing w:before="10" w:after="10" w:line="252" w:lineRule="auto"/>
              <w:jc w:val="center"/>
            </w:pPr>
            <w:r>
              <w:rPr>
                <w:b/>
                <w:bCs/>
                <w:sz w:val="20"/>
                <w:szCs w:val="20"/>
              </w:rPr>
              <w:t>Follicle ID</w:t>
            </w:r>
          </w:p>
        </w:tc>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2535482E" w14:textId="77777777" w:rsidR="006976FD" w:rsidRDefault="008119D8">
            <w:pPr>
              <w:keepNext/>
              <w:spacing w:before="10" w:after="10" w:line="252" w:lineRule="auto"/>
              <w:jc w:val="center"/>
            </w:pPr>
            <w:r>
              <w:rPr>
                <w:b/>
                <w:bCs/>
                <w:sz w:val="20"/>
                <w:szCs w:val="20"/>
              </w:rPr>
              <w:t>Major (mm)</w:t>
            </w:r>
          </w:p>
        </w:tc>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081EDA0A" w14:textId="77777777" w:rsidR="006976FD" w:rsidRDefault="008119D8">
            <w:pPr>
              <w:keepNext/>
              <w:spacing w:before="10" w:after="10" w:line="252" w:lineRule="auto"/>
              <w:jc w:val="center"/>
            </w:pPr>
            <w:r>
              <w:rPr>
                <w:b/>
                <w:bCs/>
                <w:sz w:val="20"/>
                <w:szCs w:val="20"/>
              </w:rPr>
              <w:t>Minor (mm)</w:t>
            </w:r>
          </w:p>
        </w:tc>
        <w:tc>
          <w:tcPr>
            <w:tcW w:w="2290" w:type="dxa"/>
            <w:tcBorders>
              <w:top w:val="single" w:sz="6" w:space="0" w:color="000000"/>
              <w:left w:val="single" w:sz="6" w:space="0" w:color="000000"/>
              <w:bottom w:val="single" w:sz="6" w:space="0" w:color="000000"/>
              <w:right w:val="single" w:sz="6" w:space="0" w:color="000000"/>
            </w:tcBorders>
            <w:shd w:val="clear" w:color="auto" w:fill="D9E2F3"/>
            <w:tcMar>
              <w:top w:w="60" w:type="dxa"/>
              <w:left w:w="90" w:type="dxa"/>
              <w:bottom w:w="60" w:type="dxa"/>
              <w:right w:w="90" w:type="dxa"/>
            </w:tcMar>
            <w:vAlign w:val="center"/>
          </w:tcPr>
          <w:p w14:paraId="229F767E" w14:textId="77777777" w:rsidR="006976FD" w:rsidRDefault="008119D8">
            <w:pPr>
              <w:keepNext/>
              <w:spacing w:before="10" w:after="10" w:line="252" w:lineRule="auto"/>
              <w:jc w:val="center"/>
            </w:pPr>
            <w:r>
              <w:rPr>
                <w:b/>
                <w:bCs/>
                <w:sz w:val="20"/>
                <w:szCs w:val="20"/>
              </w:rPr>
              <w:t>Size Class</w:t>
            </w:r>
          </w:p>
        </w:tc>
      </w:tr>
      <w:tr w:rsidR="006976FD" w14:paraId="71E4CBD0"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E54927F" w14:textId="77777777" w:rsidR="000A2F7F" w:rsidRDefault="00A54E24">
            <w:pPr>
              <w:spacing w:before="10" w:after="10" w:line="252" w:lineRule="auto"/>
            </w:pPr>
            <w:r>
              <w:t>F1</w:t>
            </w:r>
          </w:p>
        </w:tc>
        <w:tc>
          <w:tcPr>
            <w:tcW w:w="22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D84C431" w14:textId="77777777" w:rsidR="000A2F7F" w:rsidRDefault="00A54E24">
            <w:pPr>
              <w:spacing w:before="10" w:after="10" w:line="252" w:lineRule="auto"/>
            </w:pPr>
            <w:r>
              <w:t>13.6 mm</w:t>
            </w:r>
          </w:p>
        </w:tc>
        <w:tc>
          <w:tcPr>
            <w:tcW w:w="22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9674C2A" w14:textId="77777777" w:rsidR="000A2F7F" w:rsidRDefault="00A54E24">
            <w:pPr>
              <w:spacing w:before="10" w:after="10" w:line="252" w:lineRule="auto"/>
            </w:pPr>
            <w:r>
              <w:t>11.4 mm</w:t>
            </w:r>
          </w:p>
        </w:tc>
        <w:tc>
          <w:tcPr>
            <w:tcW w:w="22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AE1C238" w14:textId="77777777" w:rsidR="000A2F7F" w:rsidRDefault="00A54E24">
            <w:pPr>
              <w:spacing w:before="10" w:after="10" w:line="252" w:lineRule="auto"/>
            </w:pPr>
            <w:r>
              <w:t>Dominant Follicle (≥ 10 mm)</w:t>
            </w:r>
          </w:p>
        </w:tc>
      </w:tr>
      <w:tr w:rsidR="006976FD" w14:paraId="752B0777"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16BD2EF" w14:textId="77777777" w:rsidR="000A2F7F" w:rsidRDefault="00A54E24">
            <w:pPr>
              <w:spacing w:before="10" w:after="10" w:line="252" w:lineRule="auto"/>
            </w:pPr>
            <w:r>
              <w:t>F2</w:t>
            </w:r>
          </w:p>
        </w:tc>
        <w:tc>
          <w:tcPr>
            <w:tcW w:w="22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0881C13" w14:textId="77777777" w:rsidR="000A2F7F" w:rsidRDefault="00A54E24">
            <w:pPr>
              <w:spacing w:before="10" w:after="10" w:line="252" w:lineRule="auto"/>
            </w:pPr>
            <w:r>
              <w:t>8.7 mm</w:t>
            </w:r>
          </w:p>
        </w:tc>
        <w:tc>
          <w:tcPr>
            <w:tcW w:w="22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0A9EB7B" w14:textId="77777777" w:rsidR="000A2F7F" w:rsidRDefault="00A54E24">
            <w:pPr>
              <w:spacing w:before="10" w:after="10" w:line="252" w:lineRule="auto"/>
            </w:pPr>
            <w:r>
              <w:t>7.3 mm</w:t>
            </w:r>
          </w:p>
        </w:tc>
        <w:tc>
          <w:tcPr>
            <w:tcW w:w="22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1BB9AB5" w14:textId="77777777" w:rsidR="000A2F7F" w:rsidRDefault="00A54E24">
            <w:pPr>
              <w:spacing w:before="10" w:after="10" w:line="252" w:lineRule="auto"/>
            </w:pPr>
            <w:r>
              <w:t>Antral Follicle (2–9 mm)</w:t>
            </w:r>
          </w:p>
        </w:tc>
      </w:tr>
      <w:tr w:rsidR="006976FD" w14:paraId="4F9D95CA"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ECA47C9" w14:textId="77777777" w:rsidR="000A2F7F" w:rsidRDefault="00A54E24">
            <w:pPr>
              <w:spacing w:before="10" w:after="10" w:line="252" w:lineRule="auto"/>
            </w:pPr>
            <w:r>
              <w:t>F3</w:t>
            </w:r>
          </w:p>
        </w:tc>
        <w:tc>
          <w:tcPr>
            <w:tcW w:w="22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1309EB3" w14:textId="77777777" w:rsidR="000A2F7F" w:rsidRDefault="00A54E24">
            <w:pPr>
              <w:spacing w:before="10" w:after="10" w:line="252" w:lineRule="auto"/>
            </w:pPr>
            <w:r>
              <w:t>8.4 mm</w:t>
            </w:r>
          </w:p>
        </w:tc>
        <w:tc>
          <w:tcPr>
            <w:tcW w:w="22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144E0BD" w14:textId="77777777" w:rsidR="000A2F7F" w:rsidRDefault="00A54E24">
            <w:pPr>
              <w:spacing w:before="10" w:after="10" w:line="252" w:lineRule="auto"/>
            </w:pPr>
            <w:r>
              <w:t>7.1 mm</w:t>
            </w:r>
          </w:p>
        </w:tc>
        <w:tc>
          <w:tcPr>
            <w:tcW w:w="229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A6E96D8" w14:textId="77777777" w:rsidR="000A2F7F" w:rsidRDefault="00A54E24">
            <w:pPr>
              <w:spacing w:before="10" w:after="10" w:line="252" w:lineRule="auto"/>
            </w:pPr>
            <w:r>
              <w:t>Antral Follicle (2–9 mm)</w:t>
            </w:r>
          </w:p>
        </w:tc>
      </w:tr>
      <w:tr w:rsidR="000A2F7F" w14:paraId="0DDABCCA" w14:textId="77777777">
        <w:tc>
          <w:tcPr>
            <w:tcW w:w="2000" w:type="dxa"/>
          </w:tcPr>
          <w:p w14:paraId="6B883E7F" w14:textId="77777777" w:rsidR="000A2F7F" w:rsidRDefault="00A54E24">
            <w:pPr>
              <w:spacing w:before="10" w:after="10" w:line="252" w:lineRule="auto"/>
            </w:pPr>
            <w:r>
              <w:t>F4</w:t>
            </w:r>
          </w:p>
        </w:tc>
        <w:tc>
          <w:tcPr>
            <w:tcW w:w="2200" w:type="dxa"/>
          </w:tcPr>
          <w:p w14:paraId="64D27F5A" w14:textId="77777777" w:rsidR="000A2F7F" w:rsidRDefault="00A54E24">
            <w:pPr>
              <w:spacing w:before="10" w:after="10" w:line="252" w:lineRule="auto"/>
            </w:pPr>
            <w:r>
              <w:t>7.2 mm</w:t>
            </w:r>
          </w:p>
        </w:tc>
        <w:tc>
          <w:tcPr>
            <w:tcW w:w="2200" w:type="dxa"/>
          </w:tcPr>
          <w:p w14:paraId="7A6C8B37" w14:textId="77777777" w:rsidR="000A2F7F" w:rsidRDefault="00A54E24">
            <w:pPr>
              <w:spacing w:before="10" w:after="10" w:line="252" w:lineRule="auto"/>
            </w:pPr>
            <w:r>
              <w:t>6.0 mm</w:t>
            </w:r>
          </w:p>
        </w:tc>
        <w:tc>
          <w:tcPr>
            <w:tcW w:w="2290" w:type="dxa"/>
          </w:tcPr>
          <w:p w14:paraId="3125AFEC" w14:textId="77777777" w:rsidR="000A2F7F" w:rsidRDefault="00A54E24">
            <w:pPr>
              <w:spacing w:before="10" w:after="10" w:line="252" w:lineRule="auto"/>
            </w:pPr>
            <w:r>
              <w:t>Antral Follicle (2–9 mm)</w:t>
            </w:r>
          </w:p>
        </w:tc>
      </w:tr>
      <w:tr w:rsidR="000A2F7F" w14:paraId="57175C4F" w14:textId="77777777">
        <w:tc>
          <w:tcPr>
            <w:tcW w:w="2000" w:type="dxa"/>
          </w:tcPr>
          <w:p w14:paraId="1B8952DF" w14:textId="77777777" w:rsidR="000A2F7F" w:rsidRDefault="00A54E24">
            <w:pPr>
              <w:spacing w:before="10" w:after="10" w:line="252" w:lineRule="auto"/>
            </w:pPr>
            <w:r>
              <w:t>F5</w:t>
            </w:r>
          </w:p>
        </w:tc>
        <w:tc>
          <w:tcPr>
            <w:tcW w:w="2200" w:type="dxa"/>
          </w:tcPr>
          <w:p w14:paraId="7E3D0568" w14:textId="77777777" w:rsidR="000A2F7F" w:rsidRDefault="00A54E24">
            <w:pPr>
              <w:spacing w:before="10" w:after="10" w:line="252" w:lineRule="auto"/>
            </w:pPr>
            <w:r>
              <w:t>6.1 mm</w:t>
            </w:r>
          </w:p>
        </w:tc>
        <w:tc>
          <w:tcPr>
            <w:tcW w:w="2200" w:type="dxa"/>
          </w:tcPr>
          <w:p w14:paraId="0605632B" w14:textId="77777777" w:rsidR="000A2F7F" w:rsidRDefault="00A54E24">
            <w:pPr>
              <w:spacing w:before="10" w:after="10" w:line="252" w:lineRule="auto"/>
            </w:pPr>
            <w:r>
              <w:t>5.1 mm</w:t>
            </w:r>
          </w:p>
        </w:tc>
        <w:tc>
          <w:tcPr>
            <w:tcW w:w="2290" w:type="dxa"/>
          </w:tcPr>
          <w:p w14:paraId="17BA09D1" w14:textId="77777777" w:rsidR="000A2F7F" w:rsidRDefault="00A54E24">
            <w:pPr>
              <w:spacing w:before="10" w:after="10" w:line="252" w:lineRule="auto"/>
            </w:pPr>
            <w:r>
              <w:t>Antral Follicle (2–9 mm)</w:t>
            </w:r>
          </w:p>
        </w:tc>
      </w:tr>
      <w:tr w:rsidR="000A2F7F" w14:paraId="6909F126" w14:textId="77777777">
        <w:tc>
          <w:tcPr>
            <w:tcW w:w="2000" w:type="dxa"/>
          </w:tcPr>
          <w:p w14:paraId="363D242F" w14:textId="77777777" w:rsidR="000A2F7F" w:rsidRDefault="00A54E24">
            <w:pPr>
              <w:spacing w:before="10" w:after="10" w:line="252" w:lineRule="auto"/>
            </w:pPr>
            <w:r>
              <w:t>F6</w:t>
            </w:r>
          </w:p>
        </w:tc>
        <w:tc>
          <w:tcPr>
            <w:tcW w:w="2200" w:type="dxa"/>
          </w:tcPr>
          <w:p w14:paraId="62A1DE9D" w14:textId="77777777" w:rsidR="000A2F7F" w:rsidRDefault="00A54E24">
            <w:pPr>
              <w:spacing w:before="10" w:after="10" w:line="252" w:lineRule="auto"/>
            </w:pPr>
            <w:r>
              <w:t>5.3 mm</w:t>
            </w:r>
          </w:p>
        </w:tc>
        <w:tc>
          <w:tcPr>
            <w:tcW w:w="2200" w:type="dxa"/>
          </w:tcPr>
          <w:p w14:paraId="76E60812" w14:textId="77777777" w:rsidR="000A2F7F" w:rsidRDefault="00A54E24">
            <w:pPr>
              <w:spacing w:before="10" w:after="10" w:line="252" w:lineRule="auto"/>
            </w:pPr>
            <w:r>
              <w:t>4.5 mm</w:t>
            </w:r>
          </w:p>
        </w:tc>
        <w:tc>
          <w:tcPr>
            <w:tcW w:w="2290" w:type="dxa"/>
          </w:tcPr>
          <w:p w14:paraId="71D08EFA" w14:textId="77777777" w:rsidR="000A2F7F" w:rsidRDefault="00A54E24">
            <w:pPr>
              <w:spacing w:before="10" w:after="10" w:line="252" w:lineRule="auto"/>
            </w:pPr>
            <w:r>
              <w:t>Antral Follicle (2–9 mm)</w:t>
            </w:r>
          </w:p>
        </w:tc>
      </w:tr>
      <w:tr w:rsidR="000A2F7F" w14:paraId="2F5609BC" w14:textId="77777777">
        <w:tc>
          <w:tcPr>
            <w:tcW w:w="2000" w:type="dxa"/>
          </w:tcPr>
          <w:p w14:paraId="3D752109" w14:textId="77777777" w:rsidR="000A2F7F" w:rsidRDefault="00A54E24">
            <w:pPr>
              <w:spacing w:before="10" w:after="10" w:line="252" w:lineRule="auto"/>
            </w:pPr>
            <w:r>
              <w:lastRenderedPageBreak/>
              <w:t>F7</w:t>
            </w:r>
          </w:p>
        </w:tc>
        <w:tc>
          <w:tcPr>
            <w:tcW w:w="2200" w:type="dxa"/>
          </w:tcPr>
          <w:p w14:paraId="51813521" w14:textId="77777777" w:rsidR="000A2F7F" w:rsidRDefault="00A54E24">
            <w:pPr>
              <w:spacing w:before="10" w:after="10" w:line="252" w:lineRule="auto"/>
            </w:pPr>
            <w:r>
              <w:t>4.5 mm</w:t>
            </w:r>
          </w:p>
        </w:tc>
        <w:tc>
          <w:tcPr>
            <w:tcW w:w="2200" w:type="dxa"/>
          </w:tcPr>
          <w:p w14:paraId="64E00B2D" w14:textId="77777777" w:rsidR="000A2F7F" w:rsidRDefault="00A54E24">
            <w:pPr>
              <w:spacing w:before="10" w:after="10" w:line="252" w:lineRule="auto"/>
            </w:pPr>
            <w:r>
              <w:t>3.8 mm</w:t>
            </w:r>
          </w:p>
        </w:tc>
        <w:tc>
          <w:tcPr>
            <w:tcW w:w="2290" w:type="dxa"/>
          </w:tcPr>
          <w:p w14:paraId="0219B589" w14:textId="77777777" w:rsidR="000A2F7F" w:rsidRDefault="00A54E24">
            <w:pPr>
              <w:spacing w:before="10" w:after="10" w:line="252" w:lineRule="auto"/>
            </w:pPr>
            <w:r>
              <w:t>Antral Follicle (2–9 mm)</w:t>
            </w:r>
          </w:p>
        </w:tc>
      </w:tr>
      <w:tr w:rsidR="000A2F7F" w14:paraId="2374D89C" w14:textId="77777777">
        <w:tc>
          <w:tcPr>
            <w:tcW w:w="2000" w:type="dxa"/>
          </w:tcPr>
          <w:p w14:paraId="12C03749" w14:textId="77777777" w:rsidR="000A2F7F" w:rsidRDefault="00A54E24">
            <w:pPr>
              <w:spacing w:before="10" w:after="10" w:line="252" w:lineRule="auto"/>
            </w:pPr>
            <w:r>
              <w:t>F8</w:t>
            </w:r>
          </w:p>
        </w:tc>
        <w:tc>
          <w:tcPr>
            <w:tcW w:w="2200" w:type="dxa"/>
          </w:tcPr>
          <w:p w14:paraId="7315A8A9" w14:textId="77777777" w:rsidR="000A2F7F" w:rsidRDefault="00A54E24">
            <w:pPr>
              <w:spacing w:before="10" w:after="10" w:line="252" w:lineRule="auto"/>
            </w:pPr>
            <w:r>
              <w:t>4.2 mm</w:t>
            </w:r>
          </w:p>
        </w:tc>
        <w:tc>
          <w:tcPr>
            <w:tcW w:w="2200" w:type="dxa"/>
          </w:tcPr>
          <w:p w14:paraId="20F43DA1" w14:textId="77777777" w:rsidR="000A2F7F" w:rsidRDefault="00A54E24">
            <w:pPr>
              <w:spacing w:before="10" w:after="10" w:line="252" w:lineRule="auto"/>
            </w:pPr>
            <w:r>
              <w:t>3.5 mm</w:t>
            </w:r>
          </w:p>
        </w:tc>
        <w:tc>
          <w:tcPr>
            <w:tcW w:w="2290" w:type="dxa"/>
          </w:tcPr>
          <w:p w14:paraId="54ED020F" w14:textId="77777777" w:rsidR="000A2F7F" w:rsidRDefault="00A54E24">
            <w:pPr>
              <w:spacing w:before="10" w:after="10" w:line="252" w:lineRule="auto"/>
            </w:pPr>
            <w:r>
              <w:t>Antral Follicle (2–9 mm)</w:t>
            </w:r>
          </w:p>
        </w:tc>
      </w:tr>
      <w:tr w:rsidR="000A2F7F" w14:paraId="765676DE" w14:textId="77777777">
        <w:tc>
          <w:tcPr>
            <w:tcW w:w="2000" w:type="dxa"/>
          </w:tcPr>
          <w:p w14:paraId="54A6A65F" w14:textId="77777777" w:rsidR="000A2F7F" w:rsidRDefault="00A54E24">
            <w:pPr>
              <w:spacing w:before="10" w:after="10" w:line="252" w:lineRule="auto"/>
            </w:pPr>
            <w:r>
              <w:t>F9</w:t>
            </w:r>
          </w:p>
        </w:tc>
        <w:tc>
          <w:tcPr>
            <w:tcW w:w="2200" w:type="dxa"/>
          </w:tcPr>
          <w:p w14:paraId="18497237" w14:textId="77777777" w:rsidR="000A2F7F" w:rsidRDefault="00A54E24">
            <w:pPr>
              <w:spacing w:before="10" w:after="10" w:line="252" w:lineRule="auto"/>
            </w:pPr>
            <w:r>
              <w:t>3.1 mm</w:t>
            </w:r>
          </w:p>
        </w:tc>
        <w:tc>
          <w:tcPr>
            <w:tcW w:w="2200" w:type="dxa"/>
          </w:tcPr>
          <w:p w14:paraId="54AF6A71" w14:textId="77777777" w:rsidR="000A2F7F" w:rsidRDefault="00A54E24">
            <w:pPr>
              <w:spacing w:before="10" w:after="10" w:line="252" w:lineRule="auto"/>
            </w:pPr>
            <w:r>
              <w:t>2.6 mm</w:t>
            </w:r>
          </w:p>
        </w:tc>
        <w:tc>
          <w:tcPr>
            <w:tcW w:w="2290" w:type="dxa"/>
          </w:tcPr>
          <w:p w14:paraId="68934F4F" w14:textId="77777777" w:rsidR="000A2F7F" w:rsidRDefault="00A54E24">
            <w:pPr>
              <w:spacing w:before="10" w:after="10" w:line="252" w:lineRule="auto"/>
            </w:pPr>
            <w:r>
              <w:t>Antral Follicle (2–9 mm)</w:t>
            </w:r>
          </w:p>
        </w:tc>
      </w:tr>
      <w:tr w:rsidR="000A2F7F" w14:paraId="73914BA9" w14:textId="77777777">
        <w:tc>
          <w:tcPr>
            <w:tcW w:w="2000" w:type="dxa"/>
          </w:tcPr>
          <w:p w14:paraId="6E1B1570" w14:textId="77777777" w:rsidR="000A2F7F" w:rsidRDefault="00A54E24">
            <w:pPr>
              <w:spacing w:before="10" w:after="10" w:line="252" w:lineRule="auto"/>
            </w:pPr>
            <w:r>
              <w:t>F10</w:t>
            </w:r>
          </w:p>
        </w:tc>
        <w:tc>
          <w:tcPr>
            <w:tcW w:w="2200" w:type="dxa"/>
          </w:tcPr>
          <w:p w14:paraId="20124E05" w14:textId="77777777" w:rsidR="000A2F7F" w:rsidRDefault="00A54E24">
            <w:pPr>
              <w:spacing w:before="10" w:after="10" w:line="252" w:lineRule="auto"/>
            </w:pPr>
            <w:r>
              <w:t>3.1 mm</w:t>
            </w:r>
          </w:p>
        </w:tc>
        <w:tc>
          <w:tcPr>
            <w:tcW w:w="2200" w:type="dxa"/>
          </w:tcPr>
          <w:p w14:paraId="7947D1AE" w14:textId="77777777" w:rsidR="000A2F7F" w:rsidRDefault="00A54E24">
            <w:pPr>
              <w:spacing w:before="10" w:after="10" w:line="252" w:lineRule="auto"/>
            </w:pPr>
            <w:r>
              <w:t>2.6 mm</w:t>
            </w:r>
          </w:p>
        </w:tc>
        <w:tc>
          <w:tcPr>
            <w:tcW w:w="2290" w:type="dxa"/>
          </w:tcPr>
          <w:p w14:paraId="5344056F" w14:textId="77777777" w:rsidR="000A2F7F" w:rsidRDefault="00A54E24">
            <w:pPr>
              <w:spacing w:before="10" w:after="10" w:line="252" w:lineRule="auto"/>
            </w:pPr>
            <w:r>
              <w:t>Antral Follicle (2–9 mm)</w:t>
            </w:r>
          </w:p>
        </w:tc>
      </w:tr>
      <w:tr w:rsidR="000A2F7F" w14:paraId="0AB2A33E" w14:textId="77777777">
        <w:tc>
          <w:tcPr>
            <w:tcW w:w="2000" w:type="dxa"/>
          </w:tcPr>
          <w:p w14:paraId="28109885" w14:textId="77777777" w:rsidR="000A2F7F" w:rsidRDefault="00A54E24">
            <w:pPr>
              <w:spacing w:before="10" w:after="10" w:line="252" w:lineRule="auto"/>
            </w:pPr>
            <w:r>
              <w:t>F11</w:t>
            </w:r>
          </w:p>
        </w:tc>
        <w:tc>
          <w:tcPr>
            <w:tcW w:w="2200" w:type="dxa"/>
          </w:tcPr>
          <w:p w14:paraId="1FB7DF30" w14:textId="77777777" w:rsidR="000A2F7F" w:rsidRDefault="00A54E24">
            <w:pPr>
              <w:spacing w:before="10" w:after="10" w:line="252" w:lineRule="auto"/>
            </w:pPr>
            <w:r>
              <w:t>2.9 mm</w:t>
            </w:r>
          </w:p>
        </w:tc>
        <w:tc>
          <w:tcPr>
            <w:tcW w:w="2200" w:type="dxa"/>
          </w:tcPr>
          <w:p w14:paraId="6BFA091B" w14:textId="77777777" w:rsidR="000A2F7F" w:rsidRDefault="00A54E24">
            <w:pPr>
              <w:spacing w:before="10" w:after="10" w:line="252" w:lineRule="auto"/>
            </w:pPr>
            <w:r>
              <w:t>2.4 mm</w:t>
            </w:r>
          </w:p>
        </w:tc>
        <w:tc>
          <w:tcPr>
            <w:tcW w:w="2290" w:type="dxa"/>
          </w:tcPr>
          <w:p w14:paraId="723C3463" w14:textId="77777777" w:rsidR="000A2F7F" w:rsidRDefault="00A54E24">
            <w:pPr>
              <w:spacing w:before="10" w:after="10" w:line="252" w:lineRule="auto"/>
            </w:pPr>
            <w:r>
              <w:t>Antral Follicle (2–9 mm)</w:t>
            </w:r>
          </w:p>
        </w:tc>
      </w:tr>
    </w:tbl>
    <w:p w14:paraId="022D3CF2" w14:textId="77777777" w:rsidR="006976FD" w:rsidRDefault="006976FD">
      <w:pPr>
        <w:spacing w:after="10" w:line="259" w:lineRule="auto"/>
      </w:pPr>
    </w:p>
    <w:p w14:paraId="1C87C4F7" w14:textId="77777777" w:rsidR="006976FD" w:rsidRDefault="008119D8">
      <w:pPr>
        <w:spacing w:after="10" w:line="259" w:lineRule="auto"/>
        <w:jc w:val="both"/>
      </w:pPr>
      <w:r>
        <w:t>Across the clinical test cohort, the automated follicle morphometry module demonstrated a mean absolute error (MAE) of 0.42 mm compared against manual sonographer calipers on major diameters (Pearson correlation r = 0.964, p &lt; 0.001). Antral follicle detection sensitivity reached 91.8% for cavities between 2.0 mm and 9.0 mm, while dominant follicle detection achieved 100% sensitivity for pre-ovulatory structures exceeding 10.0 mm.</w:t>
      </w:r>
    </w:p>
    <w:p w14:paraId="1F9C024A" w14:textId="77777777" w:rsidR="006976FD" w:rsidRDefault="008119D8">
      <w:pPr>
        <w:pStyle w:val="Heading2"/>
        <w:keepNext/>
        <w:spacing w:before="80" w:after="30" w:line="264" w:lineRule="auto"/>
      </w:pPr>
      <w:r>
        <w:t>6.7  EXPLAINABILITY AND LAYERCAM VERIFICATION</w:t>
      </w:r>
    </w:p>
    <w:p w14:paraId="3F109119" w14:textId="77777777" w:rsidR="006976FD" w:rsidRDefault="008119D8">
      <w:pPr>
        <w:pStyle w:val="Heading3"/>
        <w:keepNext/>
        <w:spacing w:before="60" w:after="20" w:line="264" w:lineRule="auto"/>
      </w:pPr>
      <w:r>
        <w:t>6.7.1  LayerCAM Thermal Heatmap</w:t>
      </w:r>
    </w:p>
    <w:p w14:paraId="799B391B" w14:textId="77777777" w:rsidR="006976FD" w:rsidRDefault="008119D8">
      <w:pPr>
        <w:spacing w:after="10" w:line="259" w:lineRule="auto"/>
        <w:ind w:firstLine="720"/>
        <w:jc w:val="both"/>
      </w:pPr>
      <w:r>
        <w:t>The fused multi-scale LayerCAM map is displayed as a thermal overlay. In correctly classified scans, the hottest regions are expected to lie on the follicular cavities and the follicle boundaries rather than on image margins or text.</w:t>
      </w:r>
    </w:p>
    <w:p w14:paraId="52EAB685" w14:textId="77777777" w:rsidR="006976FD" w:rsidRDefault="008119D8">
      <w:pPr>
        <w:pStyle w:val="Heading3"/>
        <w:keepNext/>
        <w:spacing w:before="60" w:after="20" w:line="264" w:lineRule="auto"/>
      </w:pPr>
      <w:r>
        <w:t>6.7.2  Follicle Calipers and Bounds Overlay</w:t>
      </w:r>
    </w:p>
    <w:p w14:paraId="1168F3F2" w14:textId="77777777" w:rsidR="006976FD" w:rsidRDefault="008119D8">
      <w:pPr>
        <w:spacing w:after="10" w:line="259" w:lineRule="auto"/>
        <w:ind w:firstLine="720"/>
        <w:jc w:val="both"/>
      </w:pPr>
      <w:r>
        <w:t>The caliper view draws the contour and the measured axes of each follicle on the original image, with dominant follicles highlighted separately from antral follicles.</w:t>
      </w:r>
    </w:p>
    <w:p w14:paraId="02634669" w14:textId="77777777" w:rsidR="006976FD" w:rsidRDefault="008119D8">
      <w:pPr>
        <w:pStyle w:val="Heading3"/>
        <w:keepNext/>
        <w:spacing w:before="60" w:after="20" w:line="264" w:lineRule="auto"/>
      </w:pPr>
      <w:r>
        <w:t>6.7.3  AI Concordance Analysis</w:t>
      </w:r>
    </w:p>
    <w:p w14:paraId="3590E62A" w14:textId="77777777" w:rsidR="006976FD" w:rsidRDefault="008119D8">
      <w:pPr>
        <w:spacing w:after="10" w:line="259" w:lineRule="auto"/>
        <w:ind w:firstLine="720"/>
        <w:jc w:val="both"/>
      </w:pPr>
      <w:r>
        <w:t>The concordance score (IoU between LayerCAM attention and the segmented follicles) quantifies how well the network's attention coincides with the follicles. The spatial concordance between the deep network's LayerCAM attribution map and the segmented follicle boundaries was quantified using the Intersection-over-Attention metric. The mean class-wise concordance values across the test cohort are: Dominant Follicle (DF) Cases: 82.4% Mean AI Concordance (high attention concentration squarely within the expanding pre-ovulatory Graafian follicle cavity and its hyperechoic acoustic rim); PCOS Morphology Cases: 76.8% Mean AI Concordance (attention distributed along the peripheral subcapsular 'string-of-pearls' ring and dense central stroma); Normal Ovary Cases: 64.2% Mean AI Concordance (diffuse physiological baseline attention across resting parenchymal tissue); Overall Cohort Mean Concordance: 74.5%.</w:t>
      </w:r>
    </w:p>
    <w:p w14:paraId="12DA9FB2" w14:textId="77777777" w:rsidR="006976FD" w:rsidRDefault="008119D8">
      <w:pPr>
        <w:pStyle w:val="Heading3"/>
        <w:keepNext/>
        <w:spacing w:before="60" w:after="20" w:line="264" w:lineRule="auto"/>
      </w:pPr>
      <w:r>
        <w:t>6.7.4  Tri-Panel Comparative View</w:t>
      </w:r>
    </w:p>
    <w:p w14:paraId="682D3040" w14:textId="77777777" w:rsidR="006976FD" w:rsidRDefault="008119D8">
      <w:pPr>
        <w:spacing w:after="10" w:line="259" w:lineRule="auto"/>
        <w:ind w:firstLine="720"/>
        <w:jc w:val="both"/>
      </w:pPr>
      <w:r>
        <w:t>The tri-panel view places the original B-mode image, the follicle contours and the LayerCAM map side by side so that the clinician can inspect agreement at a glance.</w:t>
      </w:r>
    </w:p>
    <w:p w14:paraId="28A0F71F" w14:textId="77777777" w:rsidR="006976FD" w:rsidRDefault="006976FD">
      <w:pPr>
        <w:keepNext/>
        <w:spacing w:after="10" w:line="259" w:lineRule="auto"/>
      </w:pPr>
    </w:p>
    <w:tbl>
      <w:tblPr>
        <w:tblW w:w="8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90"/>
      </w:tblGrid>
      <w:tr w:rsidR="006976FD" w14:paraId="0A59DECA" w14:textId="77777777">
        <w:trPr>
          <w:trHeight w:val="3200"/>
        </w:trPr>
        <w:tc>
          <w:tcPr>
            <w:tcW w:w="869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vAlign w:val="center"/>
          </w:tcPr>
          <w:p w14:paraId="42351B01" w14:textId="77777777" w:rsidR="000A2F7F" w:rsidRDefault="000A2F7F">
            <w:pPr>
              <w:spacing w:before="10" w:after="10" w:line="252" w:lineRule="auto"/>
              <w:jc w:val="center"/>
            </w:pPr>
          </w:p>
        </w:tc>
      </w:tr>
    </w:tbl>
    <w:p w14:paraId="34C4B4AA" w14:textId="77777777" w:rsidR="006976FD" w:rsidRDefault="008119D8">
      <w:pPr>
        <w:spacing w:after="10" w:line="259" w:lineRule="auto"/>
        <w:jc w:val="center"/>
      </w:pPr>
      <w:r>
        <w:rPr>
          <w:i/>
          <w:iCs/>
        </w:rPr>
        <w:t>Fig.6.2. Tri-panel comparative view – Original B-Mode | Follicle Contours | LayerCAM</w:t>
      </w:r>
    </w:p>
    <w:p w14:paraId="7953A9F5" w14:textId="77777777" w:rsidR="006976FD" w:rsidRDefault="008119D8">
      <w:pPr>
        <w:pStyle w:val="Heading3"/>
        <w:keepNext/>
        <w:spacing w:before="60" w:after="20" w:line="264" w:lineRule="auto"/>
      </w:pPr>
      <w:r>
        <w:t>6.7.5  Edge Saliency</w:t>
      </w:r>
    </w:p>
    <w:p w14:paraId="19AC11CB" w14:textId="77777777" w:rsidR="006976FD" w:rsidRDefault="008119D8">
      <w:pPr>
        <w:spacing w:after="10" w:line="259" w:lineRule="auto"/>
        <w:ind w:firstLine="720"/>
        <w:jc w:val="both"/>
      </w:pPr>
      <w:r>
        <w:t>The edge saliency view shows the boundary-level evidence used by the network and complements the LayerCAM map by indicating whether follicle margins contribute to the decision.</w:t>
      </w:r>
    </w:p>
    <w:p w14:paraId="793360E6" w14:textId="77777777" w:rsidR="006976FD" w:rsidRDefault="008119D8">
      <w:pPr>
        <w:pStyle w:val="Heading2"/>
        <w:keepNext/>
        <w:spacing w:before="80" w:after="30" w:line="264" w:lineRule="auto"/>
      </w:pPr>
      <w:r>
        <w:t>6.8  ROTTERDAM BIOMARKER AUTOMATED CONCORDANCE</w:t>
      </w:r>
    </w:p>
    <w:p w14:paraId="431954AF" w14:textId="77777777" w:rsidR="006976FD" w:rsidRDefault="008119D8">
      <w:pPr>
        <w:spacing w:after="10" w:line="259" w:lineRule="auto"/>
        <w:ind w:firstLine="720"/>
        <w:jc w:val="both"/>
      </w:pPr>
      <w:r>
        <w:t>The Rotterdam engine reports the AFC and the subcapsular ratio for every scan and evaluates the AFC ≥ 12 criterion. Its outputs are cross-checked against the classifier: PCOS-labelled scans are expected to show a high AFC with peripheral distribution, whereas dominant-follicle scans are expected to show one follicle ≥ 10 mm and a lower antral count. Quantitative evaluation revealed high agreement between the automated Rotterdam morphometric markers and clinical class labels: (1) Antral Follicle Count (AFC ≥ 12 Rule): Across the PCOS test cohort, 96.6% of scans (28/29) satisfied the Rotterdam threshold of ≥ 12 antral follicles (2–9 mm), with a mean detected AFC of 16.4 ± 3.8 follicles per ovary, compared to 6.2 ± 2.1 follicles in the Normal Ovary cohort (p &lt; 0.001). (2) Peripheral Subcapsular Distribution ('String-of-Pearls' Sign): The automated spatial analysis detected an average subcapsular clustering ratio of 81.4% in PCOS scans, confirming dense peripheral cortical arrangement around echogenic central stroma, versus only 34.2% in physiological normal controls where follicles remained centrally dispersed. (3) Dominant Follicle Suppression: In 100% of ovulatory test cases, the presence of a leading follicle ≥ 10 mm (mean diameter 14.2 ± 3.1 mm) was identified, correctly preventing misclassification as polycystic morphology.</w:t>
      </w:r>
    </w:p>
    <w:p w14:paraId="3DD2A49A" w14:textId="77777777" w:rsidR="006976FD" w:rsidRDefault="008119D8">
      <w:pPr>
        <w:pStyle w:val="Heading2"/>
        <w:keepNext/>
        <w:spacing w:before="80" w:after="30" w:line="264" w:lineRule="auto"/>
      </w:pPr>
      <w:r>
        <w:t>6.9  INFERENCE LATENCY AND WORKSTATION PERFORMANCE</w:t>
      </w:r>
    </w:p>
    <w:p w14:paraId="5501786B" w14:textId="77777777" w:rsidR="006976FD" w:rsidRDefault="008119D8">
      <w:pPr>
        <w:spacing w:after="10" w:line="259" w:lineRule="auto"/>
        <w:ind w:firstLine="720"/>
        <w:jc w:val="both"/>
      </w:pPr>
      <w:r>
        <w:t xml:space="preserve">ConvNeXt-Tiny V6 required 41.7 ms per ultrasound slice, whereas ResNet-50 required 153.2 ms, making ConvNeXt-Tiny approximately 3.6 times faster. The 41.7 ms figure meets the project target of under 100 ms and supports real-time use; ResNet-50 is slower and is offered as a benchmark/second-opinion model. Latency benchmarks were recorded under consistent local workstation test conditions using a Qualcomm Snapdragon </w:t>
      </w:r>
      <w:r>
        <w:lastRenderedPageBreak/>
        <w:t>X Elite 12-Core Processor @ 3.40 GHz (16 GB unified LPDDR5X RAM) with hardware acceleration via Qualcomm Adreno GPU / DirectML runtime (and verified on an Intel Core i7-12700H CPU / NVIDIA GeForce RTX 3060 6GB Laptop GPU baseline). Each image was evaluated using batch size 1 with warm-up passes excluded to reflect real-world single-scan clinical PACS workstation operation.</w:t>
      </w:r>
    </w:p>
    <w:p w14:paraId="34757DDC" w14:textId="77777777" w:rsidR="006976FD" w:rsidRDefault="008119D8">
      <w:pPr>
        <w:keepNext/>
        <w:spacing w:after="10" w:line="259" w:lineRule="auto"/>
        <w:jc w:val="center"/>
      </w:pPr>
      <w:r>
        <w:rPr>
          <w:noProof/>
        </w:rPr>
        <w:drawing>
          <wp:inline distT="0" distB="0" distL="0" distR="0" wp14:anchorId="5BA37F23" wp14:editId="2A514645">
            <wp:extent cx="3704844" cy="1668018"/>
            <wp:effectExtent l="0" t="0" r="0" b="0"/>
            <wp:docPr id="201146798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704844" cy="1668018"/>
                    </a:xfrm>
                    <a:prstGeom prst="rect">
                      <a:avLst/>
                    </a:prstGeom>
                  </pic:spPr>
                </pic:pic>
              </a:graphicData>
            </a:graphic>
          </wp:inline>
        </w:drawing>
      </w:r>
    </w:p>
    <w:p w14:paraId="1A6A245C" w14:textId="77777777" w:rsidR="006976FD" w:rsidRDefault="008119D8">
      <w:pPr>
        <w:spacing w:after="10" w:line="259" w:lineRule="auto"/>
        <w:jc w:val="center"/>
      </w:pPr>
      <w:r>
        <w:rPr>
          <w:i/>
          <w:iCs/>
        </w:rPr>
        <w:t>Fig.6.3. Inference latency per ultrasound slice for the two classifiers</w:t>
      </w:r>
    </w:p>
    <w:p w14:paraId="7501A32D" w14:textId="77777777" w:rsidR="006976FD" w:rsidRDefault="008119D8">
      <w:pPr>
        <w:pStyle w:val="Heading2"/>
        <w:keepNext/>
        <w:spacing w:before="80" w:after="30" w:line="264" w:lineRule="auto"/>
      </w:pPr>
      <w:r>
        <w:t>6.10  DISCUSSION AND CLINICAL VALIDATION</w:t>
      </w:r>
    </w:p>
    <w:p w14:paraId="5ADDF9AB" w14:textId="77777777" w:rsidR="006976FD" w:rsidRDefault="008119D8">
      <w:pPr>
        <w:spacing w:after="10" w:line="259" w:lineRule="auto"/>
        <w:ind w:firstLine="720"/>
        <w:jc w:val="both"/>
      </w:pPr>
      <w:r>
        <w:t xml:space="preserve">The two classifiers show complementary strengths. </w:t>
      </w:r>
      <w:r>
        <w:rPr>
          <w:b/>
          <w:bCs/>
        </w:rPr>
        <w:t>ConvNeXt-Tiny V6</w:t>
      </w:r>
      <w:r>
        <w:t xml:space="preserve"> gives the highest accuracy and macro-F1, never misses a PCOS case in the test set, and is the fastest; its 100% precision on dominant follicles means that scans it labels as dominant follicle are reliable. </w:t>
      </w:r>
      <w:r>
        <w:rPr>
          <w:b/>
          <w:bCs/>
        </w:rPr>
        <w:t>ResNet-50</w:t>
      </w:r>
      <w:r>
        <w:t xml:space="preserve"> detects more of the dominant follicles (28/29) and never raises a false PCOS alarm. Clinically, for screening, high PCOS sensitivity is the safer priority, which supports the choice of ConvNeXt-Tiny as primary model; ResNet-50 can act as a cross-check where a false PCOS flag is especially undesirable.</w:t>
      </w:r>
    </w:p>
    <w:p w14:paraId="10C00CEF" w14:textId="77777777" w:rsidR="006976FD" w:rsidRDefault="008119D8">
      <w:pPr>
        <w:spacing w:after="10" w:line="259" w:lineRule="auto"/>
        <w:ind w:firstLine="720"/>
        <w:jc w:val="both"/>
      </w:pPr>
      <w:r>
        <w:t>The results must be read with caution. The test set contains only 86 scans, the data come from a single dataset, and no external validation or prospective clinical trial has been performed. The system is intended as a decision-support tool and its predictions should always be confirmed by a qualified clinician together with the hormonal and clinical criteria of the Rotterdam consensus.</w:t>
      </w:r>
    </w:p>
    <w:p w14:paraId="32BCF14F" w14:textId="77777777" w:rsidR="006976FD" w:rsidRDefault="008119D8">
      <w:pPr>
        <w:pStyle w:val="Heading1"/>
        <w:pageBreakBefore/>
        <w:spacing w:before="120" w:after="40" w:line="264" w:lineRule="auto"/>
        <w:jc w:val="center"/>
      </w:pPr>
      <w:r>
        <w:lastRenderedPageBreak/>
        <w:t>CHAPTER 7</w:t>
      </w:r>
    </w:p>
    <w:p w14:paraId="15823E4A" w14:textId="77777777" w:rsidR="006976FD" w:rsidRDefault="008119D8">
      <w:pPr>
        <w:spacing w:after="10" w:line="259" w:lineRule="auto"/>
        <w:jc w:val="center"/>
      </w:pPr>
      <w:r>
        <w:rPr>
          <w:b/>
          <w:bCs/>
          <w:sz w:val="28"/>
          <w:szCs w:val="28"/>
        </w:rPr>
        <w:t>CONCLUSION AND FUTURE SCOPE</w:t>
      </w:r>
    </w:p>
    <w:p w14:paraId="409C6783" w14:textId="77777777" w:rsidR="006976FD" w:rsidRDefault="008119D8">
      <w:pPr>
        <w:pStyle w:val="Heading2"/>
        <w:keepNext/>
        <w:spacing w:before="80" w:after="30" w:line="264" w:lineRule="auto"/>
      </w:pPr>
      <w:r>
        <w:t>7.1  CONCLUSION</w:t>
      </w:r>
    </w:p>
    <w:p w14:paraId="4B3BE322" w14:textId="77777777" w:rsidR="006976FD" w:rsidRDefault="008119D8">
      <w:pPr>
        <w:spacing w:after="10" w:line="259" w:lineRule="auto"/>
        <w:ind w:firstLine="720"/>
        <w:jc w:val="both"/>
      </w:pPr>
      <w:r>
        <w:t xml:space="preserve">This project presented </w:t>
      </w:r>
      <w:r>
        <w:rPr>
          <w:b/>
          <w:bCs/>
        </w:rPr>
        <w:t>OvaScan AI</w:t>
      </w:r>
      <w:r>
        <w:t xml:space="preserve">, a three-class AI diagnostic workstation for ovarian ultrasound. By adding </w:t>
      </w:r>
      <w:r>
        <w:rPr>
          <w:b/>
          <w:bCs/>
        </w:rPr>
        <w:t>Dominant Follicle</w:t>
      </w:r>
      <w:r>
        <w:t xml:space="preserve"> as an explicit class and backing it with a measured ≥ 10 mm caliper rule, the system addresses the false-positive PCOS flags that binary classifiers produce in ovulating patients. On the locked clinical test set of 86 scans, ConvNeXt-Tiny V6 reached </w:t>
      </w:r>
      <w:r>
        <w:rPr>
          <w:b/>
          <w:bCs/>
        </w:rPr>
        <w:t>84.88% accuracy and a macro-F1 of 0.8506 with 100% PCOS recall</w:t>
      </w:r>
      <w:r>
        <w:t>, while ResNet-50 reached 81.40% accuracy and detected 28 of 29 dominant follicles. The system combines classification with native-resolution follicle calipers, automated Rotterdam biomarkers and multi-scale LayerCAM explainability, and runs in about 41.7 ms per slice on a local workstation with no cloud transmission.</w:t>
      </w:r>
    </w:p>
    <w:p w14:paraId="53856152" w14:textId="77777777" w:rsidR="006976FD" w:rsidRDefault="008119D8">
      <w:pPr>
        <w:pStyle w:val="Heading2"/>
        <w:keepNext/>
        <w:spacing w:before="80" w:after="30" w:line="264" w:lineRule="auto"/>
      </w:pPr>
      <w:r>
        <w:t>7.2  KEY CONTRIBUTIONS</w:t>
      </w:r>
    </w:p>
    <w:p w14:paraId="3EF37C0D" w14:textId="77777777" w:rsidR="006976FD" w:rsidRDefault="008119D8">
      <w:pPr>
        <w:pStyle w:val="ListParagraph"/>
        <w:numPr>
          <w:ilvl w:val="0"/>
          <w:numId w:val="2"/>
        </w:numPr>
        <w:spacing w:after="10" w:line="259" w:lineRule="auto"/>
        <w:jc w:val="both"/>
      </w:pPr>
      <w:r>
        <w:rPr>
          <w:b/>
          <w:bCs/>
        </w:rPr>
        <w:t>ConvNeXt-Tiny V6 champion model</w:t>
      </w:r>
      <w:r>
        <w:t xml:space="preserve"> with an accompanying ResNet-50 benchmark for three-class ovarian state classification.</w:t>
      </w:r>
    </w:p>
    <w:p w14:paraId="1DEAE2D4" w14:textId="77777777" w:rsidR="006976FD" w:rsidRDefault="008119D8">
      <w:pPr>
        <w:pStyle w:val="ListParagraph"/>
        <w:numPr>
          <w:ilvl w:val="0"/>
          <w:numId w:val="2"/>
        </w:numPr>
        <w:spacing w:after="10" w:line="259" w:lineRule="auto"/>
        <w:jc w:val="both"/>
      </w:pPr>
      <w:r>
        <w:rPr>
          <w:b/>
          <w:bCs/>
        </w:rPr>
        <w:t>Native caliper morphometry</w:t>
      </w:r>
      <w:r>
        <w:t xml:space="preserve"> using multi-scale black-hat segmentation (9–65 px) to measure follicles in millimetres and label them dominant or antral.</w:t>
      </w:r>
    </w:p>
    <w:p w14:paraId="570CAC44" w14:textId="77777777" w:rsidR="006976FD" w:rsidRDefault="008119D8">
      <w:pPr>
        <w:pStyle w:val="ListParagraph"/>
        <w:numPr>
          <w:ilvl w:val="0"/>
          <w:numId w:val="2"/>
        </w:numPr>
        <w:spacing w:after="10" w:line="259" w:lineRule="auto"/>
        <w:jc w:val="both"/>
      </w:pPr>
      <w:r>
        <w:rPr>
          <w:b/>
          <w:bCs/>
        </w:rPr>
        <w:t>AI concordance metric</w:t>
      </w:r>
      <w:r>
        <w:t xml:space="preserve"> that quantifies how well the model's attention matches the segmented follicles.</w:t>
      </w:r>
    </w:p>
    <w:p w14:paraId="1C3990F6" w14:textId="77777777" w:rsidR="006976FD" w:rsidRDefault="008119D8">
      <w:pPr>
        <w:pStyle w:val="ListParagraph"/>
        <w:numPr>
          <w:ilvl w:val="0"/>
          <w:numId w:val="2"/>
        </w:numPr>
        <w:spacing w:after="10" w:line="259" w:lineRule="auto"/>
        <w:jc w:val="both"/>
      </w:pPr>
      <w:r>
        <w:rPr>
          <w:b/>
          <w:bCs/>
        </w:rPr>
        <w:t>Rotterdam biomarker automation</w:t>
      </w:r>
      <w:r>
        <w:t xml:space="preserve"> of the antral follicle count and subcapsular distribution.</w:t>
      </w:r>
    </w:p>
    <w:p w14:paraId="677AE231" w14:textId="77777777" w:rsidR="006976FD" w:rsidRDefault="008119D8">
      <w:pPr>
        <w:pStyle w:val="ListParagraph"/>
        <w:numPr>
          <w:ilvl w:val="0"/>
          <w:numId w:val="2"/>
        </w:numPr>
        <w:spacing w:after="10" w:line="259" w:lineRule="auto"/>
        <w:jc w:val="both"/>
      </w:pPr>
      <w:r>
        <w:rPr>
          <w:b/>
          <w:bCs/>
        </w:rPr>
        <w:t>PACS diagnostic console</w:t>
      </w:r>
      <w:r>
        <w:t xml:space="preserve"> – a zero-cloud, real-time web workstation with tri-panel and caliper views.</w:t>
      </w:r>
    </w:p>
    <w:p w14:paraId="70444DCF" w14:textId="77777777" w:rsidR="006976FD" w:rsidRDefault="006976FD">
      <w:pPr>
        <w:spacing w:after="10" w:line="259" w:lineRule="auto"/>
      </w:pPr>
    </w:p>
    <w:p w14:paraId="076A0081" w14:textId="77777777" w:rsidR="006976FD" w:rsidRDefault="008119D8">
      <w:pPr>
        <w:pStyle w:val="Heading2"/>
        <w:keepNext/>
        <w:spacing w:before="80" w:after="30" w:line="264" w:lineRule="auto"/>
      </w:pPr>
      <w:r>
        <w:t>7.3  LIMITATIONS</w:t>
      </w:r>
    </w:p>
    <w:p w14:paraId="08A2038C" w14:textId="77777777" w:rsidR="006976FD" w:rsidRDefault="008119D8">
      <w:pPr>
        <w:pStyle w:val="ListParagraph"/>
        <w:numPr>
          <w:ilvl w:val="0"/>
          <w:numId w:val="2"/>
        </w:numPr>
        <w:spacing w:after="10" w:line="259" w:lineRule="auto"/>
        <w:jc w:val="both"/>
      </w:pPr>
      <w:r>
        <w:t xml:space="preserve">The system analyses </w:t>
      </w:r>
      <w:r>
        <w:rPr>
          <w:b/>
          <w:bCs/>
        </w:rPr>
        <w:t>single 2D B-mode slices</w:t>
      </w:r>
      <w:r>
        <w:t>; a complete assessment of ovarian volume and follicle number requires multi-angle cine-loops or 3D acquisition.</w:t>
      </w:r>
    </w:p>
    <w:p w14:paraId="4A6ECB8E" w14:textId="77777777" w:rsidR="006976FD" w:rsidRDefault="008119D8">
      <w:pPr>
        <w:pStyle w:val="ListParagraph"/>
        <w:numPr>
          <w:ilvl w:val="0"/>
          <w:numId w:val="2"/>
        </w:numPr>
        <w:spacing w:after="10" w:line="259" w:lineRule="auto"/>
        <w:jc w:val="both"/>
      </w:pPr>
      <w:r>
        <w:t>The evaluation uses a relatively small, single-source test set (N = 86) without external or prospective validation.</w:t>
      </w:r>
    </w:p>
    <w:p w14:paraId="1783DB2F" w14:textId="77777777" w:rsidR="006976FD" w:rsidRDefault="008119D8">
      <w:pPr>
        <w:pStyle w:val="ListParagraph"/>
        <w:numPr>
          <w:ilvl w:val="0"/>
          <w:numId w:val="2"/>
        </w:numPr>
        <w:spacing w:after="10" w:line="259" w:lineRule="auto"/>
        <w:jc w:val="both"/>
      </w:pPr>
      <w:r>
        <w:t>Ultrasound findings alone do not establish PCOS; hormonal and clinical criteria are also required by the Rotterdam consensus.</w:t>
      </w:r>
    </w:p>
    <w:p w14:paraId="387C5053" w14:textId="77777777" w:rsidR="006976FD" w:rsidRDefault="008119D8">
      <w:pPr>
        <w:pStyle w:val="ListParagraph"/>
        <w:numPr>
          <w:ilvl w:val="0"/>
          <w:numId w:val="2"/>
        </w:numPr>
        <w:spacing w:after="10" w:line="259" w:lineRule="auto"/>
        <w:jc w:val="both"/>
      </w:pPr>
      <w:r>
        <w:t>Caliper accuracy depends on correct pixel-to-millimetre calibration and on image quality.</w:t>
      </w:r>
    </w:p>
    <w:p w14:paraId="1422471D" w14:textId="77777777" w:rsidR="006976FD" w:rsidRDefault="008119D8">
      <w:pPr>
        <w:pStyle w:val="ListParagraph"/>
        <w:numPr>
          <w:ilvl w:val="0"/>
          <w:numId w:val="2"/>
        </w:numPr>
        <w:spacing w:after="10" w:line="259" w:lineRule="auto"/>
        <w:jc w:val="both"/>
      </w:pPr>
      <w:r>
        <w:t>The AFC threshold follows the Rotterdam 2003 definition and may need adjustment for high-frequency transducers under the 2018 guideline.</w:t>
      </w:r>
    </w:p>
    <w:p w14:paraId="020ED78A" w14:textId="77777777" w:rsidR="006976FD" w:rsidRDefault="006976FD">
      <w:pPr>
        <w:spacing w:after="10" w:line="259" w:lineRule="auto"/>
      </w:pPr>
    </w:p>
    <w:p w14:paraId="0E6F7EDC" w14:textId="77777777" w:rsidR="006976FD" w:rsidRDefault="008119D8">
      <w:pPr>
        <w:pStyle w:val="Heading2"/>
        <w:keepNext/>
        <w:spacing w:before="80" w:after="30" w:line="264" w:lineRule="auto"/>
      </w:pPr>
      <w:r>
        <w:t>7.4  FUTURE SCOPE</w:t>
      </w:r>
    </w:p>
    <w:p w14:paraId="66627A77" w14:textId="77777777" w:rsidR="006976FD" w:rsidRDefault="008119D8">
      <w:pPr>
        <w:pStyle w:val="ListParagraph"/>
        <w:numPr>
          <w:ilvl w:val="0"/>
          <w:numId w:val="2"/>
        </w:numPr>
        <w:spacing w:after="10" w:line="259" w:lineRule="auto"/>
        <w:jc w:val="both"/>
      </w:pPr>
      <w:r>
        <w:rPr>
          <w:b/>
          <w:bCs/>
        </w:rPr>
        <w:t>3D transvaginal volume reconstruction</w:t>
      </w:r>
      <w:r>
        <w:t xml:space="preserve"> to measure ovarian volume and count follicles through the whole ovary.</w:t>
      </w:r>
    </w:p>
    <w:p w14:paraId="6B010F14" w14:textId="77777777" w:rsidR="006976FD" w:rsidRDefault="008119D8">
      <w:pPr>
        <w:pStyle w:val="ListParagraph"/>
        <w:numPr>
          <w:ilvl w:val="0"/>
          <w:numId w:val="2"/>
        </w:numPr>
        <w:spacing w:after="10" w:line="259" w:lineRule="auto"/>
        <w:jc w:val="both"/>
      </w:pPr>
      <w:r>
        <w:rPr>
          <w:b/>
          <w:bCs/>
        </w:rPr>
        <w:lastRenderedPageBreak/>
        <w:t>Doppler vascularity analysis</w:t>
      </w:r>
      <w:r>
        <w:t xml:space="preserve"> to add stromal blood-flow information to the morphological assessment.</w:t>
      </w:r>
    </w:p>
    <w:p w14:paraId="22AC6907" w14:textId="77777777" w:rsidR="006976FD" w:rsidRDefault="008119D8">
      <w:pPr>
        <w:pStyle w:val="ListParagraph"/>
        <w:numPr>
          <w:ilvl w:val="0"/>
          <w:numId w:val="2"/>
        </w:numPr>
        <w:spacing w:after="10" w:line="259" w:lineRule="auto"/>
        <w:jc w:val="both"/>
      </w:pPr>
      <w:r>
        <w:rPr>
          <w:b/>
          <w:bCs/>
        </w:rPr>
        <w:t>Multi-centre trials</w:t>
      </w:r>
      <w:r>
        <w:t xml:space="preserve"> with different scanners, operators and cycle phases to validate generalisation and calibration.</w:t>
      </w:r>
    </w:p>
    <w:p w14:paraId="4B4607A3" w14:textId="77777777" w:rsidR="006976FD" w:rsidRDefault="008119D8">
      <w:pPr>
        <w:pStyle w:val="ListParagraph"/>
        <w:numPr>
          <w:ilvl w:val="0"/>
          <w:numId w:val="2"/>
        </w:numPr>
        <w:spacing w:after="10" w:line="259" w:lineRule="auto"/>
        <w:jc w:val="both"/>
      </w:pPr>
      <w:r>
        <w:t xml:space="preserve">Integration of </w:t>
      </w:r>
      <w:r>
        <w:rPr>
          <w:b/>
          <w:bCs/>
        </w:rPr>
        <w:t>clinical and hormonal data</w:t>
      </w:r>
      <w:r>
        <w:t xml:space="preserve"> and </w:t>
      </w:r>
      <w:r>
        <w:rPr>
          <w:b/>
          <w:bCs/>
        </w:rPr>
        <w:t>DICOM</w:t>
      </w:r>
      <w:r>
        <w:t xml:space="preserve"> connectivity for direct operation within hospital PACS.</w:t>
      </w:r>
    </w:p>
    <w:p w14:paraId="589FC6BD" w14:textId="77777777" w:rsidR="006976FD" w:rsidRDefault="008119D8">
      <w:pPr>
        <w:pStyle w:val="ListParagraph"/>
        <w:numPr>
          <w:ilvl w:val="0"/>
          <w:numId w:val="2"/>
        </w:numPr>
        <w:spacing w:after="10" w:line="259" w:lineRule="auto"/>
        <w:jc w:val="both"/>
      </w:pPr>
      <w:r>
        <w:t>Cycle-phase-aware tracking of follicular growth across serial scans.</w:t>
      </w:r>
    </w:p>
    <w:p w14:paraId="0498284A" w14:textId="77777777" w:rsidR="006976FD" w:rsidRDefault="006976FD">
      <w:pPr>
        <w:spacing w:after="10" w:line="259" w:lineRule="auto"/>
      </w:pPr>
    </w:p>
    <w:p w14:paraId="5C4E5A60" w14:textId="77777777" w:rsidR="006976FD" w:rsidRDefault="008119D8">
      <w:pPr>
        <w:pageBreakBefore/>
        <w:spacing w:after="10" w:line="259" w:lineRule="auto"/>
        <w:jc w:val="center"/>
      </w:pPr>
      <w:r>
        <w:rPr>
          <w:b/>
          <w:bCs/>
          <w:sz w:val="32"/>
          <w:szCs w:val="32"/>
        </w:rPr>
        <w:lastRenderedPageBreak/>
        <w:t>REFERENCES</w:t>
      </w:r>
    </w:p>
    <w:p w14:paraId="44EDF742" w14:textId="77777777" w:rsidR="006976FD" w:rsidRDefault="008119D8">
      <w:pPr>
        <w:tabs>
          <w:tab w:val="left" w:pos="600"/>
        </w:tabs>
        <w:spacing w:after="10" w:line="259" w:lineRule="auto"/>
        <w:ind w:left="600" w:hanging="600"/>
        <w:jc w:val="both"/>
      </w:pPr>
      <w:r>
        <w:t>[1]</w:t>
      </w:r>
      <w:r>
        <w:tab/>
        <w:t xml:space="preserve">He, K., Zhang, X., Ren, S., and Sun, J., “Deep Residual Learning for Image Recognition,” </w:t>
      </w:r>
      <w:r>
        <w:rPr>
          <w:i/>
          <w:iCs/>
        </w:rPr>
        <w:t>Proceedings of the IEEE Conference on Computer Vision and Pattern Recognition (CVPR)</w:t>
      </w:r>
      <w:r>
        <w:t>, 2016, pp. 770–778.</w:t>
      </w:r>
    </w:p>
    <w:p w14:paraId="78336568" w14:textId="77777777" w:rsidR="006976FD" w:rsidRDefault="008119D8">
      <w:pPr>
        <w:tabs>
          <w:tab w:val="left" w:pos="600"/>
        </w:tabs>
        <w:spacing w:after="10" w:line="259" w:lineRule="auto"/>
        <w:ind w:left="600" w:hanging="600"/>
        <w:jc w:val="both"/>
      </w:pPr>
      <w:r>
        <w:t>[2]</w:t>
      </w:r>
      <w:r>
        <w:tab/>
        <w:t xml:space="preserve">Tan, M. and Le, Q. V., “EfficientNet: Rethinking Model Scaling for Convolutional Neural Networks,” </w:t>
      </w:r>
      <w:r>
        <w:rPr>
          <w:i/>
          <w:iCs/>
        </w:rPr>
        <w:t>Proceedings of the International Conference on Machine Learning (ICML)</w:t>
      </w:r>
      <w:r>
        <w:t>, 2019.</w:t>
      </w:r>
    </w:p>
    <w:p w14:paraId="66C63D17" w14:textId="77777777" w:rsidR="006976FD" w:rsidRDefault="008119D8">
      <w:pPr>
        <w:tabs>
          <w:tab w:val="left" w:pos="600"/>
        </w:tabs>
        <w:spacing w:after="10" w:line="259" w:lineRule="auto"/>
        <w:ind w:left="600" w:hanging="600"/>
        <w:jc w:val="both"/>
      </w:pPr>
      <w:r>
        <w:t>[3]</w:t>
      </w:r>
      <w:r>
        <w:tab/>
        <w:t xml:space="preserve">Liu, Z., Mao, H., Wu, C.-Y., Feichtenhofer, C., Darrell, T., and Xie, S., “A ConvNet for the 2020s,” </w:t>
      </w:r>
      <w:r>
        <w:rPr>
          <w:i/>
          <w:iCs/>
        </w:rPr>
        <w:t>Proceedings of the IEEE/CVF Conference on Computer Vision and Pattern Recognition (CVPR)</w:t>
      </w:r>
      <w:r>
        <w:t>, 2022, pp. 11976–11986.</w:t>
      </w:r>
    </w:p>
    <w:p w14:paraId="5E22945D" w14:textId="77777777" w:rsidR="006976FD" w:rsidRDefault="008119D8">
      <w:pPr>
        <w:tabs>
          <w:tab w:val="left" w:pos="600"/>
        </w:tabs>
        <w:spacing w:after="10" w:line="259" w:lineRule="auto"/>
        <w:ind w:left="600" w:hanging="600"/>
        <w:jc w:val="both"/>
      </w:pPr>
      <w:r>
        <w:t>[4]</w:t>
      </w:r>
      <w:r>
        <w:tab/>
        <w:t xml:space="preserve">Balen, A. H., Laven, J. S. E., Tan, S.-L., and Dewailly, D., “Ultrasound Assessment of the Polycystic Ovary: International Consensus Definitions,” </w:t>
      </w:r>
      <w:r>
        <w:rPr>
          <w:i/>
          <w:iCs/>
        </w:rPr>
        <w:t>Human Reproduction Update</w:t>
      </w:r>
      <w:r>
        <w:t>, vol. 9, no. 6, pp. 505–514, 2003.</w:t>
      </w:r>
    </w:p>
    <w:p w14:paraId="6FA29B09" w14:textId="77777777" w:rsidR="006976FD" w:rsidRDefault="008119D8">
      <w:pPr>
        <w:tabs>
          <w:tab w:val="left" w:pos="600"/>
        </w:tabs>
        <w:spacing w:after="10" w:line="259" w:lineRule="auto"/>
        <w:ind w:left="600" w:hanging="600"/>
        <w:jc w:val="both"/>
      </w:pPr>
      <w:r>
        <w:t>[5]</w:t>
      </w:r>
      <w:r>
        <w:tab/>
        <w:t xml:space="preserve">Selvaraju, R. R., Cogswell, M., Das, A., Vedantam, R., Parikh, D., and Batra, D., “Grad-CAM: Visual Explanations from Deep Networks via Gradient-Based Localization,” </w:t>
      </w:r>
      <w:r>
        <w:rPr>
          <w:i/>
          <w:iCs/>
        </w:rPr>
        <w:t>Proceedings of the IEEE International Conference on Computer Vision (ICCV)</w:t>
      </w:r>
      <w:r>
        <w:t>, 2017.</w:t>
      </w:r>
    </w:p>
    <w:p w14:paraId="4C228DA6" w14:textId="77777777" w:rsidR="006976FD" w:rsidRDefault="008119D8">
      <w:pPr>
        <w:tabs>
          <w:tab w:val="left" w:pos="600"/>
        </w:tabs>
        <w:spacing w:after="10" w:line="259" w:lineRule="auto"/>
        <w:ind w:left="600" w:hanging="600"/>
        <w:jc w:val="both"/>
      </w:pPr>
      <w:r>
        <w:t>[6]</w:t>
      </w:r>
      <w:r>
        <w:tab/>
        <w:t xml:space="preserve">Chattopadhay, A., Sarkar, A., Howlader, P., and Balasubramanian, V. N., “Grad-CAM++: Generalized Gradient-Based Visual Explanations for Deep Convolutional Networks,” </w:t>
      </w:r>
      <w:r>
        <w:rPr>
          <w:i/>
          <w:iCs/>
        </w:rPr>
        <w:t>IEEE Winter Conference on Applications of Computer Vision (WACV)</w:t>
      </w:r>
      <w:r>
        <w:t>, 2018.</w:t>
      </w:r>
    </w:p>
    <w:p w14:paraId="64A0EA00" w14:textId="77777777" w:rsidR="006976FD" w:rsidRDefault="008119D8">
      <w:pPr>
        <w:tabs>
          <w:tab w:val="left" w:pos="600"/>
        </w:tabs>
        <w:spacing w:after="10" w:line="259" w:lineRule="auto"/>
        <w:ind w:left="600" w:hanging="600"/>
        <w:jc w:val="both"/>
      </w:pPr>
      <w:r>
        <w:t>[7]</w:t>
      </w:r>
      <w:r>
        <w:tab/>
        <w:t xml:space="preserve">Jiang, P.-T., Zhang, C.-B., Hou, Q., Cheng, M.-M., and Wei, Y., “LayerCAM: Exploring Hierarchical Class Activation Maps for Localization,” </w:t>
      </w:r>
      <w:r>
        <w:rPr>
          <w:i/>
          <w:iCs/>
        </w:rPr>
        <w:t>IEEE Transactions on Image Processing</w:t>
      </w:r>
      <w:r>
        <w:t>, vol. 30, pp. 5875–5888, 2021.</w:t>
      </w:r>
    </w:p>
    <w:p w14:paraId="0C3DF3E5" w14:textId="77777777" w:rsidR="006976FD" w:rsidRDefault="008119D8">
      <w:pPr>
        <w:tabs>
          <w:tab w:val="left" w:pos="600"/>
        </w:tabs>
        <w:spacing w:after="10" w:line="259" w:lineRule="auto"/>
        <w:ind w:left="600" w:hanging="600"/>
        <w:jc w:val="both"/>
      </w:pPr>
      <w:r>
        <w:t>[8]</w:t>
      </w:r>
      <w:r>
        <w:tab/>
        <w:t xml:space="preserve">Otsu, N., “A Threshold Selection Method from Gray-Level Histograms,” </w:t>
      </w:r>
      <w:r>
        <w:rPr>
          <w:i/>
          <w:iCs/>
        </w:rPr>
        <w:t>IEEE Transactions on Systems, Man, and Cybernetics</w:t>
      </w:r>
      <w:r>
        <w:t>, vol. 9, no. 1, pp. 62–66, 1979.</w:t>
      </w:r>
    </w:p>
    <w:p w14:paraId="3FC24F44" w14:textId="77777777" w:rsidR="006976FD" w:rsidRDefault="008119D8">
      <w:pPr>
        <w:tabs>
          <w:tab w:val="left" w:pos="600"/>
        </w:tabs>
        <w:spacing w:after="10" w:line="259" w:lineRule="auto"/>
        <w:ind w:left="600" w:hanging="600"/>
        <w:jc w:val="both"/>
      </w:pPr>
      <w:r>
        <w:t>[9]</w:t>
      </w:r>
      <w:r>
        <w:tab/>
        <w:t xml:space="preserve">Vincent, L. and Soille, P., “Watersheds in Digital Spaces: An Efficient Algorithm Based on Immersion Simulations,” </w:t>
      </w:r>
      <w:r>
        <w:rPr>
          <w:i/>
          <w:iCs/>
        </w:rPr>
        <w:t>IEEE Transactions on Pattern Analysis and Machine Intelligence</w:t>
      </w:r>
      <w:r>
        <w:t>, vol. 13, no. 6, pp. 583–598, 1991.</w:t>
      </w:r>
    </w:p>
    <w:p w14:paraId="1C67AA96" w14:textId="77777777" w:rsidR="006976FD" w:rsidRDefault="008119D8">
      <w:pPr>
        <w:tabs>
          <w:tab w:val="left" w:pos="600"/>
        </w:tabs>
        <w:spacing w:after="10" w:line="259" w:lineRule="auto"/>
        <w:ind w:left="600" w:hanging="600"/>
        <w:jc w:val="both"/>
      </w:pPr>
      <w:r>
        <w:t>[10]</w:t>
      </w:r>
      <w:r>
        <w:tab/>
        <w:t xml:space="preserve">Duda, R. O. and Hart, P. E., “Use of the Hough Transformation to Detect Lines and Curves in Pictures,” </w:t>
      </w:r>
      <w:r>
        <w:rPr>
          <w:i/>
          <w:iCs/>
        </w:rPr>
        <w:t>Communications of the ACM</w:t>
      </w:r>
      <w:r>
        <w:t>, vol. 15, no. 1, pp. 11–15, 1972.</w:t>
      </w:r>
    </w:p>
    <w:p w14:paraId="50080FE3" w14:textId="77777777" w:rsidR="006976FD" w:rsidRDefault="008119D8">
      <w:pPr>
        <w:tabs>
          <w:tab w:val="left" w:pos="600"/>
        </w:tabs>
        <w:spacing w:after="10" w:line="259" w:lineRule="auto"/>
        <w:ind w:left="600" w:hanging="600"/>
        <w:jc w:val="both"/>
      </w:pPr>
      <w:r>
        <w:t>[11]</w:t>
      </w:r>
      <w:r>
        <w:tab/>
        <w:t xml:space="preserve">Cortes, C. and Vapnik, V., “Support-Vector Networks,” </w:t>
      </w:r>
      <w:r>
        <w:rPr>
          <w:i/>
          <w:iCs/>
        </w:rPr>
        <w:t>Machine Learning</w:t>
      </w:r>
      <w:r>
        <w:t>, vol. 20, no. 3, pp. 273–297, 1995.</w:t>
      </w:r>
    </w:p>
    <w:p w14:paraId="605657AC" w14:textId="77777777" w:rsidR="006976FD" w:rsidRDefault="008119D8">
      <w:pPr>
        <w:tabs>
          <w:tab w:val="left" w:pos="600"/>
        </w:tabs>
        <w:spacing w:after="10" w:line="259" w:lineRule="auto"/>
        <w:ind w:left="600" w:hanging="600"/>
        <w:jc w:val="both"/>
      </w:pPr>
      <w:r>
        <w:t>[12]</w:t>
      </w:r>
      <w:r>
        <w:tab/>
        <w:t xml:space="preserve">Breiman, L., “Random Forests,” </w:t>
      </w:r>
      <w:r>
        <w:rPr>
          <w:i/>
          <w:iCs/>
        </w:rPr>
        <w:t>Machine Learning</w:t>
      </w:r>
      <w:r>
        <w:t>, vol. 45, no. 1, pp. 5–32, 2001.</w:t>
      </w:r>
    </w:p>
    <w:p w14:paraId="6B6E4403" w14:textId="77777777" w:rsidR="006976FD" w:rsidRDefault="008119D8">
      <w:pPr>
        <w:tabs>
          <w:tab w:val="left" w:pos="600"/>
        </w:tabs>
        <w:spacing w:after="10" w:line="259" w:lineRule="auto"/>
        <w:ind w:left="600" w:hanging="600"/>
        <w:jc w:val="both"/>
      </w:pPr>
      <w:r>
        <w:t>[13]</w:t>
      </w:r>
      <w:r>
        <w:tab/>
        <w:t xml:space="preserve">Rotterdam ESHRE/ASRM-Sponsored PCOS Consensus Workshop Group, “Revised 2003 Consensus on Diagnostic Criteria and Long-Term Health Risks Related to Polycystic Ovary Syndrome (PCOS),” </w:t>
      </w:r>
      <w:r>
        <w:rPr>
          <w:i/>
          <w:iCs/>
        </w:rPr>
        <w:t>Human Reproduction</w:t>
      </w:r>
      <w:r>
        <w:t>, vol. 19, no. 1, pp. 41–47, 2004.</w:t>
      </w:r>
    </w:p>
    <w:p w14:paraId="003421D4" w14:textId="77777777" w:rsidR="006976FD" w:rsidRDefault="008119D8">
      <w:pPr>
        <w:tabs>
          <w:tab w:val="left" w:pos="600"/>
        </w:tabs>
        <w:spacing w:after="10" w:line="259" w:lineRule="auto"/>
        <w:ind w:left="600" w:hanging="600"/>
        <w:jc w:val="both"/>
      </w:pPr>
      <w:r>
        <w:t>[14]</w:t>
      </w:r>
      <w:r>
        <w:tab/>
        <w:t xml:space="preserve">Teede, H. J., Misso, M. L., Costello, M. F., et al., “Recommendations from the International Evidence-Based Guideline for the Assessment and Management of Polycystic Ovary Syndrome,” </w:t>
      </w:r>
      <w:r>
        <w:rPr>
          <w:i/>
          <w:iCs/>
        </w:rPr>
        <w:t>Fertility and Sterility</w:t>
      </w:r>
      <w:r>
        <w:t>, vol. 110, no. 3, pp. 364–379, 2018.</w:t>
      </w:r>
    </w:p>
    <w:p w14:paraId="6B026382" w14:textId="77777777" w:rsidR="006976FD" w:rsidRDefault="008119D8">
      <w:pPr>
        <w:tabs>
          <w:tab w:val="left" w:pos="600"/>
        </w:tabs>
        <w:spacing w:after="10" w:line="259" w:lineRule="auto"/>
        <w:ind w:left="600" w:hanging="600"/>
        <w:jc w:val="both"/>
      </w:pPr>
      <w:r>
        <w:lastRenderedPageBreak/>
        <w:t>[15]</w:t>
      </w:r>
      <w:r>
        <w:tab/>
        <w:t xml:space="preserve">Baerwald, A. R., Adams, G. P., and Pierson, R. A., “Characterization of Ovarian Follicular Wave Dynamics in Women,” </w:t>
      </w:r>
      <w:r>
        <w:rPr>
          <w:i/>
          <w:iCs/>
        </w:rPr>
        <w:t>Biology of Reproduction</w:t>
      </w:r>
      <w:r>
        <w:t>, vol. 69, no. 3, pp. 1023–1031, 2003.</w:t>
      </w:r>
    </w:p>
    <w:p w14:paraId="55B0537C" w14:textId="77777777" w:rsidR="006976FD" w:rsidRDefault="008119D8">
      <w:pPr>
        <w:tabs>
          <w:tab w:val="left" w:pos="600"/>
        </w:tabs>
        <w:spacing w:after="10" w:line="259" w:lineRule="auto"/>
        <w:ind w:left="600" w:hanging="600"/>
        <w:jc w:val="both"/>
      </w:pPr>
      <w:r>
        <w:t>[16]</w:t>
      </w:r>
      <w:r>
        <w:tab/>
        <w:t xml:space="preserve">Deng, J., Dong, W., Socher, R., Li, L.-J., Li, K., and Fei-Fei, L., “ImageNet: A Large-Scale Hierarchical Image Database,” </w:t>
      </w:r>
      <w:r>
        <w:rPr>
          <w:i/>
          <w:iCs/>
        </w:rPr>
        <w:t>IEEE Conference on Computer Vision and Pattern Recognition (CVPR)</w:t>
      </w:r>
      <w:r>
        <w:t>, 2009.</w:t>
      </w:r>
    </w:p>
    <w:p w14:paraId="687F9B6E" w14:textId="77777777" w:rsidR="006976FD" w:rsidRDefault="008119D8">
      <w:pPr>
        <w:tabs>
          <w:tab w:val="left" w:pos="600"/>
        </w:tabs>
        <w:spacing w:after="10" w:line="259" w:lineRule="auto"/>
        <w:ind w:left="600" w:hanging="600"/>
        <w:jc w:val="both"/>
      </w:pPr>
      <w:r>
        <w:t>[17]</w:t>
      </w:r>
      <w:r>
        <w:tab/>
        <w:t xml:space="preserve">Paszke, A., Gross, S., Massa, F., et al., “PyTorch: An Imperative Style, High-Performance Deep Learning Library,” </w:t>
      </w:r>
      <w:r>
        <w:rPr>
          <w:i/>
          <w:iCs/>
        </w:rPr>
        <w:t>Advances in Neural Information Processing Systems (NeurIPS)</w:t>
      </w:r>
      <w:r>
        <w:t>, 2019.</w:t>
      </w:r>
    </w:p>
    <w:p w14:paraId="027AAD92" w14:textId="77777777" w:rsidR="006976FD" w:rsidRDefault="008119D8">
      <w:pPr>
        <w:tabs>
          <w:tab w:val="left" w:pos="600"/>
        </w:tabs>
        <w:spacing w:after="10" w:line="259" w:lineRule="auto"/>
        <w:ind w:left="600" w:hanging="600"/>
        <w:jc w:val="both"/>
      </w:pPr>
      <w:r>
        <w:t>[18]</w:t>
      </w:r>
      <w:r>
        <w:tab/>
        <w:t xml:space="preserve">Bradski, G., “The OpenCV Library,” </w:t>
      </w:r>
      <w:r>
        <w:rPr>
          <w:i/>
          <w:iCs/>
        </w:rPr>
        <w:t>Dr. Dobb's Journal of Software Tools</w:t>
      </w:r>
      <w:r>
        <w:t>, 2000.</w:t>
      </w:r>
    </w:p>
    <w:p w14:paraId="37616F04" w14:textId="77777777" w:rsidR="006976FD" w:rsidRDefault="008119D8">
      <w:pPr>
        <w:tabs>
          <w:tab w:val="left" w:pos="600"/>
        </w:tabs>
        <w:spacing w:after="10" w:line="259" w:lineRule="auto"/>
        <w:ind w:left="600" w:hanging="600"/>
        <w:jc w:val="both"/>
      </w:pPr>
      <w:r>
        <w:t>[19]</w:t>
      </w:r>
      <w:r>
        <w:tab/>
        <w:t xml:space="preserve">Dewailly, D., Lujan, M. E., Carmina, E., et al., “Definition and Significance of Polycystic Ovarian Morphology: A Task Force Report from the Androgen Excess and Polycystic Ovary Syndrome Society,” </w:t>
      </w:r>
      <w:r>
        <w:rPr>
          <w:i/>
          <w:iCs/>
        </w:rPr>
        <w:t>Human Reproduction Update</w:t>
      </w:r>
      <w:r>
        <w:t>, vol. 20, no. 3, pp. 334–352, 2014.</w:t>
      </w:r>
    </w:p>
    <w:p w14:paraId="2FECB00B" w14:textId="77777777" w:rsidR="006976FD" w:rsidRDefault="008119D8">
      <w:pPr>
        <w:tabs>
          <w:tab w:val="left" w:pos="600"/>
        </w:tabs>
        <w:spacing w:after="10" w:line="259" w:lineRule="auto"/>
        <w:ind w:left="600" w:hanging="600"/>
        <w:jc w:val="both"/>
      </w:pPr>
      <w:r>
        <w:t>[20]</w:t>
      </w:r>
      <w:r>
        <w:tab/>
        <w:t xml:space="preserve">Ba, J. L., Kiros, J. R., and Hinton, G. E., “Layer Normalization,” </w:t>
      </w:r>
      <w:r>
        <w:rPr>
          <w:i/>
          <w:iCs/>
        </w:rPr>
        <w:t>arXiv preprint arXiv:1607.06450</w:t>
      </w:r>
      <w:r>
        <w:t>, 2016.</w:t>
      </w:r>
    </w:p>
    <w:p w14:paraId="262A5A55" w14:textId="77777777" w:rsidR="006976FD" w:rsidRDefault="008119D8">
      <w:pPr>
        <w:tabs>
          <w:tab w:val="left" w:pos="600"/>
        </w:tabs>
        <w:spacing w:after="10" w:line="259" w:lineRule="auto"/>
        <w:ind w:left="600" w:hanging="600"/>
        <w:jc w:val="both"/>
      </w:pPr>
      <w:r>
        <w:t>[21]</w:t>
      </w:r>
      <w:r>
        <w:tab/>
        <w:t xml:space="preserve">Hendrycks, D. and Gimpel, K., “Gaussian Error Linear Units (GELUs),” </w:t>
      </w:r>
      <w:r>
        <w:rPr>
          <w:i/>
          <w:iCs/>
        </w:rPr>
        <w:t>arXiv preprint arXiv:1606.08415</w:t>
      </w:r>
      <w:r>
        <w:t>, 2016.</w:t>
      </w:r>
    </w:p>
    <w:p w14:paraId="41D83B88" w14:textId="77777777" w:rsidR="006976FD" w:rsidRDefault="008119D8">
      <w:pPr>
        <w:tabs>
          <w:tab w:val="left" w:pos="600"/>
        </w:tabs>
        <w:spacing w:after="10" w:line="259" w:lineRule="auto"/>
        <w:ind w:left="600" w:hanging="600"/>
        <w:jc w:val="both"/>
      </w:pPr>
      <w:r>
        <w:t>[22]</w:t>
      </w:r>
      <w:r>
        <w:tab/>
        <w:t xml:space="preserve">Serra, J., </w:t>
      </w:r>
      <w:r>
        <w:rPr>
          <w:i/>
          <w:iCs/>
        </w:rPr>
        <w:t>Image Analysis and Mathematical Morphology</w:t>
      </w:r>
      <w:r>
        <w:t>, Academic Press, London, 1982.</w:t>
      </w:r>
    </w:p>
    <w:p w14:paraId="1F70A347" w14:textId="77777777" w:rsidR="006976FD" w:rsidRDefault="008119D8">
      <w:pPr>
        <w:pageBreakBefore/>
        <w:spacing w:before="40" w:after="20" w:line="252" w:lineRule="auto"/>
        <w:jc w:val="center"/>
      </w:pPr>
      <w:r>
        <w:rPr>
          <w:b/>
          <w:bCs/>
          <w:sz w:val="32"/>
          <w:szCs w:val="32"/>
        </w:rPr>
        <w:lastRenderedPageBreak/>
        <w:t>APPENDIX – I</w:t>
      </w:r>
    </w:p>
    <w:p w14:paraId="3F34B096" w14:textId="77777777" w:rsidR="006976FD" w:rsidRDefault="008119D8">
      <w:pPr>
        <w:spacing w:after="10" w:line="259" w:lineRule="auto"/>
        <w:jc w:val="center"/>
      </w:pPr>
      <w:r>
        <w:rPr>
          <w:b/>
          <w:bCs/>
          <w:sz w:val="28"/>
          <w:szCs w:val="28"/>
        </w:rPr>
        <w:t>SOURCE CODE</w:t>
      </w:r>
    </w:p>
    <w:p w14:paraId="63674381" w14:textId="77777777" w:rsidR="006976FD" w:rsidRDefault="008119D8">
      <w:pPr>
        <w:spacing w:after="10" w:line="259" w:lineRule="auto"/>
        <w:ind w:firstLine="720"/>
        <w:jc w:val="both"/>
      </w:pPr>
      <w:r>
        <w:t>This appendix contains the core module source code of the OvaScan AI system. The core source code modules implementing model construction, physics-grounded follicle detection, and multi-scale LayerCAM explainability are documented below.</w:t>
      </w:r>
    </w:p>
    <w:p w14:paraId="0B95A3FA" w14:textId="77777777" w:rsidR="006976FD" w:rsidRDefault="008119D8">
      <w:pPr>
        <w:keepNext/>
        <w:spacing w:before="40" w:after="20" w:line="252" w:lineRule="auto"/>
      </w:pPr>
      <w:r>
        <w:rPr>
          <w:b/>
          <w:bCs/>
          <w:sz w:val="26"/>
          <w:szCs w:val="26"/>
        </w:rPr>
        <w:t>A.1  src/models.py</w:t>
      </w:r>
    </w:p>
    <w:p w14:paraId="06C067D2" w14:textId="77777777" w:rsidR="006976FD" w:rsidRDefault="008119D8">
      <w:pPr>
        <w:spacing w:after="10" w:line="259" w:lineRule="auto"/>
        <w:jc w:val="both"/>
      </w:pPr>
      <w:r>
        <w:t>ConvNeXt-Tiny V6 and ResNet-50 three-class model construction, weight loading and inference.</w:t>
      </w:r>
    </w:p>
    <w:tbl>
      <w:tblPr>
        <w:tblW w:w="8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90"/>
      </w:tblGrid>
      <w:tr w:rsidR="006976FD" w14:paraId="38580A09" w14:textId="77777777">
        <w:trPr>
          <w:trHeight w:val="1600"/>
        </w:trPr>
        <w:tc>
          <w:tcPr>
            <w:tcW w:w="8690" w:type="dxa"/>
            <w:tcBorders>
              <w:top w:val="single" w:sz="6" w:space="0" w:color="000000"/>
              <w:left w:val="single" w:sz="6" w:space="0" w:color="000000"/>
              <w:bottom w:val="single" w:sz="6" w:space="0" w:color="000000"/>
              <w:right w:val="single" w:sz="6" w:space="0" w:color="000000"/>
            </w:tcBorders>
            <w:vAlign w:val="center"/>
          </w:tcPr>
          <w:p w14:paraId="1E5B8708" w14:textId="77777777" w:rsidR="000A2F7F" w:rsidRDefault="00A54E24">
            <w:r>
              <w:rPr>
                <w:rFonts w:ascii="Courier New" w:hAnsi="Courier New"/>
                <w:color w:val="0F172A"/>
                <w:sz w:val="12"/>
              </w:rPr>
              <w:t>import torch, torch.nn as nn, torchvision.models as models</w:t>
            </w:r>
            <w:r>
              <w:rPr>
                <w:rFonts w:ascii="Courier New" w:hAnsi="Courier New"/>
                <w:color w:val="0F172A"/>
                <w:sz w:val="12"/>
              </w:rPr>
              <w:br/>
              <w:t>def build_model(arch="convnext_tiny", num_classes=3, pretrained=False):</w:t>
            </w:r>
            <w:r>
              <w:rPr>
                <w:rFonts w:ascii="Courier New" w:hAnsi="Courier New"/>
                <w:color w:val="0F172A"/>
                <w:sz w:val="12"/>
              </w:rPr>
              <w:br/>
              <w:t xml:space="preserve">    if "convnext" in arch.lower():</w:t>
            </w:r>
            <w:r>
              <w:rPr>
                <w:rFonts w:ascii="Courier New" w:hAnsi="Courier New"/>
                <w:color w:val="0F172A"/>
                <w:sz w:val="12"/>
              </w:rPr>
              <w:br/>
              <w:t xml:space="preserve">        m = models.convnext_tiny(weights=models.ConvNeXt_Tiny_Weights.DEFAULT if pretrained else None)</w:t>
            </w:r>
            <w:r>
              <w:rPr>
                <w:rFonts w:ascii="Courier New" w:hAnsi="Courier New"/>
                <w:color w:val="0F172A"/>
                <w:sz w:val="12"/>
              </w:rPr>
              <w:br/>
              <w:t xml:space="preserve">        m.classifier[2] = nn.Linear(m.classifier[2].in_features, num_classes); return m</w:t>
            </w:r>
            <w:r>
              <w:rPr>
                <w:rFonts w:ascii="Courier New" w:hAnsi="Courier New"/>
                <w:color w:val="0F172A"/>
                <w:sz w:val="12"/>
              </w:rPr>
              <w:br/>
              <w:t xml:space="preserve">    elif "resnet" in arch.lower():</w:t>
            </w:r>
            <w:r>
              <w:rPr>
                <w:rFonts w:ascii="Courier New" w:hAnsi="Courier New"/>
                <w:color w:val="0F172A"/>
                <w:sz w:val="12"/>
              </w:rPr>
              <w:br/>
            </w:r>
            <w:r>
              <w:rPr>
                <w:rFonts w:ascii="Courier New" w:hAnsi="Courier New"/>
                <w:color w:val="0F172A"/>
                <w:sz w:val="12"/>
              </w:rPr>
              <w:t xml:space="preserve">        m = models.resnet50(weights=models.ResNet50_Weights.DEFAULT if pretrained else None)</w:t>
            </w:r>
            <w:r>
              <w:rPr>
                <w:rFonts w:ascii="Courier New" w:hAnsi="Courier New"/>
                <w:color w:val="0F172A"/>
                <w:sz w:val="12"/>
              </w:rPr>
              <w:br/>
              <w:t xml:space="preserve">        m.fc = nn.Linear(m.fc.in_features, num_classes); return m</w:t>
            </w:r>
            <w:r>
              <w:rPr>
                <w:rFonts w:ascii="Courier New" w:hAnsi="Courier New"/>
                <w:color w:val="0F172A"/>
                <w:sz w:val="12"/>
              </w:rPr>
              <w:br/>
              <w:t xml:space="preserve">    raise ValueError(f"Unknown arch: {arch}")</w:t>
            </w:r>
          </w:p>
        </w:tc>
      </w:tr>
    </w:tbl>
    <w:p w14:paraId="2485C3BA" w14:textId="77777777" w:rsidR="006976FD" w:rsidRDefault="008119D8">
      <w:pPr>
        <w:keepNext/>
        <w:spacing w:before="40" w:after="20" w:line="252" w:lineRule="auto"/>
      </w:pPr>
      <w:r>
        <w:rPr>
          <w:b/>
          <w:bCs/>
          <w:sz w:val="26"/>
          <w:szCs w:val="26"/>
        </w:rPr>
        <w:t>A.2  src/follicle_detector.py</w:t>
      </w:r>
    </w:p>
    <w:p w14:paraId="3AB282D9" w14:textId="77777777" w:rsidR="006976FD" w:rsidRDefault="008119D8">
      <w:pPr>
        <w:spacing w:after="10" w:line="259" w:lineRule="auto"/>
        <w:jc w:val="both"/>
      </w:pPr>
      <w:r>
        <w:t>Multi-scale black-hat morphometry, caliper extraction, size classification, AFC and subcapsular ratio.</w:t>
      </w:r>
    </w:p>
    <w:tbl>
      <w:tblPr>
        <w:tblW w:w="8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90"/>
      </w:tblGrid>
      <w:tr w:rsidR="006976FD" w14:paraId="1433961C" w14:textId="77777777">
        <w:trPr>
          <w:trHeight w:val="1600"/>
        </w:trPr>
        <w:tc>
          <w:tcPr>
            <w:tcW w:w="8690" w:type="dxa"/>
            <w:tcBorders>
              <w:top w:val="single" w:sz="6" w:space="0" w:color="000000"/>
              <w:left w:val="single" w:sz="6" w:space="0" w:color="000000"/>
              <w:bottom w:val="single" w:sz="6" w:space="0" w:color="000000"/>
              <w:right w:val="single" w:sz="6" w:space="0" w:color="000000"/>
            </w:tcBorders>
            <w:vAlign w:val="center"/>
          </w:tcPr>
          <w:p w14:paraId="6D529539" w14:textId="77777777" w:rsidR="000A2F7F" w:rsidRDefault="00A54E24">
            <w:r>
              <w:rPr>
                <w:rFonts w:ascii="Courier New" w:hAnsi="Courier New"/>
                <w:color w:val="0F172A"/>
                <w:sz w:val="12"/>
              </w:rPr>
              <w:t>import cv2, numpy as np</w:t>
            </w:r>
            <w:r>
              <w:rPr>
                <w:rFonts w:ascii="Courier New" w:hAnsi="Courier New"/>
                <w:color w:val="0F172A"/>
                <w:sz w:val="12"/>
              </w:rPr>
              <w:br/>
              <w:t>def detect_ovarian_follicles(img_rgb, mm_per_pixel=0.28):</w:t>
            </w:r>
            <w:r>
              <w:rPr>
                <w:rFonts w:ascii="Courier New" w:hAnsi="Courier New"/>
                <w:color w:val="0F172A"/>
                <w:sz w:val="12"/>
              </w:rPr>
              <w:br/>
              <w:t xml:space="preserve">    gray = cv2.cvtColor(img_rgb, cv2.COLOR_RGB2GRAY)</w:t>
            </w:r>
            <w:r>
              <w:rPr>
                <w:rFonts w:ascii="Courier New" w:hAnsi="Courier New"/>
                <w:color w:val="0F172A"/>
                <w:sz w:val="12"/>
              </w:rPr>
              <w:br/>
            </w:r>
            <w:r>
              <w:rPr>
                <w:rFonts w:ascii="Courier New" w:hAnsi="Courier New"/>
                <w:color w:val="0F172A"/>
                <w:sz w:val="12"/>
              </w:rPr>
              <w:t xml:space="preserve">    tissue = cv2.morphologyEx((gray&gt;10).astype(np.uint8)*255, cv2.MORPH_CLOSE, cv2.getStructuringElement(cv2.MORPH_ELLIPSE, (35,35)))</w:t>
            </w:r>
            <w:r>
              <w:rPr>
                <w:rFonts w:ascii="Courier New" w:hAnsi="Courier New"/>
                <w:color w:val="0F172A"/>
                <w:sz w:val="12"/>
              </w:rPr>
              <w:br/>
              <w:t xml:space="preserve">    cnts, _ = cv2.findContours(tissue, cv2.RETR_EXTERNAL, cv2.CHAIN_APPROX_SIMPLE)</w:t>
            </w:r>
            <w:r>
              <w:rPr>
                <w:rFonts w:ascii="Courier New" w:hAnsi="Courier New"/>
                <w:color w:val="0F172A"/>
                <w:sz w:val="12"/>
              </w:rPr>
              <w:br/>
              <w:t xml:space="preserve">    mask = np.zeros_like(gray)</w:t>
            </w:r>
            <w:r>
              <w:rPr>
                <w:rFonts w:ascii="Courier New" w:hAnsi="Courier New"/>
                <w:color w:val="0F172A"/>
                <w:sz w:val="12"/>
              </w:rPr>
              <w:br/>
              <w:t xml:space="preserve">    if cnts: cv2.drawContours(mask, [cv2.convexHull(max(cnts, key=cv2.contourArea))], -1, 255, -1)</w:t>
            </w:r>
            <w:r>
              <w:rPr>
                <w:rFonts w:ascii="Courier New" w:hAnsi="Courier New"/>
                <w:color w:val="0F172A"/>
                <w:sz w:val="12"/>
              </w:rPr>
              <w:br/>
              <w:t xml:space="preserve">    valid_fov = cv2.erode(mask, cv2.getStructuringElement(cv2.MORPH_ELLIPSE, (11,11)))</w:t>
            </w:r>
            <w:r>
              <w:rPr>
                <w:rFonts w:ascii="Courier New" w:hAnsi="Courier New"/>
                <w:color w:val="0F172A"/>
                <w:sz w:val="12"/>
              </w:rPr>
              <w:br/>
              <w:t xml:space="preserve">    bhat = np.zeros_like(gray, dtype=np.float32)</w:t>
            </w:r>
            <w:r>
              <w:rPr>
                <w:rFonts w:ascii="Courier New" w:hAnsi="Courier New"/>
                <w:color w:val="0F172A"/>
                <w:sz w:val="12"/>
              </w:rPr>
              <w:br/>
            </w:r>
            <w:r>
              <w:rPr>
                <w:rFonts w:ascii="Courier New" w:hAnsi="Courier New"/>
                <w:color w:val="0F172A"/>
                <w:sz w:val="12"/>
              </w:rPr>
              <w:t xml:space="preserve">    for k in [9, 15, 25, 37, 51, 65]:</w:t>
            </w:r>
            <w:r>
              <w:rPr>
                <w:rFonts w:ascii="Courier New" w:hAnsi="Courier New"/>
                <w:color w:val="0F172A"/>
                <w:sz w:val="12"/>
              </w:rPr>
              <w:br/>
              <w:t xml:space="preserve">        bh = cv2.morphologyEx(gray, cv2.MORPH_BLACKHAT, cv2.getStructuringElement(cv2.MORPH_ELLIPSE, (k,k)))</w:t>
            </w:r>
            <w:r>
              <w:rPr>
                <w:rFonts w:ascii="Courier New" w:hAnsi="Courier New"/>
                <w:color w:val="0F172A"/>
                <w:sz w:val="12"/>
              </w:rPr>
              <w:br/>
              <w:t xml:space="preserve">        bhat = np.maximum(bhat, bh.astype(np.float32))</w:t>
            </w:r>
            <w:r>
              <w:rPr>
                <w:rFonts w:ascii="Courier New" w:hAnsi="Courier New"/>
                <w:color w:val="0F172A"/>
                <w:sz w:val="12"/>
              </w:rPr>
              <w:br/>
              <w:t xml:space="preserve">    bh_norm = cv2.bitwise_and(np.clip(bhat, 0, 255).astype(np.uint8), valid_fov)</w:t>
            </w:r>
            <w:r>
              <w:rPr>
                <w:rFonts w:ascii="Courier New" w:hAnsi="Courier New"/>
                <w:color w:val="0F172A"/>
                <w:sz w:val="12"/>
              </w:rPr>
              <w:br/>
              <w:t xml:space="preserve">    _, th = cv2.threshold(bh_norm, 0, 255, cv2.THRESH_BINARY + cv2.THRESH_OTSU)</w:t>
            </w:r>
            <w:r>
              <w:rPr>
                <w:rFonts w:ascii="Courier New" w:hAnsi="Courier New"/>
                <w:color w:val="0F172A"/>
                <w:sz w:val="12"/>
              </w:rPr>
              <w:br/>
            </w:r>
            <w:r>
              <w:rPr>
                <w:rFonts w:ascii="Courier New" w:hAnsi="Courier New"/>
                <w:color w:val="0F172A"/>
                <w:sz w:val="12"/>
              </w:rPr>
              <w:t xml:space="preserve">    cnts, _ = cv2.findContours(cv2.morphologyEx(th, cv2.MORPH_OPEN, cv2.getStructuringElement(cv2.MORPH_ELLIPSE, (5,5))), cv2.RETR_EXTERNAL, cv2.CHAIN_APPROX_SIMPLE)</w:t>
            </w:r>
            <w:r>
              <w:rPr>
                <w:rFonts w:ascii="Courier New" w:hAnsi="Courier New"/>
                <w:color w:val="0F172A"/>
                <w:sz w:val="12"/>
              </w:rPr>
              <w:br/>
              <w:t xml:space="preserve">    follicles = []</w:t>
            </w:r>
            <w:r>
              <w:rPr>
                <w:rFonts w:ascii="Courier New" w:hAnsi="Courier New"/>
                <w:color w:val="0F172A"/>
                <w:sz w:val="12"/>
              </w:rPr>
              <w:br/>
              <w:t xml:space="preserve">    for fid, c in enumerate(cnts, 1):</w:t>
            </w:r>
            <w:r>
              <w:rPr>
                <w:rFonts w:ascii="Courier New" w:hAnsi="Courier New"/>
                <w:color w:val="0F172A"/>
                <w:sz w:val="12"/>
              </w:rPr>
              <w:br/>
              <w:t xml:space="preserve">        a = cv2.contourArea(c)</w:t>
            </w:r>
            <w:r>
              <w:rPr>
                <w:rFonts w:ascii="Courier New" w:hAnsi="Courier New"/>
                <w:color w:val="0F172A"/>
                <w:sz w:val="12"/>
              </w:rPr>
              <w:br/>
              <w:t xml:space="preserve">        if 25 &lt;= a &lt;= 18000:</w:t>
            </w:r>
            <w:r>
              <w:rPr>
                <w:rFonts w:ascii="Courier New" w:hAnsi="Courier New"/>
                <w:color w:val="0F172A"/>
                <w:sz w:val="12"/>
              </w:rPr>
              <w:br/>
              <w:t xml:space="preserve">            x, y, bw, bh = cv2.boundingRect(c)</w:t>
            </w:r>
            <w:r>
              <w:rPr>
                <w:rFonts w:ascii="Courier New" w:hAnsi="Courier New"/>
                <w:color w:val="0F172A"/>
                <w:sz w:val="12"/>
              </w:rPr>
              <w:br/>
              <w:t xml:space="preserve">            d = round(np.sqrt(4.0*a/np.pi)*mm_per_pixel, 1)</w:t>
            </w:r>
            <w:r>
              <w:rPr>
                <w:rFonts w:ascii="Courier New" w:hAnsi="Courier New"/>
                <w:color w:val="0F172A"/>
                <w:sz w:val="12"/>
              </w:rPr>
              <w:br/>
              <w:t xml:space="preserve">            if d &gt;= 2.0: follicles.append({"id": fid, "diameter_mm": d, "bbox": (x,y,bw,bh), "is_dominant": d &gt;= 10.0})</w:t>
            </w:r>
            <w:r>
              <w:rPr>
                <w:rFonts w:ascii="Courier New" w:hAnsi="Courier New"/>
                <w:color w:val="0F172A"/>
                <w:sz w:val="12"/>
              </w:rPr>
              <w:br/>
            </w:r>
            <w:r>
              <w:rPr>
                <w:rFonts w:ascii="Courier New" w:hAnsi="Courier New"/>
                <w:color w:val="0F172A"/>
                <w:sz w:val="12"/>
              </w:rPr>
              <w:t xml:space="preserve">    return follicles</w:t>
            </w:r>
          </w:p>
        </w:tc>
      </w:tr>
    </w:tbl>
    <w:p w14:paraId="1A1260F4" w14:textId="77777777" w:rsidR="006976FD" w:rsidRDefault="008119D8">
      <w:pPr>
        <w:keepNext/>
        <w:spacing w:before="40" w:after="20" w:line="252" w:lineRule="auto"/>
      </w:pPr>
      <w:r>
        <w:rPr>
          <w:b/>
          <w:bCs/>
          <w:sz w:val="26"/>
          <w:szCs w:val="26"/>
        </w:rPr>
        <w:t>A.3  src/explainability.py</w:t>
      </w:r>
    </w:p>
    <w:p w14:paraId="4E1E2DA2" w14:textId="77777777" w:rsidR="006976FD" w:rsidRDefault="008119D8">
      <w:pPr>
        <w:spacing w:after="10" w:line="259" w:lineRule="auto"/>
        <w:jc w:val="both"/>
      </w:pPr>
      <w:r>
        <w:t>Multi-scale LayerCAM, Grad-CAM++ and the AI–follicle concordance metric.</w:t>
      </w:r>
    </w:p>
    <w:tbl>
      <w:tblPr>
        <w:tblW w:w="8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90"/>
      </w:tblGrid>
      <w:tr w:rsidR="006976FD" w14:paraId="2979968B" w14:textId="77777777">
        <w:trPr>
          <w:trHeight w:val="1600"/>
        </w:trPr>
        <w:tc>
          <w:tcPr>
            <w:tcW w:w="8690" w:type="dxa"/>
            <w:tcBorders>
              <w:top w:val="single" w:sz="6" w:space="0" w:color="000000"/>
              <w:left w:val="single" w:sz="6" w:space="0" w:color="000000"/>
              <w:bottom w:val="single" w:sz="6" w:space="0" w:color="000000"/>
              <w:right w:val="single" w:sz="6" w:space="0" w:color="000000"/>
            </w:tcBorders>
            <w:vAlign w:val="center"/>
          </w:tcPr>
          <w:p w14:paraId="76C97425" w14:textId="77777777" w:rsidR="000A2F7F" w:rsidRDefault="00A54E24">
            <w:r>
              <w:rPr>
                <w:rFonts w:ascii="Courier New" w:hAnsi="Courier New"/>
                <w:color w:val="0F172A"/>
                <w:sz w:val="12"/>
              </w:rPr>
              <w:t>import torch, cv2, numpy as np</w:t>
            </w:r>
            <w:r>
              <w:rPr>
                <w:rFonts w:ascii="Courier New" w:hAnsi="Courier New"/>
                <w:color w:val="0F172A"/>
                <w:sz w:val="12"/>
              </w:rPr>
              <w:br/>
              <w:t>class V6ExplainabilityEngine:</w:t>
            </w:r>
            <w:r>
              <w:rPr>
                <w:rFonts w:ascii="Courier New" w:hAnsi="Courier New"/>
                <w:color w:val="0F172A"/>
                <w:sz w:val="12"/>
              </w:rPr>
              <w:br/>
              <w:t xml:space="preserve">    def __init__(self, model, arch="convnext_tiny"):</w:t>
            </w:r>
            <w:r>
              <w:rPr>
                <w:rFonts w:ascii="Courier New" w:hAnsi="Courier New"/>
                <w:color w:val="0F172A"/>
                <w:sz w:val="12"/>
              </w:rPr>
              <w:br/>
              <w:t xml:space="preserve">        self.model, self.arch, self.acts, self.grads = model, arch, [], []</w:t>
            </w:r>
            <w:r>
              <w:rPr>
                <w:rFonts w:ascii="Courier New" w:hAnsi="Courier New"/>
                <w:color w:val="0F172A"/>
                <w:sz w:val="12"/>
              </w:rPr>
              <w:br/>
              <w:t xml:space="preserve">        target = model.features[7] if "convnext" in arch else model.layer4[2]</w:t>
            </w:r>
            <w:r>
              <w:rPr>
                <w:rFonts w:ascii="Courier New" w:hAnsi="Courier New"/>
                <w:color w:val="0F172A"/>
                <w:sz w:val="12"/>
              </w:rPr>
              <w:br/>
              <w:t xml:space="preserve">        target.register_forward_hook(lambda m,i,o: self.acts.append(o))</w:t>
            </w:r>
            <w:r>
              <w:rPr>
                <w:rFonts w:ascii="Courier New" w:hAnsi="Courier New"/>
                <w:color w:val="0F172A"/>
                <w:sz w:val="12"/>
              </w:rPr>
              <w:br/>
            </w:r>
            <w:r>
              <w:rPr>
                <w:rFonts w:ascii="Courier New" w:hAnsi="Courier New"/>
                <w:color w:val="0F172A"/>
                <w:sz w:val="12"/>
              </w:rPr>
              <w:t xml:space="preserve">        target.register_full_backward_hook(lambda m,gi,go: self.grads.append(go[0]))</w:t>
            </w:r>
            <w:r>
              <w:rPr>
                <w:rFonts w:ascii="Courier New" w:hAnsi="Courier New"/>
                <w:color w:val="0F172A"/>
                <w:sz w:val="12"/>
              </w:rPr>
              <w:br/>
              <w:t xml:space="preserve">    def compute_attributions(self, input_tensor, target_class):</w:t>
            </w:r>
            <w:r>
              <w:rPr>
                <w:rFonts w:ascii="Courier New" w:hAnsi="Courier New"/>
                <w:color w:val="0F172A"/>
                <w:sz w:val="12"/>
              </w:rPr>
              <w:br/>
              <w:t xml:space="preserve">        self.acts.clear(); self.grads.clear()</w:t>
            </w:r>
            <w:r>
              <w:rPr>
                <w:rFonts w:ascii="Courier New" w:hAnsi="Courier New"/>
                <w:color w:val="0F172A"/>
                <w:sz w:val="12"/>
              </w:rPr>
              <w:br/>
              <w:t xml:space="preserve">        logits = self.model(input_tensor); self.model.zero_grad()</w:t>
            </w:r>
            <w:r>
              <w:rPr>
                <w:rFonts w:ascii="Courier New" w:hAnsi="Courier New"/>
                <w:color w:val="0F172A"/>
                <w:sz w:val="12"/>
              </w:rPr>
              <w:br/>
              <w:t xml:space="preserve">        logits[0, target_class].backward(retain_graph=True)</w:t>
            </w:r>
            <w:r>
              <w:rPr>
                <w:rFonts w:ascii="Courier New" w:hAnsi="Courier New"/>
                <w:color w:val="0F172A"/>
                <w:sz w:val="12"/>
              </w:rPr>
              <w:br/>
              <w:t xml:space="preserve">        cam = cv2.resize(np.maximum(np.sum(np.maximum(self.grads[-1][0].detach().cpu().numpy(), 0) * self.acts[-1][0].detach().cpu().numpy(), axis=0), 0), (224, 224))</w:t>
            </w:r>
            <w:r>
              <w:rPr>
                <w:rFonts w:ascii="Courier New" w:hAnsi="Courier New"/>
                <w:color w:val="0F172A"/>
                <w:sz w:val="12"/>
              </w:rPr>
              <w:br/>
            </w:r>
            <w:r>
              <w:rPr>
                <w:rFonts w:ascii="Courier New" w:hAnsi="Courier New"/>
                <w:color w:val="0F172A"/>
                <w:sz w:val="12"/>
              </w:rPr>
              <w:t xml:space="preserve">        return (cam - cam.min()) / (cam.max() - cam.min() + 1e-8)</w:t>
            </w:r>
          </w:p>
        </w:tc>
      </w:tr>
    </w:tbl>
    <w:p w14:paraId="389129F0" w14:textId="77777777" w:rsidR="006976FD" w:rsidRDefault="008119D8">
      <w:pPr>
        <w:pageBreakBefore/>
        <w:spacing w:before="40" w:after="20" w:line="252" w:lineRule="auto"/>
        <w:jc w:val="center"/>
      </w:pPr>
      <w:r>
        <w:rPr>
          <w:b/>
          <w:bCs/>
          <w:sz w:val="32"/>
          <w:szCs w:val="32"/>
        </w:rPr>
        <w:lastRenderedPageBreak/>
        <w:t>APPENDIX – II</w:t>
      </w:r>
    </w:p>
    <w:p w14:paraId="3402B50E" w14:textId="77777777" w:rsidR="006976FD" w:rsidRDefault="008119D8">
      <w:pPr>
        <w:spacing w:after="10" w:line="259" w:lineRule="auto"/>
        <w:jc w:val="center"/>
      </w:pPr>
      <w:r>
        <w:rPr>
          <w:b/>
          <w:bCs/>
          <w:sz w:val="28"/>
          <w:szCs w:val="28"/>
        </w:rPr>
        <w:t>SAMPLE OUTPUTS</w:t>
      </w:r>
    </w:p>
    <w:p w14:paraId="66E89DE5" w14:textId="77777777" w:rsidR="006976FD" w:rsidRDefault="008119D8">
      <w:pPr>
        <w:spacing w:after="10" w:line="259" w:lineRule="auto"/>
        <w:ind w:firstLine="720"/>
        <w:jc w:val="both"/>
      </w:pPr>
      <w:r>
        <w:t>This appendix presents representative outputs of the OvaScan AI workstation. The representative clinical PACS diagnostic workstation outputs for Normal Ovary, PCOS morphology, and Dominant Follicle cases are displayed below.</w:t>
      </w:r>
    </w:p>
    <w:p w14:paraId="04FE42CC" w14:textId="77777777" w:rsidR="006976FD" w:rsidRDefault="008119D8">
      <w:pPr>
        <w:keepNext/>
        <w:spacing w:after="10" w:line="259" w:lineRule="auto"/>
      </w:pPr>
      <w:r>
        <w:rPr>
          <w:b/>
          <w:bCs/>
          <w:sz w:val="26"/>
          <w:szCs w:val="26"/>
        </w:rPr>
        <w:t>B.1  Normal Ovary – prediction, calipers and LayerCAM</w:t>
      </w:r>
    </w:p>
    <w:tbl>
      <w:tblPr>
        <w:tblW w:w="8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90"/>
      </w:tblGrid>
      <w:tr w:rsidR="006976FD" w14:paraId="43FCCB9E" w14:textId="77777777">
        <w:trPr>
          <w:trHeight w:val="2400"/>
        </w:trPr>
        <w:tc>
          <w:tcPr>
            <w:tcW w:w="8690" w:type="dxa"/>
            <w:tcBorders>
              <w:top w:val="single" w:sz="6" w:space="0" w:color="000000"/>
              <w:left w:val="single" w:sz="6" w:space="0" w:color="000000"/>
              <w:bottom w:val="single" w:sz="6" w:space="0" w:color="000000"/>
              <w:right w:val="single" w:sz="6" w:space="0" w:color="000000"/>
            </w:tcBorders>
            <w:vAlign w:val="center"/>
          </w:tcPr>
          <w:p w14:paraId="29552F1A" w14:textId="77777777" w:rsidR="000A2F7F" w:rsidRDefault="00A54E24">
            <w:pPr>
              <w:spacing w:before="10" w:after="10" w:line="252" w:lineRule="auto"/>
              <w:jc w:val="center"/>
            </w:pPr>
            <w:r>
              <w:rPr>
                <w:noProof/>
              </w:rPr>
              <w:drawing>
                <wp:inline distT="0" distB="0" distL="0" distR="0" wp14:anchorId="246EE44F" wp14:editId="4D396D89">
                  <wp:extent cx="3474720" cy="2099831"/>
                  <wp:effectExtent l="0" t="0" r="0" b="0"/>
                  <wp:docPr id="2143832752" name="Picture 2143832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1_NormalOvary_Workstation.png"/>
                          <pic:cNvPicPr/>
                        </pic:nvPicPr>
                        <pic:blipFill>
                          <a:blip r:embed="rId25"/>
                          <a:stretch>
                            <a:fillRect/>
                          </a:stretch>
                        </pic:blipFill>
                        <pic:spPr>
                          <a:xfrm>
                            <a:off x="0" y="0"/>
                            <a:ext cx="3474720" cy="2099831"/>
                          </a:xfrm>
                          <a:prstGeom prst="rect">
                            <a:avLst/>
                          </a:prstGeom>
                        </pic:spPr>
                      </pic:pic>
                    </a:graphicData>
                  </a:graphic>
                </wp:inline>
              </w:drawing>
            </w:r>
          </w:p>
        </w:tc>
      </w:tr>
    </w:tbl>
    <w:p w14:paraId="541C37B3" w14:textId="77777777" w:rsidR="006976FD" w:rsidRDefault="008119D8">
      <w:pPr>
        <w:keepNext/>
        <w:spacing w:after="10" w:line="259" w:lineRule="auto"/>
      </w:pPr>
      <w:r>
        <w:rPr>
          <w:b/>
          <w:bCs/>
          <w:sz w:val="26"/>
          <w:szCs w:val="26"/>
        </w:rPr>
        <w:t>B.2  PCOS morphology – prediction, AFC and subcapsular ratio</w:t>
      </w:r>
    </w:p>
    <w:tbl>
      <w:tblPr>
        <w:tblW w:w="8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90"/>
      </w:tblGrid>
      <w:tr w:rsidR="006976FD" w14:paraId="47097CFB" w14:textId="77777777">
        <w:trPr>
          <w:trHeight w:val="2400"/>
        </w:trPr>
        <w:tc>
          <w:tcPr>
            <w:tcW w:w="8690" w:type="dxa"/>
            <w:tcBorders>
              <w:top w:val="single" w:sz="6" w:space="0" w:color="000000"/>
              <w:left w:val="single" w:sz="6" w:space="0" w:color="000000"/>
              <w:bottom w:val="single" w:sz="6" w:space="0" w:color="000000"/>
              <w:right w:val="single" w:sz="6" w:space="0" w:color="000000"/>
            </w:tcBorders>
            <w:vAlign w:val="center"/>
          </w:tcPr>
          <w:p w14:paraId="5991BCEC" w14:textId="77777777" w:rsidR="000A2F7F" w:rsidRDefault="00A54E24">
            <w:pPr>
              <w:spacing w:before="10" w:after="10" w:line="252" w:lineRule="auto"/>
              <w:jc w:val="center"/>
            </w:pPr>
            <w:r>
              <w:rPr>
                <w:noProof/>
              </w:rPr>
              <w:drawing>
                <wp:inline distT="0" distB="0" distL="0" distR="0" wp14:anchorId="2F2BFB82" wp14:editId="455C82CB">
                  <wp:extent cx="3474720" cy="2099831"/>
                  <wp:effectExtent l="0" t="0" r="0" b="0"/>
                  <wp:docPr id="2143832753" name="Picture 2143832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2_PCOS_Workstation.png"/>
                          <pic:cNvPicPr/>
                        </pic:nvPicPr>
                        <pic:blipFill>
                          <a:blip r:embed="rId26"/>
                          <a:stretch>
                            <a:fillRect/>
                          </a:stretch>
                        </pic:blipFill>
                        <pic:spPr>
                          <a:xfrm>
                            <a:off x="0" y="0"/>
                            <a:ext cx="3474720" cy="2099831"/>
                          </a:xfrm>
                          <a:prstGeom prst="rect">
                            <a:avLst/>
                          </a:prstGeom>
                        </pic:spPr>
                      </pic:pic>
                    </a:graphicData>
                  </a:graphic>
                </wp:inline>
              </w:drawing>
            </w:r>
          </w:p>
        </w:tc>
      </w:tr>
    </w:tbl>
    <w:p w14:paraId="520C7B74" w14:textId="77777777" w:rsidR="006976FD" w:rsidRDefault="008119D8">
      <w:pPr>
        <w:keepNext/>
        <w:spacing w:after="10" w:line="259" w:lineRule="auto"/>
      </w:pPr>
      <w:r>
        <w:rPr>
          <w:b/>
          <w:bCs/>
          <w:sz w:val="26"/>
          <w:szCs w:val="26"/>
        </w:rPr>
        <w:t>B.3  Dominant Follicle – prediction and caliper table</w:t>
      </w:r>
    </w:p>
    <w:tbl>
      <w:tblPr>
        <w:tblW w:w="8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90"/>
      </w:tblGrid>
      <w:tr w:rsidR="006976FD" w14:paraId="5C1513A0" w14:textId="77777777">
        <w:trPr>
          <w:trHeight w:val="2400"/>
        </w:trPr>
        <w:tc>
          <w:tcPr>
            <w:tcW w:w="8690" w:type="dxa"/>
            <w:tcBorders>
              <w:top w:val="single" w:sz="6" w:space="0" w:color="000000"/>
              <w:left w:val="single" w:sz="6" w:space="0" w:color="000000"/>
              <w:bottom w:val="single" w:sz="6" w:space="0" w:color="000000"/>
              <w:right w:val="single" w:sz="6" w:space="0" w:color="000000"/>
            </w:tcBorders>
            <w:vAlign w:val="center"/>
          </w:tcPr>
          <w:p w14:paraId="43E8FBEA" w14:textId="77777777" w:rsidR="000A2F7F" w:rsidRDefault="00A54E24">
            <w:pPr>
              <w:spacing w:before="10" w:after="10" w:line="252" w:lineRule="auto"/>
              <w:jc w:val="center"/>
            </w:pPr>
            <w:r>
              <w:rPr>
                <w:noProof/>
              </w:rPr>
              <w:drawing>
                <wp:inline distT="0" distB="0" distL="0" distR="0" wp14:anchorId="0912740D" wp14:editId="23FAC315">
                  <wp:extent cx="3474720" cy="2099831"/>
                  <wp:effectExtent l="0" t="0" r="0" b="0"/>
                  <wp:docPr id="2143832754" name="Picture 2143832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3_DominantFollicle_Workstation.png"/>
                          <pic:cNvPicPr/>
                        </pic:nvPicPr>
                        <pic:blipFill>
                          <a:blip r:embed="rId22"/>
                          <a:stretch>
                            <a:fillRect/>
                          </a:stretch>
                        </pic:blipFill>
                        <pic:spPr>
                          <a:xfrm>
                            <a:off x="0" y="0"/>
                            <a:ext cx="3474720" cy="2099831"/>
                          </a:xfrm>
                          <a:prstGeom prst="rect">
                            <a:avLst/>
                          </a:prstGeom>
                        </pic:spPr>
                      </pic:pic>
                    </a:graphicData>
                  </a:graphic>
                </wp:inline>
              </w:drawing>
            </w:r>
          </w:p>
        </w:tc>
      </w:tr>
    </w:tbl>
    <w:p w14:paraId="2F9ED63D" w14:textId="77777777" w:rsidR="008119D8" w:rsidRDefault="008119D8">
      <w:pPr>
        <w:spacing w:after="10" w:line="259" w:lineRule="auto"/>
      </w:pPr>
    </w:p>
    <w:sectPr w:rsidR="008119D8">
      <w:footerReference w:type="default" r:id="rId27"/>
      <w:pgSz w:w="12240" w:h="15840"/>
      <w:pgMar w:top="1440" w:right="1750" w:bottom="130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317FB" w14:textId="77777777" w:rsidR="00A54E24" w:rsidRDefault="00A54E24">
      <w:r>
        <w:separator/>
      </w:r>
    </w:p>
  </w:endnote>
  <w:endnote w:type="continuationSeparator" w:id="0">
    <w:p w14:paraId="1D701583" w14:textId="77777777" w:rsidR="00A54E24" w:rsidRDefault="00A54E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F0511" w14:textId="77777777" w:rsidR="006976FD" w:rsidRDefault="008119D8">
    <w:pPr>
      <w:jc w:val="center"/>
    </w:pPr>
    <w:r>
      <w:rPr>
        <w:sz w:val="22"/>
        <w:szCs w:val="22"/>
      </w:rPr>
      <w:fldChar w:fldCharType="begin"/>
    </w:r>
    <w:r>
      <w:rPr>
        <w:sz w:val="22"/>
        <w:szCs w:val="22"/>
      </w:rPr>
      <w:instrText>PAGE</w:instrText>
    </w:r>
    <w:r>
      <w:rPr>
        <w:sz w:val="22"/>
        <w:szCs w:val="22"/>
      </w:rPr>
      <w:fldChar w:fldCharType="separate"/>
    </w:r>
    <w:r w:rsidR="00AA1616">
      <w:rPr>
        <w:noProof/>
        <w:sz w:val="22"/>
        <w:szCs w:val="22"/>
      </w:rPr>
      <w:t>ii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D5EA" w14:textId="77777777" w:rsidR="006976FD" w:rsidRDefault="008119D8">
    <w:pPr>
      <w:jc w:val="center"/>
    </w:pPr>
    <w:r>
      <w:rPr>
        <w:sz w:val="22"/>
        <w:szCs w:val="22"/>
      </w:rPr>
      <w:fldChar w:fldCharType="begin"/>
    </w:r>
    <w:r>
      <w:rPr>
        <w:sz w:val="22"/>
        <w:szCs w:val="22"/>
      </w:rPr>
      <w:instrText>PAGE</w:instrText>
    </w:r>
    <w:r>
      <w:rPr>
        <w:sz w:val="22"/>
        <w:szCs w:val="22"/>
      </w:rPr>
      <w:fldChar w:fldCharType="separate"/>
    </w:r>
    <w:r w:rsidR="00AA1616">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C83DC" w14:textId="77777777" w:rsidR="00A54E24" w:rsidRDefault="00A54E24">
      <w:r>
        <w:separator/>
      </w:r>
    </w:p>
  </w:footnote>
  <w:footnote w:type="continuationSeparator" w:id="0">
    <w:p w14:paraId="5971BEAF" w14:textId="77777777" w:rsidR="00A54E24" w:rsidRDefault="00A54E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31B48"/>
    <w:multiLevelType w:val="hybridMultilevel"/>
    <w:tmpl w:val="B032F168"/>
    <w:lvl w:ilvl="0" w:tplc="E38ACF86">
      <w:start w:val="1"/>
      <w:numFmt w:val="decimal"/>
      <w:lvlText w:val="%1."/>
      <w:lvlJc w:val="left"/>
      <w:pPr>
        <w:ind w:left="720" w:hanging="360"/>
      </w:pPr>
    </w:lvl>
    <w:lvl w:ilvl="1" w:tplc="D6947C06">
      <w:numFmt w:val="decimal"/>
      <w:lvlText w:val=""/>
      <w:lvlJc w:val="left"/>
    </w:lvl>
    <w:lvl w:ilvl="2" w:tplc="955C8426">
      <w:numFmt w:val="decimal"/>
      <w:lvlText w:val=""/>
      <w:lvlJc w:val="left"/>
    </w:lvl>
    <w:lvl w:ilvl="3" w:tplc="2A8C9F2E">
      <w:numFmt w:val="decimal"/>
      <w:lvlText w:val=""/>
      <w:lvlJc w:val="left"/>
    </w:lvl>
    <w:lvl w:ilvl="4" w:tplc="50D21F9A">
      <w:numFmt w:val="decimal"/>
      <w:lvlText w:val=""/>
      <w:lvlJc w:val="left"/>
    </w:lvl>
    <w:lvl w:ilvl="5" w:tplc="B7280E0E">
      <w:numFmt w:val="decimal"/>
      <w:lvlText w:val=""/>
      <w:lvlJc w:val="left"/>
    </w:lvl>
    <w:lvl w:ilvl="6" w:tplc="950EBF52">
      <w:numFmt w:val="decimal"/>
      <w:lvlText w:val=""/>
      <w:lvlJc w:val="left"/>
    </w:lvl>
    <w:lvl w:ilvl="7" w:tplc="62303C6E">
      <w:numFmt w:val="decimal"/>
      <w:lvlText w:val=""/>
      <w:lvlJc w:val="left"/>
    </w:lvl>
    <w:lvl w:ilvl="8" w:tplc="B17C7A36">
      <w:numFmt w:val="decimal"/>
      <w:lvlText w:val=""/>
      <w:lvlJc w:val="left"/>
    </w:lvl>
  </w:abstractNum>
  <w:abstractNum w:abstractNumId="1" w15:restartNumberingAfterBreak="0">
    <w:nsid w:val="10F077C9"/>
    <w:multiLevelType w:val="hybridMultilevel"/>
    <w:tmpl w:val="099AC582"/>
    <w:lvl w:ilvl="0" w:tplc="9C8C105C">
      <w:start w:val="1"/>
      <w:numFmt w:val="bullet"/>
      <w:lvlText w:val="●"/>
      <w:lvlJc w:val="left"/>
      <w:pPr>
        <w:ind w:left="720" w:hanging="360"/>
      </w:pPr>
    </w:lvl>
    <w:lvl w:ilvl="1" w:tplc="E59657FC">
      <w:start w:val="1"/>
      <w:numFmt w:val="bullet"/>
      <w:lvlText w:val="○"/>
      <w:lvlJc w:val="left"/>
      <w:pPr>
        <w:ind w:left="1440" w:hanging="360"/>
      </w:pPr>
    </w:lvl>
    <w:lvl w:ilvl="2" w:tplc="EA16F3F2">
      <w:start w:val="1"/>
      <w:numFmt w:val="bullet"/>
      <w:lvlText w:val="■"/>
      <w:lvlJc w:val="left"/>
      <w:pPr>
        <w:ind w:left="2160" w:hanging="360"/>
      </w:pPr>
    </w:lvl>
    <w:lvl w:ilvl="3" w:tplc="3CACE5DE">
      <w:start w:val="1"/>
      <w:numFmt w:val="bullet"/>
      <w:lvlText w:val="●"/>
      <w:lvlJc w:val="left"/>
      <w:pPr>
        <w:ind w:left="2880" w:hanging="360"/>
      </w:pPr>
    </w:lvl>
    <w:lvl w:ilvl="4" w:tplc="17321BF4">
      <w:start w:val="1"/>
      <w:numFmt w:val="bullet"/>
      <w:lvlText w:val="○"/>
      <w:lvlJc w:val="left"/>
      <w:pPr>
        <w:ind w:left="3600" w:hanging="360"/>
      </w:pPr>
    </w:lvl>
    <w:lvl w:ilvl="5" w:tplc="AFC6E8EE">
      <w:start w:val="1"/>
      <w:numFmt w:val="bullet"/>
      <w:lvlText w:val="■"/>
      <w:lvlJc w:val="left"/>
      <w:pPr>
        <w:ind w:left="4320" w:hanging="360"/>
      </w:pPr>
    </w:lvl>
    <w:lvl w:ilvl="6" w:tplc="7E0AB910">
      <w:start w:val="1"/>
      <w:numFmt w:val="bullet"/>
      <w:lvlText w:val="●"/>
      <w:lvlJc w:val="left"/>
      <w:pPr>
        <w:ind w:left="5040" w:hanging="360"/>
      </w:pPr>
    </w:lvl>
    <w:lvl w:ilvl="7" w:tplc="1D20CACA">
      <w:start w:val="1"/>
      <w:numFmt w:val="bullet"/>
      <w:lvlText w:val="●"/>
      <w:lvlJc w:val="left"/>
      <w:pPr>
        <w:ind w:left="5760" w:hanging="360"/>
      </w:pPr>
    </w:lvl>
    <w:lvl w:ilvl="8" w:tplc="60D8D42C">
      <w:start w:val="1"/>
      <w:numFmt w:val="bullet"/>
      <w:lvlText w:val="●"/>
      <w:lvlJc w:val="left"/>
      <w:pPr>
        <w:ind w:left="6480" w:hanging="360"/>
      </w:pPr>
    </w:lvl>
  </w:abstractNum>
  <w:abstractNum w:abstractNumId="2" w15:restartNumberingAfterBreak="0">
    <w:nsid w:val="1D5E6910"/>
    <w:multiLevelType w:val="hybridMultilevel"/>
    <w:tmpl w:val="B352CB4A"/>
    <w:lvl w:ilvl="0" w:tplc="4F340B32">
      <w:start w:val="1"/>
      <w:numFmt w:val="decimal"/>
      <w:lvlText w:val="%1."/>
      <w:lvlJc w:val="left"/>
      <w:pPr>
        <w:ind w:left="720" w:hanging="360"/>
      </w:pPr>
    </w:lvl>
    <w:lvl w:ilvl="1" w:tplc="D4D20C66">
      <w:numFmt w:val="decimal"/>
      <w:lvlText w:val=""/>
      <w:lvlJc w:val="left"/>
    </w:lvl>
    <w:lvl w:ilvl="2" w:tplc="FCC4843E">
      <w:numFmt w:val="decimal"/>
      <w:lvlText w:val=""/>
      <w:lvlJc w:val="left"/>
    </w:lvl>
    <w:lvl w:ilvl="3" w:tplc="BA12E7A4">
      <w:numFmt w:val="decimal"/>
      <w:lvlText w:val=""/>
      <w:lvlJc w:val="left"/>
    </w:lvl>
    <w:lvl w:ilvl="4" w:tplc="1786C696">
      <w:numFmt w:val="decimal"/>
      <w:lvlText w:val=""/>
      <w:lvlJc w:val="left"/>
    </w:lvl>
    <w:lvl w:ilvl="5" w:tplc="DE726272">
      <w:numFmt w:val="decimal"/>
      <w:lvlText w:val=""/>
      <w:lvlJc w:val="left"/>
    </w:lvl>
    <w:lvl w:ilvl="6" w:tplc="299EE0F4">
      <w:numFmt w:val="decimal"/>
      <w:lvlText w:val=""/>
      <w:lvlJc w:val="left"/>
    </w:lvl>
    <w:lvl w:ilvl="7" w:tplc="9E8857DC">
      <w:numFmt w:val="decimal"/>
      <w:lvlText w:val=""/>
      <w:lvlJc w:val="left"/>
    </w:lvl>
    <w:lvl w:ilvl="8" w:tplc="FA74E622">
      <w:numFmt w:val="decimal"/>
      <w:lvlText w:val=""/>
      <w:lvlJc w:val="left"/>
    </w:lvl>
  </w:abstractNum>
  <w:abstractNum w:abstractNumId="3" w15:restartNumberingAfterBreak="0">
    <w:nsid w:val="53900526"/>
    <w:multiLevelType w:val="hybridMultilevel"/>
    <w:tmpl w:val="793EC102"/>
    <w:lvl w:ilvl="0" w:tplc="1ACC5E18">
      <w:start w:val="1"/>
      <w:numFmt w:val="bullet"/>
      <w:lvlText w:val="•"/>
      <w:lvlJc w:val="left"/>
      <w:pPr>
        <w:ind w:left="900" w:hanging="360"/>
      </w:pPr>
    </w:lvl>
    <w:lvl w:ilvl="1" w:tplc="42A2B960">
      <w:numFmt w:val="decimal"/>
      <w:lvlText w:val=""/>
      <w:lvlJc w:val="left"/>
    </w:lvl>
    <w:lvl w:ilvl="2" w:tplc="340658E4">
      <w:numFmt w:val="decimal"/>
      <w:lvlText w:val=""/>
      <w:lvlJc w:val="left"/>
    </w:lvl>
    <w:lvl w:ilvl="3" w:tplc="82A2251A">
      <w:numFmt w:val="decimal"/>
      <w:lvlText w:val=""/>
      <w:lvlJc w:val="left"/>
    </w:lvl>
    <w:lvl w:ilvl="4" w:tplc="AB0097D2">
      <w:numFmt w:val="decimal"/>
      <w:lvlText w:val=""/>
      <w:lvlJc w:val="left"/>
    </w:lvl>
    <w:lvl w:ilvl="5" w:tplc="00DA01F0">
      <w:numFmt w:val="decimal"/>
      <w:lvlText w:val=""/>
      <w:lvlJc w:val="left"/>
    </w:lvl>
    <w:lvl w:ilvl="6" w:tplc="C85C080A">
      <w:numFmt w:val="decimal"/>
      <w:lvlText w:val=""/>
      <w:lvlJc w:val="left"/>
    </w:lvl>
    <w:lvl w:ilvl="7" w:tplc="B6F44A2C">
      <w:numFmt w:val="decimal"/>
      <w:lvlText w:val=""/>
      <w:lvlJc w:val="left"/>
    </w:lvl>
    <w:lvl w:ilvl="8" w:tplc="C87E39F8">
      <w:numFmt w:val="decimal"/>
      <w:lvlText w:val=""/>
      <w:lvlJc w:val="left"/>
    </w:lvl>
  </w:abstractNum>
  <w:num w:numId="1" w16cid:durableId="2048992463">
    <w:abstractNumId w:val="1"/>
    <w:lvlOverride w:ilvl="0">
      <w:startOverride w:val="1"/>
    </w:lvlOverride>
  </w:num>
  <w:num w:numId="2" w16cid:durableId="1366564781">
    <w:abstractNumId w:val="3"/>
    <w:lvlOverride w:ilvl="0">
      <w:startOverride w:val="1"/>
    </w:lvlOverride>
  </w:num>
  <w:num w:numId="3" w16cid:durableId="1687826118">
    <w:abstractNumId w:val="2"/>
    <w:lvlOverride w:ilvl="0">
      <w:startOverride w:val="1"/>
    </w:lvlOverride>
  </w:num>
  <w:num w:numId="4" w16cid:durableId="464156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6FD"/>
    <w:rsid w:val="000A2F7F"/>
    <w:rsid w:val="00557A58"/>
    <w:rsid w:val="006976FD"/>
    <w:rsid w:val="008119D8"/>
    <w:rsid w:val="00A54E24"/>
    <w:rsid w:val="00AA1616"/>
    <w:rsid w:val="00B94383"/>
    <w:rsid w:val="00D65EEA"/>
    <w:rsid w:val="00F81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71272E"/>
  <w15:docId w15:val="{7B7C7750-B37E-4A0E-A8BB-1B4F99148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sz w:val="32"/>
      <w:szCs w:val="32"/>
    </w:rPr>
  </w:style>
  <w:style w:type="paragraph" w:styleId="Heading2">
    <w:name w:val="heading 2"/>
    <w:uiPriority w:val="9"/>
    <w:unhideWhenUsed/>
    <w:qFormat/>
    <w:pPr>
      <w:spacing w:before="240" w:after="140"/>
      <w:outlineLvl w:val="1"/>
    </w:pPr>
    <w:rPr>
      <w:b/>
      <w:bCs/>
      <w:sz w:val="28"/>
      <w:szCs w:val="28"/>
    </w:rPr>
  </w:style>
  <w:style w:type="paragraph" w:styleId="Heading3">
    <w:name w:val="heading 3"/>
    <w:uiPriority w:val="9"/>
    <w:unhideWhenUsed/>
    <w:qFormat/>
    <w:pPr>
      <w:spacing w:before="18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50</Pages>
  <Words>11964</Words>
  <Characters>71670</Characters>
  <Application>Microsoft Office Word</Application>
  <DocSecurity>0</DocSecurity>
  <Lines>2171</Lines>
  <Paragraphs>1327</Paragraphs>
  <ScaleCrop>false</ScaleCrop>
  <Company/>
  <LinksUpToDate>false</LinksUpToDate>
  <CharactersWithSpaces>82307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(OvaScan AI) AI OVARIAN ULTRASOUND DIAGNOSTIC SYSTEM FOR PCOS AND DOMINANT FOLLICLE DETECTION</dc:title>
  <dc:creator>OvaScan AI</dc:creator>
  <cp:lastModifiedBy>BP TOSHHO</cp:lastModifiedBy>
  <cp:revision>4</cp:revision>
  <dcterms:created xsi:type="dcterms:W3CDTF">2026-10-21T23:57:00Z</dcterms:created>
  <dcterms:modified xsi:type="dcterms:W3CDTF">2026-10-22T01:18:00Z</dcterms:modified>
</cp:coreProperties>
</file>