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DBA" w:rsidRPr="006B584A" w:rsidRDefault="00450C6F">
      <w:pPr>
        <w:pStyle w:val="Heading1"/>
        <w:rPr>
          <w:rFonts w:ascii="Times New Roman" w:hAnsi="Times New Roman" w:cs="Times New Roman"/>
          <w:sz w:val="32"/>
        </w:rPr>
      </w:pPr>
      <w:r w:rsidRPr="006B584A">
        <w:rPr>
          <w:rFonts w:ascii="Times New Roman" w:hAnsi="Times New Roman" w:cs="Times New Roman"/>
          <w:sz w:val="32"/>
        </w:rPr>
        <w:t>2 Requirement Analysis</w:t>
      </w:r>
    </w:p>
    <w:p w:rsidR="00B956ED" w:rsidRPr="006B584A" w:rsidRDefault="00B956ED" w:rsidP="00B956ED">
      <w:pPr>
        <w:rPr>
          <w:rFonts w:ascii="Times New Roman" w:hAnsi="Times New Roman" w:cs="Times New Roman"/>
          <w:sz w:val="24"/>
        </w:rPr>
      </w:pPr>
    </w:p>
    <w:p w:rsidR="007D5DBA" w:rsidRPr="006B584A" w:rsidRDefault="00450C6F">
      <w:pPr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Project: Automated Network Request Management</w:t>
      </w:r>
    </w:p>
    <w:p w:rsidR="00B956ED" w:rsidRPr="006B584A" w:rsidRDefault="00B956ED">
      <w:pPr>
        <w:rPr>
          <w:rFonts w:ascii="Times New Roman" w:hAnsi="Times New Roman" w:cs="Times New Roman"/>
          <w:sz w:val="24"/>
        </w:rPr>
      </w:pPr>
    </w:p>
    <w:p w:rsidR="00B956ED" w:rsidRPr="006B584A" w:rsidRDefault="00B956ED" w:rsidP="00B956ED">
      <w:pPr>
        <w:pStyle w:val="Heading2"/>
        <w:rPr>
          <w:rFonts w:ascii="Times New Roman" w:hAnsi="Times New Roman" w:cs="Times New Roman"/>
          <w:sz w:val="28"/>
        </w:rPr>
      </w:pPr>
      <w:r w:rsidRPr="006B584A">
        <w:rPr>
          <w:rFonts w:ascii="Times New Roman" w:hAnsi="Times New Roman" w:cs="Times New Roman"/>
          <w:sz w:val="28"/>
        </w:rPr>
        <w:t>2.1 Functional Requirements</w:t>
      </w:r>
    </w:p>
    <w:p w:rsidR="00B956ED" w:rsidRPr="006B584A" w:rsidRDefault="00B956ED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User Module</w:t>
      </w:r>
    </w:p>
    <w:p w:rsidR="00B956ED" w:rsidRPr="006B584A" w:rsidRDefault="00B956ED" w:rsidP="00B956ED">
      <w:pPr>
        <w:pStyle w:val="NormalWeb"/>
        <w:rPr>
          <w:sz w:val="28"/>
        </w:rPr>
      </w:pPr>
      <w:r w:rsidRPr="006B584A">
        <w:rPr>
          <w:sz w:val="28"/>
        </w:rPr>
        <w:t>Users should be able to:</w:t>
      </w:r>
    </w:p>
    <w:p w:rsidR="00B956ED" w:rsidRPr="006B584A" w:rsidRDefault="00B956ED" w:rsidP="00B9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Submit network requests. </w:t>
      </w:r>
    </w:p>
    <w:p w:rsidR="00B956ED" w:rsidRPr="006B584A" w:rsidRDefault="00B956ED" w:rsidP="00B9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Select the appropriate request type. </w:t>
      </w:r>
    </w:p>
    <w:p w:rsidR="00B956ED" w:rsidRPr="006B584A" w:rsidRDefault="00B956ED" w:rsidP="00B9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Provide necessary information. </w:t>
      </w:r>
    </w:p>
    <w:p w:rsidR="00B956ED" w:rsidRPr="006B584A" w:rsidRDefault="00B956ED" w:rsidP="00B9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View request status. </w:t>
      </w:r>
    </w:p>
    <w:p w:rsidR="00B956ED" w:rsidRPr="006B584A" w:rsidRDefault="00B956ED" w:rsidP="00B9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Receive notifications. </w:t>
      </w:r>
    </w:p>
    <w:p w:rsidR="00B956ED" w:rsidRPr="006B584A" w:rsidRDefault="00B956ED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Approver Module</w:t>
      </w:r>
    </w:p>
    <w:p w:rsidR="00B956ED" w:rsidRPr="006B584A" w:rsidRDefault="00B956ED" w:rsidP="00B956ED">
      <w:pPr>
        <w:pStyle w:val="NormalWeb"/>
        <w:rPr>
          <w:sz w:val="28"/>
        </w:rPr>
      </w:pPr>
      <w:r w:rsidRPr="006B584A">
        <w:rPr>
          <w:sz w:val="28"/>
        </w:rPr>
        <w:t>Approvers should be able to:</w:t>
      </w:r>
    </w:p>
    <w:p w:rsidR="00B956ED" w:rsidRPr="006B584A" w:rsidRDefault="00B956ED" w:rsidP="00B9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Review submitted requests. </w:t>
      </w:r>
    </w:p>
    <w:p w:rsidR="00B956ED" w:rsidRPr="006B584A" w:rsidRDefault="00B956ED" w:rsidP="00B9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Approve or reject requests. </w:t>
      </w:r>
    </w:p>
    <w:p w:rsidR="00B956ED" w:rsidRPr="006B584A" w:rsidRDefault="00B956ED" w:rsidP="00B9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Add comments. </w:t>
      </w:r>
    </w:p>
    <w:p w:rsidR="00B956ED" w:rsidRPr="006B584A" w:rsidRDefault="00B956ED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Network Administrator Module</w:t>
      </w:r>
    </w:p>
    <w:p w:rsidR="00B956ED" w:rsidRPr="006B584A" w:rsidRDefault="00B956ED" w:rsidP="00B956ED">
      <w:pPr>
        <w:pStyle w:val="NormalWeb"/>
        <w:rPr>
          <w:sz w:val="28"/>
        </w:rPr>
      </w:pPr>
      <w:r w:rsidRPr="006B584A">
        <w:rPr>
          <w:sz w:val="28"/>
        </w:rPr>
        <w:t>Administrators should be able to:</w:t>
      </w:r>
    </w:p>
    <w:p w:rsidR="00B956ED" w:rsidRPr="006B584A" w:rsidRDefault="00B956ED" w:rsidP="00B9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Monitor all requests. </w:t>
      </w:r>
    </w:p>
    <w:p w:rsidR="00B956ED" w:rsidRPr="006B584A" w:rsidRDefault="00B956ED" w:rsidP="00B9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Assign tasks. </w:t>
      </w:r>
    </w:p>
    <w:p w:rsidR="00B956ED" w:rsidRPr="006B584A" w:rsidRDefault="00B956ED" w:rsidP="00B9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Track SLA performance. </w:t>
      </w:r>
    </w:p>
    <w:p w:rsidR="00B956ED" w:rsidRDefault="00B956ED" w:rsidP="00B9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Generate reports. </w:t>
      </w:r>
    </w:p>
    <w:p w:rsidR="00F936CD" w:rsidRDefault="00F936CD" w:rsidP="00F936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F936CD" w:rsidRDefault="00F936CD" w:rsidP="00F936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F936CD" w:rsidRPr="006B584A" w:rsidRDefault="00F936CD" w:rsidP="00F936C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B956ED" w:rsidRDefault="00B956ED" w:rsidP="00B956ED">
      <w:pPr>
        <w:pStyle w:val="Heading2"/>
        <w:rPr>
          <w:rFonts w:ascii="Times New Roman" w:hAnsi="Times New Roman" w:cs="Times New Roman"/>
          <w:sz w:val="28"/>
        </w:rPr>
      </w:pPr>
      <w:r w:rsidRPr="006B584A">
        <w:rPr>
          <w:rFonts w:ascii="Times New Roman" w:hAnsi="Times New Roman" w:cs="Times New Roman"/>
          <w:sz w:val="28"/>
        </w:rPr>
        <w:lastRenderedPageBreak/>
        <w:t>2.2 Request Types</w:t>
      </w:r>
    </w:p>
    <w:p w:rsidR="00F936CD" w:rsidRDefault="00F936CD" w:rsidP="00F936CD"/>
    <w:p w:rsidR="00F936CD" w:rsidRDefault="00F936CD" w:rsidP="00F936CD"/>
    <w:p w:rsidR="00F936CD" w:rsidRDefault="00F936CD" w:rsidP="00F936CD">
      <w:r>
        <w:t xml:space="preserve">      </w:t>
      </w:r>
      <w:r>
        <w:rPr>
          <w:noProof/>
        </w:rPr>
        <w:drawing>
          <wp:inline distT="0" distB="0" distL="0" distR="0">
            <wp:extent cx="6235700" cy="2482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GPT-ER Diagram-178179602944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40" b="24951"/>
                    <a:stretch/>
                  </pic:blipFill>
                  <pic:spPr bwMode="auto">
                    <a:xfrm>
                      <a:off x="0" y="0"/>
                      <a:ext cx="6281517" cy="250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6CD" w:rsidRPr="00F936CD" w:rsidRDefault="00F936CD" w:rsidP="00F936CD">
      <w:bookmarkStart w:id="0" w:name="_GoBack"/>
      <w:bookmarkEnd w:id="0"/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1.</w:t>
      </w:r>
      <w:r w:rsidR="00B956ED" w:rsidRPr="006B584A">
        <w:rPr>
          <w:rFonts w:ascii="Times New Roman" w:hAnsi="Times New Roman" w:cs="Times New Roman"/>
          <w:sz w:val="24"/>
        </w:rPr>
        <w:t>VPN Access</w:t>
      </w:r>
    </w:p>
    <w:p w:rsidR="00B956ED" w:rsidRPr="006B584A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Grant remote access to company resources.</w:t>
      </w:r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>2.</w:t>
      </w:r>
      <w:r w:rsidR="00B956ED" w:rsidRPr="006B584A">
        <w:rPr>
          <w:rFonts w:ascii="Times New Roman" w:hAnsi="Times New Roman" w:cs="Times New Roman"/>
          <w:sz w:val="24"/>
        </w:rPr>
        <w:t>Firewall Change</w:t>
      </w:r>
    </w:p>
    <w:p w:rsidR="00B956ED" w:rsidRPr="006B584A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Modify firewall rules.</w:t>
      </w:r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3. </w:t>
      </w:r>
      <w:r w:rsidR="00B956ED" w:rsidRPr="006B584A">
        <w:rPr>
          <w:rFonts w:ascii="Times New Roman" w:hAnsi="Times New Roman" w:cs="Times New Roman"/>
          <w:sz w:val="24"/>
        </w:rPr>
        <w:t>IP Address Allocation</w:t>
      </w:r>
    </w:p>
    <w:p w:rsidR="00B956ED" w:rsidRPr="006B584A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Allocate new IP addresses.</w:t>
      </w:r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4. </w:t>
      </w:r>
      <w:r w:rsidR="00B956ED" w:rsidRPr="006B584A">
        <w:rPr>
          <w:rFonts w:ascii="Times New Roman" w:hAnsi="Times New Roman" w:cs="Times New Roman"/>
          <w:sz w:val="24"/>
        </w:rPr>
        <w:t>Network Troubleshooting</w:t>
      </w:r>
    </w:p>
    <w:p w:rsidR="00B956ED" w:rsidRPr="006B584A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Resolve connectivity issues.</w:t>
      </w:r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t xml:space="preserve">5. </w:t>
      </w:r>
      <w:r w:rsidR="00B956ED" w:rsidRPr="006B584A">
        <w:rPr>
          <w:rFonts w:ascii="Times New Roman" w:hAnsi="Times New Roman" w:cs="Times New Roman"/>
          <w:sz w:val="24"/>
        </w:rPr>
        <w:t>Wi-Fi Access</w:t>
      </w:r>
    </w:p>
    <w:p w:rsidR="00B956ED" w:rsidRPr="006B584A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Provide wireless network access.</w:t>
      </w:r>
    </w:p>
    <w:p w:rsidR="00B956ED" w:rsidRPr="006B584A" w:rsidRDefault="00450C6F" w:rsidP="00B956ED">
      <w:pPr>
        <w:pStyle w:val="Heading3"/>
        <w:rPr>
          <w:rFonts w:ascii="Times New Roman" w:hAnsi="Times New Roman" w:cs="Times New Roman"/>
          <w:sz w:val="24"/>
        </w:rPr>
      </w:pPr>
      <w:r w:rsidRPr="006B584A">
        <w:rPr>
          <w:rFonts w:ascii="Times New Roman" w:hAnsi="Times New Roman" w:cs="Times New Roman"/>
          <w:sz w:val="24"/>
        </w:rPr>
        <w:lastRenderedPageBreak/>
        <w:t xml:space="preserve">6. </w:t>
      </w:r>
      <w:r w:rsidR="00B956ED" w:rsidRPr="006B584A">
        <w:rPr>
          <w:rFonts w:ascii="Times New Roman" w:hAnsi="Times New Roman" w:cs="Times New Roman"/>
          <w:sz w:val="24"/>
        </w:rPr>
        <w:t>Port Configuration</w:t>
      </w:r>
    </w:p>
    <w:p w:rsidR="00B956ED" w:rsidRDefault="00B956ED" w:rsidP="00450C6F">
      <w:pPr>
        <w:pStyle w:val="NormalWeb"/>
        <w:numPr>
          <w:ilvl w:val="0"/>
          <w:numId w:val="22"/>
        </w:numPr>
        <w:rPr>
          <w:sz w:val="28"/>
        </w:rPr>
      </w:pPr>
      <w:r w:rsidRPr="006B584A">
        <w:rPr>
          <w:sz w:val="28"/>
        </w:rPr>
        <w:t>Configure switch ports.</w:t>
      </w:r>
    </w:p>
    <w:p w:rsidR="00F936CD" w:rsidRPr="006B584A" w:rsidRDefault="00F936CD" w:rsidP="00F936CD">
      <w:pPr>
        <w:pStyle w:val="NormalWeb"/>
        <w:ind w:left="720"/>
        <w:rPr>
          <w:sz w:val="28"/>
        </w:rPr>
      </w:pPr>
    </w:p>
    <w:p w:rsidR="00450C6F" w:rsidRPr="006B584A" w:rsidRDefault="00450C6F" w:rsidP="00450C6F">
      <w:pPr>
        <w:pStyle w:val="Heading2"/>
        <w:rPr>
          <w:rFonts w:ascii="Times New Roman" w:hAnsi="Times New Roman" w:cs="Times New Roman"/>
          <w:sz w:val="28"/>
        </w:rPr>
      </w:pPr>
      <w:r w:rsidRPr="006B584A">
        <w:rPr>
          <w:rFonts w:ascii="Times New Roman" w:hAnsi="Times New Roman" w:cs="Times New Roman"/>
          <w:sz w:val="28"/>
        </w:rPr>
        <w:t>2.3 Stakeholders</w:t>
      </w:r>
    </w:p>
    <w:p w:rsidR="00B956ED" w:rsidRPr="006B584A" w:rsidRDefault="00B956ED">
      <w:pPr>
        <w:rPr>
          <w:rFonts w:ascii="Times New Roman" w:hAnsi="Times New Roman" w:cs="Times New Roman"/>
          <w:sz w:val="24"/>
        </w:rPr>
      </w:pPr>
    </w:p>
    <w:tbl>
      <w:tblPr>
        <w:tblW w:w="94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5197"/>
      </w:tblGrid>
      <w:tr w:rsidR="00450C6F" w:rsidRPr="006B584A" w:rsidTr="00450C6F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Responsibility</w:t>
            </w:r>
          </w:p>
        </w:tc>
      </w:tr>
      <w:tr w:rsidR="00450C6F" w:rsidRPr="006B584A" w:rsidTr="00450C6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Submit requests</w:t>
            </w:r>
          </w:p>
        </w:tc>
      </w:tr>
      <w:tr w:rsidR="00450C6F" w:rsidRPr="006B584A" w:rsidTr="00450C6F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Approve/Reject requests</w:t>
            </w:r>
          </w:p>
        </w:tc>
      </w:tr>
      <w:tr w:rsidR="00450C6F" w:rsidRPr="006B584A" w:rsidTr="00450C6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Network Admin</w:t>
            </w:r>
          </w:p>
        </w:tc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Execute tasks</w:t>
            </w:r>
          </w:p>
        </w:tc>
      </w:tr>
      <w:tr w:rsidR="00450C6F" w:rsidRPr="006B584A" w:rsidTr="00450C6F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ServiceNow</w:t>
            </w:r>
            <w:proofErr w:type="spellEnd"/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:rsidR="00450C6F" w:rsidRPr="006B584A" w:rsidRDefault="00450C6F" w:rsidP="00450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B584A">
              <w:rPr>
                <w:rFonts w:ascii="Times New Roman" w:eastAsia="Times New Roman" w:hAnsi="Times New Roman" w:cs="Times New Roman"/>
                <w:sz w:val="28"/>
                <w:szCs w:val="24"/>
              </w:rPr>
              <w:t>Maintain system</w:t>
            </w:r>
          </w:p>
        </w:tc>
      </w:tr>
    </w:tbl>
    <w:p w:rsidR="00450C6F" w:rsidRPr="006B584A" w:rsidRDefault="00450C6F">
      <w:pPr>
        <w:rPr>
          <w:rFonts w:ascii="Times New Roman" w:hAnsi="Times New Roman" w:cs="Times New Roman"/>
          <w:sz w:val="24"/>
        </w:rPr>
      </w:pPr>
    </w:p>
    <w:p w:rsidR="007D5DBA" w:rsidRPr="006B584A" w:rsidRDefault="007D5DBA">
      <w:pPr>
        <w:rPr>
          <w:rFonts w:ascii="Times New Roman" w:hAnsi="Times New Roman" w:cs="Times New Roman"/>
          <w:sz w:val="24"/>
        </w:rPr>
      </w:pPr>
    </w:p>
    <w:sectPr w:rsidR="007D5DBA" w:rsidRPr="006B5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F240F"/>
    <w:multiLevelType w:val="multilevel"/>
    <w:tmpl w:val="F87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44E94"/>
    <w:multiLevelType w:val="multilevel"/>
    <w:tmpl w:val="998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20809"/>
    <w:multiLevelType w:val="multilevel"/>
    <w:tmpl w:val="CF0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E7591"/>
    <w:multiLevelType w:val="multilevel"/>
    <w:tmpl w:val="F62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33BC6"/>
    <w:multiLevelType w:val="hybridMultilevel"/>
    <w:tmpl w:val="1F08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03288"/>
    <w:multiLevelType w:val="multilevel"/>
    <w:tmpl w:val="B3A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A2C5F"/>
    <w:multiLevelType w:val="multilevel"/>
    <w:tmpl w:val="C3A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C0B0D"/>
    <w:multiLevelType w:val="multilevel"/>
    <w:tmpl w:val="4E5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57E30"/>
    <w:multiLevelType w:val="multilevel"/>
    <w:tmpl w:val="780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B4391"/>
    <w:multiLevelType w:val="multilevel"/>
    <w:tmpl w:val="C22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65927"/>
    <w:multiLevelType w:val="multilevel"/>
    <w:tmpl w:val="109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56095"/>
    <w:multiLevelType w:val="multilevel"/>
    <w:tmpl w:val="F1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35A6B"/>
    <w:multiLevelType w:val="multilevel"/>
    <w:tmpl w:val="260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8"/>
  </w:num>
  <w:num w:numId="13">
    <w:abstractNumId w:val="11"/>
  </w:num>
  <w:num w:numId="14">
    <w:abstractNumId w:val="12"/>
  </w:num>
  <w:num w:numId="15">
    <w:abstractNumId w:val="10"/>
  </w:num>
  <w:num w:numId="16">
    <w:abstractNumId w:val="17"/>
  </w:num>
  <w:num w:numId="17">
    <w:abstractNumId w:val="15"/>
  </w:num>
  <w:num w:numId="18">
    <w:abstractNumId w:val="20"/>
  </w:num>
  <w:num w:numId="19">
    <w:abstractNumId w:val="21"/>
  </w:num>
  <w:num w:numId="20">
    <w:abstractNumId w:val="19"/>
  </w:num>
  <w:num w:numId="21">
    <w:abstractNumId w:val="1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C6F"/>
    <w:rsid w:val="006B584A"/>
    <w:rsid w:val="007D5DBA"/>
    <w:rsid w:val="00AA1D8D"/>
    <w:rsid w:val="00B47730"/>
    <w:rsid w:val="00B956ED"/>
    <w:rsid w:val="00CB0664"/>
    <w:rsid w:val="00F93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D0CBC"/>
  <w14:defaultImageDpi w14:val="300"/>
  <w15:docId w15:val="{CA08FEBA-1ED6-43F4-8220-983A504F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9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8492-7097-44F2-BBFF-771998D1F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2026-06-18T15:21:00Z</dcterms:modified>
  <cp:category/>
</cp:coreProperties>
</file>