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F18F" w14:textId="77777777" w:rsidR="00D246EF" w:rsidRDefault="00D246EF" w:rsidP="00D246EF">
      <w:pPr>
        <w:pStyle w:val="Heading3"/>
        <w:spacing w:before="177"/>
      </w:pPr>
      <w:r>
        <w:rPr>
          <w:color w:val="2C2828"/>
        </w:rPr>
        <w:t>Lightning App</w:t>
      </w:r>
    </w:p>
    <w:p w14:paraId="6208CD85" w14:textId="77777777" w:rsidR="00D246EF" w:rsidRDefault="00D246EF" w:rsidP="00D246EF">
      <w:pPr>
        <w:pStyle w:val="BodyText"/>
        <w:spacing w:before="137"/>
        <w:ind w:left="1416" w:right="1034"/>
      </w:pPr>
      <w:r>
        <w:rPr>
          <w:color w:val="1F1F22"/>
        </w:rPr>
        <w:t>Apps in Salesforce are a group of tabs that help the application function by working together as aunit. It has a name, a logo, and a particular set of tabs. The simplest app usually has just two tabs.</w:t>
      </w:r>
    </w:p>
    <w:p w14:paraId="06C1479A" w14:textId="77777777" w:rsidR="00D246EF" w:rsidRDefault="00D246EF" w:rsidP="00D246EF">
      <w:pPr>
        <w:pStyle w:val="BodyText"/>
        <w:spacing w:before="2"/>
        <w:rPr>
          <w:sz w:val="42"/>
        </w:rPr>
      </w:pPr>
    </w:p>
    <w:p w14:paraId="3FE4A215" w14:textId="77777777" w:rsidR="00D246EF" w:rsidRDefault="00D246EF" w:rsidP="00D246EF">
      <w:pPr>
        <w:pStyle w:val="BodyText"/>
        <w:ind w:left="1416"/>
      </w:pPr>
      <w:r>
        <w:t>There are two types of app –</w:t>
      </w:r>
    </w:p>
    <w:p w14:paraId="412ACFE1" w14:textId="77777777" w:rsidR="00D246EF" w:rsidRDefault="00D246EF" w:rsidP="00D246EF">
      <w:pPr>
        <w:pStyle w:val="BodyText"/>
        <w:spacing w:before="3"/>
        <w:rPr>
          <w:sz w:val="37"/>
        </w:rPr>
      </w:pPr>
    </w:p>
    <w:p w14:paraId="2275B2D2" w14:textId="77777777" w:rsidR="00D246EF" w:rsidRDefault="00D246EF" w:rsidP="00D246EF">
      <w:pPr>
        <w:pStyle w:val="BodyText"/>
        <w:ind w:left="1416" w:right="1326" w:hanging="361"/>
      </w:pPr>
      <w:r>
        <w:rPr>
          <w:color w:val="1F1F22"/>
        </w:rPr>
        <w:t xml:space="preserve">1. </w:t>
      </w:r>
      <w:r>
        <w:rPr>
          <w:b/>
        </w:rPr>
        <w:t xml:space="preserve">Standard App: </w:t>
      </w:r>
      <w:r>
        <w:t>Standard apps come with every occurrence of Salesforce as default. Many features like Sales, Marketing, Community, call center, content, Salesforce chatter, App Launcher, etc are present in it.</w:t>
      </w:r>
    </w:p>
    <w:p w14:paraId="1859F217" w14:textId="77777777" w:rsidR="00D246EF" w:rsidRDefault="00D246EF" w:rsidP="00D246EF">
      <w:pPr>
        <w:pStyle w:val="BodyText"/>
        <w:spacing w:before="97" w:line="235" w:lineRule="auto"/>
        <w:ind w:left="1416" w:right="838"/>
      </w:pPr>
      <w:r>
        <w:rPr>
          <w:b/>
        </w:rPr>
        <w:t xml:space="preserve">Note: </w:t>
      </w:r>
      <w:r>
        <w:t>The description, Logo, and Label of standard app cannot be altered.</w:t>
      </w:r>
    </w:p>
    <w:p w14:paraId="4DA920FD" w14:textId="77777777" w:rsidR="00D246EF" w:rsidRDefault="00D246EF" w:rsidP="00D246EF">
      <w:pPr>
        <w:pStyle w:val="BodyText"/>
        <w:spacing w:before="60"/>
        <w:ind w:left="1416" w:right="1326"/>
      </w:pPr>
      <w:r>
        <w:rPr>
          <w:b/>
        </w:rPr>
        <w:t>Custom Apps</w:t>
      </w:r>
      <w:r>
        <w:t>: Custom apps are created according to need of user. Custom Apps are made by using standard and custom tabs together.</w:t>
      </w:r>
    </w:p>
    <w:p w14:paraId="6C63726F" w14:textId="77777777" w:rsidR="00D246EF" w:rsidRDefault="00D246EF" w:rsidP="00D246EF">
      <w:pPr>
        <w:spacing w:before="10"/>
        <w:ind w:left="1416"/>
        <w:rPr>
          <w:i/>
          <w:sz w:val="32"/>
        </w:rPr>
      </w:pPr>
      <w:bookmarkStart w:id="0" w:name="Note:_Logos_for_Custom_Apps_can_be_chang"/>
      <w:bookmarkEnd w:id="0"/>
      <w:r>
        <w:rPr>
          <w:i/>
          <w:sz w:val="32"/>
        </w:rPr>
        <w:t>Note: Logos for Custom Apps can be changed.</w:t>
      </w:r>
    </w:p>
    <w:p w14:paraId="3E29F513" w14:textId="77777777" w:rsidR="00D246EF" w:rsidRDefault="00D246EF" w:rsidP="00D246EF">
      <w:pPr>
        <w:pStyle w:val="BodyText"/>
        <w:rPr>
          <w:i/>
          <w:sz w:val="36"/>
        </w:rPr>
      </w:pPr>
    </w:p>
    <w:p w14:paraId="6AABB157" w14:textId="77777777" w:rsidR="00D246EF" w:rsidRDefault="00D246EF" w:rsidP="00D246EF">
      <w:pPr>
        <w:pStyle w:val="Heading3"/>
        <w:spacing w:before="285"/>
        <w:ind w:left="1440"/>
      </w:pPr>
      <w:bookmarkStart w:id="1" w:name="Create_The_Candidate_Internal_Result_Car"/>
      <w:bookmarkEnd w:id="1"/>
      <w:r>
        <w:rPr>
          <w:color w:val="2C2828"/>
        </w:rPr>
        <w:t>Create The Candidate Internal Result Card</w:t>
      </w:r>
    </w:p>
    <w:p w14:paraId="57BF55D5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spacing w:before="141"/>
        <w:ind w:right="1055"/>
        <w:rPr>
          <w:sz w:val="32"/>
        </w:rPr>
      </w:pPr>
      <w:r>
        <w:rPr>
          <w:sz w:val="32"/>
        </w:rPr>
        <w:t xml:space="preserve">From Setup, enter App Manager in the Quick </w:t>
      </w:r>
      <w:r>
        <w:rPr>
          <w:spacing w:val="-3"/>
          <w:sz w:val="32"/>
        </w:rPr>
        <w:t xml:space="preserve">Find </w:t>
      </w:r>
      <w:r>
        <w:rPr>
          <w:sz w:val="32"/>
        </w:rPr>
        <w:t>and select App Manager.</w:t>
      </w:r>
    </w:p>
    <w:p w14:paraId="624CB68D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spacing w:line="367" w:lineRule="exact"/>
        <w:ind w:hanging="362"/>
        <w:rPr>
          <w:sz w:val="32"/>
        </w:rPr>
      </w:pPr>
      <w:r>
        <w:rPr>
          <w:sz w:val="32"/>
        </w:rPr>
        <w:t xml:space="preserve">Click </w:t>
      </w:r>
      <w:r>
        <w:rPr>
          <w:spacing w:val="-2"/>
          <w:sz w:val="32"/>
        </w:rPr>
        <w:t xml:space="preserve">New </w:t>
      </w:r>
      <w:r>
        <w:rPr>
          <w:sz w:val="32"/>
        </w:rPr>
        <w:t>Lightning</w:t>
      </w:r>
      <w:r>
        <w:rPr>
          <w:spacing w:val="2"/>
          <w:sz w:val="32"/>
        </w:rPr>
        <w:t xml:space="preserve"> </w:t>
      </w:r>
      <w:r>
        <w:rPr>
          <w:sz w:val="32"/>
        </w:rPr>
        <w:t>App.</w:t>
      </w:r>
    </w:p>
    <w:p w14:paraId="340427D3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spacing w:before="1"/>
        <w:ind w:right="1368"/>
        <w:rPr>
          <w:sz w:val="32"/>
        </w:rPr>
      </w:pPr>
      <w:r>
        <w:rPr>
          <w:sz w:val="32"/>
        </w:rPr>
        <w:t xml:space="preserve">Enter </w:t>
      </w:r>
      <w:r>
        <w:rPr>
          <w:b/>
          <w:sz w:val="32"/>
        </w:rPr>
        <w:t xml:space="preserve">Candidate Internal Result Card </w:t>
      </w:r>
      <w:r>
        <w:rPr>
          <w:sz w:val="32"/>
        </w:rPr>
        <w:t>as the App Name, then click</w:t>
      </w:r>
      <w:r>
        <w:rPr>
          <w:spacing w:val="-2"/>
          <w:sz w:val="32"/>
        </w:rPr>
        <w:t xml:space="preserve"> </w:t>
      </w:r>
      <w:r>
        <w:rPr>
          <w:sz w:val="32"/>
        </w:rPr>
        <w:t>next</w:t>
      </w:r>
    </w:p>
    <w:p w14:paraId="1E789302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spacing w:line="366" w:lineRule="exact"/>
        <w:ind w:hanging="362"/>
        <w:rPr>
          <w:sz w:val="32"/>
        </w:rPr>
      </w:pPr>
      <w:r>
        <w:rPr>
          <w:sz w:val="32"/>
        </w:rPr>
        <w:t>Under App Options, leave the default selections and click</w:t>
      </w:r>
      <w:r>
        <w:rPr>
          <w:spacing w:val="-24"/>
          <w:sz w:val="32"/>
        </w:rPr>
        <w:t xml:space="preserve"> </w:t>
      </w:r>
      <w:r>
        <w:rPr>
          <w:sz w:val="32"/>
        </w:rPr>
        <w:t>next.</w:t>
      </w:r>
    </w:p>
    <w:p w14:paraId="12AC86E6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spacing w:before="2" w:line="367" w:lineRule="exact"/>
        <w:ind w:hanging="362"/>
        <w:rPr>
          <w:sz w:val="32"/>
        </w:rPr>
      </w:pPr>
      <w:r>
        <w:rPr>
          <w:sz w:val="32"/>
        </w:rPr>
        <w:t xml:space="preserve">Under Utility </w:t>
      </w:r>
      <w:r>
        <w:rPr>
          <w:spacing w:val="-3"/>
          <w:sz w:val="32"/>
        </w:rPr>
        <w:t xml:space="preserve">Items, </w:t>
      </w:r>
      <w:r>
        <w:rPr>
          <w:sz w:val="32"/>
        </w:rPr>
        <w:t>leave as is and click</w:t>
      </w:r>
      <w:r>
        <w:rPr>
          <w:spacing w:val="-1"/>
          <w:sz w:val="32"/>
        </w:rPr>
        <w:t xml:space="preserve"> </w:t>
      </w:r>
      <w:r>
        <w:rPr>
          <w:sz w:val="32"/>
        </w:rPr>
        <w:t>Next.</w:t>
      </w:r>
    </w:p>
    <w:p w14:paraId="7FBFF0DB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ind w:right="1773"/>
        <w:rPr>
          <w:sz w:val="32"/>
        </w:rPr>
      </w:pPr>
      <w:r>
        <w:rPr>
          <w:sz w:val="32"/>
        </w:rPr>
        <w:t xml:space="preserve">From Available </w:t>
      </w:r>
      <w:r>
        <w:rPr>
          <w:spacing w:val="-3"/>
          <w:sz w:val="32"/>
        </w:rPr>
        <w:t xml:space="preserve">Items, </w:t>
      </w:r>
      <w:r>
        <w:rPr>
          <w:sz w:val="32"/>
        </w:rPr>
        <w:t xml:space="preserve">select </w:t>
      </w:r>
      <w:r>
        <w:rPr>
          <w:b/>
          <w:sz w:val="32"/>
        </w:rPr>
        <w:t xml:space="preserve">Semester, Candidate, </w:t>
      </w:r>
      <w:r>
        <w:rPr>
          <w:b/>
          <w:spacing w:val="-3"/>
          <w:sz w:val="32"/>
        </w:rPr>
        <w:t xml:space="preserve">Course </w:t>
      </w:r>
      <w:r>
        <w:rPr>
          <w:b/>
          <w:sz w:val="32"/>
        </w:rPr>
        <w:t xml:space="preserve">Details, Lecturer Details, Internal results, Reports, and Dashboards </w:t>
      </w:r>
      <w:r>
        <w:rPr>
          <w:sz w:val="32"/>
        </w:rPr>
        <w:t xml:space="preserve">and move them to </w:t>
      </w:r>
      <w:r>
        <w:rPr>
          <w:spacing w:val="-3"/>
          <w:sz w:val="32"/>
        </w:rPr>
        <w:t>Selected</w:t>
      </w:r>
      <w:r>
        <w:rPr>
          <w:spacing w:val="4"/>
          <w:sz w:val="32"/>
        </w:rPr>
        <w:t xml:space="preserve"> </w:t>
      </w:r>
      <w:r>
        <w:rPr>
          <w:spacing w:val="-3"/>
          <w:sz w:val="32"/>
        </w:rPr>
        <w:t>Items.</w:t>
      </w:r>
    </w:p>
    <w:p w14:paraId="0187F075" w14:textId="77777777" w:rsidR="00D246EF" w:rsidRDefault="00D246EF" w:rsidP="00D246EF">
      <w:pPr>
        <w:pStyle w:val="ListParagraph"/>
        <w:numPr>
          <w:ilvl w:val="0"/>
          <w:numId w:val="1"/>
        </w:numPr>
        <w:tabs>
          <w:tab w:val="left" w:pos="1417"/>
        </w:tabs>
        <w:ind w:hanging="362"/>
        <w:rPr>
          <w:sz w:val="32"/>
        </w:rPr>
      </w:pPr>
      <w:r>
        <w:rPr>
          <w:sz w:val="32"/>
        </w:rPr>
        <w:t>Click</w:t>
      </w:r>
      <w:r>
        <w:rPr>
          <w:spacing w:val="2"/>
          <w:sz w:val="32"/>
        </w:rPr>
        <w:t xml:space="preserve"> </w:t>
      </w:r>
      <w:r>
        <w:rPr>
          <w:sz w:val="32"/>
        </w:rPr>
        <w:t>Next.</w:t>
      </w:r>
    </w:p>
    <w:p w14:paraId="57206563" w14:textId="77777777" w:rsidR="00D246EF" w:rsidRDefault="00D246EF" w:rsidP="00D246EF">
      <w:pPr>
        <w:pStyle w:val="BodyText"/>
        <w:spacing w:before="179"/>
        <w:ind w:left="1416" w:right="838"/>
      </w:pPr>
      <w:r>
        <w:t>From Available Profiles, select System Administrator and move it to Selected Profiles. Click Save &amp; Finish.</w:t>
      </w:r>
    </w:p>
    <w:p w14:paraId="10DE593E" w14:textId="77777777" w:rsidR="00D246EF" w:rsidRDefault="00D246EF" w:rsidP="00D246EF">
      <w:pPr>
        <w:widowControl/>
        <w:autoSpaceDE/>
        <w:autoSpaceDN/>
        <w:sectPr w:rsidR="00D246EF">
          <w:pgSz w:w="11910" w:h="16840"/>
          <w:pgMar w:top="1580" w:right="480" w:bottom="280" w:left="500" w:header="720" w:footer="720" w:gutter="0"/>
          <w:cols w:space="720"/>
        </w:sectPr>
      </w:pPr>
    </w:p>
    <w:p w14:paraId="3D124909" w14:textId="2B4EC5ED" w:rsidR="00D246EF" w:rsidRDefault="00D246EF" w:rsidP="00D246EF">
      <w:pPr>
        <w:pStyle w:val="BodyText"/>
        <w:ind w:left="14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C4D64C" wp14:editId="64A643B7">
            <wp:extent cx="5593080" cy="3147060"/>
            <wp:effectExtent l="0" t="0" r="7620" b="0"/>
            <wp:docPr id="1437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A9E0" w14:textId="77777777" w:rsidR="00D246EF" w:rsidRDefault="00D246EF" w:rsidP="00D246EF">
      <w:pPr>
        <w:pStyle w:val="BodyText"/>
        <w:rPr>
          <w:sz w:val="20"/>
        </w:rPr>
      </w:pPr>
    </w:p>
    <w:p w14:paraId="72E9B46A" w14:textId="77777777" w:rsidR="00D246EF" w:rsidRDefault="00D246EF" w:rsidP="00D246EF">
      <w:pPr>
        <w:pStyle w:val="BodyText"/>
        <w:rPr>
          <w:sz w:val="20"/>
        </w:rPr>
      </w:pPr>
    </w:p>
    <w:p w14:paraId="0ABB2FA3" w14:textId="77777777" w:rsidR="00D246EF" w:rsidRDefault="00D246EF" w:rsidP="00D246EF">
      <w:pPr>
        <w:pStyle w:val="BodyText"/>
        <w:rPr>
          <w:sz w:val="20"/>
        </w:rPr>
      </w:pPr>
    </w:p>
    <w:p w14:paraId="4A1F393C" w14:textId="77777777" w:rsidR="00D246EF" w:rsidRDefault="00D246EF" w:rsidP="00D246EF">
      <w:pPr>
        <w:pStyle w:val="BodyText"/>
        <w:rPr>
          <w:sz w:val="20"/>
        </w:rPr>
      </w:pPr>
    </w:p>
    <w:p w14:paraId="2AE39567" w14:textId="77777777" w:rsidR="00D246EF" w:rsidRDefault="00D246EF" w:rsidP="00D246EF">
      <w:pPr>
        <w:pStyle w:val="BodyText"/>
        <w:rPr>
          <w:sz w:val="20"/>
        </w:rPr>
      </w:pPr>
    </w:p>
    <w:p w14:paraId="77E76BC1" w14:textId="77777777" w:rsidR="00D246EF" w:rsidRDefault="00D246EF" w:rsidP="00D246EF">
      <w:pPr>
        <w:pStyle w:val="BodyText"/>
        <w:rPr>
          <w:sz w:val="20"/>
        </w:rPr>
      </w:pPr>
    </w:p>
    <w:p w14:paraId="041DB511" w14:textId="77777777" w:rsidR="00D246EF" w:rsidRDefault="00D246EF" w:rsidP="00D246EF">
      <w:pPr>
        <w:pStyle w:val="BodyText"/>
        <w:rPr>
          <w:sz w:val="20"/>
        </w:rPr>
      </w:pPr>
    </w:p>
    <w:p w14:paraId="02B7FAA9" w14:textId="77777777" w:rsidR="00D246EF" w:rsidRDefault="00D246EF" w:rsidP="00D246EF">
      <w:pPr>
        <w:pStyle w:val="BodyText"/>
        <w:rPr>
          <w:sz w:val="20"/>
        </w:rPr>
      </w:pPr>
    </w:p>
    <w:p w14:paraId="6717E2AF" w14:textId="799A4608" w:rsidR="00D246EF" w:rsidRDefault="00D246EF" w:rsidP="00D246EF">
      <w:pPr>
        <w:pStyle w:val="BodyText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15F780" wp14:editId="1A630AE9">
            <wp:simplePos x="0" y="0"/>
            <wp:positionH relativeFrom="page">
              <wp:posOffset>1217930</wp:posOffset>
            </wp:positionH>
            <wp:positionV relativeFrom="paragraph">
              <wp:posOffset>177800</wp:posOffset>
            </wp:positionV>
            <wp:extent cx="5466715" cy="3072130"/>
            <wp:effectExtent l="0" t="0" r="635" b="0"/>
            <wp:wrapTopAndBottom/>
            <wp:docPr id="988742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307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12D6B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01F3"/>
    <w:multiLevelType w:val="hybridMultilevel"/>
    <w:tmpl w:val="CB3EB958"/>
    <w:lvl w:ilvl="0" w:tplc="0374D37C">
      <w:start w:val="1"/>
      <w:numFmt w:val="decimal"/>
      <w:lvlText w:val="%1."/>
      <w:lvlJc w:val="left"/>
      <w:pPr>
        <w:ind w:left="1416" w:hanging="361"/>
      </w:pPr>
      <w:rPr>
        <w:rFonts w:ascii="Times New Roman" w:eastAsia="Times New Roman" w:hAnsi="Times New Roman" w:cs="Times New Roman" w:hint="default"/>
        <w:spacing w:val="0"/>
        <w:w w:val="100"/>
        <w:sz w:val="32"/>
        <w:szCs w:val="32"/>
        <w:lang w:val="en-US" w:eastAsia="en-US" w:bidi="ar-SA"/>
      </w:rPr>
    </w:lvl>
    <w:lvl w:ilvl="1" w:tplc="F0A6D63A">
      <w:start w:val="1"/>
      <w:numFmt w:val="decimal"/>
      <w:lvlText w:val="%2."/>
      <w:lvlJc w:val="left"/>
      <w:pPr>
        <w:ind w:left="1843" w:hanging="361"/>
      </w:pPr>
      <w:rPr>
        <w:spacing w:val="0"/>
        <w:w w:val="100"/>
        <w:lang w:val="en-US" w:eastAsia="en-US" w:bidi="ar-SA"/>
      </w:rPr>
    </w:lvl>
    <w:lvl w:ilvl="2" w:tplc="2D6E5D84">
      <w:numFmt w:val="bullet"/>
      <w:lvlText w:val="•"/>
      <w:lvlJc w:val="left"/>
      <w:pPr>
        <w:ind w:left="2849" w:hanging="361"/>
      </w:pPr>
      <w:rPr>
        <w:lang w:val="en-US" w:eastAsia="en-US" w:bidi="ar-SA"/>
      </w:rPr>
    </w:lvl>
    <w:lvl w:ilvl="3" w:tplc="211ED328">
      <w:numFmt w:val="bullet"/>
      <w:lvlText w:val="•"/>
      <w:lvlJc w:val="left"/>
      <w:pPr>
        <w:ind w:left="3859" w:hanging="361"/>
      </w:pPr>
      <w:rPr>
        <w:lang w:val="en-US" w:eastAsia="en-US" w:bidi="ar-SA"/>
      </w:rPr>
    </w:lvl>
    <w:lvl w:ilvl="4" w:tplc="3910A822">
      <w:numFmt w:val="bullet"/>
      <w:lvlText w:val="•"/>
      <w:lvlJc w:val="left"/>
      <w:pPr>
        <w:ind w:left="4869" w:hanging="361"/>
      </w:pPr>
      <w:rPr>
        <w:lang w:val="en-US" w:eastAsia="en-US" w:bidi="ar-SA"/>
      </w:rPr>
    </w:lvl>
    <w:lvl w:ilvl="5" w:tplc="977E23D2">
      <w:numFmt w:val="bullet"/>
      <w:lvlText w:val="•"/>
      <w:lvlJc w:val="left"/>
      <w:pPr>
        <w:ind w:left="5879" w:hanging="361"/>
      </w:pPr>
      <w:rPr>
        <w:lang w:val="en-US" w:eastAsia="en-US" w:bidi="ar-SA"/>
      </w:rPr>
    </w:lvl>
    <w:lvl w:ilvl="6" w:tplc="9D1004CA">
      <w:numFmt w:val="bullet"/>
      <w:lvlText w:val="•"/>
      <w:lvlJc w:val="left"/>
      <w:pPr>
        <w:ind w:left="6889" w:hanging="361"/>
      </w:pPr>
      <w:rPr>
        <w:lang w:val="en-US" w:eastAsia="en-US" w:bidi="ar-SA"/>
      </w:rPr>
    </w:lvl>
    <w:lvl w:ilvl="7" w:tplc="33A483B2">
      <w:numFmt w:val="bullet"/>
      <w:lvlText w:val="•"/>
      <w:lvlJc w:val="left"/>
      <w:pPr>
        <w:ind w:left="7899" w:hanging="361"/>
      </w:pPr>
      <w:rPr>
        <w:lang w:val="en-US" w:eastAsia="en-US" w:bidi="ar-SA"/>
      </w:rPr>
    </w:lvl>
    <w:lvl w:ilvl="8" w:tplc="ED600690">
      <w:numFmt w:val="bullet"/>
      <w:lvlText w:val="•"/>
      <w:lvlJc w:val="left"/>
      <w:pPr>
        <w:ind w:left="8909" w:hanging="361"/>
      </w:pPr>
      <w:rPr>
        <w:lang w:val="en-US" w:eastAsia="en-US" w:bidi="ar-SA"/>
      </w:rPr>
    </w:lvl>
  </w:abstractNum>
  <w:num w:numId="1" w16cid:durableId="2048945896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EF"/>
    <w:rsid w:val="0037687D"/>
    <w:rsid w:val="00D2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F6A5"/>
  <w15:chartTrackingRefBased/>
  <w15:docId w15:val="{B65C9A6F-8964-4118-80DC-F4452CAD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46EF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D246EF"/>
    <w:pPr>
      <w:ind w:left="1416"/>
      <w:outlineLvl w:val="2"/>
    </w:pPr>
    <w:rPr>
      <w:rFonts w:ascii="Tahoma" w:eastAsia="Tahoma" w:hAnsi="Tahoma" w:cs="Tahoma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semiHidden/>
    <w:rsid w:val="00D246EF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246EF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246EF"/>
    <w:rPr>
      <w:rFonts w:eastAsia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46EF"/>
    <w:pPr>
      <w:ind w:left="1416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2023-10-31T13:35:00Z</dcterms:created>
  <dcterms:modified xsi:type="dcterms:W3CDTF">2023-10-31T13:35:00Z</dcterms:modified>
</cp:coreProperties>
</file>