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274581" w14:textId="77777777" w:rsidR="00080021" w:rsidRPr="00080021" w:rsidRDefault="00080021" w:rsidP="00080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021">
        <w:rPr>
          <w:rFonts w:ascii="Segoe UI Emoji" w:eastAsia="Times New Roman" w:hAnsi="Segoe UI Emoji" w:cs="Segoe UI Emoji"/>
          <w:b/>
          <w:bCs/>
          <w:sz w:val="24"/>
          <w:szCs w:val="24"/>
          <w:lang w:eastAsia="en-IN"/>
        </w:rPr>
        <w:t>🎯</w:t>
      </w:r>
      <w:r w:rsidRPr="000800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Case Study Title:</w:t>
      </w:r>
      <w:r w:rsidRPr="0008002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800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 Performance Analysis for a Retail Chain</w:t>
      </w:r>
    </w:p>
    <w:p w14:paraId="4BA22986" w14:textId="77777777" w:rsidR="00080021" w:rsidRPr="00080021" w:rsidRDefault="00080021" w:rsidP="000800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02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11A37FA">
          <v:rect id="_x0000_i1025" style="width:0;height:1.5pt" o:hralign="center" o:hrstd="t" o:hr="t" fillcolor="#a0a0a0" stroked="f"/>
        </w:pict>
      </w:r>
    </w:p>
    <w:p w14:paraId="271FD458" w14:textId="77777777" w:rsidR="00080021" w:rsidRPr="00080021" w:rsidRDefault="00080021" w:rsidP="000800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00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Objective</w:t>
      </w:r>
    </w:p>
    <w:p w14:paraId="0B220592" w14:textId="77777777" w:rsidR="00080021" w:rsidRPr="00080021" w:rsidRDefault="00080021" w:rsidP="000800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0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</w:t>
      </w:r>
      <w:proofErr w:type="spellStart"/>
      <w:r w:rsidRPr="00080021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0800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sales performance of a fictional retail company across different regions, product categories, and time periods, and provide actionable insights to improve sales strategy.</w:t>
      </w:r>
    </w:p>
    <w:p w14:paraId="333C5E19" w14:textId="77777777" w:rsidR="00080021" w:rsidRPr="00080021" w:rsidRDefault="00080021" w:rsidP="000800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02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5E242D1">
          <v:rect id="_x0000_i1026" style="width:0;height:1.5pt" o:hralign="center" o:hrstd="t" o:hr="t" fillcolor="#a0a0a0" stroked="f"/>
        </w:pict>
      </w:r>
    </w:p>
    <w:p w14:paraId="2DF2B76E" w14:textId="77777777" w:rsidR="00080021" w:rsidRPr="00080021" w:rsidRDefault="00080021" w:rsidP="000800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00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Data Sources</w:t>
      </w:r>
    </w:p>
    <w:p w14:paraId="5373C257" w14:textId="77777777" w:rsidR="00080021" w:rsidRPr="00080021" w:rsidRDefault="00080021" w:rsidP="000800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0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 Transactions:</w:t>
      </w:r>
      <w:r w:rsidRPr="000800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Product, quantity, price, discount, and date</w:t>
      </w:r>
    </w:p>
    <w:p w14:paraId="1AF3531B" w14:textId="77777777" w:rsidR="00080021" w:rsidRPr="00080021" w:rsidRDefault="00080021" w:rsidP="000800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0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 Information:</w:t>
      </w:r>
      <w:r w:rsidRPr="000800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Category, sub-category, brand</w:t>
      </w:r>
    </w:p>
    <w:p w14:paraId="03C801F0" w14:textId="77777777" w:rsidR="00080021" w:rsidRPr="00080021" w:rsidRDefault="00080021" w:rsidP="000800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0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Store Information:</w:t>
      </w:r>
      <w:r w:rsidRPr="000800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Region, location, size</w:t>
      </w:r>
    </w:p>
    <w:p w14:paraId="2AFF0079" w14:textId="77777777" w:rsidR="00080021" w:rsidRPr="00080021" w:rsidRDefault="00080021" w:rsidP="000800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0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 Data (optional):</w:t>
      </w:r>
      <w:r w:rsidRPr="000800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Age group, gender, loyalty status</w:t>
      </w:r>
    </w:p>
    <w:p w14:paraId="13C1E2D9" w14:textId="77777777" w:rsidR="00080021" w:rsidRPr="00080021" w:rsidRDefault="00080021" w:rsidP="000800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02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42A3355">
          <v:rect id="_x0000_i1027" style="width:0;height:1.5pt" o:hralign="center" o:hrstd="t" o:hr="t" fillcolor="#a0a0a0" stroked="f"/>
        </w:pict>
      </w:r>
    </w:p>
    <w:p w14:paraId="10285DDA" w14:textId="77777777" w:rsidR="00080021" w:rsidRPr="00080021" w:rsidRDefault="00080021" w:rsidP="000800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00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Key Metrics</w:t>
      </w:r>
    </w:p>
    <w:p w14:paraId="77A51E74" w14:textId="77777777" w:rsidR="00080021" w:rsidRPr="00080021" w:rsidRDefault="00080021" w:rsidP="000800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021">
        <w:rPr>
          <w:rFonts w:ascii="Times New Roman" w:eastAsia="Times New Roman" w:hAnsi="Times New Roman" w:cs="Times New Roman"/>
          <w:sz w:val="24"/>
          <w:szCs w:val="24"/>
          <w:lang w:eastAsia="en-IN"/>
        </w:rPr>
        <w:t>Total Sales</w:t>
      </w:r>
    </w:p>
    <w:p w14:paraId="148E3311" w14:textId="77777777" w:rsidR="00080021" w:rsidRPr="00080021" w:rsidRDefault="00080021" w:rsidP="000800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021">
        <w:rPr>
          <w:rFonts w:ascii="Times New Roman" w:eastAsia="Times New Roman" w:hAnsi="Times New Roman" w:cs="Times New Roman"/>
          <w:sz w:val="24"/>
          <w:szCs w:val="24"/>
          <w:lang w:eastAsia="en-IN"/>
        </w:rPr>
        <w:t>Gross Profit &amp; Margin</w:t>
      </w:r>
    </w:p>
    <w:p w14:paraId="2E49CE72" w14:textId="77777777" w:rsidR="00080021" w:rsidRPr="00080021" w:rsidRDefault="00080021" w:rsidP="000800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021">
        <w:rPr>
          <w:rFonts w:ascii="Times New Roman" w:eastAsia="Times New Roman" w:hAnsi="Times New Roman" w:cs="Times New Roman"/>
          <w:sz w:val="24"/>
          <w:szCs w:val="24"/>
          <w:lang w:eastAsia="en-IN"/>
        </w:rPr>
        <w:t>Sales by Region</w:t>
      </w:r>
    </w:p>
    <w:p w14:paraId="6081B8E3" w14:textId="77777777" w:rsidR="00080021" w:rsidRPr="00080021" w:rsidRDefault="00080021" w:rsidP="000800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021">
        <w:rPr>
          <w:rFonts w:ascii="Times New Roman" w:eastAsia="Times New Roman" w:hAnsi="Times New Roman" w:cs="Times New Roman"/>
          <w:sz w:val="24"/>
          <w:szCs w:val="24"/>
          <w:lang w:eastAsia="en-IN"/>
        </w:rPr>
        <w:t>Sales by Product Category</w:t>
      </w:r>
    </w:p>
    <w:p w14:paraId="6B9ED59F" w14:textId="77777777" w:rsidR="00080021" w:rsidRPr="00080021" w:rsidRDefault="00080021" w:rsidP="000800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021">
        <w:rPr>
          <w:rFonts w:ascii="Times New Roman" w:eastAsia="Times New Roman" w:hAnsi="Times New Roman" w:cs="Times New Roman"/>
          <w:sz w:val="24"/>
          <w:szCs w:val="24"/>
          <w:lang w:eastAsia="en-IN"/>
        </w:rPr>
        <w:t>Year-over-Year Growth</w:t>
      </w:r>
    </w:p>
    <w:p w14:paraId="477629F3" w14:textId="77777777" w:rsidR="00080021" w:rsidRPr="00080021" w:rsidRDefault="00080021" w:rsidP="000800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021">
        <w:rPr>
          <w:rFonts w:ascii="Times New Roman" w:eastAsia="Times New Roman" w:hAnsi="Times New Roman" w:cs="Times New Roman"/>
          <w:sz w:val="24"/>
          <w:szCs w:val="24"/>
          <w:lang w:eastAsia="en-IN"/>
        </w:rPr>
        <w:t>Average Discount Given</w:t>
      </w:r>
    </w:p>
    <w:p w14:paraId="1B342C6A" w14:textId="77777777" w:rsidR="00080021" w:rsidRPr="00080021" w:rsidRDefault="00080021" w:rsidP="000800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021">
        <w:rPr>
          <w:rFonts w:ascii="Times New Roman" w:eastAsia="Times New Roman" w:hAnsi="Times New Roman" w:cs="Times New Roman"/>
          <w:sz w:val="24"/>
          <w:szCs w:val="24"/>
          <w:lang w:eastAsia="en-IN"/>
        </w:rPr>
        <w:t>Top &amp; Bottom Performing Stores/Products</w:t>
      </w:r>
    </w:p>
    <w:p w14:paraId="3B98AFE1" w14:textId="77777777" w:rsidR="00080021" w:rsidRPr="00080021" w:rsidRDefault="00080021" w:rsidP="000800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02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1FFEA77">
          <v:rect id="_x0000_i1028" style="width:0;height:1.5pt" o:hralign="center" o:hrstd="t" o:hr="t" fillcolor="#a0a0a0" stroked="f"/>
        </w:pict>
      </w:r>
    </w:p>
    <w:p w14:paraId="6BA02E9E" w14:textId="77777777" w:rsidR="00080021" w:rsidRPr="00080021" w:rsidRDefault="00080021" w:rsidP="000800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00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Visualizations</w:t>
      </w:r>
    </w:p>
    <w:p w14:paraId="7B29421B" w14:textId="77777777" w:rsidR="00080021" w:rsidRPr="00080021" w:rsidRDefault="00080021" w:rsidP="000800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0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Sales Trend Line Chart</w:t>
      </w:r>
      <w:r w:rsidRPr="000800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(monthly or quarterly)</w:t>
      </w:r>
    </w:p>
    <w:p w14:paraId="78D9F66C" w14:textId="77777777" w:rsidR="00080021" w:rsidRPr="00080021" w:rsidRDefault="00080021" w:rsidP="000800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0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Geo Map</w:t>
      </w:r>
      <w:r w:rsidRPr="000800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regional performance</w:t>
      </w:r>
    </w:p>
    <w:p w14:paraId="5CCF8DBC" w14:textId="77777777" w:rsidR="00080021" w:rsidRPr="00080021" w:rsidRDefault="00080021" w:rsidP="000800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0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Bar/Column Chart</w:t>
      </w:r>
      <w:r w:rsidRPr="000800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product category sales</w:t>
      </w:r>
    </w:p>
    <w:p w14:paraId="217D52EB" w14:textId="77777777" w:rsidR="00080021" w:rsidRPr="00080021" w:rsidRDefault="00080021" w:rsidP="000800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0800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Treemap</w:t>
      </w:r>
      <w:proofErr w:type="spellEnd"/>
      <w:r w:rsidRPr="000800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brand contribution</w:t>
      </w:r>
    </w:p>
    <w:p w14:paraId="5FE2D13E" w14:textId="77777777" w:rsidR="00080021" w:rsidRPr="00080021" w:rsidRDefault="00080021" w:rsidP="000800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0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KPI Cards</w:t>
      </w:r>
      <w:r w:rsidRPr="000800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totals and growth rates</w:t>
      </w:r>
    </w:p>
    <w:p w14:paraId="1B82297E" w14:textId="77777777" w:rsidR="00080021" w:rsidRPr="00080021" w:rsidRDefault="00080021" w:rsidP="000800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0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Slicers/Filters</w:t>
      </w:r>
      <w:r w:rsidRPr="000800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interactivity (region, time, product category)</w:t>
      </w:r>
    </w:p>
    <w:p w14:paraId="6B7E84D0" w14:textId="77777777" w:rsidR="00080021" w:rsidRPr="00080021" w:rsidRDefault="00080021" w:rsidP="000800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02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1D2C5FA">
          <v:rect id="_x0000_i1029" style="width:0;height:1.5pt" o:hralign="center" o:hrstd="t" o:hr="t" fillcolor="#a0a0a0" stroked="f"/>
        </w:pict>
      </w:r>
    </w:p>
    <w:p w14:paraId="6FBA08AF" w14:textId="77777777" w:rsidR="00080021" w:rsidRPr="00080021" w:rsidRDefault="00080021" w:rsidP="000800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00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Insights &amp; Recommendations</w:t>
      </w:r>
    </w:p>
    <w:p w14:paraId="4EEC1BC8" w14:textId="77777777" w:rsidR="00080021" w:rsidRPr="00080021" w:rsidRDefault="00080021" w:rsidP="000800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021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underperforming regions or categories</w:t>
      </w:r>
    </w:p>
    <w:p w14:paraId="52F2AB63" w14:textId="77777777" w:rsidR="00080021" w:rsidRPr="00080021" w:rsidRDefault="00080021" w:rsidP="000800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021">
        <w:rPr>
          <w:rFonts w:ascii="Times New Roman" w:eastAsia="Times New Roman" w:hAnsi="Times New Roman" w:cs="Times New Roman"/>
          <w:sz w:val="24"/>
          <w:szCs w:val="24"/>
          <w:lang w:eastAsia="en-IN"/>
        </w:rPr>
        <w:t>Correlation between discounting and sales volume</w:t>
      </w:r>
    </w:p>
    <w:p w14:paraId="42A5C5BD" w14:textId="77777777" w:rsidR="00080021" w:rsidRPr="00080021" w:rsidRDefault="00080021" w:rsidP="000800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021">
        <w:rPr>
          <w:rFonts w:ascii="Times New Roman" w:eastAsia="Times New Roman" w:hAnsi="Times New Roman" w:cs="Times New Roman"/>
          <w:sz w:val="24"/>
          <w:szCs w:val="24"/>
          <w:lang w:eastAsia="en-IN"/>
        </w:rPr>
        <w:t>Recommend focus areas for marketing or stocking</w:t>
      </w:r>
    </w:p>
    <w:p w14:paraId="6C9FB627" w14:textId="77777777" w:rsidR="00080021" w:rsidRPr="00080021" w:rsidRDefault="00080021" w:rsidP="000800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021">
        <w:rPr>
          <w:rFonts w:ascii="Times New Roman" w:eastAsia="Times New Roman" w:hAnsi="Times New Roman" w:cs="Times New Roman"/>
          <w:sz w:val="24"/>
          <w:szCs w:val="24"/>
          <w:lang w:eastAsia="en-IN"/>
        </w:rPr>
        <w:t>Seasonality effects and planning implications</w:t>
      </w:r>
    </w:p>
    <w:p w14:paraId="461BF5D9" w14:textId="77777777" w:rsidR="00080021" w:rsidRPr="00080021" w:rsidRDefault="00080021" w:rsidP="000800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02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E01CD20">
          <v:rect id="_x0000_i1030" style="width:0;height:1.5pt" o:hralign="center" o:hrstd="t" o:hr="t" fillcolor="#a0a0a0" stroked="f"/>
        </w:pict>
      </w:r>
    </w:p>
    <w:p w14:paraId="39B34D17" w14:textId="77777777" w:rsidR="00080021" w:rsidRPr="00080021" w:rsidRDefault="00080021" w:rsidP="000800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800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Deliverables</w:t>
      </w:r>
    </w:p>
    <w:p w14:paraId="2EA13B3B" w14:textId="77777777" w:rsidR="00080021" w:rsidRPr="00080021" w:rsidRDefault="00080021" w:rsidP="000800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02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Interactive Power BI Dashboard</w:t>
      </w:r>
    </w:p>
    <w:p w14:paraId="7A6A1208" w14:textId="77777777" w:rsidR="00080021" w:rsidRPr="00080021" w:rsidRDefault="00080021" w:rsidP="000800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80021">
        <w:rPr>
          <w:rFonts w:ascii="Times New Roman" w:eastAsia="Times New Roman" w:hAnsi="Times New Roman" w:cs="Times New Roman"/>
          <w:sz w:val="24"/>
          <w:szCs w:val="24"/>
          <w:lang w:eastAsia="en-IN"/>
        </w:rPr>
        <w:t>PDF Report with screenshots and insights</w:t>
      </w:r>
    </w:p>
    <w:p w14:paraId="25AB42C8" w14:textId="77777777" w:rsidR="00DE4ECF" w:rsidRDefault="00DE4ECF"/>
    <w:sectPr w:rsidR="00DE4ECF" w:rsidSect="004E6BBE">
      <w:pgSz w:w="11907" w:h="16840" w:code="9"/>
      <w:pgMar w:top="920" w:right="357" w:bottom="280" w:left="720" w:header="0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B318B"/>
    <w:multiLevelType w:val="multilevel"/>
    <w:tmpl w:val="B38A5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B1EE9"/>
    <w:multiLevelType w:val="multilevel"/>
    <w:tmpl w:val="3452B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C311CC"/>
    <w:multiLevelType w:val="multilevel"/>
    <w:tmpl w:val="F774D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231B66"/>
    <w:multiLevelType w:val="multilevel"/>
    <w:tmpl w:val="97F8B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203A39"/>
    <w:multiLevelType w:val="multilevel"/>
    <w:tmpl w:val="AA40C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425"/>
    <w:rsid w:val="00080021"/>
    <w:rsid w:val="002D1425"/>
    <w:rsid w:val="004E6BBE"/>
    <w:rsid w:val="00DE4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5FFC05-CDFA-4BE8-BE57-B17DCE69F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340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190</Words>
  <Characters>1083</Characters>
  <Application>Microsoft Office Word</Application>
  <DocSecurity>0</DocSecurity>
  <Lines>9</Lines>
  <Paragraphs>2</Paragraphs>
  <ScaleCrop>false</ScaleCrop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Azarudeen</dc:creator>
  <cp:keywords/>
  <dc:description/>
  <cp:lastModifiedBy>Mohamed Azarudeen</cp:lastModifiedBy>
  <cp:revision>2</cp:revision>
  <dcterms:created xsi:type="dcterms:W3CDTF">2025-06-01T10:08:00Z</dcterms:created>
  <dcterms:modified xsi:type="dcterms:W3CDTF">2025-06-01T10:11:00Z</dcterms:modified>
</cp:coreProperties>
</file>