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BF9DB">
      <w:pPr>
        <w:jc w:val="center"/>
      </w:pPr>
      <w:r>
        <w:rPr>
          <w:b/>
          <w:sz w:val="28"/>
        </w:rPr>
        <w:t>Requirement Analysis</w:t>
      </w:r>
    </w:p>
    <w:p w14:paraId="7E8D30F4">
      <w:pPr>
        <w:jc w:val="center"/>
      </w:pPr>
      <w:r>
        <w:rPr>
          <w:b/>
          <w:sz w:val="26"/>
        </w:rPr>
        <w:t>Data Flow Diagram &amp; User Stories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6534A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0" w:type="dxa"/>
          </w:tcPr>
          <w:p w14:paraId="099BFE26">
            <w:pPr>
              <w:spacing w:after="0" w:line="240" w:lineRule="auto"/>
            </w:pPr>
            <w:r>
              <w:rPr>
                <w:sz w:val="16"/>
              </w:rPr>
              <w:t>Date</w:t>
            </w:r>
          </w:p>
        </w:tc>
        <w:tc>
          <w:tcPr>
            <w:tcW w:w="5400" w:type="dxa"/>
          </w:tcPr>
          <w:p w14:paraId="4071B4DF">
            <w:pPr>
              <w:spacing w:after="0" w:line="240" w:lineRule="auto"/>
            </w:pPr>
            <w:r>
              <w:rPr>
                <w:rFonts w:hint="default"/>
                <w:sz w:val="16"/>
                <w:lang w:val="en-US"/>
              </w:rPr>
              <w:t xml:space="preserve">11 </w:t>
            </w:r>
            <w:r>
              <w:rPr>
                <w:sz w:val="16"/>
              </w:rPr>
              <w:t>September 2026</w:t>
            </w:r>
          </w:p>
        </w:tc>
      </w:tr>
      <w:tr w14:paraId="1676C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0" w:type="dxa"/>
          </w:tcPr>
          <w:p w14:paraId="30752269">
            <w:pPr>
              <w:spacing w:after="0" w:line="240" w:lineRule="auto"/>
            </w:pPr>
            <w:r>
              <w:rPr>
                <w:sz w:val="16"/>
              </w:rPr>
              <w:t>Student Name</w:t>
            </w:r>
          </w:p>
        </w:tc>
        <w:tc>
          <w:tcPr>
            <w:tcW w:w="5400" w:type="dxa"/>
          </w:tcPr>
          <w:p w14:paraId="18B5EDF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Yuvasri Malla</w:t>
            </w:r>
          </w:p>
        </w:tc>
      </w:tr>
      <w:tr w14:paraId="6AF4E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0" w:type="dxa"/>
          </w:tcPr>
          <w:p w14:paraId="6671DAAF">
            <w:pPr>
              <w:spacing w:after="0" w:line="240" w:lineRule="auto"/>
            </w:pPr>
            <w:r>
              <w:rPr>
                <w:sz w:val="16"/>
              </w:rPr>
              <w:t>Project Name</w:t>
            </w:r>
          </w:p>
        </w:tc>
        <w:tc>
          <w:tcPr>
            <w:tcW w:w="5400" w:type="dxa"/>
          </w:tcPr>
          <w:p w14:paraId="38DF560C">
            <w:pPr>
              <w:spacing w:after="0" w:line="240" w:lineRule="auto"/>
            </w:pPr>
            <w:r>
              <w:rPr>
                <w:sz w:val="16"/>
              </w:rPr>
              <w:t>Licensed Software Installation Request Management</w:t>
            </w:r>
          </w:p>
        </w:tc>
      </w:tr>
      <w:tr w14:paraId="75474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0" w:type="dxa"/>
          </w:tcPr>
          <w:p w14:paraId="508722D4">
            <w:pPr>
              <w:spacing w:after="0" w:line="240" w:lineRule="auto"/>
            </w:pPr>
            <w:r>
              <w:rPr>
                <w:sz w:val="16"/>
              </w:rPr>
              <w:t>Maximum Marks</w:t>
            </w:r>
          </w:p>
        </w:tc>
        <w:tc>
          <w:tcPr>
            <w:tcW w:w="5400" w:type="dxa"/>
          </w:tcPr>
          <w:p w14:paraId="6B4FF3C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 Marks</w:t>
            </w:r>
          </w:p>
        </w:tc>
      </w:tr>
    </w:tbl>
    <w:p w14:paraId="4EACA174">
      <w:pPr>
        <w:rPr>
          <w:b/>
          <w:sz w:val="22"/>
        </w:rPr>
      </w:pPr>
    </w:p>
    <w:p w14:paraId="4A097F68">
      <w:r>
        <w:rPr>
          <w:b/>
          <w:sz w:val="22"/>
        </w:rPr>
        <w:t>Logical Data Flow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6AB57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5400" w:type="dxa"/>
          </w:tcPr>
          <w:p w14:paraId="6969A1E7">
            <w:pPr>
              <w:spacing w:after="0" w:line="240" w:lineRule="auto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5400" w:type="dxa"/>
          </w:tcPr>
          <w:p w14:paraId="1475150E">
            <w:pPr>
              <w:spacing w:after="0" w:line="240" w:lineRule="auto"/>
            </w:pPr>
            <w:r>
              <w:rPr>
                <w:b/>
                <w:sz w:val="16"/>
              </w:rPr>
              <w:t>Flow</w:t>
            </w:r>
          </w:p>
        </w:tc>
      </w:tr>
      <w:tr w14:paraId="3454C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0" w:type="dxa"/>
          </w:tcPr>
          <w:p w14:paraId="4DA63A12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5400" w:type="dxa"/>
          </w:tcPr>
          <w:p w14:paraId="7D0E9AC7">
            <w:pPr>
              <w:spacing w:after="0" w:line="240" w:lineRule="auto"/>
            </w:pPr>
            <w:r>
              <w:rPr>
                <w:sz w:val="16"/>
              </w:rPr>
              <w:t>Employee opens the Service Portal and selects the Licensed Software Installation Request service.</w:t>
            </w:r>
          </w:p>
        </w:tc>
      </w:tr>
      <w:tr w14:paraId="4E011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5400" w:type="dxa"/>
          </w:tcPr>
          <w:p w14:paraId="3367A96F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5400" w:type="dxa"/>
          </w:tcPr>
          <w:p w14:paraId="2ADBD181">
            <w:pPr>
              <w:spacing w:after="0" w:line="240" w:lineRule="auto"/>
            </w:pPr>
            <w:r>
              <w:rPr>
                <w:sz w:val="16"/>
              </w:rPr>
              <w:t>Employee opens the software installation catalog item.</w:t>
            </w:r>
          </w:p>
        </w:tc>
      </w:tr>
      <w:tr w14:paraId="565F3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0" w:type="dxa"/>
          </w:tcPr>
          <w:p w14:paraId="1A8DE5B4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5400" w:type="dxa"/>
          </w:tcPr>
          <w:p w14:paraId="50B1F70B">
            <w:pPr>
              <w:spacing w:after="0" w:line="240" w:lineRule="auto"/>
            </w:pPr>
            <w:r>
              <w:rPr>
                <w:sz w:val="16"/>
              </w:rPr>
              <w:t>Catalog variables collect software name, requester details, priority, business justification, and required information.</w:t>
            </w:r>
          </w:p>
        </w:tc>
      </w:tr>
      <w:tr w14:paraId="3FA9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0" w:type="dxa"/>
          </w:tcPr>
          <w:p w14:paraId="1D55A172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5400" w:type="dxa"/>
          </w:tcPr>
          <w:p w14:paraId="791F4510">
            <w:pPr>
              <w:spacing w:after="0" w:line="240" w:lineRule="auto"/>
            </w:pPr>
            <w:r>
              <w:rPr>
                <w:sz w:val="16"/>
              </w:rPr>
              <w:t>UI policies and validations display relevant fields and validate the request before submission.</w:t>
            </w:r>
          </w:p>
        </w:tc>
      </w:tr>
      <w:tr w14:paraId="4BD84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0" w:type="dxa"/>
          </w:tcPr>
          <w:p w14:paraId="6211342A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5400" w:type="dxa"/>
          </w:tcPr>
          <w:p w14:paraId="490B26B1">
            <w:pPr>
              <w:spacing w:after="0" w:line="240" w:lineRule="auto"/>
            </w:pPr>
            <w:r>
              <w:rPr>
                <w:sz w:val="16"/>
              </w:rPr>
              <w:t>Employee submits the request and the system creates the request record and associated catalog task data.</w:t>
            </w:r>
          </w:p>
        </w:tc>
      </w:tr>
      <w:tr w14:paraId="74CC1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0" w:type="dxa"/>
          </w:tcPr>
          <w:p w14:paraId="42828951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5400" w:type="dxa"/>
          </w:tcPr>
          <w:p w14:paraId="24DAB12F">
            <w:pPr>
              <w:spacing w:after="0" w:line="240" w:lineRule="auto"/>
            </w:pPr>
            <w:r>
              <w:rPr>
                <w:sz w:val="16"/>
              </w:rPr>
              <w:t>Workflow Studio starts the automated approval process based on the configured request conditions.</w:t>
            </w:r>
          </w:p>
        </w:tc>
      </w:tr>
      <w:tr w14:paraId="1E595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0" w:type="dxa"/>
          </w:tcPr>
          <w:p w14:paraId="5508F931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5400" w:type="dxa"/>
          </w:tcPr>
          <w:p w14:paraId="544CB8C6">
            <w:pPr>
              <w:spacing w:after="0" w:line="240" w:lineRule="auto"/>
            </w:pPr>
            <w:r>
              <w:rPr>
                <w:sz w:val="16"/>
              </w:rPr>
              <w:t>Approval is routed to the appropriate approver; approval-required notifications are generated.</w:t>
            </w:r>
          </w:p>
        </w:tc>
      </w:tr>
      <w:tr w14:paraId="147FE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0" w:type="dxa"/>
          </w:tcPr>
          <w:p w14:paraId="63F6912E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5400" w:type="dxa"/>
          </w:tcPr>
          <w:p w14:paraId="052C6DE0">
            <w:pPr>
              <w:spacing w:after="0" w:line="240" w:lineRule="auto"/>
            </w:pPr>
            <w:r>
              <w:rPr>
                <w:sz w:val="16"/>
              </w:rPr>
              <w:t>After approval, a software installation task is assigned to the Software Support Team for fulfillment.</w:t>
            </w:r>
          </w:p>
        </w:tc>
      </w:tr>
      <w:tr w14:paraId="7677E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0" w:type="dxa"/>
          </w:tcPr>
          <w:p w14:paraId="0AD5EA32">
            <w:pPr>
              <w:spacing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5400" w:type="dxa"/>
          </w:tcPr>
          <w:p w14:paraId="4B8633A4">
            <w:pPr>
              <w:spacing w:after="0" w:line="240" w:lineRule="auto"/>
            </w:pPr>
            <w:r>
              <w:rPr>
                <w:sz w:val="16"/>
              </w:rPr>
              <w:t>The Software Support Team completes the installation task and the requester receives completion/status notification.</w:t>
            </w:r>
          </w:p>
        </w:tc>
      </w:tr>
    </w:tbl>
    <w:p w14:paraId="5D22A9C6">
      <w:pPr>
        <w:jc w:val="center"/>
      </w:pPr>
    </w:p>
    <w:p w14:paraId="71AF2CA3">
      <w:pPr>
        <w:jc w:val="center"/>
      </w:pPr>
      <w:r>
        <w:drawing>
          <wp:inline distT="0" distB="0" distL="0" distR="0">
            <wp:extent cx="5587365" cy="3325495"/>
            <wp:effectExtent l="0" t="0" r="571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736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0A01">
      <w:pPr>
        <w:jc w:val="center"/>
        <w:rPr>
          <w:sz w:val="16"/>
        </w:rPr>
      </w:pPr>
    </w:p>
    <w:p w14:paraId="3F165F92">
      <w:pPr>
        <w:jc w:val="center"/>
        <w:rPr>
          <w:sz w:val="16"/>
        </w:rPr>
      </w:pPr>
    </w:p>
    <w:p w14:paraId="68505DE0">
      <w:pPr>
        <w:jc w:val="center"/>
      </w:pPr>
      <w:r>
        <w:rPr>
          <w:sz w:val="16"/>
        </w:rPr>
        <w:t>Flow: Employee → Service Portal → Catalog Request → Validation → Approval → Software Team → Request Completed</w:t>
      </w:r>
    </w:p>
    <w:p w14:paraId="6E2E5388">
      <w:pPr>
        <w:ind w:firstLine="2161" w:firstLineChars="1200"/>
        <w:jc w:val="both"/>
      </w:pPr>
      <w:r>
        <w:rPr>
          <w:b/>
        </w:rPr>
        <w:t>Figure 1: High-Level Licensed Software Installation Request Data Flow</w:t>
      </w:r>
    </w:p>
    <w:p w14:paraId="206F21B7">
      <w:pPr>
        <w:rPr>
          <w:b/>
          <w:sz w:val="22"/>
        </w:rPr>
      </w:pPr>
    </w:p>
    <w:p w14:paraId="02477D99">
      <w:r>
        <w:rPr>
          <w:b/>
          <w:sz w:val="22"/>
        </w:rPr>
        <w:t>User Stories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700"/>
        <w:gridCol w:w="2700"/>
        <w:gridCol w:w="2700"/>
      </w:tblGrid>
      <w:tr w14:paraId="15E01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</w:tcPr>
          <w:p w14:paraId="0BAA0D5C">
            <w:pPr>
              <w:spacing w:after="0" w:line="240" w:lineRule="auto"/>
            </w:pPr>
            <w:r>
              <w:rPr>
                <w:b/>
                <w:sz w:val="16"/>
              </w:rPr>
              <w:t>User Type</w:t>
            </w:r>
          </w:p>
        </w:tc>
        <w:tc>
          <w:tcPr>
            <w:tcW w:w="2700" w:type="dxa"/>
          </w:tcPr>
          <w:p w14:paraId="15CF2D70">
            <w:pPr>
              <w:spacing w:after="0" w:line="240" w:lineRule="auto"/>
            </w:pPr>
            <w:r>
              <w:rPr>
                <w:b/>
                <w:sz w:val="16"/>
              </w:rPr>
              <w:t>User Story</w:t>
            </w:r>
          </w:p>
        </w:tc>
        <w:tc>
          <w:tcPr>
            <w:tcW w:w="2700" w:type="dxa"/>
          </w:tcPr>
          <w:p w14:paraId="480ECFD5">
            <w:pPr>
              <w:spacing w:after="0" w:line="240" w:lineRule="auto"/>
            </w:pPr>
            <w:r>
              <w:rPr>
                <w:b/>
                <w:sz w:val="16"/>
              </w:rPr>
              <w:t>Acceptance Criteria</w:t>
            </w:r>
          </w:p>
        </w:tc>
        <w:tc>
          <w:tcPr>
            <w:tcW w:w="2700" w:type="dxa"/>
          </w:tcPr>
          <w:p w14:paraId="7B480B22">
            <w:pPr>
              <w:spacing w:after="0" w:line="240" w:lineRule="auto"/>
            </w:pPr>
            <w:r>
              <w:rPr>
                <w:b/>
                <w:sz w:val="16"/>
              </w:rPr>
              <w:t>Priority</w:t>
            </w:r>
          </w:p>
        </w:tc>
      </w:tr>
      <w:tr w14:paraId="06670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</w:tcPr>
          <w:p w14:paraId="51D1CA4D">
            <w:pPr>
              <w:spacing w:after="0" w:line="240" w:lineRule="auto"/>
            </w:pPr>
            <w:r>
              <w:rPr>
                <w:sz w:val="15"/>
              </w:rPr>
              <w:t>Employee</w:t>
            </w:r>
          </w:p>
        </w:tc>
        <w:tc>
          <w:tcPr>
            <w:tcW w:w="2700" w:type="dxa"/>
          </w:tcPr>
          <w:p w14:paraId="784ABAF2">
            <w:pPr>
              <w:spacing w:after="0" w:line="240" w:lineRule="auto"/>
            </w:pPr>
            <w:r>
              <w:rPr>
                <w:sz w:val="15"/>
              </w:rPr>
              <w:t>Find licensed software request service.</w:t>
            </w:r>
          </w:p>
        </w:tc>
        <w:tc>
          <w:tcPr>
            <w:tcW w:w="2700" w:type="dxa"/>
          </w:tcPr>
          <w:p w14:paraId="65F2C0FC">
            <w:pPr>
              <w:spacing w:after="0" w:line="240" w:lineRule="auto"/>
            </w:pPr>
            <w:r>
              <w:rPr>
                <w:sz w:val="15"/>
              </w:rPr>
              <w:t>Service is visible in the Service Portal.</w:t>
            </w:r>
          </w:p>
        </w:tc>
        <w:tc>
          <w:tcPr>
            <w:tcW w:w="2700" w:type="dxa"/>
          </w:tcPr>
          <w:p w14:paraId="2CE2731E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14:paraId="4FBF4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</w:tcPr>
          <w:p w14:paraId="3A22EAE6">
            <w:pPr>
              <w:spacing w:after="0" w:line="240" w:lineRule="auto"/>
            </w:pPr>
            <w:r>
              <w:rPr>
                <w:sz w:val="15"/>
              </w:rPr>
              <w:t>Employee</w:t>
            </w:r>
          </w:p>
        </w:tc>
        <w:tc>
          <w:tcPr>
            <w:tcW w:w="2700" w:type="dxa"/>
          </w:tcPr>
          <w:p w14:paraId="689A4155">
            <w:pPr>
              <w:spacing w:after="0" w:line="240" w:lineRule="auto"/>
            </w:pPr>
            <w:r>
              <w:rPr>
                <w:sz w:val="15"/>
              </w:rPr>
              <w:t>Enter software request details.</w:t>
            </w:r>
          </w:p>
        </w:tc>
        <w:tc>
          <w:tcPr>
            <w:tcW w:w="2700" w:type="dxa"/>
          </w:tcPr>
          <w:p w14:paraId="00C95A89">
            <w:pPr>
              <w:spacing w:after="0" w:line="240" w:lineRule="auto"/>
            </w:pPr>
            <w:r>
              <w:rPr>
                <w:sz w:val="15"/>
              </w:rPr>
              <w:t>Required variables are available and validated.</w:t>
            </w:r>
          </w:p>
        </w:tc>
        <w:tc>
          <w:tcPr>
            <w:tcW w:w="2700" w:type="dxa"/>
          </w:tcPr>
          <w:p w14:paraId="47A2E886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14:paraId="09CCA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</w:tcPr>
          <w:p w14:paraId="779552B0">
            <w:pPr>
              <w:spacing w:after="0" w:line="240" w:lineRule="auto"/>
            </w:pPr>
            <w:r>
              <w:rPr>
                <w:sz w:val="15"/>
              </w:rPr>
              <w:t>Employee</w:t>
            </w:r>
          </w:p>
        </w:tc>
        <w:tc>
          <w:tcPr>
            <w:tcW w:w="2700" w:type="dxa"/>
          </w:tcPr>
          <w:p w14:paraId="36922545">
            <w:pPr>
              <w:spacing w:after="0" w:line="240" w:lineRule="auto"/>
            </w:pPr>
            <w:r>
              <w:rPr>
                <w:sz w:val="15"/>
              </w:rPr>
              <w:t>Submit software installation request.</w:t>
            </w:r>
          </w:p>
        </w:tc>
        <w:tc>
          <w:tcPr>
            <w:tcW w:w="2700" w:type="dxa"/>
          </w:tcPr>
          <w:p w14:paraId="1FACA14F">
            <w:pPr>
              <w:spacing w:after="0" w:line="240" w:lineRule="auto"/>
            </w:pPr>
            <w:r>
              <w:rPr>
                <w:sz w:val="15"/>
              </w:rPr>
              <w:t>Request record is created successfully.</w:t>
            </w:r>
          </w:p>
        </w:tc>
        <w:tc>
          <w:tcPr>
            <w:tcW w:w="2700" w:type="dxa"/>
          </w:tcPr>
          <w:p w14:paraId="3CB513FD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14:paraId="7C92A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</w:tcPr>
          <w:p w14:paraId="0ADF2383">
            <w:pPr>
              <w:spacing w:after="0" w:line="240" w:lineRule="auto"/>
            </w:pPr>
            <w:r>
              <w:rPr>
                <w:sz w:val="15"/>
              </w:rPr>
              <w:t>Approver</w:t>
            </w:r>
          </w:p>
        </w:tc>
        <w:tc>
          <w:tcPr>
            <w:tcW w:w="2700" w:type="dxa"/>
          </w:tcPr>
          <w:p w14:paraId="2D621A27">
            <w:pPr>
              <w:spacing w:after="0" w:line="240" w:lineRule="auto"/>
            </w:pPr>
            <w:r>
              <w:rPr>
                <w:sz w:val="15"/>
              </w:rPr>
              <w:t>Review and approve/reject request.</w:t>
            </w:r>
          </w:p>
        </w:tc>
        <w:tc>
          <w:tcPr>
            <w:tcW w:w="2700" w:type="dxa"/>
          </w:tcPr>
          <w:p w14:paraId="27922189">
            <w:pPr>
              <w:spacing w:after="0" w:line="240" w:lineRule="auto"/>
            </w:pPr>
            <w:r>
              <w:rPr>
                <w:sz w:val="15"/>
              </w:rPr>
              <w:t>Approval decision is recorded and workflow proceeds correctly.</w:t>
            </w:r>
          </w:p>
        </w:tc>
        <w:tc>
          <w:tcPr>
            <w:tcW w:w="2700" w:type="dxa"/>
          </w:tcPr>
          <w:p w14:paraId="2C1D56AB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14:paraId="5B50C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</w:tcPr>
          <w:p w14:paraId="20F928F3">
            <w:pPr>
              <w:spacing w:after="0" w:line="240" w:lineRule="auto"/>
            </w:pPr>
            <w:r>
              <w:rPr>
                <w:sz w:val="15"/>
              </w:rPr>
              <w:t>Software Support Team</w:t>
            </w:r>
          </w:p>
        </w:tc>
        <w:tc>
          <w:tcPr>
            <w:tcW w:w="2700" w:type="dxa"/>
          </w:tcPr>
          <w:p w14:paraId="11A4BF3B">
            <w:pPr>
              <w:spacing w:after="0" w:line="240" w:lineRule="auto"/>
            </w:pPr>
            <w:r>
              <w:rPr>
                <w:sz w:val="15"/>
              </w:rPr>
              <w:t>Receive and complete installation task.</w:t>
            </w:r>
          </w:p>
        </w:tc>
        <w:tc>
          <w:tcPr>
            <w:tcW w:w="2700" w:type="dxa"/>
          </w:tcPr>
          <w:p w14:paraId="784902D0">
            <w:pPr>
              <w:spacing w:after="0" w:line="240" w:lineRule="auto"/>
            </w:pPr>
            <w:r>
              <w:rPr>
                <w:sz w:val="15"/>
              </w:rPr>
              <w:t>Task is assigned and completion can be recorded.</w:t>
            </w:r>
          </w:p>
        </w:tc>
        <w:tc>
          <w:tcPr>
            <w:tcW w:w="2700" w:type="dxa"/>
          </w:tcPr>
          <w:p w14:paraId="23FDD13D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14:paraId="15525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</w:tcPr>
          <w:p w14:paraId="44B13198">
            <w:pPr>
              <w:spacing w:after="0" w:line="240" w:lineRule="auto"/>
            </w:pPr>
            <w:r>
              <w:rPr>
                <w:sz w:val="15"/>
              </w:rPr>
              <w:t>Requester</w:t>
            </w:r>
          </w:p>
        </w:tc>
        <w:tc>
          <w:tcPr>
            <w:tcW w:w="2700" w:type="dxa"/>
          </w:tcPr>
          <w:p w14:paraId="5CC86AC2">
            <w:pPr>
              <w:spacing w:after="0" w:line="240" w:lineRule="auto"/>
            </w:pPr>
            <w:r>
              <w:rPr>
                <w:sz w:val="15"/>
              </w:rPr>
              <w:t>Receive request/approval/completion notifications.</w:t>
            </w:r>
          </w:p>
        </w:tc>
        <w:tc>
          <w:tcPr>
            <w:tcW w:w="2700" w:type="dxa"/>
          </w:tcPr>
          <w:p w14:paraId="0FB48CD1">
            <w:pPr>
              <w:spacing w:after="0" w:line="240" w:lineRule="auto"/>
            </w:pPr>
            <w:r>
              <w:rPr>
                <w:sz w:val="15"/>
              </w:rPr>
              <w:t>Relevant notifications are generated at configured stages.</w:t>
            </w:r>
          </w:p>
        </w:tc>
        <w:tc>
          <w:tcPr>
            <w:tcW w:w="2700" w:type="dxa"/>
          </w:tcPr>
          <w:p w14:paraId="1C8AD677">
            <w:pPr>
              <w:spacing w:after="0" w:line="240" w:lineRule="auto"/>
            </w:pPr>
            <w:r>
              <w:rPr>
                <w:sz w:val="15"/>
              </w:rPr>
              <w:t>High</w:t>
            </w:r>
          </w:p>
        </w:tc>
      </w:tr>
      <w:tr w14:paraId="49342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</w:tcPr>
          <w:p w14:paraId="11F92DB6">
            <w:pPr>
              <w:spacing w:after="0" w:line="240" w:lineRule="auto"/>
            </w:pPr>
            <w:r>
              <w:rPr>
                <w:sz w:val="15"/>
              </w:rPr>
              <w:t>Admin</w:t>
            </w:r>
          </w:p>
        </w:tc>
        <w:tc>
          <w:tcPr>
            <w:tcW w:w="2700" w:type="dxa"/>
          </w:tcPr>
          <w:p w14:paraId="1F5B5D03">
            <w:pPr>
              <w:spacing w:after="0" w:line="240" w:lineRule="auto"/>
            </w:pPr>
            <w:r>
              <w:rPr>
                <w:sz w:val="15"/>
              </w:rPr>
              <w:t>Maintain catalog, workflow, notifications, and configuration.</w:t>
            </w:r>
          </w:p>
        </w:tc>
        <w:tc>
          <w:tcPr>
            <w:tcW w:w="2700" w:type="dxa"/>
          </w:tcPr>
          <w:p w14:paraId="0F0BF0EB">
            <w:pPr>
              <w:spacing w:after="0" w:line="240" w:lineRule="auto"/>
            </w:pPr>
            <w:r>
              <w:rPr>
                <w:sz w:val="15"/>
              </w:rPr>
              <w:t>Configuration is editable by authorized administrator.</w:t>
            </w:r>
          </w:p>
        </w:tc>
        <w:tc>
          <w:tcPr>
            <w:tcW w:w="2700" w:type="dxa"/>
          </w:tcPr>
          <w:p w14:paraId="58261D05">
            <w:pPr>
              <w:spacing w:after="0" w:line="240" w:lineRule="auto"/>
            </w:pPr>
            <w:r>
              <w:rPr>
                <w:sz w:val="15"/>
              </w:rPr>
              <w:t>Medium</w:t>
            </w:r>
          </w:p>
        </w:tc>
      </w:tr>
    </w:tbl>
    <w:p w14:paraId="5BA9C254">
      <w:pPr>
        <w:rPr>
          <w:b/>
          <w:sz w:val="22"/>
        </w:rPr>
      </w:pPr>
    </w:p>
    <w:p w14:paraId="7072D514">
      <w:bookmarkStart w:id="0" w:name="_GoBack"/>
      <w:bookmarkEnd w:id="0"/>
      <w:r>
        <w:rPr>
          <w:b/>
          <w:sz w:val="22"/>
        </w:rPr>
        <w:t>Requirement Summary</w:t>
      </w:r>
    </w:p>
    <w:p w14:paraId="00655FB9">
      <w:r>
        <w:rPr>
          <w:sz w:val="17"/>
        </w:rPr>
        <w:t>The system is designed to provide a controlled ServiceNow process for requesting licensed software. The solution combines a Service Catalog item, configured variables and validations, approval automation, software-team fulfillment tasks, notifications, SLA/service configuration, testing, and deployment documentation.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F49F1"/>
    <w:rsid w:val="00326F90"/>
    <w:rsid w:val="003E7954"/>
    <w:rsid w:val="004C750D"/>
    <w:rsid w:val="0090180B"/>
    <w:rsid w:val="00AA1D8D"/>
    <w:rsid w:val="00B47730"/>
    <w:rsid w:val="00CB0664"/>
    <w:rsid w:val="00DC058F"/>
    <w:rsid w:val="00FC693F"/>
    <w:rsid w:val="12B7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324</Words>
  <Characters>2141</Characters>
  <Lines>17</Lines>
  <Paragraphs>4</Paragraphs>
  <TotalTime>1</TotalTime>
  <ScaleCrop>false</ScaleCrop>
  <LinksUpToDate>false</LinksUpToDate>
  <CharactersWithSpaces>2398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2026-09-11T16:40:00Z</dcterms:created>
  <dc:creator>python-docx</dc:creator>
  <dc:description>generated by python-docx</dc:description>
  <cp:lastModifiedBy>Malla Yuvasri</cp:lastModifiedBy>
  <dcterms:modified xsi:type="dcterms:W3CDTF">2026-09-19T06:05:57Z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eyJoZGlkIjoiNTFjMjU4NTc2NWJjYjRhMDk1NjMxY2EzYWEyN2FmOGQifQ==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026C9DB16B24427F97A7E9ECA2D14FF1_13</vt:lpwstr>
  </property>
</Properties>
</file>