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Wrindha OS Marketing Operating System</w:t>
      </w:r>
    </w:p>
    <w:p>
      <w:pPr>
        <w:pStyle w:val="Heading2"/>
      </w:pPr>
      <w:r>
        <w:t>Brand Bible v1.2</w:t>
      </w:r>
    </w:p>
    <w:p>
      <w:r>
        <w:t>Season 3: MASTER YOUR MIND</w:t>
        <w:br/>
        <w:t>Added: Week 2 Complete Campaign</w:t>
      </w:r>
    </w:p>
    <w:p>
      <w:pPr>
        <w:pStyle w:val="Heading2"/>
      </w:pPr>
      <w:r>
        <w:t>Week 2 Campaign Overview</w:t>
      </w:r>
    </w:p>
    <w:p>
      <w:r>
        <w:t>Theme: Overthinking</w:t>
        <w:br/>
        <w:t>Objective: Help people recognize that overthinking delays action more than lack of talent.</w:t>
      </w:r>
    </w:p>
    <w:p>
      <w:pPr>
        <w:pStyle w:val="Heading2"/>
      </w:pPr>
      <w:r>
        <w:t>🎬 Aravindh – Reel</w:t>
      </w:r>
    </w:p>
    <w:p>
      <w:pPr>
        <w:pStyle w:val="Heading3"/>
      </w:pPr>
      <w:r>
        <w:t>Title: The Two Voices</w:t>
      </w:r>
    </w:p>
    <w:p>
      <w:r>
        <w:t>Hook:</w:t>
        <w:br/>
        <w:t>Two identical people stand on opposite sides.</w:t>
        <w:br/>
        <w:br/>
        <w:t>Voice 1: 'You're not ready.'</w:t>
        <w:br/>
        <w:t>Voice 2: 'Start anyway.'</w:t>
        <w:br/>
        <w:br/>
        <w:t>Story:</w:t>
        <w:br/>
        <w:t>Every decision feeds one voice. By the end, the confident voice becomes louder because the character chooses action repeatedly.</w:t>
        <w:br/>
        <w:br/>
        <w:t>Ending:</w:t>
        <w:br/>
        <w:t>'The voice that wins is the one you practice listening to.'</w:t>
        <w:br/>
        <w:br/>
        <w:t>CTA:</w:t>
        <w:br/>
        <w:t>Build Before It's Needed.</w:t>
        <w:br/>
        <w:br/>
        <w:t>Music:</w:t>
        <w:br/>
        <w:t>Soft piano → cinematic rise.</w:t>
        <w:br/>
        <w:br/>
        <w:t>Editing:</w:t>
        <w:br/>
        <w:t>Split screen, dark/light contrast, subtle echoes.</w:t>
        <w:br/>
        <w:br/>
        <w:t>Thumbnail:</w:t>
        <w:br/>
        <w:t>'WHICH VOICE ARE YOU FEEDING?'</w:t>
        <w:br/>
      </w:r>
    </w:p>
    <w:p>
      <w:pPr>
        <w:pStyle w:val="Heading2"/>
      </w:pPr>
      <w:r>
        <w:t>📚 Bhavana – Carousel</w:t>
      </w:r>
    </w:p>
    <w:p>
      <w:pPr>
        <w:pStyle w:val="Heading3"/>
      </w:pPr>
      <w:r>
        <w:t>Title: 7 Ways To Stop Overthinking</w:t>
      </w:r>
    </w:p>
    <w:p>
      <w:r>
        <w:t>• Cover – Your mind is not your enemy.</w:t>
      </w:r>
    </w:p>
    <w:p>
      <w:r>
        <w:t>• Recognize the loop.</w:t>
      </w:r>
    </w:p>
    <w:p>
      <w:r>
        <w:t>• Limit decisions.</w:t>
      </w:r>
    </w:p>
    <w:p>
      <w:r>
        <w:t>• Write instead of thinking.</w:t>
      </w:r>
    </w:p>
    <w:p>
      <w:r>
        <w:t>• Take one small action.</w:t>
      </w:r>
    </w:p>
    <w:p>
      <w:r>
        <w:t>• Accept imperfect starts.</w:t>
      </w:r>
    </w:p>
    <w:p>
      <w:r>
        <w:t>• Review progress, not perfection.</w:t>
      </w:r>
    </w:p>
    <w:p>
      <w:r>
        <w:t>• CTA – Action beats overthinking.</w:t>
      </w:r>
    </w:p>
    <w:p>
      <w:r>
        <w:t>Design: Black background, blue accent, clean typography, one idea per slide.</w:t>
      </w:r>
    </w:p>
    <w:p>
      <w:pPr>
        <w:pStyle w:val="Heading2"/>
      </w:pPr>
      <w:r>
        <w:t>🖼️ Hema Sree – Static</w:t>
      </w:r>
    </w:p>
    <w:p>
      <w:r>
        <w:t>Headline:</w:t>
        <w:br/>
        <w:t>Your Mind Believes What You Repeat.</w:t>
        <w:br/>
        <w:br/>
        <w:t>Visual:</w:t>
        <w:br/>
        <w:t>Silhouette with two speech bubbles—one dark, one bright.</w:t>
        <w:br/>
        <w:br/>
        <w:t>Caption:</w:t>
        <w:br/>
        <w:t>Every repeated thought becomes a belief.</w:t>
        <w:br/>
        <w:t>Choose thoughts that move you forward, not hold you back.</w:t>
        <w:br/>
      </w:r>
    </w:p>
    <w:p>
      <w:pPr>
        <w:pStyle w:val="Heading2"/>
      </w:pPr>
      <w:r>
        <w:t>Social Media Kit</w:t>
      </w:r>
    </w:p>
    <w:p>
      <w:pPr>
        <w:pStyle w:val="Heading3"/>
      </w:pPr>
      <w:r>
        <w:t>Instagram</w:t>
      </w:r>
    </w:p>
    <w:p>
      <w:r>
        <w:t>Caption: Action reduces anxiety. Save this if you're ready to stop overthinking.</w:t>
        <w:br/>
        <w:t>Hashtags: #WrindhaOS #Overthinking #Mindset #GrowthMindset #Productivity #DeepWork</w:t>
      </w:r>
    </w:p>
    <w:p>
      <w:pPr>
        <w:pStyle w:val="Heading3"/>
      </w:pPr>
      <w:r>
        <w:t>LinkedIn</w:t>
      </w:r>
    </w:p>
    <w:p>
      <w:r>
        <w:t>Post: High performers don't eliminate doubt—they act despite it.</w:t>
        <w:br/>
        <w:t>Hashtags: #Leadership #ProfessionalGrowth #WrindhaOS #CareerDevelopment</w:t>
      </w:r>
    </w:p>
    <w:p>
      <w:pPr>
        <w:pStyle w:val="Heading3"/>
      </w:pPr>
      <w:r>
        <w:t>Facebook</w:t>
      </w:r>
    </w:p>
    <w:p>
      <w:r>
        <w:t>Question: What's one decision you've been postponing?</w:t>
        <w:br/>
        <w:t>Hashtags: #WrindhaOS #PersonalGrowth #Mindset</w:t>
      </w:r>
    </w:p>
    <w:p>
      <w:pPr>
        <w:pStyle w:val="Heading3"/>
      </w:pPr>
      <w:r>
        <w:t>YouTube Shorts</w:t>
      </w:r>
    </w:p>
    <w:p>
      <w:r>
        <w:t>Title: The Two Voices Inside Your Mind</w:t>
        <w:br/>
        <w:t>Description: The voice you feed becomes your future.</w:t>
        <w:br/>
        <w:t>Hashtags: #Shorts #WrindhaOS #Mindset</w:t>
      </w:r>
    </w:p>
    <w:p>
      <w:pPr>
        <w:pStyle w:val="Heading3"/>
      </w:pPr>
      <w:r>
        <w:t>X</w:t>
      </w:r>
    </w:p>
    <w:p>
      <w:r>
        <w:t>Post: Confidence isn't born. It's repeated.</w:t>
        <w:br/>
        <w:t>Hashtags: #WrindhaOS #Mindset</w:t>
      </w:r>
    </w:p>
    <w:p>
      <w:pPr>
        <w:pStyle w:val="Heading2"/>
      </w:pPr>
      <w:r>
        <w:t>Publishing Schedule</w:t>
      </w:r>
    </w:p>
    <w:p>
      <w:r>
        <w:t>Instagram Reel: Monday 7:30 PM</w:t>
        <w:br/>
        <w:t>LinkedIn: Tuesday 9:00 AM</w:t>
        <w:br/>
        <w:t>Facebook: Wednesday 7:00 PM</w:t>
        <w:br/>
        <w:t>YouTube Shorts: Monday 6:00 PM</w:t>
        <w:br/>
        <w:t>X: Monday 8:30 PM</w:t>
      </w:r>
    </w:p>
    <w:p>
      <w:pPr>
        <w:pStyle w:val="Heading2"/>
      </w:pPr>
      <w:r>
        <w:t>Website CTA</w:t>
      </w:r>
    </w:p>
    <w:p>
      <w:r>
        <w:t>Stop waiting for perfect. Start building today.</w:t>
        <w:br/>
        <w:t>www.wrindhaos.in</w:t>
      </w:r>
    </w:p>
    <w:p>
      <w:pPr>
        <w:pStyle w:val="Heading2"/>
      </w:pPr>
      <w:r>
        <w:t>Creative Director Review</w:t>
      </w:r>
    </w:p>
    <w:p>
      <w:r>
        <w:t>This week's campaign converts an internal struggle into a memorable visual metaphor. It is designed to increase shares and saves by making viewers reflect on their own internal dialogue.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