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E6E7" w14:textId="77777777" w:rsidR="005C1AF2" w:rsidRPr="00E679FE" w:rsidRDefault="005C1AF2" w:rsidP="005C1AF2">
      <w:pPr>
        <w:rPr>
          <w:b/>
          <w:bCs/>
          <w:sz w:val="52"/>
          <w:szCs w:val="52"/>
        </w:rPr>
      </w:pPr>
      <w:r w:rsidRPr="00E679FE">
        <w:rPr>
          <w:b/>
          <w:bCs/>
          <w:sz w:val="52"/>
          <w:szCs w:val="52"/>
        </w:rPr>
        <w:t>NETFLIX CONTENT ANALYSIS DASHBOARD</w:t>
      </w:r>
    </w:p>
    <w:p w14:paraId="5A881F88" w14:textId="77777777" w:rsidR="005C1AF2" w:rsidRPr="00E679FE" w:rsidRDefault="005C1AF2" w:rsidP="005C1AF2">
      <w:pPr>
        <w:rPr>
          <w:b/>
          <w:bCs/>
          <w:sz w:val="52"/>
          <w:szCs w:val="52"/>
        </w:rPr>
      </w:pPr>
      <w:r w:rsidRPr="00E679FE">
        <w:rPr>
          <w:b/>
          <w:bCs/>
          <w:sz w:val="52"/>
          <w:szCs w:val="52"/>
        </w:rPr>
        <w:t>Data Storytelling &amp; Statistical Validation</w:t>
      </w:r>
    </w:p>
    <w:p w14:paraId="332E88A9" w14:textId="6F590790" w:rsidR="005C1AF2" w:rsidRPr="00E679FE" w:rsidRDefault="00E679FE" w:rsidP="005C1AF2">
      <w:pPr>
        <w:rPr>
          <w:sz w:val="52"/>
          <w:szCs w:val="52"/>
        </w:rPr>
      </w:pPr>
      <w:r>
        <w:rPr>
          <w:sz w:val="52"/>
          <w:szCs w:val="52"/>
        </w:rPr>
        <w:t xml:space="preserve">          </w:t>
      </w:r>
      <w:r w:rsidR="005C1AF2" w:rsidRPr="00E679FE">
        <w:rPr>
          <w:sz w:val="52"/>
          <w:szCs w:val="52"/>
        </w:rPr>
        <w:t>Prepared By:</w:t>
      </w:r>
    </w:p>
    <w:p w14:paraId="1B3D9696" w14:textId="5547FAD8" w:rsidR="005C1AF2" w:rsidRPr="00E679FE" w:rsidRDefault="00E679FE" w:rsidP="005C1AF2">
      <w:pPr>
        <w:rPr>
          <w:sz w:val="52"/>
          <w:szCs w:val="52"/>
        </w:rPr>
      </w:pPr>
      <w:r>
        <w:rPr>
          <w:sz w:val="52"/>
          <w:szCs w:val="52"/>
        </w:rPr>
        <w:t xml:space="preserve">              </w:t>
      </w:r>
      <w:r w:rsidR="005C1AF2" w:rsidRPr="00E679FE">
        <w:rPr>
          <w:sz w:val="52"/>
          <w:szCs w:val="52"/>
        </w:rPr>
        <w:t>Y</w:t>
      </w:r>
      <w:r w:rsidR="005C1AF2" w:rsidRPr="00E679FE">
        <w:rPr>
          <w:sz w:val="52"/>
          <w:szCs w:val="52"/>
        </w:rPr>
        <w:t>uva Teja</w:t>
      </w:r>
    </w:p>
    <w:p w14:paraId="24C6AE25" w14:textId="76CCC29C" w:rsidR="005C1AF2" w:rsidRPr="00E679FE" w:rsidRDefault="00E679FE" w:rsidP="005C1AF2">
      <w:pPr>
        <w:rPr>
          <w:sz w:val="52"/>
          <w:szCs w:val="52"/>
        </w:rPr>
      </w:pPr>
      <w:r>
        <w:rPr>
          <w:sz w:val="52"/>
          <w:szCs w:val="52"/>
        </w:rPr>
        <w:t xml:space="preserve">          </w:t>
      </w:r>
      <w:r w:rsidR="005C1AF2" w:rsidRPr="00E679FE">
        <w:rPr>
          <w:sz w:val="52"/>
          <w:szCs w:val="52"/>
        </w:rPr>
        <w:t>Institution:</w:t>
      </w:r>
    </w:p>
    <w:p w14:paraId="75137703" w14:textId="36DDF305" w:rsidR="005C1AF2" w:rsidRPr="00E679FE" w:rsidRDefault="00E679FE" w:rsidP="005C1AF2">
      <w:pPr>
        <w:rPr>
          <w:sz w:val="52"/>
          <w:szCs w:val="52"/>
        </w:rPr>
      </w:pPr>
      <w:r>
        <w:rPr>
          <w:sz w:val="52"/>
          <w:szCs w:val="52"/>
        </w:rPr>
        <w:t xml:space="preserve">              </w:t>
      </w:r>
      <w:r w:rsidR="005C1AF2" w:rsidRPr="00E679FE">
        <w:rPr>
          <w:sz w:val="52"/>
          <w:szCs w:val="52"/>
        </w:rPr>
        <w:t>KIET</w:t>
      </w:r>
      <w:r w:rsidR="008651D6" w:rsidRPr="00E679FE">
        <w:rPr>
          <w:sz w:val="52"/>
          <w:szCs w:val="52"/>
        </w:rPr>
        <w:t xml:space="preserve"> </w:t>
      </w:r>
    </w:p>
    <w:p w14:paraId="06C9A96D" w14:textId="646A1288" w:rsidR="005C1AF2" w:rsidRPr="00E679FE" w:rsidRDefault="00E679FE" w:rsidP="005C1AF2">
      <w:pPr>
        <w:rPr>
          <w:sz w:val="52"/>
          <w:szCs w:val="52"/>
        </w:rPr>
      </w:pPr>
      <w:r>
        <w:rPr>
          <w:sz w:val="52"/>
          <w:szCs w:val="52"/>
        </w:rPr>
        <w:t xml:space="preserve">          </w:t>
      </w:r>
      <w:r w:rsidR="005C1AF2" w:rsidRPr="00E679FE">
        <w:rPr>
          <w:sz w:val="52"/>
          <w:szCs w:val="52"/>
        </w:rPr>
        <w:t>Date:</w:t>
      </w:r>
    </w:p>
    <w:p w14:paraId="01756D7A" w14:textId="509A640A" w:rsidR="00E679FE" w:rsidRPr="00E679FE" w:rsidRDefault="00E679FE" w:rsidP="005C1AF2">
      <w:pPr>
        <w:rPr>
          <w:sz w:val="44"/>
          <w:szCs w:val="44"/>
        </w:rPr>
      </w:pPr>
      <w:r w:rsidRPr="00E679FE">
        <w:rPr>
          <w:sz w:val="52"/>
          <w:szCs w:val="52"/>
        </w:rPr>
        <w:t xml:space="preserve"> </w:t>
      </w:r>
      <w:r>
        <w:rPr>
          <w:sz w:val="52"/>
          <w:szCs w:val="52"/>
        </w:rPr>
        <w:t xml:space="preserve">            </w:t>
      </w:r>
      <w:r w:rsidRPr="00E679FE">
        <w:rPr>
          <w:sz w:val="52"/>
          <w:szCs w:val="52"/>
        </w:rPr>
        <w:t>June 12 2026</w:t>
      </w:r>
    </w:p>
    <w:p w14:paraId="4AA8F269" w14:textId="77777777" w:rsidR="00E679FE" w:rsidRDefault="00E679FE">
      <w:r>
        <w:br w:type="page"/>
      </w:r>
    </w:p>
    <w:p w14:paraId="7E127C7C" w14:textId="77777777" w:rsidR="005C1AF2" w:rsidRPr="005C1AF2" w:rsidRDefault="005C1AF2" w:rsidP="005C1AF2"/>
    <w:p w14:paraId="6EE90C07" w14:textId="27A8F423" w:rsidR="00771975" w:rsidRDefault="00401E89" w:rsidP="00401E89">
      <w:pPr>
        <w:pStyle w:val="ListParagraph"/>
        <w:numPr>
          <w:ilvl w:val="0"/>
          <w:numId w:val="1"/>
        </w:numPr>
      </w:pPr>
      <w:r w:rsidRPr="00401E89">
        <w:t>Introduction</w:t>
      </w:r>
    </w:p>
    <w:p w14:paraId="325CA815" w14:textId="2C038328" w:rsidR="00401E89" w:rsidRDefault="005D1C0D" w:rsidP="00401E89">
      <w:pPr>
        <w:ind w:left="360"/>
      </w:pPr>
      <w:r w:rsidRPr="005D1C0D">
        <w:t>Netflix is one of the world's largest streaming platforms. This project analyzes the Netflix dataset to understand content distribution, production trends, ratings, and geographical distribution. The project uses Python for data analysis, Power BI for visualization, and statistical testing for validation.</w:t>
      </w:r>
    </w:p>
    <w:p w14:paraId="6A377062" w14:textId="36F4CB31" w:rsidR="005D1C0D" w:rsidRDefault="005D1C0D" w:rsidP="005D1C0D">
      <w:pPr>
        <w:pStyle w:val="ListParagraph"/>
        <w:numPr>
          <w:ilvl w:val="0"/>
          <w:numId w:val="1"/>
        </w:numPr>
      </w:pPr>
      <w:r w:rsidRPr="005D1C0D">
        <w:t>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4622"/>
      </w:tblGrid>
      <w:tr w:rsidR="00AC0B38" w:rsidRPr="00AC0B38" w14:paraId="7B3744C8" w14:textId="77777777">
        <w:trPr>
          <w:tblHeader/>
          <w:tblCellSpacing w:w="15" w:type="dxa"/>
        </w:trPr>
        <w:tc>
          <w:tcPr>
            <w:tcW w:w="0" w:type="auto"/>
            <w:vAlign w:val="center"/>
            <w:hideMark/>
          </w:tcPr>
          <w:p w14:paraId="0E5CE4FE" w14:textId="77777777" w:rsidR="00AC0B38" w:rsidRPr="00AC0B38" w:rsidRDefault="00AC0B38" w:rsidP="00AC0B38">
            <w:pPr>
              <w:spacing w:after="0" w:line="240" w:lineRule="auto"/>
              <w:ind w:left="360"/>
              <w:rPr>
                <w:rFonts w:ascii="Times New Roman" w:eastAsia="Times New Roman" w:hAnsi="Times New Roman" w:cs="Times New Roman"/>
                <w:b/>
                <w:bCs/>
                <w:kern w:val="0"/>
                <w:sz w:val="24"/>
                <w:szCs w:val="24"/>
                <w:lang w:eastAsia="en-IN"/>
                <w14:ligatures w14:val="none"/>
              </w:rPr>
            </w:pPr>
            <w:r w:rsidRPr="00AC0B38">
              <w:rPr>
                <w:rFonts w:ascii="Times New Roman" w:eastAsia="Times New Roman" w:hAnsi="Times New Roman" w:cs="Times New Roman"/>
                <w:b/>
                <w:bCs/>
                <w:kern w:val="0"/>
                <w:sz w:val="24"/>
                <w:szCs w:val="24"/>
                <w:lang w:eastAsia="en-IN"/>
                <w14:ligatures w14:val="none"/>
              </w:rPr>
              <w:t>Attribute</w:t>
            </w:r>
          </w:p>
        </w:tc>
        <w:tc>
          <w:tcPr>
            <w:tcW w:w="0" w:type="auto"/>
            <w:vAlign w:val="center"/>
            <w:hideMark/>
          </w:tcPr>
          <w:p w14:paraId="1CC98D1D" w14:textId="1B604398" w:rsidR="00AC0B38" w:rsidRPr="00AC0B38" w:rsidRDefault="00FD55D3" w:rsidP="00AC0B38">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A95910">
              <w:rPr>
                <w:rFonts w:ascii="Times New Roman" w:eastAsia="Times New Roman" w:hAnsi="Times New Roman" w:cs="Times New Roman"/>
                <w:b/>
                <w:bCs/>
                <w:kern w:val="0"/>
                <w:sz w:val="24"/>
                <w:szCs w:val="24"/>
                <w:lang w:eastAsia="en-IN"/>
                <w14:ligatures w14:val="none"/>
              </w:rPr>
              <w:t xml:space="preserve"> </w:t>
            </w:r>
            <w:r w:rsidR="004F3E3D">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b/>
                <w:bCs/>
                <w:kern w:val="0"/>
                <w:sz w:val="24"/>
                <w:szCs w:val="24"/>
                <w:lang w:eastAsia="en-IN"/>
                <w14:ligatures w14:val="none"/>
              </w:rPr>
              <w:t xml:space="preserve"> </w:t>
            </w:r>
            <w:r w:rsidR="00AC0B38" w:rsidRPr="00AC0B38">
              <w:rPr>
                <w:rFonts w:ascii="Times New Roman" w:eastAsia="Times New Roman" w:hAnsi="Times New Roman" w:cs="Times New Roman"/>
                <w:b/>
                <w:bCs/>
                <w:kern w:val="0"/>
                <w:sz w:val="24"/>
                <w:szCs w:val="24"/>
                <w:lang w:eastAsia="en-IN"/>
                <w14:ligatures w14:val="none"/>
              </w:rPr>
              <w:t>Description</w:t>
            </w:r>
          </w:p>
        </w:tc>
      </w:tr>
    </w:tbl>
    <w:p w14:paraId="1256B627"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5462"/>
      </w:tblGrid>
      <w:tr w:rsidR="00AC0B38" w:rsidRPr="00AC0B38" w14:paraId="397BBEEE" w14:textId="77777777">
        <w:trPr>
          <w:tblCellSpacing w:w="15" w:type="dxa"/>
        </w:trPr>
        <w:tc>
          <w:tcPr>
            <w:tcW w:w="0" w:type="auto"/>
            <w:vAlign w:val="center"/>
            <w:hideMark/>
          </w:tcPr>
          <w:p w14:paraId="2396B5A2" w14:textId="2E4F8663"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show_id</w:t>
            </w:r>
          </w:p>
        </w:tc>
        <w:tc>
          <w:tcPr>
            <w:tcW w:w="0" w:type="auto"/>
            <w:vAlign w:val="center"/>
            <w:hideMark/>
          </w:tcPr>
          <w:p w14:paraId="67C2DBEB" w14:textId="7DE75AAC" w:rsidR="00AC0B38" w:rsidRPr="00AC0B38" w:rsidRDefault="00FD55D3"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Unique content ID</w:t>
            </w:r>
          </w:p>
        </w:tc>
      </w:tr>
    </w:tbl>
    <w:p w14:paraId="5B589444"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5969"/>
      </w:tblGrid>
      <w:tr w:rsidR="00AC0B38" w:rsidRPr="00AC0B38" w14:paraId="1B10C239" w14:textId="77777777">
        <w:trPr>
          <w:tblCellSpacing w:w="15" w:type="dxa"/>
        </w:trPr>
        <w:tc>
          <w:tcPr>
            <w:tcW w:w="0" w:type="auto"/>
            <w:vAlign w:val="center"/>
            <w:hideMark/>
          </w:tcPr>
          <w:p w14:paraId="703CCC71" w14:textId="66DB598D"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type</w:t>
            </w:r>
          </w:p>
        </w:tc>
        <w:tc>
          <w:tcPr>
            <w:tcW w:w="0" w:type="auto"/>
            <w:vAlign w:val="center"/>
            <w:hideMark/>
          </w:tcPr>
          <w:p w14:paraId="677BFFC9" w14:textId="500938F9" w:rsidR="00AC0B38" w:rsidRPr="00AC0B38" w:rsidRDefault="00DE0E4E"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Movie or TV Show</w:t>
            </w:r>
          </w:p>
        </w:tc>
      </w:tr>
    </w:tbl>
    <w:p w14:paraId="6CF7D660"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5349"/>
      </w:tblGrid>
      <w:tr w:rsidR="00AC0B38" w:rsidRPr="00AC0B38" w14:paraId="32CAAE2E" w14:textId="77777777">
        <w:trPr>
          <w:tblCellSpacing w:w="15" w:type="dxa"/>
        </w:trPr>
        <w:tc>
          <w:tcPr>
            <w:tcW w:w="0" w:type="auto"/>
            <w:vAlign w:val="center"/>
            <w:hideMark/>
          </w:tcPr>
          <w:p w14:paraId="7AE820A0" w14:textId="484586C1"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title</w:t>
            </w:r>
          </w:p>
        </w:tc>
        <w:tc>
          <w:tcPr>
            <w:tcW w:w="0" w:type="auto"/>
            <w:vAlign w:val="center"/>
            <w:hideMark/>
          </w:tcPr>
          <w:p w14:paraId="36388ECA" w14:textId="6A8C6EE6" w:rsidR="00AC0B38" w:rsidRPr="00AC0B38" w:rsidRDefault="00DE0E4E"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Content title</w:t>
            </w:r>
          </w:p>
        </w:tc>
      </w:tr>
    </w:tbl>
    <w:p w14:paraId="2488E98A"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5942"/>
      </w:tblGrid>
      <w:tr w:rsidR="00AC0B38" w:rsidRPr="00AC0B38" w14:paraId="534D1C8C" w14:textId="77777777">
        <w:trPr>
          <w:tblCellSpacing w:w="15" w:type="dxa"/>
        </w:trPr>
        <w:tc>
          <w:tcPr>
            <w:tcW w:w="0" w:type="auto"/>
            <w:vAlign w:val="center"/>
            <w:hideMark/>
          </w:tcPr>
          <w:p w14:paraId="337409E8" w14:textId="603DB358"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country</w:t>
            </w:r>
          </w:p>
        </w:tc>
        <w:tc>
          <w:tcPr>
            <w:tcW w:w="0" w:type="auto"/>
            <w:vAlign w:val="center"/>
            <w:hideMark/>
          </w:tcPr>
          <w:p w14:paraId="05ACDAA8" w14:textId="7E42683C" w:rsidR="00AC0B38" w:rsidRPr="00AC0B38" w:rsidRDefault="00DE0E4E"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Country of production</w:t>
            </w:r>
          </w:p>
        </w:tc>
      </w:tr>
    </w:tbl>
    <w:p w14:paraId="504D0591"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355"/>
      </w:tblGrid>
      <w:tr w:rsidR="00AC0B38" w:rsidRPr="00AC0B38" w14:paraId="5E237446" w14:textId="77777777">
        <w:trPr>
          <w:tblCellSpacing w:w="15" w:type="dxa"/>
        </w:trPr>
        <w:tc>
          <w:tcPr>
            <w:tcW w:w="0" w:type="auto"/>
            <w:vAlign w:val="center"/>
            <w:hideMark/>
          </w:tcPr>
          <w:p w14:paraId="35DB7C4B" w14:textId="624F91D7"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rating</w:t>
            </w:r>
          </w:p>
        </w:tc>
        <w:tc>
          <w:tcPr>
            <w:tcW w:w="0" w:type="auto"/>
            <w:vAlign w:val="center"/>
            <w:hideMark/>
          </w:tcPr>
          <w:p w14:paraId="403C234F" w14:textId="68E7C4E4" w:rsidR="00AC0B38" w:rsidRPr="00AC0B38" w:rsidRDefault="00DE0E4E"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Content rating</w:t>
            </w:r>
          </w:p>
        </w:tc>
      </w:tr>
    </w:tbl>
    <w:p w14:paraId="113094D3"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4535"/>
      </w:tblGrid>
      <w:tr w:rsidR="00AC0B38" w:rsidRPr="00AC0B38" w14:paraId="46F36117" w14:textId="77777777">
        <w:trPr>
          <w:tblCellSpacing w:w="15" w:type="dxa"/>
        </w:trPr>
        <w:tc>
          <w:tcPr>
            <w:tcW w:w="0" w:type="auto"/>
            <w:vAlign w:val="center"/>
            <w:hideMark/>
          </w:tcPr>
          <w:p w14:paraId="0FCA0BA4" w14:textId="660081B6"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release_year</w:t>
            </w:r>
          </w:p>
        </w:tc>
        <w:tc>
          <w:tcPr>
            <w:tcW w:w="0" w:type="auto"/>
            <w:vAlign w:val="center"/>
            <w:hideMark/>
          </w:tcPr>
          <w:p w14:paraId="552D53C4" w14:textId="45425A98" w:rsidR="00AC0B38" w:rsidRPr="00AC0B38" w:rsidRDefault="00DE0E4E"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Release year</w:t>
            </w:r>
          </w:p>
        </w:tc>
      </w:tr>
    </w:tbl>
    <w:p w14:paraId="01E095DD"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4589"/>
      </w:tblGrid>
      <w:tr w:rsidR="00AC0B38" w:rsidRPr="00AC0B38" w14:paraId="645602D8" w14:textId="77777777">
        <w:trPr>
          <w:tblCellSpacing w:w="15" w:type="dxa"/>
        </w:trPr>
        <w:tc>
          <w:tcPr>
            <w:tcW w:w="0" w:type="auto"/>
            <w:vAlign w:val="center"/>
            <w:hideMark/>
          </w:tcPr>
          <w:p w14:paraId="1FE1DEFB" w14:textId="3C5DE121"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duration</w:t>
            </w:r>
          </w:p>
        </w:tc>
        <w:tc>
          <w:tcPr>
            <w:tcW w:w="0" w:type="auto"/>
            <w:vAlign w:val="center"/>
            <w:hideMark/>
          </w:tcPr>
          <w:p w14:paraId="373416A8" w14:textId="45F5C1BF" w:rsidR="00AC0B38" w:rsidRPr="00AC0B38" w:rsidRDefault="00DE0E4E"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Duration</w:t>
            </w:r>
          </w:p>
        </w:tc>
      </w:tr>
    </w:tbl>
    <w:p w14:paraId="52B8142D" w14:textId="77777777" w:rsidR="00AC0B38" w:rsidRPr="00AC0B38" w:rsidRDefault="00AC0B38" w:rsidP="00AC0B38">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262"/>
      </w:tblGrid>
      <w:tr w:rsidR="00AC0B38" w:rsidRPr="00AC0B38" w14:paraId="66ED4ADE" w14:textId="77777777">
        <w:trPr>
          <w:tblCellSpacing w:w="15" w:type="dxa"/>
        </w:trPr>
        <w:tc>
          <w:tcPr>
            <w:tcW w:w="0" w:type="auto"/>
            <w:vAlign w:val="center"/>
            <w:hideMark/>
          </w:tcPr>
          <w:p w14:paraId="7AEAD7EA" w14:textId="6866A82D"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listed_in</w:t>
            </w:r>
          </w:p>
        </w:tc>
        <w:tc>
          <w:tcPr>
            <w:tcW w:w="0" w:type="auto"/>
            <w:vAlign w:val="center"/>
            <w:hideMark/>
          </w:tcPr>
          <w:p w14:paraId="1E6A167C" w14:textId="76F09B81" w:rsidR="00AC0B38" w:rsidRPr="00AC0B38" w:rsidRDefault="00A95910" w:rsidP="00AC0B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AC0B38" w:rsidRPr="00AC0B38">
              <w:rPr>
                <w:rFonts w:ascii="Times New Roman" w:eastAsia="Times New Roman" w:hAnsi="Times New Roman" w:cs="Times New Roman"/>
                <w:kern w:val="0"/>
                <w:sz w:val="24"/>
                <w:szCs w:val="24"/>
                <w:lang w:eastAsia="en-IN"/>
                <w14:ligatures w14:val="none"/>
              </w:rPr>
              <w:t>Genre</w:t>
            </w:r>
          </w:p>
        </w:tc>
      </w:tr>
    </w:tbl>
    <w:p w14:paraId="3E86082F" w14:textId="77777777" w:rsidR="005D1C0D" w:rsidRDefault="005D1C0D" w:rsidP="005D1C0D">
      <w:pPr>
        <w:ind w:left="360"/>
      </w:pPr>
    </w:p>
    <w:p w14:paraId="6835B3B1" w14:textId="77777777" w:rsidR="008524DE" w:rsidRDefault="008524DE" w:rsidP="005D1C0D">
      <w:pPr>
        <w:ind w:left="360"/>
      </w:pPr>
    </w:p>
    <w:p w14:paraId="515B2CD7" w14:textId="77777777" w:rsidR="008524DE" w:rsidRDefault="008524DE" w:rsidP="008524DE">
      <w:pPr>
        <w:ind w:left="360"/>
      </w:pPr>
      <w:r>
        <w:t>Total Records : 8809</w:t>
      </w:r>
    </w:p>
    <w:p w14:paraId="31D4216D" w14:textId="77777777" w:rsidR="008524DE" w:rsidRDefault="008524DE" w:rsidP="008524DE">
      <w:pPr>
        <w:ind w:left="360"/>
      </w:pPr>
      <w:r>
        <w:t>Movies : 6131</w:t>
      </w:r>
    </w:p>
    <w:p w14:paraId="57800443" w14:textId="32132CF6" w:rsidR="008524DE" w:rsidRDefault="008524DE" w:rsidP="008524DE">
      <w:pPr>
        <w:ind w:left="360"/>
      </w:pPr>
      <w:r>
        <w:t>TV Shows : 2676</w:t>
      </w:r>
    </w:p>
    <w:p w14:paraId="578EA043" w14:textId="77777777" w:rsidR="008524DE" w:rsidRDefault="008524DE" w:rsidP="008524DE">
      <w:pPr>
        <w:ind w:left="360"/>
      </w:pPr>
    </w:p>
    <w:p w14:paraId="378B1725" w14:textId="77777777" w:rsidR="00F02422" w:rsidRDefault="00F02422" w:rsidP="008524DE">
      <w:pPr>
        <w:ind w:left="360"/>
      </w:pPr>
    </w:p>
    <w:p w14:paraId="21CBF221" w14:textId="77777777" w:rsidR="00F02422" w:rsidRDefault="00F02422" w:rsidP="008524DE">
      <w:pPr>
        <w:ind w:left="360"/>
      </w:pPr>
    </w:p>
    <w:p w14:paraId="3D2E9C16" w14:textId="77777777" w:rsidR="00F02422" w:rsidRDefault="00F02422" w:rsidP="008524DE">
      <w:pPr>
        <w:ind w:left="360"/>
      </w:pPr>
    </w:p>
    <w:p w14:paraId="2A3BC1D9" w14:textId="77777777" w:rsidR="00F02422" w:rsidRDefault="00F02422" w:rsidP="008524DE">
      <w:pPr>
        <w:ind w:left="360"/>
      </w:pPr>
    </w:p>
    <w:p w14:paraId="7A931773" w14:textId="77777777" w:rsidR="00F02422" w:rsidRDefault="00F02422" w:rsidP="008524DE">
      <w:pPr>
        <w:ind w:left="360"/>
      </w:pPr>
    </w:p>
    <w:p w14:paraId="6DAA8C7C" w14:textId="77777777" w:rsidR="00F02422" w:rsidRDefault="00F02422" w:rsidP="008524DE">
      <w:pPr>
        <w:ind w:left="360"/>
      </w:pPr>
    </w:p>
    <w:p w14:paraId="1A651EDE" w14:textId="77777777" w:rsidR="00F02422" w:rsidRDefault="00F02422" w:rsidP="008524DE">
      <w:pPr>
        <w:ind w:left="360"/>
      </w:pPr>
    </w:p>
    <w:p w14:paraId="10C8DBAB" w14:textId="77777777" w:rsidR="00F02422" w:rsidRDefault="00F02422" w:rsidP="008524DE">
      <w:pPr>
        <w:ind w:left="360"/>
      </w:pPr>
    </w:p>
    <w:p w14:paraId="08820E31" w14:textId="77777777" w:rsidR="00F02422" w:rsidRDefault="00F02422" w:rsidP="008524DE">
      <w:pPr>
        <w:ind w:left="360"/>
      </w:pPr>
    </w:p>
    <w:p w14:paraId="617D208A" w14:textId="25F0F3AB" w:rsidR="00234D0F" w:rsidRDefault="00F02422" w:rsidP="00234D0F">
      <w:pPr>
        <w:pStyle w:val="ListParagraph"/>
        <w:numPr>
          <w:ilvl w:val="0"/>
          <w:numId w:val="1"/>
        </w:numPr>
      </w:pPr>
      <w:r w:rsidRPr="008524DE">
        <w:lastRenderedPageBreak/>
        <w:t>Dashboard Analysis</w:t>
      </w:r>
    </w:p>
    <w:p w14:paraId="230330BD" w14:textId="77777777" w:rsidR="00234D0F" w:rsidRDefault="00234D0F" w:rsidP="00234D0F">
      <w:pPr>
        <w:ind w:left="360"/>
      </w:pPr>
    </w:p>
    <w:p w14:paraId="335383BA" w14:textId="185640ED" w:rsidR="006E5E99" w:rsidRDefault="00F02422" w:rsidP="006E5E99">
      <w:pPr>
        <w:pStyle w:val="ListParagraph"/>
      </w:pPr>
      <w:r w:rsidRPr="00F02422">
        <w:drawing>
          <wp:inline distT="0" distB="0" distL="0" distR="0" wp14:anchorId="1934BF7C" wp14:editId="771F6B50">
            <wp:extent cx="5910543" cy="3545205"/>
            <wp:effectExtent l="0" t="0" r="0" b="0"/>
            <wp:docPr id="72988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84909" name=""/>
                    <pic:cNvPicPr/>
                  </pic:nvPicPr>
                  <pic:blipFill>
                    <a:blip r:embed="rId5"/>
                    <a:stretch>
                      <a:fillRect/>
                    </a:stretch>
                  </pic:blipFill>
                  <pic:spPr>
                    <a:xfrm>
                      <a:off x="0" y="0"/>
                      <a:ext cx="5930053" cy="3556907"/>
                    </a:xfrm>
                    <a:prstGeom prst="rect">
                      <a:avLst/>
                    </a:prstGeom>
                  </pic:spPr>
                </pic:pic>
              </a:graphicData>
            </a:graphic>
          </wp:inline>
        </w:drawing>
      </w:r>
    </w:p>
    <w:p w14:paraId="7A49AAC1" w14:textId="77777777" w:rsidR="00234D0F" w:rsidRPr="00234D0F" w:rsidRDefault="00234D0F" w:rsidP="00234D0F"/>
    <w:p w14:paraId="6C052A01" w14:textId="77777777" w:rsidR="00234D0F" w:rsidRPr="00234D0F" w:rsidRDefault="00234D0F" w:rsidP="00234D0F"/>
    <w:p w14:paraId="56AEEAAA" w14:textId="77777777" w:rsidR="00234D0F" w:rsidRDefault="00234D0F" w:rsidP="00234D0F"/>
    <w:p w14:paraId="413F1BDF" w14:textId="608EA49F" w:rsidR="00234D0F" w:rsidRPr="00234D0F" w:rsidRDefault="00234D0F" w:rsidP="00234D0F">
      <w:pPr>
        <w:tabs>
          <w:tab w:val="left" w:pos="1657"/>
        </w:tabs>
        <w:rPr>
          <w:b/>
          <w:bCs/>
        </w:rPr>
      </w:pPr>
      <w:r w:rsidRPr="00234D0F">
        <w:rPr>
          <w:b/>
          <w:bCs/>
        </w:rPr>
        <w:t>Key Findings:</w:t>
      </w:r>
    </w:p>
    <w:p w14:paraId="2D1D0983" w14:textId="77777777" w:rsidR="00234D0F" w:rsidRPr="00234D0F" w:rsidRDefault="00234D0F" w:rsidP="00234D0F">
      <w:pPr>
        <w:numPr>
          <w:ilvl w:val="0"/>
          <w:numId w:val="3"/>
        </w:numPr>
        <w:tabs>
          <w:tab w:val="left" w:pos="1657"/>
        </w:tabs>
      </w:pPr>
      <w:r w:rsidRPr="00234D0F">
        <w:t xml:space="preserve">Movies dominate Netflix content. </w:t>
      </w:r>
    </w:p>
    <w:p w14:paraId="4E02B5B7" w14:textId="77777777" w:rsidR="00234D0F" w:rsidRPr="00234D0F" w:rsidRDefault="00234D0F" w:rsidP="00234D0F">
      <w:pPr>
        <w:numPr>
          <w:ilvl w:val="0"/>
          <w:numId w:val="3"/>
        </w:numPr>
        <w:tabs>
          <w:tab w:val="left" w:pos="1657"/>
        </w:tabs>
      </w:pPr>
      <w:r w:rsidRPr="00234D0F">
        <w:t xml:space="preserve">TV Shows are fewer. </w:t>
      </w:r>
    </w:p>
    <w:p w14:paraId="59020020" w14:textId="77777777" w:rsidR="00234D0F" w:rsidRPr="00234D0F" w:rsidRDefault="00234D0F" w:rsidP="00234D0F">
      <w:pPr>
        <w:numPr>
          <w:ilvl w:val="0"/>
          <w:numId w:val="3"/>
        </w:numPr>
        <w:tabs>
          <w:tab w:val="left" w:pos="1657"/>
        </w:tabs>
      </w:pPr>
      <w:r w:rsidRPr="00234D0F">
        <w:t xml:space="preserve">United States contributes the highest content. </w:t>
      </w:r>
    </w:p>
    <w:p w14:paraId="3CCBB2E0" w14:textId="77777777" w:rsidR="00234D0F" w:rsidRPr="00234D0F" w:rsidRDefault="00234D0F" w:rsidP="00234D0F">
      <w:pPr>
        <w:numPr>
          <w:ilvl w:val="0"/>
          <w:numId w:val="3"/>
        </w:numPr>
        <w:tabs>
          <w:tab w:val="left" w:pos="1657"/>
        </w:tabs>
      </w:pPr>
      <w:r w:rsidRPr="00234D0F">
        <w:t xml:space="preserve">India is the second largest contributor. </w:t>
      </w:r>
    </w:p>
    <w:p w14:paraId="6D9A20C0" w14:textId="77777777" w:rsidR="00234D0F" w:rsidRPr="00234D0F" w:rsidRDefault="00234D0F" w:rsidP="00234D0F">
      <w:pPr>
        <w:numPr>
          <w:ilvl w:val="0"/>
          <w:numId w:val="3"/>
        </w:numPr>
        <w:tabs>
          <w:tab w:val="left" w:pos="1657"/>
        </w:tabs>
      </w:pPr>
      <w:r w:rsidRPr="00234D0F">
        <w:t>TV-MA is the most common rating.</w:t>
      </w:r>
    </w:p>
    <w:p w14:paraId="74311572" w14:textId="4CE75CBC" w:rsidR="00234D0F" w:rsidRDefault="00234D0F" w:rsidP="00234D0F">
      <w:pPr>
        <w:tabs>
          <w:tab w:val="left" w:pos="1657"/>
        </w:tabs>
      </w:pPr>
    </w:p>
    <w:p w14:paraId="7BEC354C" w14:textId="75953A1E" w:rsidR="00DA0E4C" w:rsidRDefault="00DA0E4C" w:rsidP="00DA0E4C">
      <w:pPr>
        <w:pStyle w:val="ListParagraph"/>
        <w:numPr>
          <w:ilvl w:val="0"/>
          <w:numId w:val="1"/>
        </w:numPr>
        <w:tabs>
          <w:tab w:val="left" w:pos="1657"/>
        </w:tabs>
      </w:pPr>
      <w:r w:rsidRPr="00DA0E4C">
        <w:t>Country Analysis</w:t>
      </w:r>
    </w:p>
    <w:p w14:paraId="4EB0F433" w14:textId="74BF50DF" w:rsidR="00DA0E4C" w:rsidRDefault="00D83902" w:rsidP="00DA0E4C">
      <w:pPr>
        <w:pStyle w:val="ListParagraph"/>
        <w:tabs>
          <w:tab w:val="left" w:pos="1657"/>
        </w:tabs>
      </w:pPr>
      <w:r w:rsidRPr="00D83902">
        <w:t>The United States produces the highest amount of Netflix content. India ranks second, followed by the United Kingdom and Japan.</w:t>
      </w:r>
    </w:p>
    <w:p w14:paraId="09C2019B" w14:textId="7D359F70" w:rsidR="00037E61" w:rsidRDefault="00037E61" w:rsidP="00494DEC">
      <w:pPr>
        <w:pStyle w:val="ListParagraph"/>
        <w:numPr>
          <w:ilvl w:val="0"/>
          <w:numId w:val="1"/>
        </w:numPr>
        <w:tabs>
          <w:tab w:val="left" w:pos="1657"/>
        </w:tabs>
      </w:pPr>
      <w:r w:rsidRPr="00037E61">
        <w:t>Rating Analysis</w:t>
      </w:r>
    </w:p>
    <w:p w14:paraId="76BAF6C4" w14:textId="77777777" w:rsidR="00AB4874" w:rsidRDefault="009E0A3C" w:rsidP="00AB4874">
      <w:pPr>
        <w:pStyle w:val="ListParagraph"/>
        <w:tabs>
          <w:tab w:val="left" w:pos="1657"/>
        </w:tabs>
      </w:pPr>
      <w:r w:rsidRPr="009E0A3C">
        <w:t>TV-MA is the most frequently occurring rating category, indicating that Netflix primarily targets mature audiences.</w:t>
      </w:r>
    </w:p>
    <w:p w14:paraId="44C98D9D" w14:textId="09DA03C0" w:rsidR="00BA0D17" w:rsidRDefault="00BA0D17" w:rsidP="00AB4874">
      <w:pPr>
        <w:pStyle w:val="ListParagraph"/>
        <w:numPr>
          <w:ilvl w:val="0"/>
          <w:numId w:val="1"/>
        </w:numPr>
        <w:tabs>
          <w:tab w:val="left" w:pos="1657"/>
        </w:tabs>
      </w:pPr>
      <w:r w:rsidRPr="00BA0D17">
        <w:lastRenderedPageBreak/>
        <w:t>Release Year Analysis</w:t>
      </w:r>
    </w:p>
    <w:p w14:paraId="62004F1E" w14:textId="77A9A9A2" w:rsidR="00BA0D17" w:rsidRDefault="00842D5A" w:rsidP="00BA0D17">
      <w:pPr>
        <w:pStyle w:val="ListParagraph"/>
        <w:tabs>
          <w:tab w:val="left" w:pos="1657"/>
        </w:tabs>
      </w:pPr>
      <w:r w:rsidRPr="00842D5A">
        <w:t>Netflix content production increased significantly after 2015 and peaked around 2019 before declining.</w:t>
      </w:r>
    </w:p>
    <w:p w14:paraId="4D09ED12" w14:textId="77777777" w:rsidR="00842D5A" w:rsidRDefault="00842D5A" w:rsidP="00BA0D17">
      <w:pPr>
        <w:pStyle w:val="ListParagraph"/>
        <w:tabs>
          <w:tab w:val="left" w:pos="1657"/>
        </w:tabs>
      </w:pPr>
    </w:p>
    <w:p w14:paraId="63A63C64" w14:textId="08116322" w:rsidR="00842D5A" w:rsidRDefault="00842D5A" w:rsidP="00842D5A">
      <w:pPr>
        <w:pStyle w:val="ListParagraph"/>
        <w:numPr>
          <w:ilvl w:val="0"/>
          <w:numId w:val="1"/>
        </w:numPr>
        <w:tabs>
          <w:tab w:val="left" w:pos="1657"/>
        </w:tabs>
      </w:pPr>
      <w:r w:rsidRPr="00842D5A">
        <w:t>Statistical Validation</w:t>
      </w:r>
    </w:p>
    <w:p w14:paraId="56B0E3E9" w14:textId="77777777" w:rsidR="002F0813" w:rsidRDefault="002F0813" w:rsidP="002F0813">
      <w:pPr>
        <w:pStyle w:val="ListParagraph"/>
        <w:tabs>
          <w:tab w:val="left" w:pos="1657"/>
        </w:tabs>
      </w:pPr>
    </w:p>
    <w:p w14:paraId="5EA8258F" w14:textId="77777777" w:rsidR="002F0813" w:rsidRPr="002F0813" w:rsidRDefault="002F0813" w:rsidP="002F0813">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13">
        <w:rPr>
          <w:rFonts w:ascii="Times New Roman" w:eastAsia="Times New Roman" w:hAnsi="Times New Roman" w:cs="Times New Roman"/>
          <w:b/>
          <w:bCs/>
          <w:kern w:val="0"/>
          <w:sz w:val="27"/>
          <w:szCs w:val="27"/>
          <w:lang w:eastAsia="en-IN"/>
          <w14:ligatures w14:val="none"/>
        </w:rPr>
        <w:t>Null Hypothesis (H₀)</w:t>
      </w:r>
    </w:p>
    <w:p w14:paraId="73B5B890" w14:textId="7BB979A5" w:rsidR="002F0813" w:rsidRPr="002F0813" w:rsidRDefault="002F0813" w:rsidP="002F081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2F0813">
        <w:rPr>
          <w:rFonts w:ascii="Times New Roman" w:eastAsia="Times New Roman" w:hAnsi="Times New Roman" w:cs="Times New Roman"/>
          <w:kern w:val="0"/>
          <w:sz w:val="24"/>
          <w:szCs w:val="24"/>
          <w:lang w:eastAsia="en-IN"/>
          <w14:ligatures w14:val="none"/>
        </w:rPr>
        <w:t>Movies and TV Shows are equally distributed on Netflix.</w:t>
      </w:r>
    </w:p>
    <w:p w14:paraId="1D764F72" w14:textId="77777777" w:rsidR="002F0813" w:rsidRPr="002F0813" w:rsidRDefault="002F0813" w:rsidP="002F0813">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0813">
        <w:rPr>
          <w:rFonts w:ascii="Times New Roman" w:eastAsia="Times New Roman" w:hAnsi="Times New Roman" w:cs="Times New Roman"/>
          <w:b/>
          <w:bCs/>
          <w:kern w:val="0"/>
          <w:sz w:val="27"/>
          <w:szCs w:val="27"/>
          <w:lang w:eastAsia="en-IN"/>
          <w14:ligatures w14:val="none"/>
        </w:rPr>
        <w:t>Alternative Hypothesis (H₁)</w:t>
      </w:r>
    </w:p>
    <w:p w14:paraId="5ED287E0" w14:textId="752A9F40" w:rsidR="002F0813" w:rsidRDefault="002F0813" w:rsidP="002F081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2F0813">
        <w:rPr>
          <w:rFonts w:ascii="Times New Roman" w:eastAsia="Times New Roman" w:hAnsi="Times New Roman" w:cs="Times New Roman"/>
          <w:kern w:val="0"/>
          <w:sz w:val="24"/>
          <w:szCs w:val="24"/>
          <w:lang w:eastAsia="en-IN"/>
          <w14:ligatures w14:val="none"/>
        </w:rPr>
        <w:t>Movies and TV Shows are not equally distributed on Netflix.</w:t>
      </w:r>
    </w:p>
    <w:p w14:paraId="242FA2F8" w14:textId="77777777" w:rsidR="00C856AF" w:rsidRDefault="00C856AF" w:rsidP="002F081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7BC18BE"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Observed Values:</w:t>
      </w:r>
    </w:p>
    <w:p w14:paraId="060E30C8"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Movie = 6131</w:t>
      </w:r>
    </w:p>
    <w:p w14:paraId="69721097"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TV Show = 2676</w:t>
      </w:r>
    </w:p>
    <w:p w14:paraId="57F369F0"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0340A69"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Expected Values:</w:t>
      </w:r>
    </w:p>
    <w:p w14:paraId="57801909"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4403.5</w:t>
      </w:r>
    </w:p>
    <w:p w14:paraId="684D65A1"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4403.5</w:t>
      </w:r>
    </w:p>
    <w:p w14:paraId="7C40B8E3"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01CFC7"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Chi-square Statistic:</w:t>
      </w:r>
    </w:p>
    <w:p w14:paraId="128CF41D"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1355.40</w:t>
      </w:r>
    </w:p>
    <w:p w14:paraId="447DC8D0"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88DA9F5" w14:textId="77777777" w:rsidR="00C856AF" w:rsidRP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P-value:</w:t>
      </w:r>
    </w:p>
    <w:p w14:paraId="334354B2" w14:textId="175BBF01" w:rsid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1.03 × 10^-296</w:t>
      </w:r>
    </w:p>
    <w:p w14:paraId="6B5ED2AC" w14:textId="77777777" w:rsid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2B9E8BE" w14:textId="77777777" w:rsid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5FDBB1" w14:textId="77777777" w:rsidR="00C856AF" w:rsidRDefault="00C856AF" w:rsidP="00C856A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8045B6A" w14:textId="77777777" w:rsidR="00AB4874" w:rsidRDefault="00C856AF" w:rsidP="00AB487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56AF">
        <w:rPr>
          <w:rFonts w:ascii="Times New Roman" w:eastAsia="Times New Roman" w:hAnsi="Times New Roman" w:cs="Times New Roman"/>
          <w:kern w:val="0"/>
          <w:sz w:val="24"/>
          <w:szCs w:val="24"/>
          <w:lang w:eastAsia="en-IN"/>
          <w14:ligatures w14:val="none"/>
        </w:rPr>
        <w:t>Interpretation:</w:t>
      </w:r>
    </w:p>
    <w:p w14:paraId="43ACE269" w14:textId="679B331A" w:rsidR="00C856AF" w:rsidRPr="00AB4874" w:rsidRDefault="008B53BF" w:rsidP="00AB487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874">
        <w:rPr>
          <w:rFonts w:ascii="Times New Roman" w:eastAsia="Times New Roman" w:hAnsi="Times New Roman" w:cs="Times New Roman"/>
          <w:kern w:val="0"/>
          <w:sz w:val="24"/>
          <w:szCs w:val="24"/>
          <w:lang w:eastAsia="en-IN"/>
          <w14:ligatures w14:val="none"/>
        </w:rPr>
        <w:t>Since the p-value is significantly less than 0.05, the null hypothesis is rejected. Therefore, the distribution of Movies and TV Shows on Netflix is statistically different.</w:t>
      </w:r>
    </w:p>
    <w:p w14:paraId="6D923AD3" w14:textId="509997E6" w:rsidR="008B53BF" w:rsidRPr="00AB4874" w:rsidRDefault="008B53BF" w:rsidP="00AB487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874">
        <w:rPr>
          <w:rFonts w:ascii="Times New Roman" w:eastAsia="Times New Roman" w:hAnsi="Times New Roman" w:cs="Times New Roman"/>
          <w:kern w:val="0"/>
          <w:sz w:val="24"/>
          <w:szCs w:val="24"/>
          <w:lang w:eastAsia="en-IN"/>
          <w14:ligatures w14:val="none"/>
        </w:rPr>
        <w:t>Business Recommendations</w:t>
      </w:r>
    </w:p>
    <w:p w14:paraId="6D72C573" w14:textId="77777777" w:rsidR="005C5DF6" w:rsidRPr="005C5DF6" w:rsidRDefault="005C5DF6" w:rsidP="005C5DF6">
      <w:pPr>
        <w:pStyle w:val="ListParagraph"/>
        <w:spacing w:after="0" w:line="240" w:lineRule="auto"/>
        <w:rPr>
          <w:rFonts w:ascii="Times New Roman" w:eastAsia="Times New Roman" w:hAnsi="Times New Roman" w:cs="Times New Roman"/>
          <w:kern w:val="0"/>
          <w:sz w:val="24"/>
          <w:szCs w:val="24"/>
          <w:lang w:eastAsia="en-IN"/>
          <w14:ligatures w14:val="none"/>
        </w:rPr>
      </w:pPr>
      <w:r w:rsidRPr="005C5DF6">
        <w:rPr>
          <w:rFonts w:ascii="Times New Roman" w:eastAsia="Times New Roman" w:hAnsi="Symbol" w:cs="Times New Roman"/>
          <w:kern w:val="0"/>
          <w:sz w:val="24"/>
          <w:szCs w:val="24"/>
          <w:lang w:eastAsia="en-IN"/>
          <w14:ligatures w14:val="none"/>
        </w:rPr>
        <w:t></w:t>
      </w:r>
      <w:r w:rsidRPr="005C5DF6">
        <w:rPr>
          <w:rFonts w:ascii="Times New Roman" w:eastAsia="Times New Roman" w:hAnsi="Times New Roman" w:cs="Times New Roman"/>
          <w:kern w:val="0"/>
          <w:sz w:val="24"/>
          <w:szCs w:val="24"/>
          <w:lang w:eastAsia="en-IN"/>
          <w14:ligatures w14:val="none"/>
        </w:rPr>
        <w:t xml:space="preserve">  Continue investing in movie production. </w:t>
      </w:r>
    </w:p>
    <w:p w14:paraId="670DB6A6" w14:textId="77777777" w:rsidR="005C5DF6" w:rsidRPr="005C5DF6" w:rsidRDefault="005C5DF6" w:rsidP="005C5DF6">
      <w:pPr>
        <w:pStyle w:val="ListParagraph"/>
        <w:spacing w:after="0" w:line="240" w:lineRule="auto"/>
        <w:rPr>
          <w:rFonts w:ascii="Times New Roman" w:eastAsia="Times New Roman" w:hAnsi="Times New Roman" w:cs="Times New Roman"/>
          <w:kern w:val="0"/>
          <w:sz w:val="24"/>
          <w:szCs w:val="24"/>
          <w:lang w:eastAsia="en-IN"/>
          <w14:ligatures w14:val="none"/>
        </w:rPr>
      </w:pPr>
      <w:r w:rsidRPr="005C5DF6">
        <w:rPr>
          <w:rFonts w:ascii="Times New Roman" w:eastAsia="Times New Roman" w:hAnsi="Symbol" w:cs="Times New Roman"/>
          <w:kern w:val="0"/>
          <w:sz w:val="24"/>
          <w:szCs w:val="24"/>
          <w:lang w:eastAsia="en-IN"/>
          <w14:ligatures w14:val="none"/>
        </w:rPr>
        <w:t></w:t>
      </w:r>
      <w:r w:rsidRPr="005C5DF6">
        <w:rPr>
          <w:rFonts w:ascii="Times New Roman" w:eastAsia="Times New Roman" w:hAnsi="Times New Roman" w:cs="Times New Roman"/>
          <w:kern w:val="0"/>
          <w:sz w:val="24"/>
          <w:szCs w:val="24"/>
          <w:lang w:eastAsia="en-IN"/>
          <w14:ligatures w14:val="none"/>
        </w:rPr>
        <w:t xml:space="preserve">  Expand TV show production. </w:t>
      </w:r>
    </w:p>
    <w:p w14:paraId="1424F179" w14:textId="77777777" w:rsidR="005C5DF6" w:rsidRPr="005C5DF6" w:rsidRDefault="005C5DF6" w:rsidP="005C5DF6">
      <w:pPr>
        <w:pStyle w:val="ListParagraph"/>
        <w:spacing w:after="0" w:line="240" w:lineRule="auto"/>
        <w:rPr>
          <w:rFonts w:ascii="Times New Roman" w:eastAsia="Times New Roman" w:hAnsi="Times New Roman" w:cs="Times New Roman"/>
          <w:kern w:val="0"/>
          <w:sz w:val="24"/>
          <w:szCs w:val="24"/>
          <w:lang w:eastAsia="en-IN"/>
          <w14:ligatures w14:val="none"/>
        </w:rPr>
      </w:pPr>
      <w:r w:rsidRPr="005C5DF6">
        <w:rPr>
          <w:rFonts w:ascii="Times New Roman" w:eastAsia="Times New Roman" w:hAnsi="Symbol" w:cs="Times New Roman"/>
          <w:kern w:val="0"/>
          <w:sz w:val="24"/>
          <w:szCs w:val="24"/>
          <w:lang w:eastAsia="en-IN"/>
          <w14:ligatures w14:val="none"/>
        </w:rPr>
        <w:t></w:t>
      </w:r>
      <w:r w:rsidRPr="005C5DF6">
        <w:rPr>
          <w:rFonts w:ascii="Times New Roman" w:eastAsia="Times New Roman" w:hAnsi="Times New Roman" w:cs="Times New Roman"/>
          <w:kern w:val="0"/>
          <w:sz w:val="24"/>
          <w:szCs w:val="24"/>
          <w:lang w:eastAsia="en-IN"/>
          <w14:ligatures w14:val="none"/>
        </w:rPr>
        <w:t xml:space="preserve">  Increase regional content offerings. </w:t>
      </w:r>
    </w:p>
    <w:p w14:paraId="68506966" w14:textId="77777777" w:rsidR="005C5DF6" w:rsidRPr="005C5DF6" w:rsidRDefault="005C5DF6" w:rsidP="005C5DF6">
      <w:pPr>
        <w:pStyle w:val="ListParagraph"/>
        <w:spacing w:after="0" w:line="240" w:lineRule="auto"/>
        <w:rPr>
          <w:rFonts w:ascii="Times New Roman" w:eastAsia="Times New Roman" w:hAnsi="Times New Roman" w:cs="Times New Roman"/>
          <w:kern w:val="0"/>
          <w:sz w:val="24"/>
          <w:szCs w:val="24"/>
          <w:lang w:eastAsia="en-IN"/>
          <w14:ligatures w14:val="none"/>
        </w:rPr>
      </w:pPr>
      <w:r w:rsidRPr="005C5DF6">
        <w:rPr>
          <w:rFonts w:ascii="Times New Roman" w:eastAsia="Times New Roman" w:hAnsi="Symbol" w:cs="Times New Roman"/>
          <w:kern w:val="0"/>
          <w:sz w:val="24"/>
          <w:szCs w:val="24"/>
          <w:lang w:eastAsia="en-IN"/>
          <w14:ligatures w14:val="none"/>
        </w:rPr>
        <w:t></w:t>
      </w:r>
      <w:r w:rsidRPr="005C5DF6">
        <w:rPr>
          <w:rFonts w:ascii="Times New Roman" w:eastAsia="Times New Roman" w:hAnsi="Times New Roman" w:cs="Times New Roman"/>
          <w:kern w:val="0"/>
          <w:sz w:val="24"/>
          <w:szCs w:val="24"/>
          <w:lang w:eastAsia="en-IN"/>
          <w14:ligatures w14:val="none"/>
        </w:rPr>
        <w:t xml:space="preserve">  Focus on audience-preferred ratings. </w:t>
      </w:r>
    </w:p>
    <w:p w14:paraId="043EB26E" w14:textId="173C23F5" w:rsidR="008B53BF" w:rsidRDefault="005C5DF6" w:rsidP="005C5DF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5DF6">
        <w:rPr>
          <w:rFonts w:ascii="Times New Roman" w:eastAsia="Times New Roman" w:hAnsi="Symbol" w:cs="Times New Roman"/>
          <w:kern w:val="0"/>
          <w:sz w:val="24"/>
          <w:szCs w:val="24"/>
          <w:lang w:eastAsia="en-IN"/>
          <w14:ligatures w14:val="none"/>
        </w:rPr>
        <w:t></w:t>
      </w:r>
      <w:r w:rsidRPr="005C5DF6">
        <w:rPr>
          <w:rFonts w:ascii="Times New Roman" w:eastAsia="Times New Roman" w:hAnsi="Times New Roman" w:cs="Times New Roman"/>
          <w:kern w:val="0"/>
          <w:sz w:val="24"/>
          <w:szCs w:val="24"/>
          <w:lang w:eastAsia="en-IN"/>
          <w14:ligatures w14:val="none"/>
        </w:rPr>
        <w:t xml:space="preserve">  Use data-driven content strategi</w:t>
      </w:r>
      <w:r w:rsidR="00475A60">
        <w:rPr>
          <w:rFonts w:ascii="Times New Roman" w:eastAsia="Times New Roman" w:hAnsi="Times New Roman" w:cs="Times New Roman"/>
          <w:kern w:val="0"/>
          <w:sz w:val="24"/>
          <w:szCs w:val="24"/>
          <w:lang w:eastAsia="en-IN"/>
          <w14:ligatures w14:val="none"/>
        </w:rPr>
        <w:t>es</w:t>
      </w:r>
    </w:p>
    <w:p w14:paraId="126D2267" w14:textId="77777777" w:rsidR="00475A60" w:rsidRDefault="00475A60" w:rsidP="005C5DF6">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45A2F8" w14:textId="0345198B" w:rsidR="00475A60" w:rsidRDefault="00475A60" w:rsidP="00475A60">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A60">
        <w:rPr>
          <w:rFonts w:ascii="Times New Roman" w:eastAsia="Times New Roman" w:hAnsi="Times New Roman" w:cs="Times New Roman"/>
          <w:kern w:val="0"/>
          <w:sz w:val="24"/>
          <w:szCs w:val="24"/>
          <w:lang w:eastAsia="en-IN"/>
          <w14:ligatures w14:val="none"/>
        </w:rPr>
        <w:t>Conclusion</w:t>
      </w:r>
    </w:p>
    <w:p w14:paraId="4B312BE6" w14:textId="77777777" w:rsidR="00494DEC" w:rsidRDefault="00494DEC" w:rsidP="00494DEC">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949E78E" w14:textId="3311BDF0" w:rsidR="00475A60" w:rsidRPr="005C5DF6" w:rsidRDefault="00475A60" w:rsidP="00475A6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A60">
        <w:rPr>
          <w:rFonts w:ascii="Times New Roman" w:eastAsia="Times New Roman" w:hAnsi="Times New Roman" w:cs="Times New Roman"/>
          <w:kern w:val="0"/>
          <w:sz w:val="24"/>
          <w:szCs w:val="24"/>
          <w:lang w:eastAsia="en-IN"/>
          <w14:ligatures w14:val="none"/>
        </w:rPr>
        <w:t>The analysis reveals that Netflix's catalog is heavily dominated by movies. The United States remains the largest content producer, while content production peaked around 2019. Statistical testing confirms that the difference between Movies and TV Shows is significant.</w:t>
      </w:r>
    </w:p>
    <w:p w14:paraId="5AE115E2" w14:textId="77777777" w:rsidR="00842D5A" w:rsidRPr="00234D0F" w:rsidRDefault="00842D5A" w:rsidP="00842D5A">
      <w:pPr>
        <w:pStyle w:val="ListParagraph"/>
        <w:tabs>
          <w:tab w:val="left" w:pos="1657"/>
        </w:tabs>
      </w:pPr>
    </w:p>
    <w:sectPr w:rsidR="00842D5A" w:rsidRPr="00234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10BD"/>
    <w:multiLevelType w:val="hybridMultilevel"/>
    <w:tmpl w:val="0C56C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2E2155"/>
    <w:multiLevelType w:val="multilevel"/>
    <w:tmpl w:val="C2FC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C6754"/>
    <w:multiLevelType w:val="multilevel"/>
    <w:tmpl w:val="7F5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128919">
    <w:abstractNumId w:val="0"/>
  </w:num>
  <w:num w:numId="2" w16cid:durableId="1414276796">
    <w:abstractNumId w:val="1"/>
  </w:num>
  <w:num w:numId="3" w16cid:durableId="1290085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0363D"/>
    <w:rsid w:val="00037E61"/>
    <w:rsid w:val="000E1BF2"/>
    <w:rsid w:val="00234D0F"/>
    <w:rsid w:val="002F0813"/>
    <w:rsid w:val="00401E89"/>
    <w:rsid w:val="004374E6"/>
    <w:rsid w:val="00475A60"/>
    <w:rsid w:val="00494DEC"/>
    <w:rsid w:val="004F3E3D"/>
    <w:rsid w:val="005C1AF2"/>
    <w:rsid w:val="005C5DF6"/>
    <w:rsid w:val="005D1C0D"/>
    <w:rsid w:val="0060363D"/>
    <w:rsid w:val="006E5E99"/>
    <w:rsid w:val="00771975"/>
    <w:rsid w:val="00842D5A"/>
    <w:rsid w:val="008524DE"/>
    <w:rsid w:val="008651D6"/>
    <w:rsid w:val="008B53BF"/>
    <w:rsid w:val="009E0A3C"/>
    <w:rsid w:val="00A95910"/>
    <w:rsid w:val="00AB4874"/>
    <w:rsid w:val="00AC0B38"/>
    <w:rsid w:val="00BA0D17"/>
    <w:rsid w:val="00C856AF"/>
    <w:rsid w:val="00D83902"/>
    <w:rsid w:val="00DA0E4C"/>
    <w:rsid w:val="00DB25CE"/>
    <w:rsid w:val="00DE0E4E"/>
    <w:rsid w:val="00E679FE"/>
    <w:rsid w:val="00F02422"/>
    <w:rsid w:val="00FD5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FCDA"/>
  <w15:chartTrackingRefBased/>
  <w15:docId w15:val="{247FC969-8FD1-4B83-AAAC-EEBF97ED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63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036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0363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363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363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63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0363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0363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363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363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63D"/>
    <w:rPr>
      <w:rFonts w:eastAsiaTheme="majorEastAsia" w:cstheme="majorBidi"/>
      <w:color w:val="272727" w:themeColor="text1" w:themeTint="D8"/>
    </w:rPr>
  </w:style>
  <w:style w:type="paragraph" w:styleId="Title">
    <w:name w:val="Title"/>
    <w:basedOn w:val="Normal"/>
    <w:next w:val="Normal"/>
    <w:link w:val="TitleChar"/>
    <w:uiPriority w:val="10"/>
    <w:qFormat/>
    <w:rsid w:val="0060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6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6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363D"/>
    <w:rPr>
      <w:i/>
      <w:iCs/>
      <w:color w:val="404040" w:themeColor="text1" w:themeTint="BF"/>
    </w:rPr>
  </w:style>
  <w:style w:type="paragraph" w:styleId="ListParagraph">
    <w:name w:val="List Paragraph"/>
    <w:basedOn w:val="Normal"/>
    <w:uiPriority w:val="34"/>
    <w:qFormat/>
    <w:rsid w:val="0060363D"/>
    <w:pPr>
      <w:ind w:left="720"/>
      <w:contextualSpacing/>
    </w:pPr>
  </w:style>
  <w:style w:type="character" w:styleId="IntenseEmphasis">
    <w:name w:val="Intense Emphasis"/>
    <w:basedOn w:val="DefaultParagraphFont"/>
    <w:uiPriority w:val="21"/>
    <w:qFormat/>
    <w:rsid w:val="0060363D"/>
    <w:rPr>
      <w:i/>
      <w:iCs/>
      <w:color w:val="365F91" w:themeColor="accent1" w:themeShade="BF"/>
    </w:rPr>
  </w:style>
  <w:style w:type="paragraph" w:styleId="IntenseQuote">
    <w:name w:val="Intense Quote"/>
    <w:basedOn w:val="Normal"/>
    <w:next w:val="Normal"/>
    <w:link w:val="IntenseQuoteChar"/>
    <w:uiPriority w:val="30"/>
    <w:qFormat/>
    <w:rsid w:val="006036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363D"/>
    <w:rPr>
      <w:i/>
      <w:iCs/>
      <w:color w:val="365F91" w:themeColor="accent1" w:themeShade="BF"/>
    </w:rPr>
  </w:style>
  <w:style w:type="character" w:styleId="IntenseReference">
    <w:name w:val="Intense Reference"/>
    <w:basedOn w:val="DefaultParagraphFont"/>
    <w:uiPriority w:val="32"/>
    <w:qFormat/>
    <w:rsid w:val="0060363D"/>
    <w:rPr>
      <w:b/>
      <w:bCs/>
      <w:smallCaps/>
      <w:color w:val="365F91" w:themeColor="accent1" w:themeShade="BF"/>
      <w:spacing w:val="5"/>
    </w:rPr>
  </w:style>
  <w:style w:type="paragraph" w:styleId="NormalWeb">
    <w:name w:val="Normal (Web)"/>
    <w:basedOn w:val="Normal"/>
    <w:uiPriority w:val="99"/>
    <w:semiHidden/>
    <w:unhideWhenUsed/>
    <w:rsid w:val="002F08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28</cp:revision>
  <dcterms:created xsi:type="dcterms:W3CDTF">2026-06-30T14:50:00Z</dcterms:created>
  <dcterms:modified xsi:type="dcterms:W3CDTF">2026-06-30T15:12:00Z</dcterms:modified>
</cp:coreProperties>
</file>