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943E" w14:textId="77777777" w:rsidR="0046662C" w:rsidRPr="00B71F34" w:rsidRDefault="0046662C" w:rsidP="0046662C">
      <w:pPr>
        <w:pStyle w:val="Title"/>
        <w:rPr>
          <w:rFonts w:ascii="Times New Roman" w:hAnsi="Times New Roman" w:cs="Times New Roman"/>
          <w:b/>
          <w:bCs/>
        </w:rPr>
      </w:pPr>
      <w:r w:rsidRPr="00B71F34">
        <w:rPr>
          <w:rFonts w:ascii="Times New Roman" w:hAnsi="Times New Roman" w:cs="Times New Roman"/>
          <w:b/>
          <w:bCs/>
        </w:rPr>
        <w:t>Future Sales Prediction Model</w:t>
      </w:r>
    </w:p>
    <w:p w14:paraId="4C39DA14" w14:textId="77777777" w:rsidR="003F5111" w:rsidRPr="00DE2B47" w:rsidRDefault="003F5111" w:rsidP="00E3362A">
      <w:pPr>
        <w:pStyle w:val="Heading2"/>
        <w:rPr>
          <w:b/>
          <w:bCs/>
          <w:i/>
          <w:iCs/>
        </w:rPr>
      </w:pPr>
      <w:r w:rsidRPr="00DE2B47">
        <w:rPr>
          <w:b/>
          <w:bCs/>
          <w:i/>
          <w:iCs/>
        </w:rPr>
        <w:t>Team members:</w:t>
      </w:r>
    </w:p>
    <w:p w14:paraId="62700EA0" w14:textId="273D34C6" w:rsidR="003F5111" w:rsidRPr="00DE2B47" w:rsidRDefault="00E50ECB" w:rsidP="00DE2B47">
      <w:pPr>
        <w:pStyle w:val="ListParagraph"/>
        <w:numPr>
          <w:ilvl w:val="0"/>
          <w:numId w:val="19"/>
        </w:numPr>
        <w:rPr>
          <w:i/>
          <w:iCs/>
        </w:rPr>
      </w:pPr>
      <w:r w:rsidRPr="00DE2B47">
        <w:rPr>
          <w:i/>
          <w:iCs/>
        </w:rPr>
        <w:t>Saai k</w:t>
      </w:r>
      <w:r w:rsidR="006064D5" w:rsidRPr="00DE2B47">
        <w:rPr>
          <w:i/>
          <w:iCs/>
        </w:rPr>
        <w:t>rahaanth</w:t>
      </w:r>
      <w:r w:rsidR="003F5111" w:rsidRPr="00DE2B47">
        <w:rPr>
          <w:i/>
          <w:iCs/>
        </w:rPr>
        <w:t>.</w:t>
      </w:r>
      <w:r w:rsidR="006064D5" w:rsidRPr="00DE2B47">
        <w:rPr>
          <w:i/>
          <w:iCs/>
        </w:rPr>
        <w:t xml:space="preserve"> </w:t>
      </w:r>
      <w:r w:rsidR="003F5111" w:rsidRPr="00DE2B47">
        <w:rPr>
          <w:i/>
          <w:iCs/>
        </w:rPr>
        <w:t>S</w:t>
      </w:r>
      <w:r w:rsidR="006064D5" w:rsidRPr="00DE2B47">
        <w:rPr>
          <w:i/>
          <w:iCs/>
        </w:rPr>
        <w:t xml:space="preserve"> Ja</w:t>
      </w:r>
      <w:r w:rsidR="003F5111" w:rsidRPr="00DE2B47">
        <w:rPr>
          <w:i/>
          <w:iCs/>
        </w:rPr>
        <w:t xml:space="preserve"> (4116211040</w:t>
      </w:r>
      <w:r w:rsidR="006064D5" w:rsidRPr="00DE2B47">
        <w:rPr>
          <w:i/>
          <w:iCs/>
        </w:rPr>
        <w:t>45</w:t>
      </w:r>
      <w:r w:rsidR="003F5111" w:rsidRPr="00DE2B47">
        <w:rPr>
          <w:i/>
          <w:iCs/>
        </w:rPr>
        <w:t>)</w:t>
      </w:r>
    </w:p>
    <w:p w14:paraId="7FEDF666" w14:textId="19F0F530" w:rsidR="003F5111" w:rsidRPr="00DE2B47" w:rsidRDefault="003F5111" w:rsidP="00DE2B47">
      <w:pPr>
        <w:pStyle w:val="ListParagraph"/>
        <w:numPr>
          <w:ilvl w:val="0"/>
          <w:numId w:val="19"/>
        </w:numPr>
        <w:rPr>
          <w:i/>
          <w:iCs/>
        </w:rPr>
      </w:pPr>
      <w:r w:rsidRPr="00DE2B47">
        <w:rPr>
          <w:i/>
          <w:iCs/>
        </w:rPr>
        <w:t>Ba</w:t>
      </w:r>
      <w:r w:rsidR="00FB4D01" w:rsidRPr="00DE2B47">
        <w:rPr>
          <w:i/>
          <w:iCs/>
        </w:rPr>
        <w:t>laji</w:t>
      </w:r>
      <w:r w:rsidR="00E50ECB" w:rsidRPr="00DE2B47">
        <w:rPr>
          <w:i/>
          <w:iCs/>
        </w:rPr>
        <w:t xml:space="preserve"> .A</w:t>
      </w:r>
      <w:r w:rsidRPr="00DE2B47">
        <w:rPr>
          <w:i/>
          <w:iCs/>
        </w:rPr>
        <w:t xml:space="preserve"> (41162110400</w:t>
      </w:r>
      <w:r w:rsidR="00FB4D01" w:rsidRPr="00DE2B47">
        <w:rPr>
          <w:i/>
          <w:iCs/>
        </w:rPr>
        <w:t>5</w:t>
      </w:r>
      <w:r w:rsidRPr="00DE2B47">
        <w:rPr>
          <w:i/>
          <w:iCs/>
        </w:rPr>
        <w:t>)</w:t>
      </w:r>
    </w:p>
    <w:p w14:paraId="6712A4EF" w14:textId="1AA8CF9C" w:rsidR="003F5111" w:rsidRPr="00DE2B47" w:rsidRDefault="00B13872" w:rsidP="00DE2B47">
      <w:pPr>
        <w:pStyle w:val="ListParagraph"/>
        <w:numPr>
          <w:ilvl w:val="0"/>
          <w:numId w:val="19"/>
        </w:numPr>
        <w:rPr>
          <w:i/>
          <w:iCs/>
        </w:rPr>
      </w:pPr>
      <w:r w:rsidRPr="00DE2B47">
        <w:rPr>
          <w:i/>
          <w:iCs/>
        </w:rPr>
        <w:t>Vignesh</w:t>
      </w:r>
      <w:r w:rsidR="00CE643E" w:rsidRPr="00DE2B47">
        <w:rPr>
          <w:i/>
          <w:iCs/>
        </w:rPr>
        <w:t xml:space="preserve">waran.V </w:t>
      </w:r>
      <w:r w:rsidR="003F5111" w:rsidRPr="00DE2B47">
        <w:rPr>
          <w:i/>
          <w:iCs/>
        </w:rPr>
        <w:t>(4116211040</w:t>
      </w:r>
      <w:r w:rsidR="00CE643E" w:rsidRPr="00DE2B47">
        <w:rPr>
          <w:i/>
          <w:iCs/>
        </w:rPr>
        <w:t>55</w:t>
      </w:r>
      <w:r w:rsidR="003F5111" w:rsidRPr="00DE2B47">
        <w:rPr>
          <w:i/>
          <w:iCs/>
        </w:rPr>
        <w:t>)</w:t>
      </w:r>
    </w:p>
    <w:p w14:paraId="514E44A8" w14:textId="4C07B6D5" w:rsidR="003F5111" w:rsidRPr="00DE2B47" w:rsidRDefault="009E784D" w:rsidP="00DE2B47">
      <w:pPr>
        <w:pStyle w:val="ListParagraph"/>
        <w:numPr>
          <w:ilvl w:val="0"/>
          <w:numId w:val="19"/>
        </w:numPr>
        <w:rPr>
          <w:i/>
          <w:iCs/>
        </w:rPr>
      </w:pPr>
      <w:r w:rsidRPr="00DE2B47">
        <w:rPr>
          <w:i/>
          <w:iCs/>
        </w:rPr>
        <w:t>Yuven .K</w:t>
      </w:r>
      <w:r w:rsidR="003F5111" w:rsidRPr="00DE2B47">
        <w:rPr>
          <w:i/>
          <w:iCs/>
        </w:rPr>
        <w:t xml:space="preserve"> (4116211040</w:t>
      </w:r>
      <w:r w:rsidR="000C2583" w:rsidRPr="00DE2B47">
        <w:rPr>
          <w:i/>
          <w:iCs/>
        </w:rPr>
        <w:t>56</w:t>
      </w:r>
      <w:r w:rsidR="003F5111" w:rsidRPr="00DE2B47">
        <w:rPr>
          <w:i/>
          <w:iCs/>
        </w:rPr>
        <w:t>)</w:t>
      </w:r>
    </w:p>
    <w:p w14:paraId="3AD35696" w14:textId="4DB67F9F" w:rsidR="00AE5B35" w:rsidRPr="00AE5B35" w:rsidRDefault="009E784D" w:rsidP="00AE5B35">
      <w:pPr>
        <w:pStyle w:val="ListParagraph"/>
        <w:numPr>
          <w:ilvl w:val="0"/>
          <w:numId w:val="19"/>
        </w:numPr>
        <w:rPr>
          <w:i/>
          <w:iCs/>
        </w:rPr>
      </w:pPr>
      <w:r w:rsidRPr="00DE2B47">
        <w:rPr>
          <w:i/>
          <w:iCs/>
        </w:rPr>
        <w:t>Praveen</w:t>
      </w:r>
      <w:r w:rsidR="003F5111" w:rsidRPr="00DE2B47">
        <w:rPr>
          <w:i/>
          <w:iCs/>
        </w:rPr>
        <w:t xml:space="preserve"> </w:t>
      </w:r>
      <w:r w:rsidR="00B71F34" w:rsidRPr="00DE2B47">
        <w:rPr>
          <w:i/>
          <w:iCs/>
        </w:rPr>
        <w:t>.R</w:t>
      </w:r>
      <w:r w:rsidR="003F5111" w:rsidRPr="00DE2B47">
        <w:rPr>
          <w:i/>
          <w:iCs/>
        </w:rPr>
        <w:t>(41162110</w:t>
      </w:r>
      <w:r w:rsidR="003964A9" w:rsidRPr="00DE2B47">
        <w:rPr>
          <w:i/>
          <w:iCs/>
        </w:rPr>
        <w:t>40</w:t>
      </w:r>
      <w:r w:rsidR="003F5111" w:rsidRPr="00DE2B47">
        <w:rPr>
          <w:i/>
          <w:iCs/>
        </w:rPr>
        <w:t>4</w:t>
      </w:r>
      <w:r w:rsidR="003964A9" w:rsidRPr="00DE2B47">
        <w:rPr>
          <w:i/>
          <w:iCs/>
        </w:rPr>
        <w:t>1</w:t>
      </w:r>
      <w:r w:rsidR="003F5111" w:rsidRPr="00DE2B47">
        <w:rPr>
          <w:i/>
          <w:iCs/>
        </w:rPr>
        <w:t>)</w:t>
      </w:r>
    </w:p>
    <w:p w14:paraId="638D2B0B" w14:textId="19FF0D91" w:rsidR="00190F98" w:rsidRPr="00B71F34" w:rsidRDefault="00335BF2" w:rsidP="00190F98">
      <w:pPr>
        <w:rPr>
          <w:rFonts w:ascii="Times New Roman" w:hAnsi="Times New Roman" w:cs="Times New Roman"/>
        </w:rPr>
      </w:pPr>
      <w:r w:rsidRPr="00B71F34">
        <w:rPr>
          <w:rFonts w:ascii="Times New Roman" w:hAnsi="Times New Roman" w:cs="Times New Roman"/>
          <w:noProof/>
        </w:rPr>
        <w:drawing>
          <wp:inline distT="0" distB="0" distL="0" distR="0" wp14:anchorId="2F36751E" wp14:editId="4D397201">
            <wp:extent cx="5731510" cy="2235835"/>
            <wp:effectExtent l="0" t="0" r="2540" b="0"/>
            <wp:docPr id="868590476" name="Picture 868590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0476" name="Picture 868590476"/>
                    <pic:cNvPicPr/>
                  </pic:nvPicPr>
                  <pic:blipFill>
                    <a:blip r:embed="rId8">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39B93FF4" w14:textId="512F1155" w:rsidR="00190F98" w:rsidRPr="00B71F34" w:rsidRDefault="000F79C1" w:rsidP="000F79C1">
      <w:pPr>
        <w:pStyle w:val="Heading1"/>
        <w:rPr>
          <w:rFonts w:ascii="Times New Roman" w:hAnsi="Times New Roman" w:cs="Times New Roman"/>
          <w:b/>
          <w:bCs/>
        </w:rPr>
      </w:pPr>
      <w:r w:rsidRPr="00B71F34">
        <w:rPr>
          <w:rFonts w:ascii="Times New Roman" w:hAnsi="Times New Roman" w:cs="Times New Roman"/>
        </w:rPr>
        <w:t>DEFENITION</w:t>
      </w:r>
    </w:p>
    <w:p w14:paraId="12D75041" w14:textId="77777777"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is designed to assist businesses in forecasting their sales performance. This model leverages historical sales data, market trends, and advanced machine learning techniques to make accurate predictions. The key components of this model include data preprocessing, feature engineering, model selection, and evaluation.</w:t>
      </w:r>
    </w:p>
    <w:p w14:paraId="692E9491" w14:textId="180812EF" w:rsidR="00190F98" w:rsidRPr="00B71F34" w:rsidRDefault="000F79C1" w:rsidP="000F79C1">
      <w:pPr>
        <w:pStyle w:val="Heading1"/>
        <w:rPr>
          <w:rFonts w:ascii="Times New Roman" w:hAnsi="Times New Roman" w:cs="Times New Roman"/>
        </w:rPr>
      </w:pPr>
      <w:r w:rsidRPr="00B71F34">
        <w:rPr>
          <w:rFonts w:ascii="Times New Roman" w:hAnsi="Times New Roman" w:cs="Times New Roman"/>
        </w:rPr>
        <w:t>DESIGN THINKING</w:t>
      </w:r>
    </w:p>
    <w:p w14:paraId="73C4D10D" w14:textId="258585C6" w:rsidR="000F79C1" w:rsidRPr="00B71F34" w:rsidRDefault="000F79C1" w:rsidP="000F79C1">
      <w:pPr>
        <w:pStyle w:val="Heading2"/>
        <w:rPr>
          <w:rFonts w:ascii="Times New Roman" w:hAnsi="Times New Roman" w:cs="Times New Roman"/>
        </w:rPr>
      </w:pPr>
      <w:r w:rsidRPr="00B71F34">
        <w:rPr>
          <w:rFonts w:ascii="Times New Roman" w:hAnsi="Times New Roman" w:cs="Times New Roman"/>
        </w:rPr>
        <w:t>1.Data Source:</w:t>
      </w:r>
    </w:p>
    <w:p w14:paraId="46248E87" w14:textId="77777777" w:rsidR="00A62E21" w:rsidRPr="00B71F34" w:rsidRDefault="00A62E21" w:rsidP="00A62E21">
      <w:pPr>
        <w:rPr>
          <w:rFonts w:ascii="Times New Roman" w:hAnsi="Times New Roman" w:cs="Times New Roman"/>
        </w:rPr>
      </w:pPr>
    </w:p>
    <w:p w14:paraId="5E250F42" w14:textId="77777777" w:rsidR="00A62E21" w:rsidRPr="00B71F34" w:rsidRDefault="00BB3779" w:rsidP="00BD77E8">
      <w:pPr>
        <w:pStyle w:val="ListParagraph"/>
        <w:numPr>
          <w:ilvl w:val="0"/>
          <w:numId w:val="15"/>
        </w:numPr>
        <w:rPr>
          <w:rFonts w:ascii="Times New Roman" w:hAnsi="Times New Roman" w:cs="Times New Roman"/>
          <w:u w:val="single"/>
        </w:rPr>
      </w:pPr>
      <w:r w:rsidRPr="00B71F34">
        <w:rPr>
          <w:rStyle w:val="Heading3Char"/>
          <w:rFonts w:ascii="Times New Roman" w:hAnsi="Times New Roman" w:cs="Times New Roman"/>
        </w:rPr>
        <w:t>Historical Sales Data:</w:t>
      </w:r>
      <w:r w:rsidRPr="00B71F34">
        <w:rPr>
          <w:rFonts w:ascii="Times New Roman" w:hAnsi="Times New Roman" w:cs="Times New Roman"/>
          <w:u w:val="single"/>
        </w:rPr>
        <w:t xml:space="preserve"> </w:t>
      </w:r>
    </w:p>
    <w:p w14:paraId="59A05B6C" w14:textId="2930475C" w:rsidR="00BB3779" w:rsidRPr="00B71F34" w:rsidRDefault="00BB3779"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is the most fundamental data source. It includes information about past sales, such as date, product, quantity sold, and revenue generated</w:t>
      </w:r>
      <w:r w:rsidR="005746EB" w:rsidRPr="00B71F34">
        <w:rPr>
          <w:rFonts w:ascii="Times New Roman" w:hAnsi="Times New Roman" w:cs="Times New Roman"/>
          <w:u w:val="single"/>
        </w:rPr>
        <w:t>.</w:t>
      </w:r>
    </w:p>
    <w:p w14:paraId="21EC8305" w14:textId="4544C9B5" w:rsidR="005746EB" w:rsidRPr="00B71F34" w:rsidRDefault="005746EB"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data allows you to identify trends and seasonality in sales.</w:t>
      </w:r>
    </w:p>
    <w:p w14:paraId="5F783740" w14:textId="77777777" w:rsidR="005746EB" w:rsidRPr="00B71F34" w:rsidRDefault="005746EB" w:rsidP="005746EB">
      <w:pPr>
        <w:rPr>
          <w:rFonts w:ascii="Times New Roman" w:hAnsi="Times New Roman" w:cs="Times New Roman"/>
          <w:u w:val="single"/>
        </w:rPr>
      </w:pPr>
    </w:p>
    <w:p w14:paraId="1F971308" w14:textId="77777777" w:rsidR="00230AE8" w:rsidRPr="00B71F34" w:rsidRDefault="00BB3779" w:rsidP="00BD77E8">
      <w:pPr>
        <w:pStyle w:val="ListParagraph"/>
        <w:numPr>
          <w:ilvl w:val="0"/>
          <w:numId w:val="15"/>
        </w:numPr>
        <w:rPr>
          <w:rStyle w:val="Heading3Char"/>
          <w:rFonts w:ascii="Times New Roman" w:hAnsi="Times New Roman" w:cs="Times New Roman"/>
        </w:rPr>
      </w:pPr>
      <w:r w:rsidRPr="00B71F34">
        <w:rPr>
          <w:rStyle w:val="Heading3Char"/>
          <w:rFonts w:ascii="Times New Roman" w:hAnsi="Times New Roman" w:cs="Times New Roman"/>
        </w:rPr>
        <w:t>Product Data:</w:t>
      </w:r>
    </w:p>
    <w:p w14:paraId="3D80A369" w14:textId="5C56976B" w:rsidR="005746EB" w:rsidRPr="00B71F34" w:rsidRDefault="00BB3779" w:rsidP="00BD77E8">
      <w:pPr>
        <w:pStyle w:val="ListParagraph"/>
        <w:numPr>
          <w:ilvl w:val="0"/>
          <w:numId w:val="17"/>
        </w:numPr>
        <w:rPr>
          <w:rFonts w:ascii="Times New Roman" w:hAnsi="Times New Roman" w:cs="Times New Roman"/>
          <w:u w:val="single"/>
        </w:rPr>
      </w:pPr>
      <w:r w:rsidRPr="00B71F34">
        <w:rPr>
          <w:rFonts w:ascii="Times New Roman" w:hAnsi="Times New Roman" w:cs="Times New Roman"/>
          <w:u w:val="single"/>
        </w:rPr>
        <w:lastRenderedPageBreak/>
        <w:t xml:space="preserve">Information about the products you sell, including attributes like product category, price, brand, and any product-specific features. </w:t>
      </w:r>
    </w:p>
    <w:p w14:paraId="3B067F67" w14:textId="14773D8A" w:rsidR="00190F98" w:rsidRPr="00B71F34" w:rsidRDefault="00BB3779" w:rsidP="00BD77E8">
      <w:pPr>
        <w:pStyle w:val="ListParagraph"/>
        <w:numPr>
          <w:ilvl w:val="0"/>
          <w:numId w:val="17"/>
        </w:numPr>
        <w:rPr>
          <w:rFonts w:ascii="Times New Roman" w:eastAsiaTheme="majorEastAsia" w:hAnsi="Times New Roman" w:cs="Times New Roman"/>
          <w:color w:val="538135" w:themeColor="accent6" w:themeShade="BF"/>
          <w:sz w:val="24"/>
          <w:szCs w:val="24"/>
        </w:rPr>
      </w:pPr>
      <w:r w:rsidRPr="00B71F34">
        <w:rPr>
          <w:rFonts w:ascii="Times New Roman" w:hAnsi="Times New Roman" w:cs="Times New Roman"/>
          <w:u w:val="single"/>
        </w:rPr>
        <w:t>Product data helps in understanding how different product attributes impact sales.</w:t>
      </w:r>
    </w:p>
    <w:p w14:paraId="0CF41113" w14:textId="77777777" w:rsidR="00BD77E8" w:rsidRPr="00B71F34" w:rsidRDefault="00BD77E8" w:rsidP="00BD77E8">
      <w:pPr>
        <w:pStyle w:val="ListParagraph"/>
        <w:rPr>
          <w:rFonts w:ascii="Times New Roman" w:eastAsiaTheme="majorEastAsia" w:hAnsi="Times New Roman" w:cs="Times New Roman"/>
          <w:color w:val="538135" w:themeColor="accent6" w:themeShade="BF"/>
          <w:sz w:val="24"/>
          <w:szCs w:val="24"/>
        </w:rPr>
      </w:pPr>
    </w:p>
    <w:p w14:paraId="03526E82" w14:textId="3B0A0CE6" w:rsidR="00190F98" w:rsidRPr="00B71F34" w:rsidRDefault="003A766D" w:rsidP="003A766D">
      <w:pPr>
        <w:pStyle w:val="Heading2"/>
        <w:rPr>
          <w:rFonts w:ascii="Times New Roman" w:hAnsi="Times New Roman" w:cs="Times New Roman"/>
        </w:rPr>
      </w:pPr>
      <w:r w:rsidRPr="00B71F34">
        <w:rPr>
          <w:rFonts w:ascii="Times New Roman" w:hAnsi="Times New Roman" w:cs="Times New Roman"/>
        </w:rPr>
        <w:t>2. Data Preprocessing:</w:t>
      </w:r>
    </w:p>
    <w:p w14:paraId="6640A105" w14:textId="23C4DFA9"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Cleaning:</w:t>
      </w:r>
    </w:p>
    <w:p w14:paraId="586E1C80" w14:textId="6C495F7C"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Handle missing data: Identify and handle missing values in your dataset through techniques like imputation (e.g., filling missing values with means or medians) or removing rows with missing data.</w:t>
      </w:r>
    </w:p>
    <w:p w14:paraId="1348329E" w14:textId="23D2685F"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Outlier detection: Detect and deal with outliers that can skew predictions. You can remove outliers or transform them using methods like winsorization.</w:t>
      </w:r>
    </w:p>
    <w:p w14:paraId="53CAA240" w14:textId="3C34853E"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Data validation: Ensure the integrity of your data by validating that it conforms to expected formats and ranges.</w:t>
      </w:r>
    </w:p>
    <w:p w14:paraId="1FBF5CB3" w14:textId="77777777" w:rsidR="00090E2F" w:rsidRPr="00B71F34" w:rsidRDefault="00090E2F" w:rsidP="00090E2F">
      <w:pPr>
        <w:rPr>
          <w:rFonts w:ascii="Times New Roman" w:hAnsi="Times New Roman" w:cs="Times New Roman"/>
        </w:rPr>
      </w:pPr>
    </w:p>
    <w:p w14:paraId="0B5404A4" w14:textId="28FA595B"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Transformation:</w:t>
      </w:r>
    </w:p>
    <w:p w14:paraId="3142B13D" w14:textId="453BB7EB"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Feature scaling: Normalize or standardize numerical features to bring them to a common scale. This is particularly important for algorithms sensitive to the scale of input features, like gradient-based methods.</w:t>
      </w:r>
    </w:p>
    <w:p w14:paraId="66964AB3" w14:textId="39D37337"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Encoding categorical variables: Convert categorical variables into numerical representations. Common techniques include one-hot encoding or label encoding.</w:t>
      </w:r>
    </w:p>
    <w:p w14:paraId="2EBC9131" w14:textId="3460B239"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Handling time series data: If working with time series data, make sure to sort the data by date and handle any irregular time intervals. You may also need to aggregate data over specific time windows.</w:t>
      </w:r>
    </w:p>
    <w:p w14:paraId="637642A6" w14:textId="589AF966" w:rsidR="00A62E21"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Log transformations: Apply logarithmic transformations to data that exhibits exponential growth, which can make it more amenable to linear modeling.</w:t>
      </w:r>
    </w:p>
    <w:p w14:paraId="07D53B0F" w14:textId="64EFED7A" w:rsidR="008602F4" w:rsidRPr="00B71F34" w:rsidRDefault="00190F98" w:rsidP="00190F98">
      <w:pPr>
        <w:rPr>
          <w:rFonts w:ascii="Times New Roman" w:hAnsi="Times New Roman" w:cs="Times New Roman"/>
        </w:rPr>
      </w:pPr>
      <w:r w:rsidRPr="00B71F34">
        <w:rPr>
          <w:rStyle w:val="Heading2Char"/>
          <w:rFonts w:ascii="Times New Roman" w:hAnsi="Times New Roman" w:cs="Times New Roman"/>
        </w:rPr>
        <w:t>3. Feature Engineering:</w:t>
      </w:r>
      <w:r w:rsidRPr="00B71F34">
        <w:rPr>
          <w:rFonts w:ascii="Times New Roman" w:hAnsi="Times New Roman" w:cs="Times New Roman"/>
        </w:rPr>
        <w:t xml:space="preserve"> </w:t>
      </w:r>
    </w:p>
    <w:p w14:paraId="1287A84B" w14:textId="77777777"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Price-Related Features:</w:t>
      </w:r>
    </w:p>
    <w:p w14:paraId="79500B73" w14:textId="7FE43237" w:rsidR="003068A3"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Incorporate features related to product prices, such as average price, price changes, or discounts. These can influence sales patterns.</w:t>
      </w:r>
    </w:p>
    <w:p w14:paraId="0009D3CC" w14:textId="79EC4ADE"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Customer Features:</w:t>
      </w:r>
    </w:p>
    <w:p w14:paraId="23B897F0" w14:textId="2A41076D" w:rsidR="00190F98"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If you have customer data, engineer features related to customer behavior, such as the average purchase frequency, customer lifetime value, or customer segments.</w:t>
      </w:r>
    </w:p>
    <w:p w14:paraId="28FA8EA9" w14:textId="77777777" w:rsidR="00C27B30" w:rsidRPr="00B71F34" w:rsidRDefault="00190F98" w:rsidP="00190F98">
      <w:pPr>
        <w:rPr>
          <w:rFonts w:ascii="Times New Roman" w:hAnsi="Times New Roman" w:cs="Times New Roman"/>
        </w:rPr>
      </w:pPr>
      <w:r w:rsidRPr="00B71F34">
        <w:rPr>
          <w:rStyle w:val="Heading2Char"/>
          <w:rFonts w:ascii="Times New Roman" w:hAnsi="Times New Roman" w:cs="Times New Roman"/>
        </w:rPr>
        <w:t>4. Model Selection:</w:t>
      </w:r>
    </w:p>
    <w:p w14:paraId="070F205E" w14:textId="0B80673A"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Time Series Models:</w:t>
      </w:r>
    </w:p>
    <w:p w14:paraId="7BA9988B" w14:textId="4961D923" w:rsidR="00190F98"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If working with time series data, consider models like ARIMA (AutoRegressive Integrated Moving Average), Exponential Smoothing, or Seasonal Decomposition of Time Series (STL) for capturing temporal patterns and seasonality</w:t>
      </w:r>
      <w:r w:rsidR="00190F98" w:rsidRPr="00B71F34">
        <w:rPr>
          <w:rFonts w:ascii="Times New Roman" w:hAnsi="Times New Roman" w:cs="Times New Roman"/>
        </w:rPr>
        <w:t>.</w:t>
      </w:r>
    </w:p>
    <w:p w14:paraId="2862AB8B" w14:textId="3241A91E"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Ensemble Models:</w:t>
      </w:r>
    </w:p>
    <w:p w14:paraId="3FECCDA2" w14:textId="09DE8D14" w:rsidR="00C27B30"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Consider using ensemble techniques like Bagging (e.g., Random Forest) or Boosting (e.g., XGBoost) to combine the strengths of multiple models for improved accuracy.</w:t>
      </w:r>
    </w:p>
    <w:p w14:paraId="344E0758" w14:textId="77777777" w:rsidR="00190F98" w:rsidRPr="00B71F34" w:rsidRDefault="00190F98" w:rsidP="00190F98">
      <w:pPr>
        <w:rPr>
          <w:rFonts w:ascii="Times New Roman" w:hAnsi="Times New Roman" w:cs="Times New Roman"/>
        </w:rPr>
      </w:pPr>
    </w:p>
    <w:p w14:paraId="307C79FC" w14:textId="4210A818" w:rsidR="00190F98" w:rsidRPr="00B71F34" w:rsidRDefault="00190F98" w:rsidP="00190F98">
      <w:pPr>
        <w:rPr>
          <w:rFonts w:ascii="Times New Roman" w:hAnsi="Times New Roman" w:cs="Times New Roman"/>
        </w:rPr>
      </w:pPr>
      <w:r w:rsidRPr="00B71F34">
        <w:rPr>
          <w:rStyle w:val="Heading2Char"/>
          <w:rFonts w:ascii="Times New Roman" w:hAnsi="Times New Roman" w:cs="Times New Roman"/>
        </w:rPr>
        <w:t>5. Training and Validation:</w:t>
      </w:r>
      <w:r w:rsidRPr="00B71F34">
        <w:rPr>
          <w:rFonts w:ascii="Times New Roman" w:hAnsi="Times New Roman" w:cs="Times New Roman"/>
        </w:rPr>
        <w:t xml:space="preserve"> </w:t>
      </w:r>
    </w:p>
    <w:p w14:paraId="08E9FE45" w14:textId="596FCB2B"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Data Preparation:</w:t>
      </w:r>
    </w:p>
    <w:p w14:paraId="13CC41EF" w14:textId="04F3A207"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Ensure your dataset is properly prepared, cleaned, and preprocessed, as discussed in previous responses. This includes handling missing values, encoding categorical variables, and scaling features.</w:t>
      </w:r>
    </w:p>
    <w:p w14:paraId="1E0A2F64" w14:textId="77777777" w:rsidR="004317CB" w:rsidRPr="00B71F34" w:rsidRDefault="004317CB" w:rsidP="004317CB">
      <w:pPr>
        <w:rPr>
          <w:rFonts w:ascii="Times New Roman" w:hAnsi="Times New Roman" w:cs="Times New Roman"/>
        </w:rPr>
      </w:pPr>
    </w:p>
    <w:p w14:paraId="07C8C056" w14:textId="1B5B5962"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Data Splitting:</w:t>
      </w:r>
    </w:p>
    <w:p w14:paraId="3B874EC7" w14:textId="297096E8"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Split your dataset into training, validation, and test sets. The training set is used to train the model, the validation set helps tune hyperparameters and monitor model performance, and the test set is reserved for final evaluation.</w:t>
      </w:r>
    </w:p>
    <w:p w14:paraId="50E5F039" w14:textId="77777777" w:rsidR="004317CB" w:rsidRPr="00B71F34" w:rsidRDefault="004317CB" w:rsidP="004317CB">
      <w:pPr>
        <w:rPr>
          <w:rFonts w:ascii="Times New Roman" w:hAnsi="Times New Roman" w:cs="Times New Roman"/>
        </w:rPr>
      </w:pPr>
    </w:p>
    <w:p w14:paraId="203DA2EF" w14:textId="643B4E4B"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Feature Selection:</w:t>
      </w:r>
    </w:p>
    <w:p w14:paraId="646E4E42" w14:textId="0B72D2D3" w:rsidR="000B7A10"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Identify the most relevant features to include in your model based on domain knowledge and feature importance analysis. Remove or transform less important features to simplify the model.</w:t>
      </w:r>
    </w:p>
    <w:p w14:paraId="3260892C" w14:textId="77777777" w:rsidR="00190F98" w:rsidRPr="00B71F34" w:rsidRDefault="00190F98" w:rsidP="00190F98">
      <w:pPr>
        <w:rPr>
          <w:rFonts w:ascii="Times New Roman" w:hAnsi="Times New Roman" w:cs="Times New Roman"/>
        </w:rPr>
      </w:pPr>
    </w:p>
    <w:p w14:paraId="6F73606E" w14:textId="77777777" w:rsidR="00AD4582" w:rsidRPr="00B71F34" w:rsidRDefault="00190F98" w:rsidP="00190F98">
      <w:pPr>
        <w:rPr>
          <w:rStyle w:val="Heading2Char"/>
          <w:rFonts w:ascii="Times New Roman" w:hAnsi="Times New Roman" w:cs="Times New Roman"/>
        </w:rPr>
      </w:pPr>
      <w:r w:rsidRPr="00B71F34">
        <w:rPr>
          <w:rStyle w:val="Heading2Char"/>
          <w:rFonts w:ascii="Times New Roman" w:hAnsi="Times New Roman" w:cs="Times New Roman"/>
        </w:rPr>
        <w:t>6. Prediction and Evaluation:</w:t>
      </w:r>
    </w:p>
    <w:p w14:paraId="191C54CB" w14:textId="517ADE75"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Absolute Error (MAE):</w:t>
      </w:r>
    </w:p>
    <w:p w14:paraId="6EED9C1A" w14:textId="4B5E0F00"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MAE measures the average absolute difference between the predicted sales and the actual sales. It gives you a sense of the average magnitude of errors in your predictions.</w:t>
      </w:r>
    </w:p>
    <w:p w14:paraId="2C8A7FAB" w14:textId="77777777" w:rsidR="005146D2" w:rsidRPr="00B71F34" w:rsidRDefault="005146D2" w:rsidP="005146D2">
      <w:pPr>
        <w:rPr>
          <w:rFonts w:ascii="Times New Roman" w:hAnsi="Times New Roman" w:cs="Times New Roman"/>
        </w:rPr>
      </w:pPr>
    </w:p>
    <w:p w14:paraId="58507E17" w14:textId="3C92CB31"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Squared Error (MSE):</w:t>
      </w:r>
    </w:p>
    <w:p w14:paraId="23021053" w14:textId="51EAB764"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MSE measures the average squared difference between predicted and actual sales. It penalizes larger errors more heavily than MAE, making it sensitive to outliers.</w:t>
      </w:r>
    </w:p>
    <w:p w14:paraId="2138FD12" w14:textId="77777777" w:rsidR="005146D2" w:rsidRPr="00B71F34" w:rsidRDefault="005146D2" w:rsidP="005146D2">
      <w:pPr>
        <w:rPr>
          <w:rFonts w:ascii="Times New Roman" w:hAnsi="Times New Roman" w:cs="Times New Roman"/>
        </w:rPr>
      </w:pPr>
    </w:p>
    <w:p w14:paraId="225168DE" w14:textId="1F09DDF3"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Root Mean Squared Error (RMSE):</w:t>
      </w:r>
    </w:p>
    <w:p w14:paraId="3C7B218B" w14:textId="330C80F0" w:rsidR="00190F98"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RMSE is the square root of MSE. It provides a measure of the average error in the same units as the target variable (sales). RMSE is widely used and often preferred when larger errors should be penalized.</w:t>
      </w:r>
    </w:p>
    <w:p w14:paraId="5CA870EA" w14:textId="2F4DBDD8" w:rsidR="00190F98" w:rsidRPr="00B71F34" w:rsidRDefault="00790D24" w:rsidP="00790D24">
      <w:pPr>
        <w:pStyle w:val="Heading1"/>
        <w:rPr>
          <w:rFonts w:ascii="Times New Roman" w:hAnsi="Times New Roman" w:cs="Times New Roman"/>
        </w:rPr>
      </w:pPr>
      <w:r w:rsidRPr="00B71F34">
        <w:rPr>
          <w:rFonts w:ascii="Times New Roman" w:hAnsi="Times New Roman" w:cs="Times New Roman"/>
        </w:rPr>
        <w:t>CONCLUSION</w:t>
      </w:r>
    </w:p>
    <w:p w14:paraId="283C68D1" w14:textId="77777777" w:rsidR="00790D24" w:rsidRPr="00B71F34" w:rsidRDefault="00790D24" w:rsidP="00790D24">
      <w:pPr>
        <w:rPr>
          <w:rFonts w:ascii="Times New Roman" w:hAnsi="Times New Roman" w:cs="Times New Roman"/>
        </w:rPr>
      </w:pPr>
    </w:p>
    <w:p w14:paraId="3507580E" w14:textId="3806E34E"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serves as a powerful tool for businesses to anticipate future sales trends, allocate resources efficiently, and stay competitive in dynamic markets.</w:t>
      </w:r>
      <w:r w:rsidR="00230B54" w:rsidRPr="00B71F34">
        <w:rPr>
          <w:rFonts w:ascii="Times New Roman" w:hAnsi="Times New Roman" w:cs="Times New Roman"/>
        </w:rPr>
        <w:t xml:space="preserve"> </w:t>
      </w:r>
      <w:r w:rsidRPr="00B71F34">
        <w:rPr>
          <w:rFonts w:ascii="Times New Roman" w:hAnsi="Times New Roman" w:cs="Times New Roman"/>
        </w:rPr>
        <w:t xml:space="preserve">This abstract model provides a high-level overview of the data science process involved in creating a future sales prediction </w:t>
      </w:r>
      <w:r w:rsidRPr="00B71F34">
        <w:rPr>
          <w:rFonts w:ascii="Times New Roman" w:hAnsi="Times New Roman" w:cs="Times New Roman"/>
        </w:rPr>
        <w:lastRenderedPageBreak/>
        <w:t>model. Actual implementations may vary in complexity and require expertise in data analysis, machine learning, and domain knowledge specific to the industry and business.</w:t>
      </w:r>
    </w:p>
    <w:sectPr w:rsidR="00190F98" w:rsidRPr="00B71F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ED4C" w14:textId="77777777" w:rsidR="00563B31" w:rsidRDefault="00563B31" w:rsidP="00190F98">
      <w:pPr>
        <w:spacing w:after="0" w:line="240" w:lineRule="auto"/>
      </w:pPr>
      <w:r>
        <w:separator/>
      </w:r>
    </w:p>
  </w:endnote>
  <w:endnote w:type="continuationSeparator" w:id="0">
    <w:p w14:paraId="710816AE" w14:textId="77777777" w:rsidR="00563B31" w:rsidRDefault="00563B31" w:rsidP="00190F98">
      <w:pPr>
        <w:spacing w:after="0" w:line="240" w:lineRule="auto"/>
      </w:pPr>
      <w:r>
        <w:continuationSeparator/>
      </w:r>
    </w:p>
  </w:endnote>
  <w:endnote w:type="continuationNotice" w:id="1">
    <w:p w14:paraId="6E6BA252" w14:textId="77777777" w:rsidR="00413688" w:rsidRDefault="004136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A93A" w14:textId="77777777" w:rsidR="00563B31" w:rsidRDefault="00563B31" w:rsidP="00190F98">
      <w:pPr>
        <w:spacing w:after="0" w:line="240" w:lineRule="auto"/>
      </w:pPr>
      <w:r>
        <w:separator/>
      </w:r>
    </w:p>
  </w:footnote>
  <w:footnote w:type="continuationSeparator" w:id="0">
    <w:p w14:paraId="3A47B09D" w14:textId="77777777" w:rsidR="00563B31" w:rsidRDefault="00563B31" w:rsidP="00190F98">
      <w:pPr>
        <w:spacing w:after="0" w:line="240" w:lineRule="auto"/>
      </w:pPr>
      <w:r>
        <w:continuationSeparator/>
      </w:r>
    </w:p>
  </w:footnote>
  <w:footnote w:type="continuationNotice" w:id="1">
    <w:p w14:paraId="4D2508BB" w14:textId="77777777" w:rsidR="00413688" w:rsidRDefault="004136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A7F"/>
    <w:multiLevelType w:val="hybridMultilevel"/>
    <w:tmpl w:val="5AEC782E"/>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60742"/>
    <w:multiLevelType w:val="hybridMultilevel"/>
    <w:tmpl w:val="38EC25C2"/>
    <w:lvl w:ilvl="0" w:tplc="EA881A3C">
      <w:start w:val="8"/>
      <w:numFmt w:val="bullet"/>
      <w:lvlText w:val="-"/>
      <w:lvlJc w:val="left"/>
      <w:pPr>
        <w:ind w:left="1712" w:hanging="360"/>
      </w:pPr>
      <w:rPr>
        <w:rFonts w:ascii="Times New Roman" w:eastAsiaTheme="minorEastAsia" w:hAnsi="Times New Roman" w:cs="Times New Roman" w:hint="default"/>
      </w:rPr>
    </w:lvl>
    <w:lvl w:ilvl="1" w:tplc="40090003">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 w15:restartNumberingAfterBreak="0">
    <w:nsid w:val="13CE051A"/>
    <w:multiLevelType w:val="hybridMultilevel"/>
    <w:tmpl w:val="F0B4B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31599"/>
    <w:multiLevelType w:val="hybridMultilevel"/>
    <w:tmpl w:val="887A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A3E79"/>
    <w:multiLevelType w:val="hybridMultilevel"/>
    <w:tmpl w:val="168A32FE"/>
    <w:lvl w:ilvl="0" w:tplc="FFFFFFFF">
      <w:numFmt w:val="bullet"/>
      <w:lvlText w:val="-"/>
      <w:lvlJc w:val="left"/>
      <w:pPr>
        <w:ind w:left="1190" w:hanging="360"/>
      </w:pPr>
      <w:rPr>
        <w:rFonts w:ascii="Calibri" w:eastAsiaTheme="minorEastAsia" w:hAnsi="Calibri" w:cs="Calibri" w:hint="default"/>
      </w:rPr>
    </w:lvl>
    <w:lvl w:ilvl="1" w:tplc="40090001">
      <w:start w:val="1"/>
      <w:numFmt w:val="bullet"/>
      <w:lvlText w:val=""/>
      <w:lvlJc w:val="left"/>
      <w:pPr>
        <w:ind w:left="1910" w:hanging="360"/>
      </w:pPr>
      <w:rPr>
        <w:rFonts w:ascii="Symbol" w:hAnsi="Symbol"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5" w15:restartNumberingAfterBreak="0">
    <w:nsid w:val="1EDF1496"/>
    <w:multiLevelType w:val="hybridMultilevel"/>
    <w:tmpl w:val="B9DE27C2"/>
    <w:lvl w:ilvl="0" w:tplc="EA881A3C">
      <w:start w:val="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966686"/>
    <w:multiLevelType w:val="hybridMultilevel"/>
    <w:tmpl w:val="B10814E4"/>
    <w:lvl w:ilvl="0" w:tplc="40090001">
      <w:start w:val="1"/>
      <w:numFmt w:val="bullet"/>
      <w:lvlText w:val=""/>
      <w:lvlJc w:val="left"/>
      <w:pPr>
        <w:ind w:left="720" w:hanging="360"/>
      </w:pPr>
      <w:rPr>
        <w:rFonts w:ascii="Symbol" w:hAnsi="Symbol" w:hint="default"/>
      </w:rPr>
    </w:lvl>
    <w:lvl w:ilvl="1" w:tplc="C5A0374E">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E1A4E"/>
    <w:multiLevelType w:val="hybridMultilevel"/>
    <w:tmpl w:val="641A9116"/>
    <w:lvl w:ilvl="0" w:tplc="EF7AA276">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F10FBD"/>
    <w:multiLevelType w:val="hybridMultilevel"/>
    <w:tmpl w:val="A8C63FEE"/>
    <w:lvl w:ilvl="0" w:tplc="40090001">
      <w:start w:val="1"/>
      <w:numFmt w:val="bullet"/>
      <w:lvlText w:val=""/>
      <w:lvlJc w:val="left"/>
      <w:pPr>
        <w:ind w:left="720" w:hanging="360"/>
      </w:pPr>
      <w:rPr>
        <w:rFonts w:ascii="Symbol" w:hAnsi="Symbol" w:hint="default"/>
      </w:rPr>
    </w:lvl>
    <w:lvl w:ilvl="1" w:tplc="EF7AA276">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2E0F21"/>
    <w:multiLevelType w:val="hybridMultilevel"/>
    <w:tmpl w:val="1F042D36"/>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A557CA"/>
    <w:multiLevelType w:val="hybridMultilevel"/>
    <w:tmpl w:val="3FFE69CA"/>
    <w:lvl w:ilvl="0" w:tplc="EF7AA276">
      <w:numFmt w:val="bullet"/>
      <w:lvlText w:val="-"/>
      <w:lvlJc w:val="left"/>
      <w:pPr>
        <w:ind w:left="1190" w:hanging="360"/>
      </w:pPr>
      <w:rPr>
        <w:rFonts w:ascii="Calibri" w:eastAsiaTheme="minorEastAsia" w:hAnsi="Calibri" w:cs="Calibri" w:hint="default"/>
      </w:rPr>
    </w:lvl>
    <w:lvl w:ilvl="1" w:tplc="EF7AA276">
      <w:numFmt w:val="bullet"/>
      <w:lvlText w:val="-"/>
      <w:lvlJc w:val="left"/>
      <w:pPr>
        <w:ind w:left="1910" w:hanging="360"/>
      </w:pPr>
      <w:rPr>
        <w:rFonts w:ascii="Calibri" w:eastAsiaTheme="minorEastAsia" w:hAnsi="Calibri" w:cs="Calibri"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15:restartNumberingAfterBreak="0">
    <w:nsid w:val="4A3F1337"/>
    <w:multiLevelType w:val="hybridMultilevel"/>
    <w:tmpl w:val="B692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57AC8"/>
    <w:multiLevelType w:val="hybridMultilevel"/>
    <w:tmpl w:val="51D8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531F68"/>
    <w:multiLevelType w:val="multilevel"/>
    <w:tmpl w:val="114C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4AF5"/>
    <w:multiLevelType w:val="hybridMultilevel"/>
    <w:tmpl w:val="48F2EC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8A1713"/>
    <w:multiLevelType w:val="hybridMultilevel"/>
    <w:tmpl w:val="B1D0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1325AB"/>
    <w:multiLevelType w:val="hybridMultilevel"/>
    <w:tmpl w:val="60C629CE"/>
    <w:lvl w:ilvl="0" w:tplc="EF7AA276">
      <w:numFmt w:val="bullet"/>
      <w:lvlText w:val="-"/>
      <w:lvlJc w:val="left"/>
      <w:pPr>
        <w:ind w:left="720" w:hanging="360"/>
      </w:pPr>
      <w:rPr>
        <w:rFonts w:ascii="Calibri" w:eastAsiaTheme="minorEastAsia" w:hAnsi="Calibri" w:cs="Calibri" w:hint="default"/>
      </w:rPr>
    </w:lvl>
    <w:lvl w:ilvl="1" w:tplc="FFFFFFFF">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AD279D"/>
    <w:multiLevelType w:val="hybridMultilevel"/>
    <w:tmpl w:val="E2AA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FF2190"/>
    <w:multiLevelType w:val="hybridMultilevel"/>
    <w:tmpl w:val="B2D8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909278">
    <w:abstractNumId w:val="18"/>
  </w:num>
  <w:num w:numId="2" w16cid:durableId="1273325131">
    <w:abstractNumId w:val="2"/>
  </w:num>
  <w:num w:numId="3" w16cid:durableId="292903131">
    <w:abstractNumId w:val="13"/>
  </w:num>
  <w:num w:numId="4" w16cid:durableId="1711758366">
    <w:abstractNumId w:val="8"/>
  </w:num>
  <w:num w:numId="5" w16cid:durableId="913200325">
    <w:abstractNumId w:val="15"/>
  </w:num>
  <w:num w:numId="6" w16cid:durableId="70544312">
    <w:abstractNumId w:val="12"/>
  </w:num>
  <w:num w:numId="7" w16cid:durableId="449084788">
    <w:abstractNumId w:val="3"/>
  </w:num>
  <w:num w:numId="8" w16cid:durableId="1058549324">
    <w:abstractNumId w:val="11"/>
  </w:num>
  <w:num w:numId="9" w16cid:durableId="243414964">
    <w:abstractNumId w:val="6"/>
  </w:num>
  <w:num w:numId="10" w16cid:durableId="1547182161">
    <w:abstractNumId w:val="5"/>
  </w:num>
  <w:num w:numId="11" w16cid:durableId="389500319">
    <w:abstractNumId w:val="1"/>
  </w:num>
  <w:num w:numId="12" w16cid:durableId="692807748">
    <w:abstractNumId w:val="10"/>
  </w:num>
  <w:num w:numId="13" w16cid:durableId="1532644017">
    <w:abstractNumId w:val="16"/>
  </w:num>
  <w:num w:numId="14" w16cid:durableId="1745251281">
    <w:abstractNumId w:val="4"/>
  </w:num>
  <w:num w:numId="15" w16cid:durableId="2049139617">
    <w:abstractNumId w:val="17"/>
  </w:num>
  <w:num w:numId="16" w16cid:durableId="1797408800">
    <w:abstractNumId w:val="9"/>
  </w:num>
  <w:num w:numId="17" w16cid:durableId="1649748071">
    <w:abstractNumId w:val="7"/>
  </w:num>
  <w:num w:numId="18" w16cid:durableId="1876650091">
    <w:abstractNumId w:val="0"/>
  </w:num>
  <w:num w:numId="19" w16cid:durableId="1365328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98"/>
    <w:rsid w:val="00090E2F"/>
    <w:rsid w:val="000B7A10"/>
    <w:rsid w:val="000C2583"/>
    <w:rsid w:val="000F79C1"/>
    <w:rsid w:val="001462C1"/>
    <w:rsid w:val="00190F98"/>
    <w:rsid w:val="001E14E1"/>
    <w:rsid w:val="00230AE8"/>
    <w:rsid w:val="00230B54"/>
    <w:rsid w:val="002E1451"/>
    <w:rsid w:val="002E49DD"/>
    <w:rsid w:val="003068A3"/>
    <w:rsid w:val="00335BF2"/>
    <w:rsid w:val="003964A9"/>
    <w:rsid w:val="003A766D"/>
    <w:rsid w:val="003F5111"/>
    <w:rsid w:val="00413688"/>
    <w:rsid w:val="004317CB"/>
    <w:rsid w:val="0046662C"/>
    <w:rsid w:val="00486097"/>
    <w:rsid w:val="004928FB"/>
    <w:rsid w:val="005146D2"/>
    <w:rsid w:val="00520CDB"/>
    <w:rsid w:val="00563B31"/>
    <w:rsid w:val="005746EB"/>
    <w:rsid w:val="005F7A26"/>
    <w:rsid w:val="006064D5"/>
    <w:rsid w:val="006161E3"/>
    <w:rsid w:val="006D5744"/>
    <w:rsid w:val="00747233"/>
    <w:rsid w:val="00790D24"/>
    <w:rsid w:val="007C3E68"/>
    <w:rsid w:val="008105FA"/>
    <w:rsid w:val="008602F4"/>
    <w:rsid w:val="00912E09"/>
    <w:rsid w:val="00996C90"/>
    <w:rsid w:val="009E784D"/>
    <w:rsid w:val="00A46D51"/>
    <w:rsid w:val="00A62E21"/>
    <w:rsid w:val="00A704C4"/>
    <w:rsid w:val="00AD4582"/>
    <w:rsid w:val="00AE5B35"/>
    <w:rsid w:val="00B13872"/>
    <w:rsid w:val="00B51807"/>
    <w:rsid w:val="00B53C6C"/>
    <w:rsid w:val="00B70B4C"/>
    <w:rsid w:val="00B71F34"/>
    <w:rsid w:val="00B942F3"/>
    <w:rsid w:val="00BA4C47"/>
    <w:rsid w:val="00BB3779"/>
    <w:rsid w:val="00BD6BC0"/>
    <w:rsid w:val="00BD77E8"/>
    <w:rsid w:val="00BF6E4A"/>
    <w:rsid w:val="00C27B30"/>
    <w:rsid w:val="00C27BBF"/>
    <w:rsid w:val="00C62ED6"/>
    <w:rsid w:val="00C87AD6"/>
    <w:rsid w:val="00CE643E"/>
    <w:rsid w:val="00D15ED9"/>
    <w:rsid w:val="00D35F26"/>
    <w:rsid w:val="00D50C02"/>
    <w:rsid w:val="00DE2B47"/>
    <w:rsid w:val="00E14EAE"/>
    <w:rsid w:val="00E3362A"/>
    <w:rsid w:val="00E50ECB"/>
    <w:rsid w:val="00F71F12"/>
    <w:rsid w:val="00FB4D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F5EF4"/>
  <w15:chartTrackingRefBased/>
  <w15:docId w15:val="{1BD97739-1475-4CA4-80CD-C7E1146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51"/>
  </w:style>
  <w:style w:type="paragraph" w:styleId="Heading1">
    <w:name w:val="heading 1"/>
    <w:basedOn w:val="Normal"/>
    <w:next w:val="Normal"/>
    <w:link w:val="Heading1Char"/>
    <w:uiPriority w:val="9"/>
    <w:qFormat/>
    <w:rsid w:val="002E145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E145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E14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E14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E14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E145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E145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E14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E14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F98"/>
  </w:style>
  <w:style w:type="paragraph" w:styleId="Footer">
    <w:name w:val="footer"/>
    <w:basedOn w:val="Normal"/>
    <w:link w:val="FooterChar"/>
    <w:uiPriority w:val="99"/>
    <w:unhideWhenUsed/>
    <w:rsid w:val="0019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F98"/>
  </w:style>
  <w:style w:type="paragraph" w:styleId="Title">
    <w:name w:val="Title"/>
    <w:basedOn w:val="Normal"/>
    <w:next w:val="Normal"/>
    <w:link w:val="TitleChar"/>
    <w:uiPriority w:val="10"/>
    <w:qFormat/>
    <w:rsid w:val="002E14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E1451"/>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2E1451"/>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0F79C1"/>
    <w:pPr>
      <w:ind w:left="720"/>
      <w:contextualSpacing/>
    </w:pPr>
  </w:style>
  <w:style w:type="character" w:customStyle="1" w:styleId="Heading2Char">
    <w:name w:val="Heading 2 Char"/>
    <w:basedOn w:val="DefaultParagraphFont"/>
    <w:link w:val="Heading2"/>
    <w:uiPriority w:val="9"/>
    <w:rsid w:val="002E145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E1451"/>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46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451"/>
    <w:rPr>
      <w:b/>
      <w:bCs/>
    </w:rPr>
  </w:style>
  <w:style w:type="character" w:customStyle="1" w:styleId="Heading4Char">
    <w:name w:val="Heading 4 Char"/>
    <w:basedOn w:val="DefaultParagraphFont"/>
    <w:link w:val="Heading4"/>
    <w:uiPriority w:val="9"/>
    <w:semiHidden/>
    <w:rsid w:val="002E145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E145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E145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E145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E145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E145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E145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E14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E1451"/>
    <w:rPr>
      <w:rFonts w:asciiTheme="majorHAnsi" w:eastAsiaTheme="majorEastAsia" w:hAnsiTheme="majorHAnsi" w:cstheme="majorBidi"/>
      <w:sz w:val="30"/>
      <w:szCs w:val="30"/>
    </w:rPr>
  </w:style>
  <w:style w:type="character" w:styleId="Emphasis">
    <w:name w:val="Emphasis"/>
    <w:basedOn w:val="DefaultParagraphFont"/>
    <w:uiPriority w:val="20"/>
    <w:qFormat/>
    <w:rsid w:val="002E1451"/>
    <w:rPr>
      <w:i/>
      <w:iCs/>
      <w:color w:val="70AD47" w:themeColor="accent6"/>
    </w:rPr>
  </w:style>
  <w:style w:type="paragraph" w:styleId="NoSpacing">
    <w:name w:val="No Spacing"/>
    <w:uiPriority w:val="1"/>
    <w:qFormat/>
    <w:rsid w:val="002E1451"/>
    <w:pPr>
      <w:spacing w:after="0" w:line="240" w:lineRule="auto"/>
    </w:pPr>
  </w:style>
  <w:style w:type="paragraph" w:styleId="Quote">
    <w:name w:val="Quote"/>
    <w:basedOn w:val="Normal"/>
    <w:next w:val="Normal"/>
    <w:link w:val="QuoteChar"/>
    <w:uiPriority w:val="29"/>
    <w:qFormat/>
    <w:rsid w:val="002E14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E1451"/>
    <w:rPr>
      <w:i/>
      <w:iCs/>
      <w:color w:val="262626" w:themeColor="text1" w:themeTint="D9"/>
    </w:rPr>
  </w:style>
  <w:style w:type="paragraph" w:styleId="IntenseQuote">
    <w:name w:val="Intense Quote"/>
    <w:basedOn w:val="Normal"/>
    <w:next w:val="Normal"/>
    <w:link w:val="IntenseQuoteChar"/>
    <w:uiPriority w:val="30"/>
    <w:qFormat/>
    <w:rsid w:val="002E14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E145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E1451"/>
    <w:rPr>
      <w:i/>
      <w:iCs/>
    </w:rPr>
  </w:style>
  <w:style w:type="character" w:styleId="IntenseEmphasis">
    <w:name w:val="Intense Emphasis"/>
    <w:basedOn w:val="DefaultParagraphFont"/>
    <w:uiPriority w:val="21"/>
    <w:qFormat/>
    <w:rsid w:val="002E1451"/>
    <w:rPr>
      <w:b/>
      <w:bCs/>
      <w:i/>
      <w:iCs/>
    </w:rPr>
  </w:style>
  <w:style w:type="character" w:styleId="SubtleReference">
    <w:name w:val="Subtle Reference"/>
    <w:basedOn w:val="DefaultParagraphFont"/>
    <w:uiPriority w:val="31"/>
    <w:qFormat/>
    <w:rsid w:val="002E1451"/>
    <w:rPr>
      <w:smallCaps/>
      <w:color w:val="595959" w:themeColor="text1" w:themeTint="A6"/>
    </w:rPr>
  </w:style>
  <w:style w:type="character" w:styleId="IntenseReference">
    <w:name w:val="Intense Reference"/>
    <w:basedOn w:val="DefaultParagraphFont"/>
    <w:uiPriority w:val="32"/>
    <w:qFormat/>
    <w:rsid w:val="002E1451"/>
    <w:rPr>
      <w:b/>
      <w:bCs/>
      <w:smallCaps/>
      <w:color w:val="70AD47" w:themeColor="accent6"/>
    </w:rPr>
  </w:style>
  <w:style w:type="character" w:styleId="BookTitle">
    <w:name w:val="Book Title"/>
    <w:basedOn w:val="DefaultParagraphFont"/>
    <w:uiPriority w:val="33"/>
    <w:qFormat/>
    <w:rsid w:val="002E1451"/>
    <w:rPr>
      <w:b/>
      <w:bCs/>
      <w:caps w:val="0"/>
      <w:smallCaps/>
      <w:spacing w:val="7"/>
      <w:sz w:val="21"/>
      <w:szCs w:val="21"/>
    </w:rPr>
  </w:style>
  <w:style w:type="paragraph" w:styleId="TOCHeading">
    <w:name w:val="TOC Heading"/>
    <w:basedOn w:val="Heading1"/>
    <w:next w:val="Normal"/>
    <w:uiPriority w:val="39"/>
    <w:semiHidden/>
    <w:unhideWhenUsed/>
    <w:qFormat/>
    <w:rsid w:val="002E14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74491">
      <w:bodyDiv w:val="1"/>
      <w:marLeft w:val="0"/>
      <w:marRight w:val="0"/>
      <w:marTop w:val="0"/>
      <w:marBottom w:val="0"/>
      <w:divBdr>
        <w:top w:val="none" w:sz="0" w:space="0" w:color="auto"/>
        <w:left w:val="none" w:sz="0" w:space="0" w:color="auto"/>
        <w:bottom w:val="none" w:sz="0" w:space="0" w:color="auto"/>
        <w:right w:val="none" w:sz="0" w:space="0" w:color="auto"/>
      </w:divBdr>
    </w:div>
    <w:div w:id="17041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860F8-815C-4986-AF47-EAB4B95499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barkavi kannan</cp:lastModifiedBy>
  <cp:revision>2</cp:revision>
  <dcterms:created xsi:type="dcterms:W3CDTF">2023-09-29T14:15:00Z</dcterms:created>
  <dcterms:modified xsi:type="dcterms:W3CDTF">2023-09-29T14:15:00Z</dcterms:modified>
</cp:coreProperties>
</file>