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4F5E77" w14:textId="77777777" w:rsidR="0028235E" w:rsidRDefault="0028235E" w:rsidP="000F5FBC">
      <w:r w:rsidRPr="0028235E">
        <w:rPr>
          <w:noProof/>
        </w:rPr>
        <w:drawing>
          <wp:inline distT="0" distB="0" distL="0" distR="0" wp14:anchorId="7D948871" wp14:editId="371F1B3B">
            <wp:extent cx="5733415" cy="2771775"/>
            <wp:effectExtent l="0" t="0" r="635" b="9525"/>
            <wp:docPr id="444292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92660" name=""/>
                    <pic:cNvPicPr/>
                  </pic:nvPicPr>
                  <pic:blipFill>
                    <a:blip r:embed="rId9"/>
                    <a:stretch>
                      <a:fillRect/>
                    </a:stretch>
                  </pic:blipFill>
                  <pic:spPr>
                    <a:xfrm>
                      <a:off x="0" y="0"/>
                      <a:ext cx="5733415" cy="2771775"/>
                    </a:xfrm>
                    <a:prstGeom prst="rect">
                      <a:avLst/>
                    </a:prstGeom>
                  </pic:spPr>
                </pic:pic>
              </a:graphicData>
            </a:graphic>
          </wp:inline>
        </w:drawing>
      </w:r>
    </w:p>
    <w:p w14:paraId="00C9DDAA" w14:textId="5F5D6F35" w:rsidR="0028235E" w:rsidRPr="000F5FBC" w:rsidRDefault="0028235E" w:rsidP="000F5FBC">
      <w:pPr>
        <w:jc w:val="center"/>
        <w:rPr>
          <w:b/>
          <w:bCs/>
          <w:sz w:val="40"/>
          <w:szCs w:val="40"/>
          <w:u w:val="single"/>
        </w:rPr>
      </w:pPr>
      <w:r w:rsidRPr="000F5FBC">
        <w:rPr>
          <w:b/>
          <w:bCs/>
          <w:sz w:val="40"/>
          <w:szCs w:val="40"/>
          <w:u w:val="single"/>
        </w:rPr>
        <w:t>Problem Statement</w:t>
      </w:r>
    </w:p>
    <w:p w14:paraId="373CCBCB" w14:textId="77777777" w:rsidR="0028235E" w:rsidRDefault="0028235E" w:rsidP="0028235E"/>
    <w:p w14:paraId="5619C0F2" w14:textId="44BBB908" w:rsidR="0028235E" w:rsidRPr="0028235E" w:rsidRDefault="0028235E" w:rsidP="0028235E">
      <w:pPr>
        <w:rPr>
          <w:sz w:val="28"/>
          <w:szCs w:val="28"/>
          <w:lang w:val="en-IN"/>
        </w:rPr>
      </w:pPr>
      <w:r w:rsidRPr="0028235E">
        <w:rPr>
          <w:sz w:val="28"/>
          <w:szCs w:val="28"/>
          <w:lang w:val="en-IN"/>
        </w:rPr>
        <w:t xml:space="preserve">You are hired as a consultant data analyst by </w:t>
      </w:r>
      <w:r>
        <w:rPr>
          <w:sz w:val="28"/>
          <w:szCs w:val="28"/>
          <w:lang w:val="en-IN"/>
        </w:rPr>
        <w:t>Z</w:t>
      </w:r>
      <w:r w:rsidRPr="0028235E">
        <w:rPr>
          <w:sz w:val="28"/>
          <w:szCs w:val="28"/>
          <w:lang w:val="en-IN"/>
        </w:rPr>
        <w:t>omato where the team is looking for expansion and</w:t>
      </w:r>
      <w:r w:rsidRPr="0028235E">
        <w:rPr>
          <w:b/>
          <w:bCs/>
          <w:sz w:val="28"/>
          <w:szCs w:val="28"/>
          <w:lang w:val="en-IN"/>
        </w:rPr>
        <w:t xml:space="preserve"> </w:t>
      </w:r>
      <w:r w:rsidRPr="0028235E">
        <w:rPr>
          <w:sz w:val="28"/>
          <w:szCs w:val="28"/>
          <w:lang w:val="en-IN"/>
        </w:rPr>
        <w:t>opening restaurants. Your task is to come up with strategies/suggestions about opening newer restaurants.</w:t>
      </w:r>
    </w:p>
    <w:p w14:paraId="19553B74" w14:textId="77777777" w:rsidR="0028235E" w:rsidRPr="0028235E" w:rsidRDefault="0028235E" w:rsidP="0028235E"/>
    <w:p w14:paraId="7371B93D" w14:textId="35F46E86" w:rsidR="0028235E" w:rsidRPr="000F5FBC" w:rsidRDefault="000F5FBC" w:rsidP="000F5FBC">
      <w:pPr>
        <w:rPr>
          <w:b/>
          <w:sz w:val="40"/>
          <w:szCs w:val="40"/>
        </w:rPr>
      </w:pPr>
      <w:r w:rsidRPr="000F5FBC">
        <w:rPr>
          <w:b/>
          <w:sz w:val="40"/>
          <w:szCs w:val="40"/>
        </w:rPr>
        <w:t>Name- Yuvraj Gupta</w:t>
      </w:r>
    </w:p>
    <w:p w14:paraId="5B93DF95" w14:textId="77777777" w:rsidR="0028235E" w:rsidRDefault="0028235E" w:rsidP="006F054E"/>
    <w:p w14:paraId="00000001" w14:textId="2C193FE3" w:rsidR="000A3B02" w:rsidRDefault="000A3B02" w:rsidP="0028235E">
      <w:pPr>
        <w:pStyle w:val="Heading1"/>
        <w:rPr>
          <w:b/>
        </w:rPr>
      </w:pPr>
    </w:p>
    <w:p w14:paraId="23D0689C" w14:textId="77777777" w:rsidR="006952FB" w:rsidRDefault="006952FB" w:rsidP="006952FB"/>
    <w:p w14:paraId="66A922CD" w14:textId="77777777" w:rsidR="006952FB" w:rsidRDefault="006952FB" w:rsidP="006952FB"/>
    <w:p w14:paraId="4B24EC37" w14:textId="77777777" w:rsidR="006952FB" w:rsidRPr="006952FB" w:rsidRDefault="006952FB" w:rsidP="006952FB"/>
    <w:p w14:paraId="19B256CD" w14:textId="77777777" w:rsidR="0028235E" w:rsidRDefault="0028235E">
      <w:pPr>
        <w:rPr>
          <w:b/>
          <w:sz w:val="26"/>
          <w:szCs w:val="26"/>
        </w:rPr>
      </w:pPr>
    </w:p>
    <w:p w14:paraId="695A696B" w14:textId="77777777" w:rsidR="0028235E" w:rsidRDefault="0028235E">
      <w:pPr>
        <w:rPr>
          <w:b/>
          <w:sz w:val="26"/>
          <w:szCs w:val="26"/>
        </w:rPr>
      </w:pPr>
    </w:p>
    <w:p w14:paraId="6CE2A9F0" w14:textId="77777777" w:rsidR="000F5FBC" w:rsidRDefault="000F5FBC" w:rsidP="0028235E">
      <w:pPr>
        <w:jc w:val="center"/>
        <w:rPr>
          <w:b/>
          <w:sz w:val="40"/>
          <w:szCs w:val="40"/>
          <w:u w:val="single"/>
        </w:rPr>
      </w:pPr>
    </w:p>
    <w:p w14:paraId="2832095B" w14:textId="77777777" w:rsidR="000F5FBC" w:rsidRDefault="000F5FBC" w:rsidP="0028235E">
      <w:pPr>
        <w:jc w:val="center"/>
        <w:rPr>
          <w:b/>
          <w:sz w:val="40"/>
          <w:szCs w:val="40"/>
          <w:u w:val="single"/>
        </w:rPr>
      </w:pPr>
    </w:p>
    <w:p w14:paraId="1BFD93B0" w14:textId="77777777" w:rsidR="006F054E" w:rsidRDefault="006F054E" w:rsidP="0028235E">
      <w:pPr>
        <w:jc w:val="center"/>
        <w:rPr>
          <w:b/>
          <w:sz w:val="40"/>
          <w:szCs w:val="40"/>
          <w:u w:val="single"/>
        </w:rPr>
      </w:pPr>
    </w:p>
    <w:p w14:paraId="21A3477A" w14:textId="77777777" w:rsidR="006F054E" w:rsidRDefault="006F054E" w:rsidP="0028235E">
      <w:pPr>
        <w:jc w:val="center"/>
        <w:rPr>
          <w:b/>
          <w:sz w:val="40"/>
          <w:szCs w:val="40"/>
          <w:u w:val="single"/>
        </w:rPr>
      </w:pPr>
    </w:p>
    <w:p w14:paraId="7CA84DA4" w14:textId="77777777" w:rsidR="006F054E" w:rsidRDefault="006F054E" w:rsidP="0028235E">
      <w:pPr>
        <w:jc w:val="center"/>
        <w:rPr>
          <w:b/>
          <w:sz w:val="40"/>
          <w:szCs w:val="40"/>
          <w:u w:val="single"/>
        </w:rPr>
      </w:pPr>
    </w:p>
    <w:p w14:paraId="1D0B8427" w14:textId="77777777" w:rsidR="006F054E" w:rsidRDefault="006F054E" w:rsidP="0028235E">
      <w:pPr>
        <w:jc w:val="center"/>
        <w:rPr>
          <w:b/>
          <w:sz w:val="40"/>
          <w:szCs w:val="40"/>
          <w:u w:val="single"/>
        </w:rPr>
      </w:pPr>
    </w:p>
    <w:p w14:paraId="7B4D96C2" w14:textId="77777777" w:rsidR="006F054E" w:rsidRDefault="006F054E" w:rsidP="0028235E">
      <w:pPr>
        <w:jc w:val="center"/>
        <w:rPr>
          <w:b/>
          <w:sz w:val="40"/>
          <w:szCs w:val="40"/>
          <w:u w:val="single"/>
        </w:rPr>
      </w:pPr>
    </w:p>
    <w:p w14:paraId="0FD59EB6" w14:textId="5DD97AEC" w:rsidR="0028235E" w:rsidRPr="0028235E" w:rsidRDefault="0028235E" w:rsidP="0028235E">
      <w:pPr>
        <w:jc w:val="center"/>
        <w:rPr>
          <w:b/>
          <w:sz w:val="40"/>
          <w:szCs w:val="40"/>
          <w:u w:val="single"/>
        </w:rPr>
      </w:pPr>
      <w:r w:rsidRPr="0028235E">
        <w:rPr>
          <w:b/>
          <w:sz w:val="40"/>
          <w:szCs w:val="40"/>
          <w:u w:val="single"/>
        </w:rPr>
        <w:lastRenderedPageBreak/>
        <w:t>Tasks</w:t>
      </w:r>
    </w:p>
    <w:p w14:paraId="00000003" w14:textId="77777777" w:rsidR="000A3B02" w:rsidRDefault="000A3B02">
      <w:pPr>
        <w:rPr>
          <w:b/>
          <w:sz w:val="36"/>
          <w:szCs w:val="36"/>
        </w:rPr>
      </w:pPr>
    </w:p>
    <w:p w14:paraId="00000004" w14:textId="77777777" w:rsidR="000A3B02" w:rsidRDefault="00000000">
      <w:r>
        <w:rPr>
          <w:b/>
          <w:sz w:val="36"/>
          <w:szCs w:val="36"/>
        </w:rPr>
        <w:t>Objective Questions</w:t>
      </w:r>
      <w:r>
        <w:t>:</w:t>
      </w:r>
    </w:p>
    <w:p w14:paraId="00000005" w14:textId="77777777" w:rsidR="000A3B02" w:rsidRDefault="000A3B02"/>
    <w:p w14:paraId="00000006" w14:textId="77777777" w:rsidR="000A3B02" w:rsidRDefault="00000000">
      <w:pPr>
        <w:numPr>
          <w:ilvl w:val="0"/>
          <w:numId w:val="2"/>
        </w:numPr>
        <w:spacing w:after="200"/>
        <w:rPr>
          <w:sz w:val="24"/>
          <w:szCs w:val="24"/>
        </w:rPr>
      </w:pPr>
      <w:r>
        <w:rPr>
          <w:sz w:val="24"/>
          <w:szCs w:val="24"/>
        </w:rPr>
        <w:t>What is the total no. of tables present in the data?</w:t>
      </w:r>
    </w:p>
    <w:p w14:paraId="609C0B17" w14:textId="63FC1190" w:rsidR="0028235E" w:rsidRPr="00C51BB5" w:rsidRDefault="0028235E" w:rsidP="0028235E">
      <w:pPr>
        <w:spacing w:after="200"/>
        <w:ind w:left="720"/>
        <w:rPr>
          <w:b/>
          <w:bCs/>
          <w:color w:val="365F91" w:themeColor="accent1" w:themeShade="BF"/>
          <w:sz w:val="24"/>
          <w:szCs w:val="24"/>
        </w:rPr>
      </w:pPr>
      <w:r w:rsidRPr="00C51BB5">
        <w:rPr>
          <w:b/>
          <w:bCs/>
          <w:color w:val="365F91" w:themeColor="accent1" w:themeShade="BF"/>
          <w:sz w:val="24"/>
          <w:szCs w:val="24"/>
        </w:rPr>
        <w:t>Answer: -</w:t>
      </w:r>
      <w:r w:rsidR="00C51BB5" w:rsidRPr="00C51BB5">
        <w:rPr>
          <w:b/>
          <w:bCs/>
          <w:color w:val="365F91" w:themeColor="accent1" w:themeShade="BF"/>
          <w:sz w:val="24"/>
          <w:szCs w:val="24"/>
        </w:rPr>
        <w:t xml:space="preserve"> 2 Tables are present in the data</w:t>
      </w:r>
    </w:p>
    <w:p w14:paraId="00000007" w14:textId="77777777" w:rsidR="000A3B02" w:rsidRDefault="00000000">
      <w:pPr>
        <w:numPr>
          <w:ilvl w:val="0"/>
          <w:numId w:val="2"/>
        </w:numPr>
        <w:spacing w:after="200"/>
        <w:rPr>
          <w:sz w:val="24"/>
          <w:szCs w:val="24"/>
        </w:rPr>
      </w:pPr>
      <w:r>
        <w:rPr>
          <w:sz w:val="24"/>
          <w:szCs w:val="24"/>
        </w:rPr>
        <w:t>What is the total no. of attributes present in the data?</w:t>
      </w:r>
    </w:p>
    <w:p w14:paraId="30F57EF3" w14:textId="78FAFB52" w:rsidR="00C51BB5" w:rsidRDefault="00C51BB5" w:rsidP="00C51BB5">
      <w:pPr>
        <w:pStyle w:val="ListParagraph"/>
        <w:spacing w:after="200"/>
        <w:rPr>
          <w:b/>
          <w:bCs/>
          <w:color w:val="365F91" w:themeColor="accent1" w:themeShade="BF"/>
          <w:sz w:val="24"/>
          <w:szCs w:val="24"/>
        </w:rPr>
      </w:pPr>
      <w:r w:rsidRPr="00C51BB5">
        <w:rPr>
          <w:b/>
          <w:bCs/>
          <w:color w:val="365F91" w:themeColor="accent1" w:themeShade="BF"/>
          <w:sz w:val="24"/>
          <w:szCs w:val="24"/>
        </w:rPr>
        <w:t xml:space="preserve">Answer: - </w:t>
      </w:r>
      <w:r>
        <w:rPr>
          <w:b/>
          <w:bCs/>
          <w:color w:val="365F91" w:themeColor="accent1" w:themeShade="BF"/>
          <w:sz w:val="24"/>
          <w:szCs w:val="24"/>
        </w:rPr>
        <w:t xml:space="preserve">In Table 1: - Total no of Attributes = </w:t>
      </w:r>
      <w:r w:rsidRPr="00C51BB5">
        <w:rPr>
          <w:b/>
          <w:bCs/>
          <w:color w:val="365F91" w:themeColor="accent1" w:themeShade="BF"/>
          <w:sz w:val="24"/>
          <w:szCs w:val="24"/>
        </w:rPr>
        <w:t>20</w:t>
      </w:r>
    </w:p>
    <w:p w14:paraId="4F111522" w14:textId="53744402" w:rsidR="00C51BB5" w:rsidRPr="00C51BB5" w:rsidRDefault="00C51BB5" w:rsidP="00C51BB5">
      <w:pPr>
        <w:pStyle w:val="ListParagraph"/>
        <w:spacing w:after="200"/>
        <w:rPr>
          <w:b/>
          <w:bCs/>
          <w:color w:val="365F91" w:themeColor="accent1" w:themeShade="BF"/>
          <w:sz w:val="24"/>
          <w:szCs w:val="24"/>
        </w:rPr>
      </w:pPr>
      <w:r>
        <w:rPr>
          <w:b/>
          <w:bCs/>
          <w:color w:val="365F91" w:themeColor="accent1" w:themeShade="BF"/>
          <w:sz w:val="24"/>
          <w:szCs w:val="24"/>
        </w:rPr>
        <w:t xml:space="preserve">                 In Table 2: - Total no of Attributes = </w:t>
      </w:r>
      <w:r w:rsidRPr="00C51BB5">
        <w:rPr>
          <w:b/>
          <w:bCs/>
          <w:color w:val="365F91" w:themeColor="accent1" w:themeShade="BF"/>
          <w:sz w:val="24"/>
          <w:szCs w:val="24"/>
        </w:rPr>
        <w:t>2</w:t>
      </w:r>
    </w:p>
    <w:p w14:paraId="00000008" w14:textId="257515D1" w:rsidR="000A3B02" w:rsidRDefault="0004474B">
      <w:pPr>
        <w:numPr>
          <w:ilvl w:val="0"/>
          <w:numId w:val="2"/>
        </w:numPr>
        <w:spacing w:after="200"/>
        <w:rPr>
          <w:sz w:val="24"/>
          <w:szCs w:val="24"/>
        </w:rPr>
      </w:pPr>
      <w:r>
        <w:rPr>
          <w:sz w:val="24"/>
          <w:szCs w:val="24"/>
        </w:rPr>
        <w:t>How many categorical columns are there in the data? [Search about categorical and continuous data, and try to answer this question]</w:t>
      </w:r>
    </w:p>
    <w:p w14:paraId="28169BBE" w14:textId="7C912BF4" w:rsidR="000D3C0D" w:rsidRDefault="009F6C62" w:rsidP="009F6C62">
      <w:pPr>
        <w:pStyle w:val="ListParagraph"/>
        <w:spacing w:after="200"/>
        <w:rPr>
          <w:b/>
          <w:bCs/>
          <w:color w:val="365F91" w:themeColor="accent1" w:themeShade="BF"/>
          <w:sz w:val="24"/>
          <w:szCs w:val="24"/>
        </w:rPr>
      </w:pPr>
      <w:r w:rsidRPr="009F6C62">
        <w:rPr>
          <w:b/>
          <w:bCs/>
          <w:color w:val="365F91" w:themeColor="accent1" w:themeShade="BF"/>
          <w:sz w:val="24"/>
          <w:szCs w:val="24"/>
        </w:rPr>
        <w:t xml:space="preserve">Answer: - </w:t>
      </w:r>
      <w:r w:rsidR="00C044D2">
        <w:rPr>
          <w:b/>
          <w:bCs/>
          <w:color w:val="365F91" w:themeColor="accent1" w:themeShade="BF"/>
          <w:sz w:val="24"/>
          <w:szCs w:val="24"/>
        </w:rPr>
        <w:t xml:space="preserve">Raw Data </w:t>
      </w:r>
      <w:proofErr w:type="gramStart"/>
      <w:r w:rsidR="00C044D2">
        <w:rPr>
          <w:b/>
          <w:bCs/>
          <w:color w:val="365F91" w:themeColor="accent1" w:themeShade="BF"/>
          <w:sz w:val="24"/>
          <w:szCs w:val="24"/>
        </w:rPr>
        <w:t>Sheet:-</w:t>
      </w:r>
      <w:proofErr w:type="gramEnd"/>
      <w:r w:rsidR="00C044D2">
        <w:rPr>
          <w:b/>
          <w:bCs/>
          <w:color w:val="365F91" w:themeColor="accent1" w:themeShade="BF"/>
          <w:sz w:val="24"/>
          <w:szCs w:val="24"/>
        </w:rPr>
        <w:t xml:space="preserve"> CountryCode, </w:t>
      </w:r>
      <w:proofErr w:type="gramStart"/>
      <w:r w:rsidR="00C044D2">
        <w:rPr>
          <w:b/>
          <w:bCs/>
          <w:color w:val="365F91" w:themeColor="accent1" w:themeShade="BF"/>
          <w:sz w:val="24"/>
          <w:szCs w:val="24"/>
        </w:rPr>
        <w:t>City,Locality</w:t>
      </w:r>
      <w:proofErr w:type="gramEnd"/>
      <w:r w:rsidR="00C044D2">
        <w:rPr>
          <w:b/>
          <w:bCs/>
          <w:color w:val="365F91" w:themeColor="accent1" w:themeShade="BF"/>
          <w:sz w:val="24"/>
          <w:szCs w:val="24"/>
        </w:rPr>
        <w:t>,LocalityVerbose,</w:t>
      </w:r>
      <w:r w:rsidR="00C044D2" w:rsidRPr="00C044D2">
        <w:t xml:space="preserve"> </w:t>
      </w:r>
      <w:proofErr w:type="gramStart"/>
      <w:r w:rsidR="00C044D2" w:rsidRPr="00C044D2">
        <w:rPr>
          <w:b/>
          <w:bCs/>
          <w:color w:val="365F91" w:themeColor="accent1" w:themeShade="BF"/>
          <w:sz w:val="24"/>
          <w:szCs w:val="24"/>
        </w:rPr>
        <w:t>Updated</w:t>
      </w:r>
      <w:proofErr w:type="gramEnd"/>
      <w:r w:rsidR="00C044D2" w:rsidRPr="00C044D2">
        <w:rPr>
          <w:b/>
          <w:bCs/>
          <w:color w:val="365F91" w:themeColor="accent1" w:themeShade="BF"/>
          <w:sz w:val="24"/>
          <w:szCs w:val="24"/>
        </w:rPr>
        <w:t>_</w:t>
      </w:r>
      <w:proofErr w:type="gramStart"/>
      <w:r w:rsidR="00C044D2" w:rsidRPr="00C044D2">
        <w:rPr>
          <w:b/>
          <w:bCs/>
          <w:color w:val="365F91" w:themeColor="accent1" w:themeShade="BF"/>
          <w:sz w:val="24"/>
          <w:szCs w:val="24"/>
        </w:rPr>
        <w:t>Cuisines</w:t>
      </w:r>
      <w:r w:rsidR="00C044D2">
        <w:rPr>
          <w:b/>
          <w:bCs/>
          <w:color w:val="365F91" w:themeColor="accent1" w:themeShade="BF"/>
          <w:sz w:val="24"/>
          <w:szCs w:val="24"/>
        </w:rPr>
        <w:t>,</w:t>
      </w:r>
      <w:r w:rsidR="00C044D2" w:rsidRPr="00C044D2">
        <w:rPr>
          <w:b/>
          <w:bCs/>
          <w:color w:val="365F91" w:themeColor="accent1" w:themeShade="BF"/>
          <w:sz w:val="24"/>
          <w:szCs w:val="24"/>
        </w:rPr>
        <w:t>Currency</w:t>
      </w:r>
      <w:proofErr w:type="gramEnd"/>
      <w:r w:rsidR="00C044D2">
        <w:rPr>
          <w:b/>
          <w:bCs/>
          <w:color w:val="365F91" w:themeColor="accent1" w:themeShade="BF"/>
          <w:sz w:val="24"/>
          <w:szCs w:val="24"/>
        </w:rPr>
        <w:t>,</w:t>
      </w:r>
      <w:proofErr w:type="gramStart"/>
      <w:r w:rsidR="00C044D2" w:rsidRPr="00C044D2">
        <w:rPr>
          <w:b/>
          <w:bCs/>
          <w:color w:val="365F91" w:themeColor="accent1" w:themeShade="BF"/>
          <w:sz w:val="24"/>
          <w:szCs w:val="24"/>
        </w:rPr>
        <w:t>Has</w:t>
      </w:r>
      <w:proofErr w:type="gramEnd"/>
      <w:r w:rsidR="00C044D2" w:rsidRPr="00C044D2">
        <w:rPr>
          <w:b/>
          <w:bCs/>
          <w:color w:val="365F91" w:themeColor="accent1" w:themeShade="BF"/>
          <w:sz w:val="24"/>
          <w:szCs w:val="24"/>
        </w:rPr>
        <w:t>_Table_</w:t>
      </w:r>
      <w:proofErr w:type="gramStart"/>
      <w:r w:rsidR="00C044D2" w:rsidRPr="00C044D2">
        <w:rPr>
          <w:b/>
          <w:bCs/>
          <w:color w:val="365F91" w:themeColor="accent1" w:themeShade="BF"/>
          <w:sz w:val="24"/>
          <w:szCs w:val="24"/>
        </w:rPr>
        <w:t>booking</w:t>
      </w:r>
      <w:r w:rsidR="00C044D2">
        <w:rPr>
          <w:b/>
          <w:bCs/>
          <w:color w:val="365F91" w:themeColor="accent1" w:themeShade="BF"/>
          <w:sz w:val="24"/>
          <w:szCs w:val="24"/>
        </w:rPr>
        <w:t>,</w:t>
      </w:r>
      <w:r w:rsidR="00C044D2" w:rsidRPr="00C044D2">
        <w:rPr>
          <w:b/>
          <w:bCs/>
          <w:color w:val="365F91" w:themeColor="accent1" w:themeShade="BF"/>
          <w:sz w:val="24"/>
          <w:szCs w:val="24"/>
        </w:rPr>
        <w:t>Has</w:t>
      </w:r>
      <w:proofErr w:type="gramEnd"/>
      <w:r w:rsidR="00C044D2" w:rsidRPr="00C044D2">
        <w:rPr>
          <w:b/>
          <w:bCs/>
          <w:color w:val="365F91" w:themeColor="accent1" w:themeShade="BF"/>
          <w:sz w:val="24"/>
          <w:szCs w:val="24"/>
        </w:rPr>
        <w:t>_Online_</w:t>
      </w:r>
      <w:proofErr w:type="gramStart"/>
      <w:r w:rsidR="00C044D2" w:rsidRPr="00C044D2">
        <w:rPr>
          <w:b/>
          <w:bCs/>
          <w:color w:val="365F91" w:themeColor="accent1" w:themeShade="BF"/>
          <w:sz w:val="24"/>
          <w:szCs w:val="24"/>
        </w:rPr>
        <w:t>delivery</w:t>
      </w:r>
      <w:r w:rsidR="00C044D2">
        <w:rPr>
          <w:b/>
          <w:bCs/>
          <w:color w:val="365F91" w:themeColor="accent1" w:themeShade="BF"/>
          <w:sz w:val="24"/>
          <w:szCs w:val="24"/>
        </w:rPr>
        <w:t>,</w:t>
      </w:r>
      <w:r w:rsidR="00C044D2" w:rsidRPr="00C044D2">
        <w:rPr>
          <w:b/>
          <w:bCs/>
          <w:color w:val="365F91" w:themeColor="accent1" w:themeShade="BF"/>
          <w:sz w:val="24"/>
          <w:szCs w:val="24"/>
        </w:rPr>
        <w:t>Is</w:t>
      </w:r>
      <w:proofErr w:type="gramEnd"/>
      <w:r w:rsidR="00C044D2" w:rsidRPr="00C044D2">
        <w:rPr>
          <w:b/>
          <w:bCs/>
          <w:color w:val="365F91" w:themeColor="accent1" w:themeShade="BF"/>
          <w:sz w:val="24"/>
          <w:szCs w:val="24"/>
        </w:rPr>
        <w:t>_delivering_</w:t>
      </w:r>
      <w:proofErr w:type="gramStart"/>
      <w:r w:rsidR="00C044D2" w:rsidRPr="00C044D2">
        <w:rPr>
          <w:b/>
          <w:bCs/>
          <w:color w:val="365F91" w:themeColor="accent1" w:themeShade="BF"/>
          <w:sz w:val="24"/>
          <w:szCs w:val="24"/>
        </w:rPr>
        <w:t>now</w:t>
      </w:r>
      <w:r w:rsidR="00C044D2">
        <w:rPr>
          <w:b/>
          <w:bCs/>
          <w:color w:val="365F91" w:themeColor="accent1" w:themeShade="BF"/>
          <w:sz w:val="24"/>
          <w:szCs w:val="24"/>
        </w:rPr>
        <w:t>,</w:t>
      </w:r>
      <w:r w:rsidR="00C044D2" w:rsidRPr="00C044D2">
        <w:rPr>
          <w:b/>
          <w:bCs/>
          <w:color w:val="365F91" w:themeColor="accent1" w:themeShade="BF"/>
          <w:sz w:val="24"/>
          <w:szCs w:val="24"/>
        </w:rPr>
        <w:t>Switch</w:t>
      </w:r>
      <w:proofErr w:type="gramEnd"/>
      <w:r w:rsidR="00C044D2" w:rsidRPr="00C044D2">
        <w:rPr>
          <w:b/>
          <w:bCs/>
          <w:color w:val="365F91" w:themeColor="accent1" w:themeShade="BF"/>
          <w:sz w:val="24"/>
          <w:szCs w:val="24"/>
        </w:rPr>
        <w:t>_to_order_</w:t>
      </w:r>
      <w:proofErr w:type="gramStart"/>
      <w:r w:rsidR="00C044D2" w:rsidRPr="00C044D2">
        <w:rPr>
          <w:b/>
          <w:bCs/>
          <w:color w:val="365F91" w:themeColor="accent1" w:themeShade="BF"/>
          <w:sz w:val="24"/>
          <w:szCs w:val="24"/>
        </w:rPr>
        <w:t>menu</w:t>
      </w:r>
      <w:r w:rsidR="00C044D2">
        <w:rPr>
          <w:b/>
          <w:bCs/>
          <w:color w:val="365F91" w:themeColor="accent1" w:themeShade="BF"/>
          <w:sz w:val="24"/>
          <w:szCs w:val="24"/>
        </w:rPr>
        <w:t>,</w:t>
      </w:r>
      <w:r w:rsidR="00C044D2" w:rsidRPr="00C044D2">
        <w:rPr>
          <w:b/>
          <w:bCs/>
          <w:color w:val="365F91" w:themeColor="accent1" w:themeShade="BF"/>
          <w:sz w:val="24"/>
          <w:szCs w:val="24"/>
        </w:rPr>
        <w:t>Price</w:t>
      </w:r>
      <w:proofErr w:type="gramEnd"/>
      <w:r w:rsidR="00C044D2" w:rsidRPr="00C044D2">
        <w:rPr>
          <w:b/>
          <w:bCs/>
          <w:color w:val="365F91" w:themeColor="accent1" w:themeShade="BF"/>
          <w:sz w:val="24"/>
          <w:szCs w:val="24"/>
        </w:rPr>
        <w:t>_range</w:t>
      </w:r>
    </w:p>
    <w:p w14:paraId="0F56E164" w14:textId="77777777" w:rsidR="00C044D2" w:rsidRDefault="00C044D2" w:rsidP="009F6C62">
      <w:pPr>
        <w:pStyle w:val="ListParagraph"/>
        <w:spacing w:after="200"/>
        <w:rPr>
          <w:b/>
          <w:bCs/>
          <w:color w:val="365F91" w:themeColor="accent1" w:themeShade="BF"/>
          <w:sz w:val="24"/>
          <w:szCs w:val="24"/>
        </w:rPr>
      </w:pPr>
    </w:p>
    <w:p w14:paraId="1DFDF2B8" w14:textId="1A139A06" w:rsidR="00C044D2" w:rsidRDefault="00C044D2" w:rsidP="009F6C62">
      <w:pPr>
        <w:pStyle w:val="ListParagraph"/>
        <w:spacing w:after="200"/>
        <w:rPr>
          <w:b/>
          <w:bCs/>
          <w:color w:val="365F91" w:themeColor="accent1" w:themeShade="BF"/>
          <w:sz w:val="24"/>
          <w:szCs w:val="24"/>
        </w:rPr>
      </w:pPr>
      <w:r>
        <w:rPr>
          <w:b/>
          <w:bCs/>
          <w:color w:val="365F91" w:themeColor="accent1" w:themeShade="BF"/>
          <w:sz w:val="24"/>
          <w:szCs w:val="24"/>
        </w:rPr>
        <w:t xml:space="preserve">Country description </w:t>
      </w:r>
      <w:proofErr w:type="gramStart"/>
      <w:r>
        <w:rPr>
          <w:b/>
          <w:bCs/>
          <w:color w:val="365F91" w:themeColor="accent1" w:themeShade="BF"/>
          <w:sz w:val="24"/>
          <w:szCs w:val="24"/>
        </w:rPr>
        <w:t>sheet:-</w:t>
      </w:r>
      <w:proofErr w:type="gramEnd"/>
      <w:r w:rsidRPr="00C044D2">
        <w:t xml:space="preserve"> </w:t>
      </w:r>
      <w:r w:rsidRPr="00C044D2">
        <w:rPr>
          <w:b/>
          <w:bCs/>
          <w:color w:val="365F91" w:themeColor="accent1" w:themeShade="BF"/>
          <w:sz w:val="24"/>
          <w:szCs w:val="24"/>
        </w:rPr>
        <w:t>Country Code</w:t>
      </w:r>
      <w:r>
        <w:rPr>
          <w:b/>
          <w:bCs/>
          <w:color w:val="365F91" w:themeColor="accent1" w:themeShade="BF"/>
          <w:sz w:val="24"/>
          <w:szCs w:val="24"/>
        </w:rPr>
        <w:t xml:space="preserve">, </w:t>
      </w:r>
      <w:r w:rsidRPr="00C044D2">
        <w:rPr>
          <w:b/>
          <w:bCs/>
          <w:color w:val="365F91" w:themeColor="accent1" w:themeShade="BF"/>
          <w:sz w:val="24"/>
          <w:szCs w:val="24"/>
        </w:rPr>
        <w:t>Country Name</w:t>
      </w:r>
    </w:p>
    <w:p w14:paraId="59C5AF06" w14:textId="77777777" w:rsidR="00C044D2" w:rsidRDefault="00C044D2" w:rsidP="009F6C62">
      <w:pPr>
        <w:pStyle w:val="ListParagraph"/>
        <w:spacing w:after="200"/>
        <w:rPr>
          <w:b/>
          <w:bCs/>
          <w:color w:val="365F91" w:themeColor="accent1" w:themeShade="BF"/>
          <w:sz w:val="24"/>
          <w:szCs w:val="24"/>
        </w:rPr>
      </w:pPr>
    </w:p>
    <w:p w14:paraId="059EB908" w14:textId="025593E0" w:rsidR="009F6C62" w:rsidRPr="009F6C62" w:rsidRDefault="000F5FBC" w:rsidP="009F6C62">
      <w:pPr>
        <w:pStyle w:val="ListParagraph"/>
        <w:spacing w:after="200"/>
        <w:rPr>
          <w:b/>
          <w:bCs/>
          <w:color w:val="365F91" w:themeColor="accent1" w:themeShade="BF"/>
          <w:sz w:val="24"/>
          <w:szCs w:val="24"/>
        </w:rPr>
      </w:pPr>
      <w:r>
        <w:rPr>
          <w:b/>
          <w:bCs/>
          <w:color w:val="365F91" w:themeColor="accent1" w:themeShade="BF"/>
          <w:sz w:val="24"/>
          <w:szCs w:val="24"/>
        </w:rPr>
        <w:t>There are 13 categorical columns in data (marked as gold, Accent 4, Lighter 80%)</w:t>
      </w:r>
    </w:p>
    <w:p w14:paraId="00000009" w14:textId="17D2CAE5" w:rsidR="000A3B02" w:rsidRDefault="0004474B">
      <w:pPr>
        <w:numPr>
          <w:ilvl w:val="0"/>
          <w:numId w:val="2"/>
        </w:numPr>
        <w:spacing w:after="200"/>
        <w:rPr>
          <w:sz w:val="24"/>
          <w:szCs w:val="24"/>
        </w:rPr>
      </w:pPr>
      <w:r>
        <w:rPr>
          <w:sz w:val="24"/>
          <w:szCs w:val="24"/>
        </w:rPr>
        <w:t>The data consists of some inconsistent and missing values so ensure that the data used for further analysis is cleaned.</w:t>
      </w:r>
    </w:p>
    <w:p w14:paraId="25C18A23" w14:textId="6EF07B3D" w:rsidR="00AA03B7" w:rsidRDefault="00AA03B7" w:rsidP="00AA03B7">
      <w:pPr>
        <w:pStyle w:val="ListParagraph"/>
        <w:spacing w:after="200"/>
        <w:rPr>
          <w:b/>
          <w:bCs/>
          <w:color w:val="365F91" w:themeColor="accent1" w:themeShade="BF"/>
          <w:sz w:val="24"/>
          <w:szCs w:val="24"/>
        </w:rPr>
      </w:pPr>
      <w:r w:rsidRPr="009F6C62">
        <w:rPr>
          <w:b/>
          <w:bCs/>
          <w:color w:val="365F91" w:themeColor="accent1" w:themeShade="BF"/>
          <w:sz w:val="24"/>
          <w:szCs w:val="24"/>
        </w:rPr>
        <w:t xml:space="preserve">Answer: - </w:t>
      </w:r>
      <w:r>
        <w:rPr>
          <w:b/>
          <w:bCs/>
          <w:color w:val="365F91" w:themeColor="accent1" w:themeShade="BF"/>
          <w:sz w:val="24"/>
          <w:szCs w:val="24"/>
        </w:rPr>
        <w:t>Steps involving in handling inconsistent and missing values in data are as follows: -</w:t>
      </w:r>
    </w:p>
    <w:p w14:paraId="5F6AFF5E" w14:textId="77777777" w:rsidR="00AA03B7" w:rsidRPr="00AA03B7" w:rsidRDefault="00AA03B7" w:rsidP="00AA03B7">
      <w:pPr>
        <w:pStyle w:val="ListParagraph"/>
        <w:spacing w:after="200"/>
        <w:rPr>
          <w:b/>
          <w:bCs/>
          <w:color w:val="365F91" w:themeColor="accent1" w:themeShade="BF"/>
          <w:sz w:val="24"/>
          <w:szCs w:val="24"/>
          <w:u w:val="single"/>
        </w:rPr>
      </w:pPr>
    </w:p>
    <w:p w14:paraId="25C16CAC" w14:textId="5AC0923B" w:rsidR="00AA03B7" w:rsidRDefault="00AA03B7" w:rsidP="00AA03B7">
      <w:pPr>
        <w:pStyle w:val="ListParagraph"/>
        <w:numPr>
          <w:ilvl w:val="0"/>
          <w:numId w:val="3"/>
        </w:numPr>
        <w:spacing w:after="200"/>
        <w:rPr>
          <w:b/>
          <w:bCs/>
          <w:color w:val="365F91" w:themeColor="accent1" w:themeShade="BF"/>
          <w:sz w:val="24"/>
          <w:szCs w:val="24"/>
        </w:rPr>
      </w:pPr>
      <w:r w:rsidRPr="00AA03B7">
        <w:rPr>
          <w:b/>
          <w:bCs/>
          <w:color w:val="365F91" w:themeColor="accent1" w:themeShade="BF"/>
          <w:sz w:val="24"/>
          <w:szCs w:val="24"/>
          <w:u w:val="single"/>
        </w:rPr>
        <w:t>Removed Duplicates</w:t>
      </w:r>
      <w:r>
        <w:rPr>
          <w:b/>
          <w:bCs/>
          <w:color w:val="365F91" w:themeColor="accent1" w:themeShade="BF"/>
          <w:sz w:val="24"/>
          <w:szCs w:val="24"/>
        </w:rPr>
        <w:t>: -By using remove duplicates option in data ribbon</w:t>
      </w:r>
      <w:r w:rsidR="00B70A50">
        <w:rPr>
          <w:b/>
          <w:bCs/>
          <w:color w:val="365F91" w:themeColor="accent1" w:themeShade="BF"/>
          <w:sz w:val="24"/>
          <w:szCs w:val="24"/>
        </w:rPr>
        <w:t>-&gt;</w:t>
      </w:r>
      <w:r w:rsidR="00B70A50" w:rsidRPr="00B70A50">
        <w:rPr>
          <w:b/>
          <w:bCs/>
          <w:color w:val="365F91" w:themeColor="accent1" w:themeShade="BF"/>
          <w:sz w:val="24"/>
          <w:szCs w:val="24"/>
          <w:u w:val="single"/>
        </w:rPr>
        <w:t>found no duplicates in data</w:t>
      </w:r>
    </w:p>
    <w:p w14:paraId="5D9CDA3B" w14:textId="5C40801A" w:rsidR="00B84129" w:rsidRPr="00B84129" w:rsidRDefault="00AA03B7" w:rsidP="00B84129">
      <w:pPr>
        <w:pStyle w:val="ListParagraph"/>
        <w:numPr>
          <w:ilvl w:val="0"/>
          <w:numId w:val="3"/>
        </w:numPr>
        <w:spacing w:after="200"/>
        <w:rPr>
          <w:b/>
          <w:bCs/>
          <w:color w:val="365F91" w:themeColor="accent1" w:themeShade="BF"/>
          <w:sz w:val="24"/>
          <w:szCs w:val="24"/>
          <w:lang w:val="en-IN"/>
        </w:rPr>
      </w:pPr>
      <w:r w:rsidRPr="00B70A50">
        <w:rPr>
          <w:b/>
          <w:bCs/>
          <w:color w:val="365F91" w:themeColor="accent1" w:themeShade="BF"/>
          <w:sz w:val="24"/>
          <w:szCs w:val="24"/>
          <w:u w:val="single"/>
        </w:rPr>
        <w:t xml:space="preserve">Handling null </w:t>
      </w:r>
      <w:r w:rsidR="009661BE" w:rsidRPr="00B70A50">
        <w:rPr>
          <w:b/>
          <w:bCs/>
          <w:color w:val="365F91" w:themeColor="accent1" w:themeShade="BF"/>
          <w:sz w:val="24"/>
          <w:szCs w:val="24"/>
          <w:u w:val="single"/>
        </w:rPr>
        <w:t>values</w:t>
      </w:r>
      <w:r w:rsidR="009661BE">
        <w:rPr>
          <w:b/>
          <w:bCs/>
          <w:color w:val="365F91" w:themeColor="accent1" w:themeShade="BF"/>
          <w:sz w:val="24"/>
          <w:szCs w:val="24"/>
        </w:rPr>
        <w:t>: -</w:t>
      </w:r>
      <w:r>
        <w:rPr>
          <w:b/>
          <w:bCs/>
          <w:color w:val="365F91" w:themeColor="accent1" w:themeShade="BF"/>
          <w:sz w:val="24"/>
          <w:szCs w:val="24"/>
        </w:rPr>
        <w:t xml:space="preserve"> </w:t>
      </w:r>
      <w:r w:rsidR="00B84129" w:rsidRPr="00B84129">
        <w:rPr>
          <w:b/>
          <w:bCs/>
          <w:color w:val="365F91" w:themeColor="accent1" w:themeShade="BF"/>
          <w:sz w:val="24"/>
          <w:szCs w:val="24"/>
          <w:lang w:val="en-IN"/>
        </w:rPr>
        <w:t>I first pinpointed the exact locations of the nulls within the 'Cuisine' column of the "Raw Data" sheet by using Excel's "Go to Special" (Ctrl + G) feature and selecting "Blanks."</w:t>
      </w:r>
    </w:p>
    <w:p w14:paraId="656CFE78" w14:textId="1F1681B3" w:rsidR="00B84129" w:rsidRPr="00B84129" w:rsidRDefault="00B84129" w:rsidP="00B84129">
      <w:pPr>
        <w:pStyle w:val="ListParagraph"/>
        <w:numPr>
          <w:ilvl w:val="0"/>
          <w:numId w:val="3"/>
        </w:numPr>
        <w:spacing w:after="200"/>
        <w:rPr>
          <w:b/>
          <w:bCs/>
          <w:color w:val="365F91" w:themeColor="accent1" w:themeShade="BF"/>
          <w:sz w:val="24"/>
          <w:szCs w:val="24"/>
          <w:lang w:val="en-IN"/>
        </w:rPr>
      </w:pPr>
      <w:r w:rsidRPr="00B84129">
        <w:rPr>
          <w:b/>
          <w:bCs/>
          <w:color w:val="365F91" w:themeColor="accent1" w:themeShade="BF"/>
          <w:sz w:val="24"/>
          <w:szCs w:val="24"/>
          <w:u w:val="single"/>
          <w:lang w:val="en-IN"/>
        </w:rPr>
        <w:t>Imputation Strategy</w:t>
      </w:r>
      <w:r w:rsidRPr="00B84129">
        <w:rPr>
          <w:b/>
          <w:bCs/>
          <w:color w:val="365F91" w:themeColor="accent1" w:themeShade="BF"/>
          <w:sz w:val="24"/>
          <w:szCs w:val="24"/>
          <w:lang w:val="en-IN"/>
        </w:rPr>
        <w:t>: Instead of using a generic value, I opted for a more accurate, context-aware approach. The strategy was to fill each missing cuisine with the most popular (mode) cuisine specific to its corresponding 'Locality.'</w:t>
      </w:r>
    </w:p>
    <w:p w14:paraId="216B3729" w14:textId="36005774" w:rsidR="00B84129" w:rsidRPr="00B84129" w:rsidRDefault="00B84129" w:rsidP="00B84129">
      <w:pPr>
        <w:pStyle w:val="ListParagraph"/>
        <w:numPr>
          <w:ilvl w:val="0"/>
          <w:numId w:val="3"/>
        </w:numPr>
        <w:spacing w:after="200"/>
        <w:rPr>
          <w:b/>
          <w:bCs/>
          <w:color w:val="365F91" w:themeColor="accent1" w:themeShade="BF"/>
          <w:sz w:val="24"/>
          <w:szCs w:val="24"/>
          <w:lang w:val="en-IN"/>
        </w:rPr>
      </w:pPr>
      <w:r w:rsidRPr="00B84129">
        <w:rPr>
          <w:b/>
          <w:bCs/>
          <w:color w:val="365F91" w:themeColor="accent1" w:themeShade="BF"/>
          <w:sz w:val="24"/>
          <w:szCs w:val="24"/>
          <w:u w:val="single"/>
          <w:lang w:val="en-IN"/>
        </w:rPr>
        <w:t>Executing the Imputation</w:t>
      </w:r>
      <w:r w:rsidRPr="00B84129">
        <w:rPr>
          <w:b/>
          <w:bCs/>
          <w:color w:val="365F91" w:themeColor="accent1" w:themeShade="BF"/>
          <w:sz w:val="24"/>
          <w:szCs w:val="24"/>
          <w:lang w:val="en-IN"/>
        </w:rPr>
        <w:t>:</w:t>
      </w:r>
    </w:p>
    <w:p w14:paraId="292FD326" w14:textId="025242A5" w:rsidR="00B84129" w:rsidRPr="00B84129" w:rsidRDefault="00B84129" w:rsidP="00B84129">
      <w:pPr>
        <w:pStyle w:val="ListParagraph"/>
        <w:numPr>
          <w:ilvl w:val="1"/>
          <w:numId w:val="3"/>
        </w:numPr>
        <w:spacing w:after="200"/>
        <w:rPr>
          <w:b/>
          <w:bCs/>
          <w:color w:val="365F91" w:themeColor="accent1" w:themeShade="BF"/>
          <w:sz w:val="24"/>
          <w:szCs w:val="24"/>
          <w:lang w:val="en-IN"/>
        </w:rPr>
      </w:pPr>
      <w:r w:rsidRPr="00B84129">
        <w:rPr>
          <w:b/>
          <w:bCs/>
          <w:color w:val="365F91" w:themeColor="accent1" w:themeShade="BF"/>
          <w:sz w:val="24"/>
          <w:szCs w:val="24"/>
          <w:lang w:val="en-IN"/>
        </w:rPr>
        <w:t>I created a Pivot Table to analyse the relationship between localities and cuisines.</w:t>
      </w:r>
    </w:p>
    <w:p w14:paraId="2AC41593" w14:textId="77777777" w:rsidR="00B84129" w:rsidRPr="00B84129" w:rsidRDefault="00B84129" w:rsidP="00B84129">
      <w:pPr>
        <w:pStyle w:val="ListParagraph"/>
        <w:numPr>
          <w:ilvl w:val="1"/>
          <w:numId w:val="3"/>
        </w:numPr>
        <w:spacing w:after="200"/>
        <w:rPr>
          <w:b/>
          <w:bCs/>
          <w:color w:val="365F91" w:themeColor="accent1" w:themeShade="BF"/>
          <w:sz w:val="24"/>
          <w:szCs w:val="24"/>
          <w:lang w:val="en-IN"/>
        </w:rPr>
      </w:pPr>
      <w:r w:rsidRPr="00B84129">
        <w:rPr>
          <w:b/>
          <w:bCs/>
          <w:color w:val="365F91" w:themeColor="accent1" w:themeShade="BF"/>
          <w:sz w:val="24"/>
          <w:szCs w:val="24"/>
          <w:lang w:val="en-IN"/>
        </w:rPr>
        <w:lastRenderedPageBreak/>
        <w:t>In the Pivot Table, I placed 'Locality' and 'Cuisines' in the "Rows" field and 'Count of Cuisines' in the "Values" field.</w:t>
      </w:r>
    </w:p>
    <w:p w14:paraId="3F7C67CB" w14:textId="77777777" w:rsidR="00B84129" w:rsidRPr="00B84129" w:rsidRDefault="00B84129" w:rsidP="00B84129">
      <w:pPr>
        <w:pStyle w:val="ListParagraph"/>
        <w:numPr>
          <w:ilvl w:val="1"/>
          <w:numId w:val="3"/>
        </w:numPr>
        <w:spacing w:after="200"/>
        <w:rPr>
          <w:b/>
          <w:bCs/>
          <w:color w:val="365F91" w:themeColor="accent1" w:themeShade="BF"/>
          <w:sz w:val="24"/>
          <w:szCs w:val="24"/>
          <w:lang w:val="en-IN"/>
        </w:rPr>
      </w:pPr>
      <w:r w:rsidRPr="00B84129">
        <w:rPr>
          <w:b/>
          <w:bCs/>
          <w:color w:val="365F91" w:themeColor="accent1" w:themeShade="BF"/>
          <w:sz w:val="24"/>
          <w:szCs w:val="24"/>
          <w:lang w:val="en-IN"/>
        </w:rPr>
        <w:t>By sorting the 'Count of Cuisines' in descending order for each locality, I was able to quickly identify the most frequently occurring cuisine for every unique location in the dataset.</w:t>
      </w:r>
    </w:p>
    <w:p w14:paraId="51233AA0" w14:textId="18ADE9F4" w:rsidR="00AA03B7" w:rsidRPr="00B84129" w:rsidRDefault="00B84129" w:rsidP="00B84129">
      <w:pPr>
        <w:pStyle w:val="ListParagraph"/>
        <w:numPr>
          <w:ilvl w:val="1"/>
          <w:numId w:val="3"/>
        </w:numPr>
        <w:spacing w:after="200"/>
        <w:rPr>
          <w:b/>
          <w:bCs/>
          <w:color w:val="365F91" w:themeColor="accent1" w:themeShade="BF"/>
          <w:sz w:val="24"/>
          <w:szCs w:val="24"/>
          <w:lang w:val="en-IN"/>
        </w:rPr>
      </w:pPr>
      <w:r w:rsidRPr="00B84129">
        <w:rPr>
          <w:b/>
          <w:bCs/>
          <w:color w:val="365F91" w:themeColor="accent1" w:themeShade="BF"/>
          <w:sz w:val="24"/>
          <w:szCs w:val="24"/>
          <w:lang w:val="en-IN"/>
        </w:rPr>
        <w:t>Finally, I used this information to manually update the 9 empty cells with the appropriate, most popular cuisine for their respective locality.</w:t>
      </w:r>
      <w:r w:rsidRPr="00B84129">
        <w:rPr>
          <w:b/>
          <w:bCs/>
          <w:color w:val="365F91" w:themeColor="accent1" w:themeShade="BF"/>
          <w:sz w:val="24"/>
          <w:szCs w:val="24"/>
        </w:rPr>
        <w:br/>
      </w:r>
    </w:p>
    <w:p w14:paraId="3056F281" w14:textId="77777777" w:rsidR="00D44C2D" w:rsidRDefault="00D44C2D" w:rsidP="00D44C2D">
      <w:pPr>
        <w:pStyle w:val="ListParagraph"/>
        <w:spacing w:after="200"/>
        <w:ind w:left="1440"/>
        <w:rPr>
          <w:b/>
          <w:bCs/>
          <w:color w:val="365F91" w:themeColor="accent1" w:themeShade="BF"/>
          <w:sz w:val="24"/>
          <w:szCs w:val="24"/>
        </w:rPr>
      </w:pPr>
    </w:p>
    <w:p w14:paraId="2CC7E2EC" w14:textId="1F4C2812" w:rsidR="00B70A50" w:rsidRDefault="00B70A50" w:rsidP="009661BE">
      <w:pPr>
        <w:pStyle w:val="ListParagraph"/>
        <w:numPr>
          <w:ilvl w:val="0"/>
          <w:numId w:val="3"/>
        </w:numPr>
        <w:spacing w:after="200"/>
        <w:rPr>
          <w:b/>
          <w:bCs/>
          <w:color w:val="365F91" w:themeColor="accent1" w:themeShade="BF"/>
          <w:sz w:val="24"/>
          <w:szCs w:val="24"/>
        </w:rPr>
      </w:pPr>
      <w:r w:rsidRPr="00B70A50">
        <w:rPr>
          <w:b/>
          <w:bCs/>
          <w:color w:val="365F91" w:themeColor="accent1" w:themeShade="BF"/>
          <w:sz w:val="24"/>
          <w:szCs w:val="24"/>
          <w:u w:val="single"/>
        </w:rPr>
        <w:t>Handling Errors</w:t>
      </w:r>
      <w:r>
        <w:rPr>
          <w:b/>
          <w:bCs/>
          <w:color w:val="365F91" w:themeColor="accent1" w:themeShade="BF"/>
          <w:sz w:val="24"/>
          <w:szCs w:val="24"/>
        </w:rPr>
        <w:t xml:space="preserve">: - Checked for errors using Goto command in excel (Ctrl + G) -&gt; selected the special field -&gt; selected the formula field -&gt; error -&gt; </w:t>
      </w:r>
      <w:r w:rsidRPr="00B70A50">
        <w:rPr>
          <w:b/>
          <w:bCs/>
          <w:color w:val="365F91" w:themeColor="accent1" w:themeShade="BF"/>
          <w:sz w:val="24"/>
          <w:szCs w:val="24"/>
          <w:u w:val="single"/>
        </w:rPr>
        <w:t>found none</w:t>
      </w:r>
      <w:r>
        <w:rPr>
          <w:b/>
          <w:bCs/>
          <w:color w:val="365F91" w:themeColor="accent1" w:themeShade="BF"/>
          <w:sz w:val="24"/>
          <w:szCs w:val="24"/>
        </w:rPr>
        <w:t xml:space="preserve">  </w:t>
      </w:r>
    </w:p>
    <w:p w14:paraId="5CF64088" w14:textId="61AB921B" w:rsidR="000F5FBC" w:rsidRDefault="00B42A2B" w:rsidP="006F054E">
      <w:pPr>
        <w:pStyle w:val="ListParagraph"/>
        <w:numPr>
          <w:ilvl w:val="0"/>
          <w:numId w:val="3"/>
        </w:numPr>
        <w:spacing w:after="200"/>
        <w:rPr>
          <w:b/>
          <w:bCs/>
          <w:color w:val="365F91" w:themeColor="accent1" w:themeShade="BF"/>
          <w:sz w:val="24"/>
          <w:szCs w:val="24"/>
        </w:rPr>
      </w:pPr>
      <w:r w:rsidRPr="00B84129">
        <w:rPr>
          <w:b/>
          <w:bCs/>
          <w:color w:val="365F91" w:themeColor="accent1" w:themeShade="BF"/>
          <w:sz w:val="24"/>
          <w:szCs w:val="24"/>
          <w:u w:val="single"/>
        </w:rPr>
        <w:t>Maintaining proper datatype</w:t>
      </w:r>
      <w:r>
        <w:rPr>
          <w:b/>
          <w:bCs/>
          <w:color w:val="365F91" w:themeColor="accent1" w:themeShade="BF"/>
          <w:sz w:val="24"/>
          <w:szCs w:val="24"/>
        </w:rPr>
        <w:t xml:space="preserve">: - Converted </w:t>
      </w:r>
      <w:r w:rsidRPr="00B42A2B">
        <w:rPr>
          <w:b/>
          <w:bCs/>
          <w:color w:val="365F91" w:themeColor="accent1" w:themeShade="BF"/>
          <w:sz w:val="24"/>
          <w:szCs w:val="24"/>
          <w:u w:val="single"/>
        </w:rPr>
        <w:t>Datekey_Opening</w:t>
      </w:r>
      <w:r>
        <w:rPr>
          <w:b/>
          <w:bCs/>
          <w:color w:val="365F91" w:themeColor="accent1" w:themeShade="BF"/>
          <w:sz w:val="24"/>
          <w:szCs w:val="24"/>
        </w:rPr>
        <w:t xml:space="preserve"> column (Raw Data) to proper format using text to column function (data ribbon)-&gt;selected (_) as delimiter extracted year, month and day -&gt; </w:t>
      </w:r>
      <w:r w:rsidRPr="00B42A2B">
        <w:rPr>
          <w:b/>
          <w:bCs/>
          <w:color w:val="365F91" w:themeColor="accent1" w:themeShade="BF"/>
          <w:sz w:val="24"/>
          <w:szCs w:val="24"/>
        </w:rPr>
        <w:t xml:space="preserve">created </w:t>
      </w:r>
      <w:r w:rsidRPr="00B42A2B">
        <w:rPr>
          <w:b/>
          <w:bCs/>
          <w:color w:val="365F91" w:themeColor="accent1" w:themeShade="BF"/>
          <w:sz w:val="24"/>
          <w:szCs w:val="24"/>
          <w:u w:val="single"/>
        </w:rPr>
        <w:t>Updated_Datekey_Opening</w:t>
      </w:r>
      <w:r>
        <w:rPr>
          <w:b/>
          <w:bCs/>
          <w:color w:val="365F91" w:themeColor="accent1" w:themeShade="BF"/>
          <w:sz w:val="24"/>
          <w:szCs w:val="24"/>
        </w:rPr>
        <w:t xml:space="preserve"> Column using date function</w:t>
      </w:r>
      <w:r w:rsidR="006F054E">
        <w:rPr>
          <w:b/>
          <w:bCs/>
          <w:color w:val="365F91" w:themeColor="accent1" w:themeShade="BF"/>
          <w:sz w:val="24"/>
          <w:szCs w:val="24"/>
        </w:rPr>
        <w:t>.</w:t>
      </w:r>
    </w:p>
    <w:p w14:paraId="3FD12AE9" w14:textId="4AC65A7F" w:rsidR="006F054E" w:rsidRPr="006F054E" w:rsidRDefault="006F054E" w:rsidP="006F054E">
      <w:pPr>
        <w:spacing w:after="200"/>
        <w:ind w:left="1080"/>
        <w:rPr>
          <w:b/>
          <w:bCs/>
          <w:color w:val="365F91" w:themeColor="accent1" w:themeShade="BF"/>
          <w:sz w:val="24"/>
          <w:szCs w:val="24"/>
        </w:rPr>
      </w:pPr>
    </w:p>
    <w:p w14:paraId="0000000A" w14:textId="77777777" w:rsidR="000A3B02" w:rsidRDefault="00000000">
      <w:pPr>
        <w:numPr>
          <w:ilvl w:val="0"/>
          <w:numId w:val="2"/>
        </w:numPr>
        <w:spacing w:after="200"/>
        <w:rPr>
          <w:sz w:val="24"/>
          <w:szCs w:val="24"/>
        </w:rPr>
      </w:pPr>
      <w:r>
        <w:rPr>
          <w:sz w:val="24"/>
          <w:szCs w:val="24"/>
        </w:rPr>
        <w:t xml:space="preserve">Using the </w:t>
      </w:r>
      <w:proofErr w:type="spellStart"/>
      <w:r>
        <w:rPr>
          <w:sz w:val="24"/>
          <w:szCs w:val="24"/>
        </w:rPr>
        <w:t>LookUp</w:t>
      </w:r>
      <w:proofErr w:type="spellEnd"/>
      <w:r>
        <w:rPr>
          <w:sz w:val="24"/>
          <w:szCs w:val="24"/>
        </w:rPr>
        <w:t xml:space="preserve"> functions, fill up the countries in the original data using the country code.</w:t>
      </w:r>
    </w:p>
    <w:p w14:paraId="09459588" w14:textId="449E1009" w:rsidR="0030459B" w:rsidRDefault="0030459B" w:rsidP="0030459B">
      <w:pPr>
        <w:pStyle w:val="ListParagraph"/>
        <w:spacing w:after="200"/>
        <w:rPr>
          <w:b/>
          <w:bCs/>
          <w:color w:val="365F91" w:themeColor="accent1" w:themeShade="BF"/>
          <w:sz w:val="24"/>
          <w:szCs w:val="24"/>
        </w:rPr>
      </w:pPr>
      <w:r w:rsidRPr="009F6C62">
        <w:rPr>
          <w:b/>
          <w:bCs/>
          <w:color w:val="365F91" w:themeColor="accent1" w:themeShade="BF"/>
          <w:sz w:val="24"/>
          <w:szCs w:val="24"/>
        </w:rPr>
        <w:t xml:space="preserve">Answer: - </w:t>
      </w:r>
      <w:r>
        <w:rPr>
          <w:b/>
          <w:bCs/>
          <w:color w:val="365F91" w:themeColor="accent1" w:themeShade="BF"/>
          <w:sz w:val="24"/>
          <w:szCs w:val="24"/>
        </w:rPr>
        <w:t xml:space="preserve">Formula used is </w:t>
      </w:r>
      <w:r w:rsidRPr="0030459B">
        <w:rPr>
          <w:b/>
          <w:bCs/>
          <w:color w:val="365F91" w:themeColor="accent1" w:themeShade="BF"/>
          <w:sz w:val="24"/>
          <w:szCs w:val="24"/>
        </w:rPr>
        <w:t>=</w:t>
      </w:r>
      <w:r w:rsidR="00364293" w:rsidRPr="0030459B">
        <w:rPr>
          <w:b/>
          <w:bCs/>
          <w:color w:val="365F91" w:themeColor="accent1" w:themeShade="BF"/>
          <w:sz w:val="24"/>
          <w:szCs w:val="24"/>
        </w:rPr>
        <w:t>VLOOKUP (</w:t>
      </w:r>
      <w:r w:rsidRPr="0030459B">
        <w:rPr>
          <w:b/>
          <w:bCs/>
          <w:color w:val="365F91" w:themeColor="accent1" w:themeShade="BF"/>
          <w:sz w:val="24"/>
          <w:szCs w:val="24"/>
        </w:rPr>
        <w:t>C2,'country description</w:t>
      </w:r>
      <w:r w:rsidR="00364293" w:rsidRPr="0030459B">
        <w:rPr>
          <w:b/>
          <w:bCs/>
          <w:color w:val="365F91" w:themeColor="accent1" w:themeShade="BF"/>
          <w:sz w:val="24"/>
          <w:szCs w:val="24"/>
        </w:rPr>
        <w:t>’! $</w:t>
      </w:r>
      <w:r w:rsidRPr="0030459B">
        <w:rPr>
          <w:b/>
          <w:bCs/>
          <w:color w:val="365F91" w:themeColor="accent1" w:themeShade="BF"/>
          <w:sz w:val="24"/>
          <w:szCs w:val="24"/>
        </w:rPr>
        <w:t>A$</w:t>
      </w:r>
      <w:r w:rsidR="00364293" w:rsidRPr="0030459B">
        <w:rPr>
          <w:b/>
          <w:bCs/>
          <w:color w:val="365F91" w:themeColor="accent1" w:themeShade="BF"/>
          <w:sz w:val="24"/>
          <w:szCs w:val="24"/>
        </w:rPr>
        <w:t>1: $</w:t>
      </w:r>
      <w:r w:rsidRPr="0030459B">
        <w:rPr>
          <w:b/>
          <w:bCs/>
          <w:color w:val="365F91" w:themeColor="accent1" w:themeShade="BF"/>
          <w:sz w:val="24"/>
          <w:szCs w:val="24"/>
        </w:rPr>
        <w:t>B$16,2,0)</w:t>
      </w:r>
    </w:p>
    <w:p w14:paraId="762C07CE" w14:textId="7CD4DCAA" w:rsidR="00364293" w:rsidRPr="0030459B" w:rsidRDefault="00364293" w:rsidP="00364293">
      <w:pPr>
        <w:pStyle w:val="ListParagraph"/>
        <w:spacing w:after="200"/>
        <w:rPr>
          <w:b/>
          <w:bCs/>
          <w:color w:val="365F91" w:themeColor="accent1" w:themeShade="BF"/>
          <w:sz w:val="24"/>
          <w:szCs w:val="24"/>
        </w:rPr>
      </w:pPr>
      <w:r>
        <w:rPr>
          <w:b/>
          <w:bCs/>
          <w:color w:val="365F91" w:themeColor="accent1" w:themeShade="BF"/>
          <w:sz w:val="24"/>
          <w:szCs w:val="24"/>
        </w:rPr>
        <w:t>Location of the formula: - Raw Data, X Column</w:t>
      </w:r>
    </w:p>
    <w:p w14:paraId="3D516211" w14:textId="77777777" w:rsidR="00364293" w:rsidRPr="0030459B" w:rsidRDefault="00364293" w:rsidP="0030459B">
      <w:pPr>
        <w:pStyle w:val="ListParagraph"/>
        <w:spacing w:after="200"/>
        <w:rPr>
          <w:b/>
          <w:bCs/>
          <w:color w:val="365F91" w:themeColor="accent1" w:themeShade="BF"/>
          <w:sz w:val="24"/>
          <w:szCs w:val="24"/>
        </w:rPr>
      </w:pPr>
    </w:p>
    <w:p w14:paraId="0000000B" w14:textId="77777777" w:rsidR="000A3B02" w:rsidRDefault="00000000">
      <w:pPr>
        <w:numPr>
          <w:ilvl w:val="0"/>
          <w:numId w:val="2"/>
        </w:numPr>
        <w:spacing w:after="200"/>
        <w:rPr>
          <w:sz w:val="24"/>
          <w:szCs w:val="24"/>
        </w:rPr>
      </w:pPr>
      <w:r>
        <w:rPr>
          <w:sz w:val="24"/>
          <w:szCs w:val="24"/>
        </w:rPr>
        <w:t>Create a table to represent the number of restaurants opened in each country.</w:t>
      </w:r>
    </w:p>
    <w:tbl>
      <w:tblPr>
        <w:tblStyle w:val="GridTable1Light-Accent2"/>
        <w:tblW w:w="4560" w:type="dxa"/>
        <w:tblInd w:w="2230" w:type="dxa"/>
        <w:tblLook w:val="04A0" w:firstRow="1" w:lastRow="0" w:firstColumn="1" w:lastColumn="0" w:noHBand="0" w:noVBand="1"/>
      </w:tblPr>
      <w:tblGrid>
        <w:gridCol w:w="2380"/>
        <w:gridCol w:w="2180"/>
      </w:tblGrid>
      <w:tr w:rsidR="00D071A9" w:rsidRPr="00D071A9" w14:paraId="629E884C" w14:textId="77777777" w:rsidTr="005F6E6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80" w:type="dxa"/>
            <w:noWrap/>
            <w:hideMark/>
          </w:tcPr>
          <w:p w14:paraId="226E8778" w14:textId="418A0440" w:rsidR="00D071A9" w:rsidRPr="00D071A9" w:rsidRDefault="005F6E6F" w:rsidP="00D071A9">
            <w:pPr>
              <w:rPr>
                <w:rFonts w:ascii="Calibri" w:eastAsia="Times New Roman" w:hAnsi="Calibri" w:cs="Calibri"/>
                <w:b w:val="0"/>
                <w:bCs w:val="0"/>
                <w:color w:val="000000"/>
                <w:lang w:val="en-IN"/>
              </w:rPr>
            </w:pPr>
            <w:r>
              <w:rPr>
                <w:rFonts w:ascii="Calibri" w:eastAsia="Times New Roman" w:hAnsi="Calibri" w:cs="Calibri"/>
                <w:b w:val="0"/>
                <w:bCs w:val="0"/>
                <w:color w:val="000000"/>
                <w:lang w:val="en-IN"/>
              </w:rPr>
              <w:t>Countries</w:t>
            </w:r>
          </w:p>
        </w:tc>
        <w:tc>
          <w:tcPr>
            <w:tcW w:w="2180" w:type="dxa"/>
            <w:noWrap/>
            <w:hideMark/>
          </w:tcPr>
          <w:p w14:paraId="054FD4AC" w14:textId="01ADE6E2" w:rsidR="00D071A9" w:rsidRPr="00D071A9" w:rsidRDefault="00D071A9" w:rsidP="00D071A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lang w:val="en-IN"/>
              </w:rPr>
            </w:pPr>
            <w:r w:rsidRPr="00D071A9">
              <w:rPr>
                <w:rFonts w:ascii="Calibri" w:eastAsia="Times New Roman" w:hAnsi="Calibri" w:cs="Calibri"/>
                <w:color w:val="000000"/>
                <w:lang w:val="en-IN"/>
              </w:rPr>
              <w:t>Count of Restaurant</w:t>
            </w:r>
          </w:p>
        </w:tc>
      </w:tr>
      <w:tr w:rsidR="00D071A9" w:rsidRPr="00D071A9" w14:paraId="36931D76" w14:textId="77777777" w:rsidTr="005F6E6F">
        <w:trPr>
          <w:trHeight w:val="290"/>
        </w:trPr>
        <w:tc>
          <w:tcPr>
            <w:cnfStyle w:val="001000000000" w:firstRow="0" w:lastRow="0" w:firstColumn="1" w:lastColumn="0" w:oddVBand="0" w:evenVBand="0" w:oddHBand="0" w:evenHBand="0" w:firstRowFirstColumn="0" w:firstRowLastColumn="0" w:lastRowFirstColumn="0" w:lastRowLastColumn="0"/>
            <w:tcW w:w="2380" w:type="dxa"/>
            <w:noWrap/>
            <w:hideMark/>
          </w:tcPr>
          <w:p w14:paraId="76DFC630" w14:textId="77777777" w:rsidR="00D071A9" w:rsidRPr="00D071A9" w:rsidRDefault="00D071A9" w:rsidP="00D071A9">
            <w:pPr>
              <w:rPr>
                <w:rFonts w:ascii="Calibri" w:eastAsia="Times New Roman" w:hAnsi="Calibri" w:cs="Calibri"/>
                <w:color w:val="000000"/>
                <w:lang w:val="en-IN"/>
              </w:rPr>
            </w:pPr>
            <w:r w:rsidRPr="00D071A9">
              <w:rPr>
                <w:rFonts w:ascii="Calibri" w:eastAsia="Times New Roman" w:hAnsi="Calibri" w:cs="Calibri"/>
                <w:color w:val="000000"/>
                <w:lang w:val="en-IN"/>
              </w:rPr>
              <w:t>Australia</w:t>
            </w:r>
          </w:p>
        </w:tc>
        <w:tc>
          <w:tcPr>
            <w:tcW w:w="2180" w:type="dxa"/>
            <w:noWrap/>
            <w:hideMark/>
          </w:tcPr>
          <w:p w14:paraId="01C325F0" w14:textId="77777777" w:rsidR="00D071A9" w:rsidRPr="00D071A9" w:rsidRDefault="00D071A9" w:rsidP="00D071A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IN"/>
              </w:rPr>
            </w:pPr>
            <w:r w:rsidRPr="00D071A9">
              <w:rPr>
                <w:rFonts w:ascii="Calibri" w:eastAsia="Times New Roman" w:hAnsi="Calibri" w:cs="Calibri"/>
                <w:color w:val="000000"/>
                <w:lang w:val="en-IN"/>
              </w:rPr>
              <w:t>24</w:t>
            </w:r>
          </w:p>
        </w:tc>
      </w:tr>
      <w:tr w:rsidR="00D071A9" w:rsidRPr="00D071A9" w14:paraId="6C619315" w14:textId="77777777" w:rsidTr="005F6E6F">
        <w:trPr>
          <w:trHeight w:val="290"/>
        </w:trPr>
        <w:tc>
          <w:tcPr>
            <w:cnfStyle w:val="001000000000" w:firstRow="0" w:lastRow="0" w:firstColumn="1" w:lastColumn="0" w:oddVBand="0" w:evenVBand="0" w:oddHBand="0" w:evenHBand="0" w:firstRowFirstColumn="0" w:firstRowLastColumn="0" w:lastRowFirstColumn="0" w:lastRowLastColumn="0"/>
            <w:tcW w:w="2380" w:type="dxa"/>
            <w:noWrap/>
            <w:hideMark/>
          </w:tcPr>
          <w:p w14:paraId="44DE1754" w14:textId="77777777" w:rsidR="00D071A9" w:rsidRPr="00D071A9" w:rsidRDefault="00D071A9" w:rsidP="00D071A9">
            <w:pPr>
              <w:rPr>
                <w:rFonts w:ascii="Calibri" w:eastAsia="Times New Roman" w:hAnsi="Calibri" w:cs="Calibri"/>
                <w:color w:val="000000"/>
                <w:lang w:val="en-IN"/>
              </w:rPr>
            </w:pPr>
            <w:r w:rsidRPr="00D071A9">
              <w:rPr>
                <w:rFonts w:ascii="Calibri" w:eastAsia="Times New Roman" w:hAnsi="Calibri" w:cs="Calibri"/>
                <w:color w:val="000000"/>
                <w:lang w:val="en-IN"/>
              </w:rPr>
              <w:t>Brazil</w:t>
            </w:r>
          </w:p>
        </w:tc>
        <w:tc>
          <w:tcPr>
            <w:tcW w:w="2180" w:type="dxa"/>
            <w:noWrap/>
            <w:hideMark/>
          </w:tcPr>
          <w:p w14:paraId="1731CBBB" w14:textId="77777777" w:rsidR="00D071A9" w:rsidRPr="00D071A9" w:rsidRDefault="00D071A9" w:rsidP="00D071A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IN"/>
              </w:rPr>
            </w:pPr>
            <w:r w:rsidRPr="00D071A9">
              <w:rPr>
                <w:rFonts w:ascii="Calibri" w:eastAsia="Times New Roman" w:hAnsi="Calibri" w:cs="Calibri"/>
                <w:color w:val="000000"/>
                <w:lang w:val="en-IN"/>
              </w:rPr>
              <w:t>60</w:t>
            </w:r>
          </w:p>
        </w:tc>
      </w:tr>
      <w:tr w:rsidR="00D071A9" w:rsidRPr="00D071A9" w14:paraId="5AD6E5A7" w14:textId="77777777" w:rsidTr="005F6E6F">
        <w:trPr>
          <w:trHeight w:val="290"/>
        </w:trPr>
        <w:tc>
          <w:tcPr>
            <w:cnfStyle w:val="001000000000" w:firstRow="0" w:lastRow="0" w:firstColumn="1" w:lastColumn="0" w:oddVBand="0" w:evenVBand="0" w:oddHBand="0" w:evenHBand="0" w:firstRowFirstColumn="0" w:firstRowLastColumn="0" w:lastRowFirstColumn="0" w:lastRowLastColumn="0"/>
            <w:tcW w:w="2380" w:type="dxa"/>
            <w:noWrap/>
            <w:hideMark/>
          </w:tcPr>
          <w:p w14:paraId="765477C6" w14:textId="77777777" w:rsidR="00D071A9" w:rsidRPr="00D071A9" w:rsidRDefault="00D071A9" w:rsidP="00D071A9">
            <w:pPr>
              <w:rPr>
                <w:rFonts w:ascii="Calibri" w:eastAsia="Times New Roman" w:hAnsi="Calibri" w:cs="Calibri"/>
                <w:color w:val="000000"/>
                <w:lang w:val="en-IN"/>
              </w:rPr>
            </w:pPr>
            <w:r w:rsidRPr="00D071A9">
              <w:rPr>
                <w:rFonts w:ascii="Calibri" w:eastAsia="Times New Roman" w:hAnsi="Calibri" w:cs="Calibri"/>
                <w:color w:val="000000"/>
                <w:lang w:val="en-IN"/>
              </w:rPr>
              <w:t>Canada</w:t>
            </w:r>
          </w:p>
        </w:tc>
        <w:tc>
          <w:tcPr>
            <w:tcW w:w="2180" w:type="dxa"/>
            <w:noWrap/>
            <w:hideMark/>
          </w:tcPr>
          <w:p w14:paraId="2183DD8B" w14:textId="77777777" w:rsidR="00D071A9" w:rsidRPr="00D071A9" w:rsidRDefault="00D071A9" w:rsidP="00D071A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IN"/>
              </w:rPr>
            </w:pPr>
            <w:r w:rsidRPr="00D071A9">
              <w:rPr>
                <w:rFonts w:ascii="Calibri" w:eastAsia="Times New Roman" w:hAnsi="Calibri" w:cs="Calibri"/>
                <w:color w:val="000000"/>
                <w:lang w:val="en-IN"/>
              </w:rPr>
              <w:t>4</w:t>
            </w:r>
          </w:p>
        </w:tc>
      </w:tr>
      <w:tr w:rsidR="00D071A9" w:rsidRPr="00D071A9" w14:paraId="6723506D" w14:textId="77777777" w:rsidTr="005F6E6F">
        <w:trPr>
          <w:trHeight w:val="290"/>
        </w:trPr>
        <w:tc>
          <w:tcPr>
            <w:cnfStyle w:val="001000000000" w:firstRow="0" w:lastRow="0" w:firstColumn="1" w:lastColumn="0" w:oddVBand="0" w:evenVBand="0" w:oddHBand="0" w:evenHBand="0" w:firstRowFirstColumn="0" w:firstRowLastColumn="0" w:lastRowFirstColumn="0" w:lastRowLastColumn="0"/>
            <w:tcW w:w="2380" w:type="dxa"/>
            <w:noWrap/>
            <w:hideMark/>
          </w:tcPr>
          <w:p w14:paraId="01350E70" w14:textId="77777777" w:rsidR="00D071A9" w:rsidRPr="00D071A9" w:rsidRDefault="00D071A9" w:rsidP="00D071A9">
            <w:pPr>
              <w:rPr>
                <w:rFonts w:ascii="Calibri" w:eastAsia="Times New Roman" w:hAnsi="Calibri" w:cs="Calibri"/>
                <w:color w:val="000000"/>
                <w:lang w:val="en-IN"/>
              </w:rPr>
            </w:pPr>
            <w:r w:rsidRPr="00D071A9">
              <w:rPr>
                <w:rFonts w:ascii="Calibri" w:eastAsia="Times New Roman" w:hAnsi="Calibri" w:cs="Calibri"/>
                <w:color w:val="000000"/>
                <w:lang w:val="en-IN"/>
              </w:rPr>
              <w:t>India</w:t>
            </w:r>
          </w:p>
        </w:tc>
        <w:tc>
          <w:tcPr>
            <w:tcW w:w="2180" w:type="dxa"/>
            <w:noWrap/>
            <w:hideMark/>
          </w:tcPr>
          <w:p w14:paraId="6B779F33" w14:textId="77777777" w:rsidR="00D071A9" w:rsidRPr="00D071A9" w:rsidRDefault="00D071A9" w:rsidP="00D071A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IN"/>
              </w:rPr>
            </w:pPr>
            <w:r w:rsidRPr="00D071A9">
              <w:rPr>
                <w:rFonts w:ascii="Calibri" w:eastAsia="Times New Roman" w:hAnsi="Calibri" w:cs="Calibri"/>
                <w:color w:val="000000"/>
                <w:lang w:val="en-IN"/>
              </w:rPr>
              <w:t>8652</w:t>
            </w:r>
          </w:p>
        </w:tc>
      </w:tr>
      <w:tr w:rsidR="00D071A9" w:rsidRPr="00D071A9" w14:paraId="1AAF9E5B" w14:textId="77777777" w:rsidTr="005F6E6F">
        <w:trPr>
          <w:trHeight w:val="290"/>
        </w:trPr>
        <w:tc>
          <w:tcPr>
            <w:cnfStyle w:val="001000000000" w:firstRow="0" w:lastRow="0" w:firstColumn="1" w:lastColumn="0" w:oddVBand="0" w:evenVBand="0" w:oddHBand="0" w:evenHBand="0" w:firstRowFirstColumn="0" w:firstRowLastColumn="0" w:lastRowFirstColumn="0" w:lastRowLastColumn="0"/>
            <w:tcW w:w="2380" w:type="dxa"/>
            <w:noWrap/>
            <w:hideMark/>
          </w:tcPr>
          <w:p w14:paraId="50D1565D" w14:textId="77777777" w:rsidR="00D071A9" w:rsidRPr="00D071A9" w:rsidRDefault="00D071A9" w:rsidP="00D071A9">
            <w:pPr>
              <w:rPr>
                <w:rFonts w:ascii="Calibri" w:eastAsia="Times New Roman" w:hAnsi="Calibri" w:cs="Calibri"/>
                <w:color w:val="000000"/>
                <w:lang w:val="en-IN"/>
              </w:rPr>
            </w:pPr>
            <w:r w:rsidRPr="00D071A9">
              <w:rPr>
                <w:rFonts w:ascii="Calibri" w:eastAsia="Times New Roman" w:hAnsi="Calibri" w:cs="Calibri"/>
                <w:color w:val="000000"/>
                <w:lang w:val="en-IN"/>
              </w:rPr>
              <w:t>Indonesia</w:t>
            </w:r>
          </w:p>
        </w:tc>
        <w:tc>
          <w:tcPr>
            <w:tcW w:w="2180" w:type="dxa"/>
            <w:noWrap/>
            <w:hideMark/>
          </w:tcPr>
          <w:p w14:paraId="09EB15CA" w14:textId="77777777" w:rsidR="00D071A9" w:rsidRPr="00D071A9" w:rsidRDefault="00D071A9" w:rsidP="00D071A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IN"/>
              </w:rPr>
            </w:pPr>
            <w:r w:rsidRPr="00D071A9">
              <w:rPr>
                <w:rFonts w:ascii="Calibri" w:eastAsia="Times New Roman" w:hAnsi="Calibri" w:cs="Calibri"/>
                <w:color w:val="000000"/>
                <w:lang w:val="en-IN"/>
              </w:rPr>
              <w:t>21</w:t>
            </w:r>
          </w:p>
        </w:tc>
      </w:tr>
      <w:tr w:rsidR="00D071A9" w:rsidRPr="00D071A9" w14:paraId="7205E90F" w14:textId="77777777" w:rsidTr="005F6E6F">
        <w:trPr>
          <w:trHeight w:val="290"/>
        </w:trPr>
        <w:tc>
          <w:tcPr>
            <w:cnfStyle w:val="001000000000" w:firstRow="0" w:lastRow="0" w:firstColumn="1" w:lastColumn="0" w:oddVBand="0" w:evenVBand="0" w:oddHBand="0" w:evenHBand="0" w:firstRowFirstColumn="0" w:firstRowLastColumn="0" w:lastRowFirstColumn="0" w:lastRowLastColumn="0"/>
            <w:tcW w:w="2380" w:type="dxa"/>
            <w:noWrap/>
            <w:hideMark/>
          </w:tcPr>
          <w:p w14:paraId="5E5AD6D5" w14:textId="77777777" w:rsidR="00D071A9" w:rsidRPr="00D071A9" w:rsidRDefault="00D071A9" w:rsidP="00D071A9">
            <w:pPr>
              <w:rPr>
                <w:rFonts w:ascii="Calibri" w:eastAsia="Times New Roman" w:hAnsi="Calibri" w:cs="Calibri"/>
                <w:color w:val="000000"/>
                <w:lang w:val="en-IN"/>
              </w:rPr>
            </w:pPr>
            <w:r w:rsidRPr="00D071A9">
              <w:rPr>
                <w:rFonts w:ascii="Calibri" w:eastAsia="Times New Roman" w:hAnsi="Calibri" w:cs="Calibri"/>
                <w:color w:val="000000"/>
                <w:lang w:val="en-IN"/>
              </w:rPr>
              <w:t>New Zealand</w:t>
            </w:r>
          </w:p>
        </w:tc>
        <w:tc>
          <w:tcPr>
            <w:tcW w:w="2180" w:type="dxa"/>
            <w:noWrap/>
            <w:hideMark/>
          </w:tcPr>
          <w:p w14:paraId="5DF0980C" w14:textId="77777777" w:rsidR="00D071A9" w:rsidRPr="00D071A9" w:rsidRDefault="00D071A9" w:rsidP="00D071A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IN"/>
              </w:rPr>
            </w:pPr>
            <w:r w:rsidRPr="00D071A9">
              <w:rPr>
                <w:rFonts w:ascii="Calibri" w:eastAsia="Times New Roman" w:hAnsi="Calibri" w:cs="Calibri"/>
                <w:color w:val="000000"/>
                <w:lang w:val="en-IN"/>
              </w:rPr>
              <w:t>40</w:t>
            </w:r>
          </w:p>
        </w:tc>
      </w:tr>
      <w:tr w:rsidR="00D071A9" w:rsidRPr="00D071A9" w14:paraId="0C27B7DF" w14:textId="77777777" w:rsidTr="005F6E6F">
        <w:trPr>
          <w:trHeight w:val="290"/>
        </w:trPr>
        <w:tc>
          <w:tcPr>
            <w:cnfStyle w:val="001000000000" w:firstRow="0" w:lastRow="0" w:firstColumn="1" w:lastColumn="0" w:oddVBand="0" w:evenVBand="0" w:oddHBand="0" w:evenHBand="0" w:firstRowFirstColumn="0" w:firstRowLastColumn="0" w:lastRowFirstColumn="0" w:lastRowLastColumn="0"/>
            <w:tcW w:w="2380" w:type="dxa"/>
            <w:noWrap/>
            <w:hideMark/>
          </w:tcPr>
          <w:p w14:paraId="67CAE972" w14:textId="77777777" w:rsidR="00D071A9" w:rsidRPr="00D071A9" w:rsidRDefault="00D071A9" w:rsidP="00D071A9">
            <w:pPr>
              <w:rPr>
                <w:rFonts w:ascii="Calibri" w:eastAsia="Times New Roman" w:hAnsi="Calibri" w:cs="Calibri"/>
                <w:color w:val="000000"/>
                <w:lang w:val="en-IN"/>
              </w:rPr>
            </w:pPr>
            <w:r w:rsidRPr="00D071A9">
              <w:rPr>
                <w:rFonts w:ascii="Calibri" w:eastAsia="Times New Roman" w:hAnsi="Calibri" w:cs="Calibri"/>
                <w:color w:val="000000"/>
                <w:lang w:val="en-IN"/>
              </w:rPr>
              <w:t>Philippines</w:t>
            </w:r>
          </w:p>
        </w:tc>
        <w:tc>
          <w:tcPr>
            <w:tcW w:w="2180" w:type="dxa"/>
            <w:noWrap/>
            <w:hideMark/>
          </w:tcPr>
          <w:p w14:paraId="6E6AA423" w14:textId="77777777" w:rsidR="00D071A9" w:rsidRPr="00D071A9" w:rsidRDefault="00D071A9" w:rsidP="00D071A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IN"/>
              </w:rPr>
            </w:pPr>
            <w:r w:rsidRPr="00D071A9">
              <w:rPr>
                <w:rFonts w:ascii="Calibri" w:eastAsia="Times New Roman" w:hAnsi="Calibri" w:cs="Calibri"/>
                <w:color w:val="000000"/>
                <w:lang w:val="en-IN"/>
              </w:rPr>
              <w:t>22</w:t>
            </w:r>
          </w:p>
        </w:tc>
      </w:tr>
      <w:tr w:rsidR="00D071A9" w:rsidRPr="00D071A9" w14:paraId="415CACEC" w14:textId="77777777" w:rsidTr="005F6E6F">
        <w:trPr>
          <w:trHeight w:val="290"/>
        </w:trPr>
        <w:tc>
          <w:tcPr>
            <w:cnfStyle w:val="001000000000" w:firstRow="0" w:lastRow="0" w:firstColumn="1" w:lastColumn="0" w:oddVBand="0" w:evenVBand="0" w:oddHBand="0" w:evenHBand="0" w:firstRowFirstColumn="0" w:firstRowLastColumn="0" w:lastRowFirstColumn="0" w:lastRowLastColumn="0"/>
            <w:tcW w:w="2380" w:type="dxa"/>
            <w:noWrap/>
            <w:hideMark/>
          </w:tcPr>
          <w:p w14:paraId="6AC5A1E1" w14:textId="77777777" w:rsidR="00D071A9" w:rsidRPr="00D071A9" w:rsidRDefault="00D071A9" w:rsidP="00D071A9">
            <w:pPr>
              <w:rPr>
                <w:rFonts w:ascii="Calibri" w:eastAsia="Times New Roman" w:hAnsi="Calibri" w:cs="Calibri"/>
                <w:color w:val="000000"/>
                <w:lang w:val="en-IN"/>
              </w:rPr>
            </w:pPr>
            <w:r w:rsidRPr="00D071A9">
              <w:rPr>
                <w:rFonts w:ascii="Calibri" w:eastAsia="Times New Roman" w:hAnsi="Calibri" w:cs="Calibri"/>
                <w:color w:val="000000"/>
                <w:lang w:val="en-IN"/>
              </w:rPr>
              <w:t>Qatar</w:t>
            </w:r>
          </w:p>
        </w:tc>
        <w:tc>
          <w:tcPr>
            <w:tcW w:w="2180" w:type="dxa"/>
            <w:noWrap/>
            <w:hideMark/>
          </w:tcPr>
          <w:p w14:paraId="3AE01399" w14:textId="77777777" w:rsidR="00D071A9" w:rsidRPr="00D071A9" w:rsidRDefault="00D071A9" w:rsidP="00D071A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IN"/>
              </w:rPr>
            </w:pPr>
            <w:r w:rsidRPr="00D071A9">
              <w:rPr>
                <w:rFonts w:ascii="Calibri" w:eastAsia="Times New Roman" w:hAnsi="Calibri" w:cs="Calibri"/>
                <w:color w:val="000000"/>
                <w:lang w:val="en-IN"/>
              </w:rPr>
              <w:t>20</w:t>
            </w:r>
          </w:p>
        </w:tc>
      </w:tr>
      <w:tr w:rsidR="00D071A9" w:rsidRPr="00D071A9" w14:paraId="164EBFA8" w14:textId="77777777" w:rsidTr="005F6E6F">
        <w:trPr>
          <w:trHeight w:val="290"/>
        </w:trPr>
        <w:tc>
          <w:tcPr>
            <w:cnfStyle w:val="001000000000" w:firstRow="0" w:lastRow="0" w:firstColumn="1" w:lastColumn="0" w:oddVBand="0" w:evenVBand="0" w:oddHBand="0" w:evenHBand="0" w:firstRowFirstColumn="0" w:firstRowLastColumn="0" w:lastRowFirstColumn="0" w:lastRowLastColumn="0"/>
            <w:tcW w:w="2380" w:type="dxa"/>
            <w:noWrap/>
            <w:hideMark/>
          </w:tcPr>
          <w:p w14:paraId="1B62B97F" w14:textId="77777777" w:rsidR="00D071A9" w:rsidRPr="00D071A9" w:rsidRDefault="00D071A9" w:rsidP="00D071A9">
            <w:pPr>
              <w:rPr>
                <w:rFonts w:ascii="Calibri" w:eastAsia="Times New Roman" w:hAnsi="Calibri" w:cs="Calibri"/>
                <w:color w:val="000000"/>
                <w:lang w:val="en-IN"/>
              </w:rPr>
            </w:pPr>
            <w:r w:rsidRPr="00D071A9">
              <w:rPr>
                <w:rFonts w:ascii="Calibri" w:eastAsia="Times New Roman" w:hAnsi="Calibri" w:cs="Calibri"/>
                <w:color w:val="000000"/>
                <w:lang w:val="en-IN"/>
              </w:rPr>
              <w:t>Singapore</w:t>
            </w:r>
          </w:p>
        </w:tc>
        <w:tc>
          <w:tcPr>
            <w:tcW w:w="2180" w:type="dxa"/>
            <w:noWrap/>
            <w:hideMark/>
          </w:tcPr>
          <w:p w14:paraId="3572F5DC" w14:textId="77777777" w:rsidR="00D071A9" w:rsidRPr="00D071A9" w:rsidRDefault="00D071A9" w:rsidP="00D071A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IN"/>
              </w:rPr>
            </w:pPr>
            <w:r w:rsidRPr="00D071A9">
              <w:rPr>
                <w:rFonts w:ascii="Calibri" w:eastAsia="Times New Roman" w:hAnsi="Calibri" w:cs="Calibri"/>
                <w:color w:val="000000"/>
                <w:lang w:val="en-IN"/>
              </w:rPr>
              <w:t>20</w:t>
            </w:r>
          </w:p>
        </w:tc>
      </w:tr>
      <w:tr w:rsidR="00D071A9" w:rsidRPr="00D071A9" w14:paraId="6C14CDB3" w14:textId="77777777" w:rsidTr="005F6E6F">
        <w:trPr>
          <w:trHeight w:val="290"/>
        </w:trPr>
        <w:tc>
          <w:tcPr>
            <w:cnfStyle w:val="001000000000" w:firstRow="0" w:lastRow="0" w:firstColumn="1" w:lastColumn="0" w:oddVBand="0" w:evenVBand="0" w:oddHBand="0" w:evenHBand="0" w:firstRowFirstColumn="0" w:firstRowLastColumn="0" w:lastRowFirstColumn="0" w:lastRowLastColumn="0"/>
            <w:tcW w:w="2380" w:type="dxa"/>
            <w:noWrap/>
            <w:hideMark/>
          </w:tcPr>
          <w:p w14:paraId="661B557D" w14:textId="77777777" w:rsidR="00D071A9" w:rsidRPr="00D071A9" w:rsidRDefault="00D071A9" w:rsidP="00D071A9">
            <w:pPr>
              <w:rPr>
                <w:rFonts w:ascii="Calibri" w:eastAsia="Times New Roman" w:hAnsi="Calibri" w:cs="Calibri"/>
                <w:color w:val="000000"/>
                <w:lang w:val="en-IN"/>
              </w:rPr>
            </w:pPr>
            <w:r w:rsidRPr="00D071A9">
              <w:rPr>
                <w:rFonts w:ascii="Calibri" w:eastAsia="Times New Roman" w:hAnsi="Calibri" w:cs="Calibri"/>
                <w:color w:val="000000"/>
                <w:lang w:val="en-IN"/>
              </w:rPr>
              <w:t>South Africa</w:t>
            </w:r>
          </w:p>
        </w:tc>
        <w:tc>
          <w:tcPr>
            <w:tcW w:w="2180" w:type="dxa"/>
            <w:noWrap/>
            <w:hideMark/>
          </w:tcPr>
          <w:p w14:paraId="41AB84DC" w14:textId="77777777" w:rsidR="00D071A9" w:rsidRPr="00D071A9" w:rsidRDefault="00D071A9" w:rsidP="00D071A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IN"/>
              </w:rPr>
            </w:pPr>
            <w:r w:rsidRPr="00D071A9">
              <w:rPr>
                <w:rFonts w:ascii="Calibri" w:eastAsia="Times New Roman" w:hAnsi="Calibri" w:cs="Calibri"/>
                <w:color w:val="000000"/>
                <w:lang w:val="en-IN"/>
              </w:rPr>
              <w:t>60</w:t>
            </w:r>
          </w:p>
        </w:tc>
      </w:tr>
      <w:tr w:rsidR="00D071A9" w:rsidRPr="00D071A9" w14:paraId="2E67A5FA" w14:textId="77777777" w:rsidTr="005F6E6F">
        <w:trPr>
          <w:trHeight w:val="290"/>
        </w:trPr>
        <w:tc>
          <w:tcPr>
            <w:cnfStyle w:val="001000000000" w:firstRow="0" w:lastRow="0" w:firstColumn="1" w:lastColumn="0" w:oddVBand="0" w:evenVBand="0" w:oddHBand="0" w:evenHBand="0" w:firstRowFirstColumn="0" w:firstRowLastColumn="0" w:lastRowFirstColumn="0" w:lastRowLastColumn="0"/>
            <w:tcW w:w="2380" w:type="dxa"/>
            <w:noWrap/>
            <w:hideMark/>
          </w:tcPr>
          <w:p w14:paraId="75244DCD" w14:textId="77777777" w:rsidR="00D071A9" w:rsidRPr="00D071A9" w:rsidRDefault="00D071A9" w:rsidP="00D071A9">
            <w:pPr>
              <w:rPr>
                <w:rFonts w:ascii="Calibri" w:eastAsia="Times New Roman" w:hAnsi="Calibri" w:cs="Calibri"/>
                <w:color w:val="000000"/>
                <w:lang w:val="en-IN"/>
              </w:rPr>
            </w:pPr>
            <w:r w:rsidRPr="00D071A9">
              <w:rPr>
                <w:rFonts w:ascii="Calibri" w:eastAsia="Times New Roman" w:hAnsi="Calibri" w:cs="Calibri"/>
                <w:color w:val="000000"/>
                <w:lang w:val="en-IN"/>
              </w:rPr>
              <w:t>Sri Lanka</w:t>
            </w:r>
          </w:p>
        </w:tc>
        <w:tc>
          <w:tcPr>
            <w:tcW w:w="2180" w:type="dxa"/>
            <w:noWrap/>
            <w:hideMark/>
          </w:tcPr>
          <w:p w14:paraId="0CC9A265" w14:textId="77777777" w:rsidR="00D071A9" w:rsidRPr="00D071A9" w:rsidRDefault="00D071A9" w:rsidP="00D071A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IN"/>
              </w:rPr>
            </w:pPr>
            <w:r w:rsidRPr="00D071A9">
              <w:rPr>
                <w:rFonts w:ascii="Calibri" w:eastAsia="Times New Roman" w:hAnsi="Calibri" w:cs="Calibri"/>
                <w:color w:val="000000"/>
                <w:lang w:val="en-IN"/>
              </w:rPr>
              <w:t>20</w:t>
            </w:r>
          </w:p>
        </w:tc>
      </w:tr>
      <w:tr w:rsidR="00D071A9" w:rsidRPr="00D071A9" w14:paraId="36BBA8DD" w14:textId="77777777" w:rsidTr="005F6E6F">
        <w:trPr>
          <w:trHeight w:val="290"/>
        </w:trPr>
        <w:tc>
          <w:tcPr>
            <w:cnfStyle w:val="001000000000" w:firstRow="0" w:lastRow="0" w:firstColumn="1" w:lastColumn="0" w:oddVBand="0" w:evenVBand="0" w:oddHBand="0" w:evenHBand="0" w:firstRowFirstColumn="0" w:firstRowLastColumn="0" w:lastRowFirstColumn="0" w:lastRowLastColumn="0"/>
            <w:tcW w:w="2380" w:type="dxa"/>
            <w:noWrap/>
            <w:hideMark/>
          </w:tcPr>
          <w:p w14:paraId="595744E1" w14:textId="77777777" w:rsidR="00D071A9" w:rsidRPr="00D071A9" w:rsidRDefault="00D071A9" w:rsidP="00D071A9">
            <w:pPr>
              <w:rPr>
                <w:rFonts w:ascii="Calibri" w:eastAsia="Times New Roman" w:hAnsi="Calibri" w:cs="Calibri"/>
                <w:color w:val="000000"/>
                <w:lang w:val="en-IN"/>
              </w:rPr>
            </w:pPr>
            <w:r w:rsidRPr="00D071A9">
              <w:rPr>
                <w:rFonts w:ascii="Calibri" w:eastAsia="Times New Roman" w:hAnsi="Calibri" w:cs="Calibri"/>
                <w:color w:val="000000"/>
                <w:lang w:val="en-IN"/>
              </w:rPr>
              <w:t>Turkey</w:t>
            </w:r>
          </w:p>
        </w:tc>
        <w:tc>
          <w:tcPr>
            <w:tcW w:w="2180" w:type="dxa"/>
            <w:noWrap/>
            <w:hideMark/>
          </w:tcPr>
          <w:p w14:paraId="03FA5C82" w14:textId="77777777" w:rsidR="00D071A9" w:rsidRPr="00D071A9" w:rsidRDefault="00D071A9" w:rsidP="00D071A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IN"/>
              </w:rPr>
            </w:pPr>
            <w:r w:rsidRPr="00D071A9">
              <w:rPr>
                <w:rFonts w:ascii="Calibri" w:eastAsia="Times New Roman" w:hAnsi="Calibri" w:cs="Calibri"/>
                <w:color w:val="000000"/>
                <w:lang w:val="en-IN"/>
              </w:rPr>
              <w:t>34</w:t>
            </w:r>
          </w:p>
        </w:tc>
      </w:tr>
      <w:tr w:rsidR="00D071A9" w:rsidRPr="00D071A9" w14:paraId="5A671770" w14:textId="77777777" w:rsidTr="005F6E6F">
        <w:trPr>
          <w:trHeight w:val="290"/>
        </w:trPr>
        <w:tc>
          <w:tcPr>
            <w:cnfStyle w:val="001000000000" w:firstRow="0" w:lastRow="0" w:firstColumn="1" w:lastColumn="0" w:oddVBand="0" w:evenVBand="0" w:oddHBand="0" w:evenHBand="0" w:firstRowFirstColumn="0" w:firstRowLastColumn="0" w:lastRowFirstColumn="0" w:lastRowLastColumn="0"/>
            <w:tcW w:w="2380" w:type="dxa"/>
            <w:noWrap/>
            <w:hideMark/>
          </w:tcPr>
          <w:p w14:paraId="584A049E" w14:textId="77777777" w:rsidR="00D071A9" w:rsidRPr="00D071A9" w:rsidRDefault="00D071A9" w:rsidP="00D071A9">
            <w:pPr>
              <w:rPr>
                <w:rFonts w:ascii="Calibri" w:eastAsia="Times New Roman" w:hAnsi="Calibri" w:cs="Calibri"/>
                <w:color w:val="000000"/>
                <w:lang w:val="en-IN"/>
              </w:rPr>
            </w:pPr>
            <w:r w:rsidRPr="00D071A9">
              <w:rPr>
                <w:rFonts w:ascii="Calibri" w:eastAsia="Times New Roman" w:hAnsi="Calibri" w:cs="Calibri"/>
                <w:color w:val="000000"/>
                <w:lang w:val="en-IN"/>
              </w:rPr>
              <w:lastRenderedPageBreak/>
              <w:t>United Arab Emirates</w:t>
            </w:r>
          </w:p>
        </w:tc>
        <w:tc>
          <w:tcPr>
            <w:tcW w:w="2180" w:type="dxa"/>
            <w:noWrap/>
            <w:hideMark/>
          </w:tcPr>
          <w:p w14:paraId="2AA0158A" w14:textId="77777777" w:rsidR="00D071A9" w:rsidRPr="00D071A9" w:rsidRDefault="00D071A9" w:rsidP="00D071A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IN"/>
              </w:rPr>
            </w:pPr>
            <w:r w:rsidRPr="00D071A9">
              <w:rPr>
                <w:rFonts w:ascii="Calibri" w:eastAsia="Times New Roman" w:hAnsi="Calibri" w:cs="Calibri"/>
                <w:color w:val="000000"/>
                <w:lang w:val="en-IN"/>
              </w:rPr>
              <w:t>60</w:t>
            </w:r>
          </w:p>
        </w:tc>
      </w:tr>
      <w:tr w:rsidR="00D071A9" w:rsidRPr="00D071A9" w14:paraId="1FAD4105" w14:textId="77777777" w:rsidTr="005F6E6F">
        <w:trPr>
          <w:trHeight w:val="290"/>
        </w:trPr>
        <w:tc>
          <w:tcPr>
            <w:cnfStyle w:val="001000000000" w:firstRow="0" w:lastRow="0" w:firstColumn="1" w:lastColumn="0" w:oddVBand="0" w:evenVBand="0" w:oddHBand="0" w:evenHBand="0" w:firstRowFirstColumn="0" w:firstRowLastColumn="0" w:lastRowFirstColumn="0" w:lastRowLastColumn="0"/>
            <w:tcW w:w="2380" w:type="dxa"/>
            <w:noWrap/>
            <w:hideMark/>
          </w:tcPr>
          <w:p w14:paraId="3FFB0864" w14:textId="77777777" w:rsidR="00D071A9" w:rsidRPr="00D071A9" w:rsidRDefault="00D071A9" w:rsidP="00D071A9">
            <w:pPr>
              <w:rPr>
                <w:rFonts w:ascii="Calibri" w:eastAsia="Times New Roman" w:hAnsi="Calibri" w:cs="Calibri"/>
                <w:color w:val="000000"/>
                <w:lang w:val="en-IN"/>
              </w:rPr>
            </w:pPr>
            <w:r w:rsidRPr="00D071A9">
              <w:rPr>
                <w:rFonts w:ascii="Calibri" w:eastAsia="Times New Roman" w:hAnsi="Calibri" w:cs="Calibri"/>
                <w:color w:val="000000"/>
                <w:lang w:val="en-IN"/>
              </w:rPr>
              <w:t>United Kingdom</w:t>
            </w:r>
          </w:p>
        </w:tc>
        <w:tc>
          <w:tcPr>
            <w:tcW w:w="2180" w:type="dxa"/>
            <w:noWrap/>
            <w:hideMark/>
          </w:tcPr>
          <w:p w14:paraId="1C7DC2F7" w14:textId="77777777" w:rsidR="00D071A9" w:rsidRPr="00D071A9" w:rsidRDefault="00D071A9" w:rsidP="00D071A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IN"/>
              </w:rPr>
            </w:pPr>
            <w:r w:rsidRPr="00D071A9">
              <w:rPr>
                <w:rFonts w:ascii="Calibri" w:eastAsia="Times New Roman" w:hAnsi="Calibri" w:cs="Calibri"/>
                <w:color w:val="000000"/>
                <w:lang w:val="en-IN"/>
              </w:rPr>
              <w:t>80</w:t>
            </w:r>
          </w:p>
        </w:tc>
      </w:tr>
      <w:tr w:rsidR="00D071A9" w:rsidRPr="00D071A9" w14:paraId="0595B46C" w14:textId="77777777" w:rsidTr="005F6E6F">
        <w:trPr>
          <w:trHeight w:val="290"/>
        </w:trPr>
        <w:tc>
          <w:tcPr>
            <w:cnfStyle w:val="001000000000" w:firstRow="0" w:lastRow="0" w:firstColumn="1" w:lastColumn="0" w:oddVBand="0" w:evenVBand="0" w:oddHBand="0" w:evenHBand="0" w:firstRowFirstColumn="0" w:firstRowLastColumn="0" w:lastRowFirstColumn="0" w:lastRowLastColumn="0"/>
            <w:tcW w:w="2380" w:type="dxa"/>
            <w:noWrap/>
            <w:hideMark/>
          </w:tcPr>
          <w:p w14:paraId="54A414A3" w14:textId="77777777" w:rsidR="00D071A9" w:rsidRPr="00D071A9" w:rsidRDefault="00D071A9" w:rsidP="00D071A9">
            <w:pPr>
              <w:rPr>
                <w:rFonts w:ascii="Calibri" w:eastAsia="Times New Roman" w:hAnsi="Calibri" w:cs="Calibri"/>
                <w:color w:val="000000"/>
                <w:lang w:val="en-IN"/>
              </w:rPr>
            </w:pPr>
            <w:r w:rsidRPr="00D071A9">
              <w:rPr>
                <w:rFonts w:ascii="Calibri" w:eastAsia="Times New Roman" w:hAnsi="Calibri" w:cs="Calibri"/>
                <w:color w:val="000000"/>
                <w:lang w:val="en-IN"/>
              </w:rPr>
              <w:t>United States of America</w:t>
            </w:r>
          </w:p>
        </w:tc>
        <w:tc>
          <w:tcPr>
            <w:tcW w:w="2180" w:type="dxa"/>
            <w:noWrap/>
            <w:hideMark/>
          </w:tcPr>
          <w:p w14:paraId="35B8976B" w14:textId="77777777" w:rsidR="00D071A9" w:rsidRPr="00D071A9" w:rsidRDefault="00D071A9" w:rsidP="00D071A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IN"/>
              </w:rPr>
            </w:pPr>
            <w:r w:rsidRPr="00D071A9">
              <w:rPr>
                <w:rFonts w:ascii="Calibri" w:eastAsia="Times New Roman" w:hAnsi="Calibri" w:cs="Calibri"/>
                <w:color w:val="000000"/>
                <w:lang w:val="en-IN"/>
              </w:rPr>
              <w:t>434</w:t>
            </w:r>
          </w:p>
        </w:tc>
      </w:tr>
      <w:tr w:rsidR="00D071A9" w:rsidRPr="00D071A9" w14:paraId="3A5B4703" w14:textId="77777777" w:rsidTr="005F6E6F">
        <w:trPr>
          <w:trHeight w:val="290"/>
        </w:trPr>
        <w:tc>
          <w:tcPr>
            <w:cnfStyle w:val="001000000000" w:firstRow="0" w:lastRow="0" w:firstColumn="1" w:lastColumn="0" w:oddVBand="0" w:evenVBand="0" w:oddHBand="0" w:evenHBand="0" w:firstRowFirstColumn="0" w:firstRowLastColumn="0" w:lastRowFirstColumn="0" w:lastRowLastColumn="0"/>
            <w:tcW w:w="2380" w:type="dxa"/>
            <w:noWrap/>
            <w:hideMark/>
          </w:tcPr>
          <w:p w14:paraId="5B3750D3" w14:textId="77777777" w:rsidR="00D071A9" w:rsidRPr="00D071A9" w:rsidRDefault="00D071A9" w:rsidP="00D071A9">
            <w:pPr>
              <w:rPr>
                <w:rFonts w:ascii="Calibri" w:eastAsia="Times New Roman" w:hAnsi="Calibri" w:cs="Calibri"/>
                <w:b w:val="0"/>
                <w:bCs w:val="0"/>
                <w:color w:val="000000"/>
                <w:lang w:val="en-IN"/>
              </w:rPr>
            </w:pPr>
            <w:r w:rsidRPr="00D071A9">
              <w:rPr>
                <w:rFonts w:ascii="Calibri" w:eastAsia="Times New Roman" w:hAnsi="Calibri" w:cs="Calibri"/>
                <w:color w:val="000000"/>
                <w:lang w:val="en-IN"/>
              </w:rPr>
              <w:t>Grand Total</w:t>
            </w:r>
          </w:p>
        </w:tc>
        <w:tc>
          <w:tcPr>
            <w:tcW w:w="2180" w:type="dxa"/>
            <w:noWrap/>
            <w:hideMark/>
          </w:tcPr>
          <w:p w14:paraId="74249454" w14:textId="77777777" w:rsidR="00D071A9" w:rsidRPr="00D071A9" w:rsidRDefault="00D071A9" w:rsidP="00D071A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IN"/>
              </w:rPr>
            </w:pPr>
            <w:r w:rsidRPr="00D071A9">
              <w:rPr>
                <w:rFonts w:ascii="Calibri" w:eastAsia="Times New Roman" w:hAnsi="Calibri" w:cs="Calibri"/>
                <w:b/>
                <w:bCs/>
                <w:color w:val="000000"/>
                <w:lang w:val="en-IN"/>
              </w:rPr>
              <w:t>9551</w:t>
            </w:r>
          </w:p>
        </w:tc>
      </w:tr>
    </w:tbl>
    <w:p w14:paraId="668A134A" w14:textId="77777777" w:rsidR="0030459B" w:rsidRDefault="0030459B" w:rsidP="0030459B">
      <w:pPr>
        <w:spacing w:after="200"/>
        <w:ind w:left="720"/>
        <w:rPr>
          <w:sz w:val="24"/>
          <w:szCs w:val="24"/>
        </w:rPr>
      </w:pPr>
    </w:p>
    <w:p w14:paraId="0000000C" w14:textId="77777777" w:rsidR="000A3B02" w:rsidRDefault="00000000">
      <w:pPr>
        <w:numPr>
          <w:ilvl w:val="0"/>
          <w:numId w:val="2"/>
        </w:numPr>
        <w:spacing w:after="200"/>
        <w:rPr>
          <w:sz w:val="24"/>
          <w:szCs w:val="24"/>
        </w:rPr>
      </w:pPr>
      <w:r>
        <w:rPr>
          <w:sz w:val="24"/>
          <w:szCs w:val="24"/>
        </w:rPr>
        <w:t>Also, the management wants to look at the number of restaurants opened each year, so provide them with something here.</w:t>
      </w:r>
    </w:p>
    <w:tbl>
      <w:tblPr>
        <w:tblStyle w:val="GridTable1Light-Accent2"/>
        <w:tblW w:w="3580" w:type="dxa"/>
        <w:tblInd w:w="2145" w:type="dxa"/>
        <w:tblLook w:val="04A0" w:firstRow="1" w:lastRow="0" w:firstColumn="1" w:lastColumn="0" w:noHBand="0" w:noVBand="1"/>
      </w:tblPr>
      <w:tblGrid>
        <w:gridCol w:w="1400"/>
        <w:gridCol w:w="2180"/>
      </w:tblGrid>
      <w:tr w:rsidR="00614E70" w:rsidRPr="00614E70" w14:paraId="76444D35" w14:textId="77777777" w:rsidTr="005F6E6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400" w:type="dxa"/>
            <w:noWrap/>
            <w:hideMark/>
          </w:tcPr>
          <w:p w14:paraId="354F83AB" w14:textId="571654EE" w:rsidR="00614E70" w:rsidRPr="00614E70" w:rsidRDefault="005F6E6F" w:rsidP="00614E70">
            <w:pPr>
              <w:rPr>
                <w:rFonts w:ascii="Calibri" w:eastAsia="Times New Roman" w:hAnsi="Calibri" w:cs="Calibri"/>
                <w:b w:val="0"/>
                <w:bCs w:val="0"/>
                <w:color w:val="000000"/>
                <w:lang w:val="en-IN"/>
              </w:rPr>
            </w:pPr>
            <w:r>
              <w:rPr>
                <w:rFonts w:ascii="Calibri" w:eastAsia="Times New Roman" w:hAnsi="Calibri" w:cs="Calibri"/>
                <w:b w:val="0"/>
                <w:bCs w:val="0"/>
                <w:color w:val="000000"/>
                <w:lang w:val="en-IN"/>
              </w:rPr>
              <w:t>Years</w:t>
            </w:r>
          </w:p>
        </w:tc>
        <w:tc>
          <w:tcPr>
            <w:tcW w:w="2180" w:type="dxa"/>
            <w:noWrap/>
            <w:hideMark/>
          </w:tcPr>
          <w:p w14:paraId="467AF636" w14:textId="29A50618" w:rsidR="00614E70" w:rsidRPr="00614E70" w:rsidRDefault="00614E70" w:rsidP="00614E7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lang w:val="en-IN"/>
              </w:rPr>
            </w:pPr>
            <w:r w:rsidRPr="00614E70">
              <w:rPr>
                <w:rFonts w:ascii="Calibri" w:eastAsia="Times New Roman" w:hAnsi="Calibri" w:cs="Calibri"/>
                <w:color w:val="000000"/>
                <w:lang w:val="en-IN"/>
              </w:rPr>
              <w:t>Count of Restaurant</w:t>
            </w:r>
          </w:p>
        </w:tc>
      </w:tr>
      <w:tr w:rsidR="007612B1" w:rsidRPr="00614E70" w14:paraId="1A13CACE" w14:textId="77777777" w:rsidTr="00354AE7">
        <w:trPr>
          <w:trHeight w:val="290"/>
        </w:trPr>
        <w:tc>
          <w:tcPr>
            <w:cnfStyle w:val="001000000000" w:firstRow="0" w:lastRow="0" w:firstColumn="1" w:lastColumn="0" w:oddVBand="0" w:evenVBand="0" w:oddHBand="0" w:evenHBand="0" w:firstRowFirstColumn="0" w:firstRowLastColumn="0" w:lastRowFirstColumn="0" w:lastRowLastColumn="0"/>
            <w:tcW w:w="1400" w:type="dxa"/>
            <w:noWrap/>
            <w:vAlign w:val="bottom"/>
            <w:hideMark/>
          </w:tcPr>
          <w:p w14:paraId="3552D10E" w14:textId="46610AE7" w:rsidR="007612B1" w:rsidRPr="00614E70" w:rsidRDefault="007612B1" w:rsidP="007612B1">
            <w:pPr>
              <w:rPr>
                <w:rFonts w:ascii="Calibri" w:eastAsia="Times New Roman" w:hAnsi="Calibri" w:cs="Calibri"/>
                <w:color w:val="000000"/>
                <w:lang w:val="en-IN"/>
              </w:rPr>
            </w:pPr>
            <w:r>
              <w:rPr>
                <w:rFonts w:ascii="Calibri" w:hAnsi="Calibri" w:cs="Calibri"/>
                <w:color w:val="000000"/>
              </w:rPr>
              <w:t>2010</w:t>
            </w:r>
          </w:p>
        </w:tc>
        <w:tc>
          <w:tcPr>
            <w:tcW w:w="2180" w:type="dxa"/>
            <w:noWrap/>
            <w:vAlign w:val="bottom"/>
            <w:hideMark/>
          </w:tcPr>
          <w:p w14:paraId="452AE804" w14:textId="63B6385F" w:rsidR="007612B1" w:rsidRPr="00614E70" w:rsidRDefault="007612B1" w:rsidP="007612B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IN"/>
              </w:rPr>
            </w:pPr>
            <w:r>
              <w:rPr>
                <w:rFonts w:ascii="Calibri" w:hAnsi="Calibri" w:cs="Calibri"/>
                <w:color w:val="000000"/>
              </w:rPr>
              <w:t>85</w:t>
            </w:r>
          </w:p>
        </w:tc>
      </w:tr>
      <w:tr w:rsidR="007612B1" w:rsidRPr="00614E70" w14:paraId="50685609" w14:textId="77777777" w:rsidTr="00354AE7">
        <w:trPr>
          <w:trHeight w:val="290"/>
        </w:trPr>
        <w:tc>
          <w:tcPr>
            <w:cnfStyle w:val="001000000000" w:firstRow="0" w:lastRow="0" w:firstColumn="1" w:lastColumn="0" w:oddVBand="0" w:evenVBand="0" w:oddHBand="0" w:evenHBand="0" w:firstRowFirstColumn="0" w:firstRowLastColumn="0" w:lastRowFirstColumn="0" w:lastRowLastColumn="0"/>
            <w:tcW w:w="1400" w:type="dxa"/>
            <w:noWrap/>
            <w:vAlign w:val="bottom"/>
            <w:hideMark/>
          </w:tcPr>
          <w:p w14:paraId="04580327" w14:textId="14992D9C" w:rsidR="007612B1" w:rsidRPr="00614E70" w:rsidRDefault="007612B1" w:rsidP="007612B1">
            <w:pPr>
              <w:rPr>
                <w:rFonts w:ascii="Calibri" w:eastAsia="Times New Roman" w:hAnsi="Calibri" w:cs="Calibri"/>
                <w:color w:val="000000"/>
                <w:lang w:val="en-IN"/>
              </w:rPr>
            </w:pPr>
            <w:r>
              <w:rPr>
                <w:rFonts w:ascii="Calibri" w:hAnsi="Calibri" w:cs="Calibri"/>
                <w:color w:val="000000"/>
              </w:rPr>
              <w:t>2011</w:t>
            </w:r>
          </w:p>
        </w:tc>
        <w:tc>
          <w:tcPr>
            <w:tcW w:w="2180" w:type="dxa"/>
            <w:noWrap/>
            <w:vAlign w:val="bottom"/>
            <w:hideMark/>
          </w:tcPr>
          <w:p w14:paraId="3F7D9921" w14:textId="281BD70C" w:rsidR="007612B1" w:rsidRPr="00614E70" w:rsidRDefault="007612B1" w:rsidP="007612B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IN"/>
              </w:rPr>
            </w:pPr>
            <w:r>
              <w:rPr>
                <w:rFonts w:ascii="Calibri" w:hAnsi="Calibri" w:cs="Calibri"/>
                <w:color w:val="000000"/>
              </w:rPr>
              <w:t>103</w:t>
            </w:r>
          </w:p>
        </w:tc>
      </w:tr>
      <w:tr w:rsidR="007612B1" w:rsidRPr="00614E70" w14:paraId="57ABA28B" w14:textId="77777777" w:rsidTr="00354AE7">
        <w:trPr>
          <w:trHeight w:val="290"/>
        </w:trPr>
        <w:tc>
          <w:tcPr>
            <w:cnfStyle w:val="001000000000" w:firstRow="0" w:lastRow="0" w:firstColumn="1" w:lastColumn="0" w:oddVBand="0" w:evenVBand="0" w:oddHBand="0" w:evenHBand="0" w:firstRowFirstColumn="0" w:firstRowLastColumn="0" w:lastRowFirstColumn="0" w:lastRowLastColumn="0"/>
            <w:tcW w:w="1400" w:type="dxa"/>
            <w:noWrap/>
            <w:vAlign w:val="bottom"/>
            <w:hideMark/>
          </w:tcPr>
          <w:p w14:paraId="4DB9894F" w14:textId="0D9F35DD" w:rsidR="007612B1" w:rsidRPr="00614E70" w:rsidRDefault="007612B1" w:rsidP="007612B1">
            <w:pPr>
              <w:rPr>
                <w:rFonts w:ascii="Calibri" w:eastAsia="Times New Roman" w:hAnsi="Calibri" w:cs="Calibri"/>
                <w:color w:val="000000"/>
                <w:lang w:val="en-IN"/>
              </w:rPr>
            </w:pPr>
            <w:r>
              <w:rPr>
                <w:rFonts w:ascii="Calibri" w:hAnsi="Calibri" w:cs="Calibri"/>
                <w:color w:val="000000"/>
              </w:rPr>
              <w:t>2012</w:t>
            </w:r>
          </w:p>
        </w:tc>
        <w:tc>
          <w:tcPr>
            <w:tcW w:w="2180" w:type="dxa"/>
            <w:noWrap/>
            <w:vAlign w:val="bottom"/>
            <w:hideMark/>
          </w:tcPr>
          <w:p w14:paraId="61D58712" w14:textId="0DAEE342" w:rsidR="007612B1" w:rsidRPr="00614E70" w:rsidRDefault="007612B1" w:rsidP="007612B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IN"/>
              </w:rPr>
            </w:pPr>
            <w:r>
              <w:rPr>
                <w:rFonts w:ascii="Calibri" w:hAnsi="Calibri" w:cs="Calibri"/>
                <w:color w:val="000000"/>
              </w:rPr>
              <w:t>111</w:t>
            </w:r>
          </w:p>
        </w:tc>
      </w:tr>
      <w:tr w:rsidR="007612B1" w:rsidRPr="00614E70" w14:paraId="5728A6DB" w14:textId="77777777" w:rsidTr="00354AE7">
        <w:trPr>
          <w:trHeight w:val="290"/>
        </w:trPr>
        <w:tc>
          <w:tcPr>
            <w:cnfStyle w:val="001000000000" w:firstRow="0" w:lastRow="0" w:firstColumn="1" w:lastColumn="0" w:oddVBand="0" w:evenVBand="0" w:oddHBand="0" w:evenHBand="0" w:firstRowFirstColumn="0" w:firstRowLastColumn="0" w:lastRowFirstColumn="0" w:lastRowLastColumn="0"/>
            <w:tcW w:w="1400" w:type="dxa"/>
            <w:noWrap/>
            <w:vAlign w:val="bottom"/>
            <w:hideMark/>
          </w:tcPr>
          <w:p w14:paraId="6E8782A3" w14:textId="06FD3A4C" w:rsidR="007612B1" w:rsidRPr="00614E70" w:rsidRDefault="007612B1" w:rsidP="007612B1">
            <w:pPr>
              <w:rPr>
                <w:rFonts w:ascii="Calibri" w:eastAsia="Times New Roman" w:hAnsi="Calibri" w:cs="Calibri"/>
                <w:color w:val="000000"/>
                <w:lang w:val="en-IN"/>
              </w:rPr>
            </w:pPr>
            <w:r>
              <w:rPr>
                <w:rFonts w:ascii="Calibri" w:hAnsi="Calibri" w:cs="Calibri"/>
                <w:color w:val="000000"/>
              </w:rPr>
              <w:t>2013</w:t>
            </w:r>
          </w:p>
        </w:tc>
        <w:tc>
          <w:tcPr>
            <w:tcW w:w="2180" w:type="dxa"/>
            <w:noWrap/>
            <w:vAlign w:val="bottom"/>
            <w:hideMark/>
          </w:tcPr>
          <w:p w14:paraId="5FABA6BE" w14:textId="3D6EBC33" w:rsidR="007612B1" w:rsidRPr="00614E70" w:rsidRDefault="007612B1" w:rsidP="007612B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IN"/>
              </w:rPr>
            </w:pPr>
            <w:r>
              <w:rPr>
                <w:rFonts w:ascii="Calibri" w:hAnsi="Calibri" w:cs="Calibri"/>
                <w:color w:val="000000"/>
              </w:rPr>
              <w:t>107</w:t>
            </w:r>
          </w:p>
        </w:tc>
      </w:tr>
      <w:tr w:rsidR="007612B1" w:rsidRPr="00614E70" w14:paraId="41A51823" w14:textId="77777777" w:rsidTr="00354AE7">
        <w:trPr>
          <w:trHeight w:val="290"/>
        </w:trPr>
        <w:tc>
          <w:tcPr>
            <w:cnfStyle w:val="001000000000" w:firstRow="0" w:lastRow="0" w:firstColumn="1" w:lastColumn="0" w:oddVBand="0" w:evenVBand="0" w:oddHBand="0" w:evenHBand="0" w:firstRowFirstColumn="0" w:firstRowLastColumn="0" w:lastRowFirstColumn="0" w:lastRowLastColumn="0"/>
            <w:tcW w:w="1400" w:type="dxa"/>
            <w:noWrap/>
            <w:vAlign w:val="bottom"/>
            <w:hideMark/>
          </w:tcPr>
          <w:p w14:paraId="4D96059C" w14:textId="3ACAE32B" w:rsidR="007612B1" w:rsidRPr="00614E70" w:rsidRDefault="007612B1" w:rsidP="007612B1">
            <w:pPr>
              <w:rPr>
                <w:rFonts w:ascii="Calibri" w:eastAsia="Times New Roman" w:hAnsi="Calibri" w:cs="Calibri"/>
                <w:color w:val="000000"/>
                <w:lang w:val="en-IN"/>
              </w:rPr>
            </w:pPr>
            <w:r>
              <w:rPr>
                <w:rFonts w:ascii="Calibri" w:hAnsi="Calibri" w:cs="Calibri"/>
                <w:color w:val="000000"/>
              </w:rPr>
              <w:t>2014</w:t>
            </w:r>
          </w:p>
        </w:tc>
        <w:tc>
          <w:tcPr>
            <w:tcW w:w="2180" w:type="dxa"/>
            <w:noWrap/>
            <w:vAlign w:val="bottom"/>
            <w:hideMark/>
          </w:tcPr>
          <w:p w14:paraId="0F621AA6" w14:textId="1E6537B2" w:rsidR="007612B1" w:rsidRPr="00614E70" w:rsidRDefault="007612B1" w:rsidP="007612B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IN"/>
              </w:rPr>
            </w:pPr>
            <w:r>
              <w:rPr>
                <w:rFonts w:ascii="Calibri" w:hAnsi="Calibri" w:cs="Calibri"/>
                <w:color w:val="000000"/>
              </w:rPr>
              <w:t>105</w:t>
            </w:r>
          </w:p>
        </w:tc>
      </w:tr>
      <w:tr w:rsidR="007612B1" w:rsidRPr="00614E70" w14:paraId="56CB5A55" w14:textId="77777777" w:rsidTr="00354AE7">
        <w:trPr>
          <w:trHeight w:val="290"/>
        </w:trPr>
        <w:tc>
          <w:tcPr>
            <w:cnfStyle w:val="001000000000" w:firstRow="0" w:lastRow="0" w:firstColumn="1" w:lastColumn="0" w:oddVBand="0" w:evenVBand="0" w:oddHBand="0" w:evenHBand="0" w:firstRowFirstColumn="0" w:firstRowLastColumn="0" w:lastRowFirstColumn="0" w:lastRowLastColumn="0"/>
            <w:tcW w:w="1400" w:type="dxa"/>
            <w:noWrap/>
            <w:vAlign w:val="bottom"/>
            <w:hideMark/>
          </w:tcPr>
          <w:p w14:paraId="759BDBA4" w14:textId="744B1C5D" w:rsidR="007612B1" w:rsidRPr="00614E70" w:rsidRDefault="007612B1" w:rsidP="007612B1">
            <w:pPr>
              <w:rPr>
                <w:rFonts w:ascii="Calibri" w:eastAsia="Times New Roman" w:hAnsi="Calibri" w:cs="Calibri"/>
                <w:color w:val="000000"/>
                <w:lang w:val="en-IN"/>
              </w:rPr>
            </w:pPr>
            <w:r>
              <w:rPr>
                <w:rFonts w:ascii="Calibri" w:hAnsi="Calibri" w:cs="Calibri"/>
                <w:color w:val="000000"/>
              </w:rPr>
              <w:t>2015</w:t>
            </w:r>
          </w:p>
        </w:tc>
        <w:tc>
          <w:tcPr>
            <w:tcW w:w="2180" w:type="dxa"/>
            <w:noWrap/>
            <w:vAlign w:val="bottom"/>
            <w:hideMark/>
          </w:tcPr>
          <w:p w14:paraId="7746161D" w14:textId="17E16444" w:rsidR="007612B1" w:rsidRPr="00614E70" w:rsidRDefault="007612B1" w:rsidP="007612B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IN"/>
              </w:rPr>
            </w:pPr>
            <w:r>
              <w:rPr>
                <w:rFonts w:ascii="Calibri" w:hAnsi="Calibri" w:cs="Calibri"/>
                <w:color w:val="000000"/>
              </w:rPr>
              <w:t>106</w:t>
            </w:r>
          </w:p>
        </w:tc>
      </w:tr>
      <w:tr w:rsidR="007612B1" w:rsidRPr="00614E70" w14:paraId="4A4608EA" w14:textId="77777777" w:rsidTr="00354AE7">
        <w:trPr>
          <w:trHeight w:val="290"/>
        </w:trPr>
        <w:tc>
          <w:tcPr>
            <w:cnfStyle w:val="001000000000" w:firstRow="0" w:lastRow="0" w:firstColumn="1" w:lastColumn="0" w:oddVBand="0" w:evenVBand="0" w:oddHBand="0" w:evenHBand="0" w:firstRowFirstColumn="0" w:firstRowLastColumn="0" w:lastRowFirstColumn="0" w:lastRowLastColumn="0"/>
            <w:tcW w:w="1400" w:type="dxa"/>
            <w:noWrap/>
            <w:vAlign w:val="bottom"/>
            <w:hideMark/>
          </w:tcPr>
          <w:p w14:paraId="52555C33" w14:textId="1D8EDCCA" w:rsidR="007612B1" w:rsidRPr="00614E70" w:rsidRDefault="007612B1" w:rsidP="007612B1">
            <w:pPr>
              <w:rPr>
                <w:rFonts w:ascii="Calibri" w:eastAsia="Times New Roman" w:hAnsi="Calibri" w:cs="Calibri"/>
                <w:color w:val="000000"/>
                <w:lang w:val="en-IN"/>
              </w:rPr>
            </w:pPr>
            <w:r>
              <w:rPr>
                <w:rFonts w:ascii="Calibri" w:hAnsi="Calibri" w:cs="Calibri"/>
                <w:color w:val="000000"/>
              </w:rPr>
              <w:t>2016</w:t>
            </w:r>
          </w:p>
        </w:tc>
        <w:tc>
          <w:tcPr>
            <w:tcW w:w="2180" w:type="dxa"/>
            <w:noWrap/>
            <w:vAlign w:val="bottom"/>
            <w:hideMark/>
          </w:tcPr>
          <w:p w14:paraId="2FBEEAE4" w14:textId="2D58B046" w:rsidR="007612B1" w:rsidRPr="00614E70" w:rsidRDefault="007612B1" w:rsidP="007612B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IN"/>
              </w:rPr>
            </w:pPr>
            <w:r>
              <w:rPr>
                <w:rFonts w:ascii="Calibri" w:hAnsi="Calibri" w:cs="Calibri"/>
                <w:color w:val="000000"/>
              </w:rPr>
              <w:t>89</w:t>
            </w:r>
          </w:p>
        </w:tc>
      </w:tr>
      <w:tr w:rsidR="007612B1" w:rsidRPr="00614E70" w14:paraId="64A35B19" w14:textId="77777777" w:rsidTr="00354AE7">
        <w:trPr>
          <w:trHeight w:val="290"/>
        </w:trPr>
        <w:tc>
          <w:tcPr>
            <w:cnfStyle w:val="001000000000" w:firstRow="0" w:lastRow="0" w:firstColumn="1" w:lastColumn="0" w:oddVBand="0" w:evenVBand="0" w:oddHBand="0" w:evenHBand="0" w:firstRowFirstColumn="0" w:firstRowLastColumn="0" w:lastRowFirstColumn="0" w:lastRowLastColumn="0"/>
            <w:tcW w:w="1400" w:type="dxa"/>
            <w:noWrap/>
            <w:vAlign w:val="bottom"/>
            <w:hideMark/>
          </w:tcPr>
          <w:p w14:paraId="7BD0DBE9" w14:textId="4D9DD8C8" w:rsidR="007612B1" w:rsidRPr="00614E70" w:rsidRDefault="007612B1" w:rsidP="007612B1">
            <w:pPr>
              <w:rPr>
                <w:rFonts w:ascii="Calibri" w:eastAsia="Times New Roman" w:hAnsi="Calibri" w:cs="Calibri"/>
                <w:color w:val="000000"/>
                <w:lang w:val="en-IN"/>
              </w:rPr>
            </w:pPr>
            <w:r>
              <w:rPr>
                <w:rFonts w:ascii="Calibri" w:hAnsi="Calibri" w:cs="Calibri"/>
                <w:color w:val="000000"/>
              </w:rPr>
              <w:t>2017</w:t>
            </w:r>
          </w:p>
        </w:tc>
        <w:tc>
          <w:tcPr>
            <w:tcW w:w="2180" w:type="dxa"/>
            <w:noWrap/>
            <w:vAlign w:val="bottom"/>
            <w:hideMark/>
          </w:tcPr>
          <w:p w14:paraId="169170DC" w14:textId="77465009" w:rsidR="007612B1" w:rsidRPr="00614E70" w:rsidRDefault="007612B1" w:rsidP="007612B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IN"/>
              </w:rPr>
            </w:pPr>
            <w:r>
              <w:rPr>
                <w:rFonts w:ascii="Calibri" w:hAnsi="Calibri" w:cs="Calibri"/>
                <w:color w:val="000000"/>
              </w:rPr>
              <w:t>94</w:t>
            </w:r>
          </w:p>
        </w:tc>
      </w:tr>
      <w:tr w:rsidR="007612B1" w:rsidRPr="00614E70" w14:paraId="7CA673C7" w14:textId="77777777" w:rsidTr="00354AE7">
        <w:trPr>
          <w:trHeight w:val="290"/>
        </w:trPr>
        <w:tc>
          <w:tcPr>
            <w:cnfStyle w:val="001000000000" w:firstRow="0" w:lastRow="0" w:firstColumn="1" w:lastColumn="0" w:oddVBand="0" w:evenVBand="0" w:oddHBand="0" w:evenHBand="0" w:firstRowFirstColumn="0" w:firstRowLastColumn="0" w:lastRowFirstColumn="0" w:lastRowLastColumn="0"/>
            <w:tcW w:w="1400" w:type="dxa"/>
            <w:noWrap/>
            <w:vAlign w:val="bottom"/>
            <w:hideMark/>
          </w:tcPr>
          <w:p w14:paraId="69EAAA3E" w14:textId="51096A88" w:rsidR="007612B1" w:rsidRPr="00614E70" w:rsidRDefault="007612B1" w:rsidP="007612B1">
            <w:pPr>
              <w:rPr>
                <w:rFonts w:ascii="Calibri" w:eastAsia="Times New Roman" w:hAnsi="Calibri" w:cs="Calibri"/>
                <w:color w:val="000000"/>
                <w:lang w:val="en-IN"/>
              </w:rPr>
            </w:pPr>
            <w:r>
              <w:rPr>
                <w:rFonts w:ascii="Calibri" w:hAnsi="Calibri" w:cs="Calibri"/>
                <w:color w:val="000000"/>
              </w:rPr>
              <w:t>2018</w:t>
            </w:r>
          </w:p>
        </w:tc>
        <w:tc>
          <w:tcPr>
            <w:tcW w:w="2180" w:type="dxa"/>
            <w:noWrap/>
            <w:vAlign w:val="bottom"/>
            <w:hideMark/>
          </w:tcPr>
          <w:p w14:paraId="6A91F665" w14:textId="102BF911" w:rsidR="007612B1" w:rsidRPr="00614E70" w:rsidRDefault="007612B1" w:rsidP="007612B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IN"/>
              </w:rPr>
            </w:pPr>
            <w:r>
              <w:rPr>
                <w:rFonts w:ascii="Calibri" w:hAnsi="Calibri" w:cs="Calibri"/>
                <w:color w:val="000000"/>
              </w:rPr>
              <w:t>99</w:t>
            </w:r>
          </w:p>
        </w:tc>
      </w:tr>
    </w:tbl>
    <w:p w14:paraId="3FE1A4B8" w14:textId="77777777" w:rsidR="00614E70" w:rsidRDefault="00614E70" w:rsidP="00614E70">
      <w:pPr>
        <w:spacing w:after="200"/>
        <w:ind w:left="720"/>
        <w:rPr>
          <w:sz w:val="24"/>
          <w:szCs w:val="24"/>
        </w:rPr>
      </w:pPr>
    </w:p>
    <w:p w14:paraId="473E0349" w14:textId="624448CC" w:rsidR="009D7D55" w:rsidRDefault="007612B1" w:rsidP="00614E70">
      <w:pPr>
        <w:spacing w:after="200"/>
        <w:ind w:left="720"/>
        <w:rPr>
          <w:sz w:val="24"/>
          <w:szCs w:val="24"/>
        </w:rPr>
      </w:pPr>
      <w:r>
        <w:rPr>
          <w:noProof/>
        </w:rPr>
        <w:drawing>
          <wp:inline distT="0" distB="0" distL="0" distR="0" wp14:anchorId="70A9A4BB" wp14:editId="51674923">
            <wp:extent cx="4585855" cy="3298190"/>
            <wp:effectExtent l="0" t="0" r="5715" b="16510"/>
            <wp:docPr id="1961953961" name="Chart 1">
              <a:extLst xmlns:a="http://schemas.openxmlformats.org/drawingml/2006/main">
                <a:ext uri="{FF2B5EF4-FFF2-40B4-BE49-F238E27FC236}">
                  <a16:creationId xmlns:a16="http://schemas.microsoft.com/office/drawing/2014/main" id="{A2D798FF-F16A-460E-B171-C174E7EBEC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9A08C06" w14:textId="77777777" w:rsidR="00394BCA" w:rsidRDefault="00394BCA" w:rsidP="00614E70">
      <w:pPr>
        <w:spacing w:after="200"/>
        <w:ind w:left="720"/>
        <w:rPr>
          <w:sz w:val="24"/>
          <w:szCs w:val="24"/>
        </w:rPr>
      </w:pPr>
    </w:p>
    <w:p w14:paraId="3A96F390" w14:textId="4F921DCB" w:rsidR="00614E70" w:rsidRPr="00394BCA" w:rsidRDefault="00000000" w:rsidP="00394BCA">
      <w:pPr>
        <w:numPr>
          <w:ilvl w:val="0"/>
          <w:numId w:val="2"/>
        </w:numPr>
        <w:spacing w:after="200"/>
        <w:rPr>
          <w:sz w:val="24"/>
          <w:szCs w:val="24"/>
        </w:rPr>
      </w:pPr>
      <w:r w:rsidRPr="00394BCA">
        <w:rPr>
          <w:sz w:val="24"/>
          <w:szCs w:val="24"/>
        </w:rPr>
        <w:t>What is the total number of restaurants in India in the price range of 4?</w:t>
      </w:r>
    </w:p>
    <w:p w14:paraId="75D019FF" w14:textId="11CB989B" w:rsidR="00364293" w:rsidRDefault="00614E70" w:rsidP="00614E70">
      <w:pPr>
        <w:pStyle w:val="ListParagraph"/>
        <w:spacing w:after="200"/>
        <w:rPr>
          <w:b/>
          <w:bCs/>
          <w:color w:val="365F91" w:themeColor="accent1" w:themeShade="BF"/>
          <w:sz w:val="24"/>
          <w:szCs w:val="24"/>
        </w:rPr>
      </w:pPr>
      <w:r w:rsidRPr="009F6C62">
        <w:rPr>
          <w:b/>
          <w:bCs/>
          <w:color w:val="365F91" w:themeColor="accent1" w:themeShade="BF"/>
          <w:sz w:val="24"/>
          <w:szCs w:val="24"/>
        </w:rPr>
        <w:t>Answer: -</w:t>
      </w:r>
      <w:r w:rsidR="00364293">
        <w:rPr>
          <w:b/>
          <w:bCs/>
          <w:color w:val="365F91" w:themeColor="accent1" w:themeShade="BF"/>
          <w:sz w:val="24"/>
          <w:szCs w:val="24"/>
        </w:rPr>
        <w:t xml:space="preserve"> India has</w:t>
      </w:r>
      <w:r w:rsidRPr="009F6C62">
        <w:rPr>
          <w:b/>
          <w:bCs/>
          <w:color w:val="365F91" w:themeColor="accent1" w:themeShade="BF"/>
          <w:sz w:val="24"/>
          <w:szCs w:val="24"/>
        </w:rPr>
        <w:t xml:space="preserve"> </w:t>
      </w:r>
      <w:r w:rsidR="00364293" w:rsidRPr="00614E70">
        <w:rPr>
          <w:b/>
          <w:bCs/>
          <w:color w:val="365F91" w:themeColor="accent1" w:themeShade="BF"/>
          <w:sz w:val="24"/>
          <w:szCs w:val="24"/>
          <w:u w:val="single"/>
        </w:rPr>
        <w:t>388</w:t>
      </w:r>
      <w:r w:rsidR="00364293" w:rsidRPr="00364293">
        <w:rPr>
          <w:b/>
          <w:bCs/>
          <w:color w:val="365F91" w:themeColor="accent1" w:themeShade="BF"/>
          <w:sz w:val="24"/>
          <w:szCs w:val="24"/>
        </w:rPr>
        <w:t xml:space="preserve"> </w:t>
      </w:r>
      <w:r w:rsidR="00364293">
        <w:rPr>
          <w:b/>
          <w:bCs/>
          <w:color w:val="365F91" w:themeColor="accent1" w:themeShade="BF"/>
          <w:sz w:val="24"/>
          <w:szCs w:val="24"/>
        </w:rPr>
        <w:t xml:space="preserve">in the price range of </w:t>
      </w:r>
      <w:proofErr w:type="gramStart"/>
      <w:r w:rsidR="00364293">
        <w:rPr>
          <w:b/>
          <w:bCs/>
          <w:color w:val="365F91" w:themeColor="accent1" w:themeShade="BF"/>
          <w:sz w:val="24"/>
          <w:szCs w:val="24"/>
        </w:rPr>
        <w:t>4,To</w:t>
      </w:r>
      <w:proofErr w:type="gramEnd"/>
      <w:r w:rsidR="00364293">
        <w:rPr>
          <w:b/>
          <w:bCs/>
          <w:color w:val="365F91" w:themeColor="accent1" w:themeShade="BF"/>
          <w:sz w:val="24"/>
          <w:szCs w:val="24"/>
        </w:rPr>
        <w:t xml:space="preserve"> conclude this I have used COUNTIFS as I required to satisfy to two conditions that the Country should be India and price range should be 4</w:t>
      </w:r>
    </w:p>
    <w:p w14:paraId="4F450853" w14:textId="4AAA36CB" w:rsidR="00614E70" w:rsidRDefault="00364293" w:rsidP="00614E70">
      <w:pPr>
        <w:pStyle w:val="ListParagraph"/>
        <w:spacing w:after="200"/>
        <w:rPr>
          <w:b/>
          <w:bCs/>
          <w:color w:val="365F91" w:themeColor="accent1" w:themeShade="BF"/>
          <w:sz w:val="24"/>
          <w:szCs w:val="24"/>
        </w:rPr>
      </w:pPr>
      <w:r w:rsidRPr="00364293">
        <w:rPr>
          <w:b/>
          <w:bCs/>
          <w:color w:val="365F91" w:themeColor="accent1" w:themeShade="BF"/>
          <w:sz w:val="24"/>
          <w:szCs w:val="24"/>
        </w:rPr>
        <w:lastRenderedPageBreak/>
        <w:t>Formula</w:t>
      </w:r>
      <w:r>
        <w:rPr>
          <w:b/>
          <w:bCs/>
          <w:color w:val="365F91" w:themeColor="accent1" w:themeShade="BF"/>
          <w:sz w:val="24"/>
          <w:szCs w:val="24"/>
        </w:rPr>
        <w:t xml:space="preserve"> used is </w:t>
      </w:r>
      <w:r w:rsidRPr="00364293">
        <w:rPr>
          <w:b/>
          <w:bCs/>
          <w:color w:val="365F91" w:themeColor="accent1" w:themeShade="BF"/>
          <w:sz w:val="24"/>
          <w:szCs w:val="24"/>
        </w:rPr>
        <w:t>=COUNTIFS ('Raw Data’! P2:P9552,"4",'Raw Data’! X2:X9552,"India")</w:t>
      </w:r>
      <w:r>
        <w:rPr>
          <w:b/>
          <w:bCs/>
          <w:color w:val="365F91" w:themeColor="accent1" w:themeShade="BF"/>
          <w:sz w:val="24"/>
          <w:szCs w:val="24"/>
        </w:rPr>
        <w:t xml:space="preserve"> </w:t>
      </w:r>
    </w:p>
    <w:p w14:paraId="79B881DE" w14:textId="090A46C9" w:rsidR="00364293" w:rsidRPr="0030459B" w:rsidRDefault="00364293" w:rsidP="00614E70">
      <w:pPr>
        <w:pStyle w:val="ListParagraph"/>
        <w:spacing w:after="200"/>
        <w:rPr>
          <w:b/>
          <w:bCs/>
          <w:color w:val="365F91" w:themeColor="accent1" w:themeShade="BF"/>
          <w:sz w:val="24"/>
          <w:szCs w:val="24"/>
        </w:rPr>
      </w:pPr>
      <w:r>
        <w:rPr>
          <w:b/>
          <w:bCs/>
          <w:color w:val="365F91" w:themeColor="accent1" w:themeShade="BF"/>
          <w:sz w:val="24"/>
          <w:szCs w:val="24"/>
        </w:rPr>
        <w:t>Location of the formula: - Data_Assessment Sheet under the name Q8</w:t>
      </w:r>
    </w:p>
    <w:p w14:paraId="0000000D" w14:textId="265D446D" w:rsidR="000A3B02" w:rsidRDefault="000A3B02" w:rsidP="00614E70">
      <w:pPr>
        <w:spacing w:after="200"/>
        <w:ind w:left="720"/>
        <w:rPr>
          <w:sz w:val="24"/>
          <w:szCs w:val="24"/>
        </w:rPr>
      </w:pPr>
    </w:p>
    <w:p w14:paraId="0000000E" w14:textId="77777777" w:rsidR="000A3B02" w:rsidRDefault="00000000">
      <w:pPr>
        <w:numPr>
          <w:ilvl w:val="0"/>
          <w:numId w:val="2"/>
        </w:numPr>
        <w:spacing w:after="200"/>
        <w:rPr>
          <w:sz w:val="24"/>
          <w:szCs w:val="24"/>
        </w:rPr>
      </w:pPr>
      <w:r>
        <w:rPr>
          <w:sz w:val="24"/>
          <w:szCs w:val="24"/>
        </w:rPr>
        <w:t>What is the average number of voters for the restaurants in each country according to the data?</w:t>
      </w:r>
    </w:p>
    <w:tbl>
      <w:tblPr>
        <w:tblStyle w:val="GridTable1Light-Accent2"/>
        <w:tblW w:w="4092" w:type="dxa"/>
        <w:tblInd w:w="2767" w:type="dxa"/>
        <w:tblLook w:val="04A0" w:firstRow="1" w:lastRow="0" w:firstColumn="1" w:lastColumn="0" w:noHBand="0" w:noVBand="1"/>
      </w:tblPr>
      <w:tblGrid>
        <w:gridCol w:w="4092"/>
      </w:tblGrid>
      <w:tr w:rsidR="005F6E6F" w:rsidRPr="00D761A4" w14:paraId="1260F522" w14:textId="77777777" w:rsidTr="000514FE">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092" w:type="dxa"/>
            <w:noWrap/>
          </w:tcPr>
          <w:tbl>
            <w:tblPr>
              <w:tblW w:w="3876" w:type="dxa"/>
              <w:tblLook w:val="04A0" w:firstRow="1" w:lastRow="0" w:firstColumn="1" w:lastColumn="0" w:noHBand="0" w:noVBand="1"/>
            </w:tblPr>
            <w:tblGrid>
              <w:gridCol w:w="2256"/>
              <w:gridCol w:w="1620"/>
            </w:tblGrid>
            <w:tr w:rsidR="000514FE" w:rsidRPr="000514FE" w14:paraId="0DAD19FE" w14:textId="77777777" w:rsidTr="000514FE">
              <w:trPr>
                <w:trHeight w:val="290"/>
              </w:trPr>
              <w:tc>
                <w:tcPr>
                  <w:tcW w:w="2256" w:type="dxa"/>
                  <w:tcBorders>
                    <w:top w:val="single" w:sz="4" w:space="0" w:color="4472C4"/>
                    <w:left w:val="nil"/>
                    <w:bottom w:val="single" w:sz="4" w:space="0" w:color="4472C4"/>
                    <w:right w:val="nil"/>
                  </w:tcBorders>
                  <w:noWrap/>
                  <w:vAlign w:val="bottom"/>
                  <w:hideMark/>
                </w:tcPr>
                <w:p w14:paraId="2D542049" w14:textId="77777777" w:rsidR="000514FE" w:rsidRPr="000514FE" w:rsidRDefault="000514FE" w:rsidP="000514FE">
                  <w:pPr>
                    <w:spacing w:line="240" w:lineRule="auto"/>
                    <w:rPr>
                      <w:rFonts w:ascii="Calibri" w:eastAsia="Times New Roman" w:hAnsi="Calibri" w:cs="Calibri"/>
                      <w:b/>
                      <w:bCs/>
                      <w:color w:val="305496"/>
                      <w:lang w:val="en-IN"/>
                    </w:rPr>
                  </w:pPr>
                  <w:r w:rsidRPr="000514FE">
                    <w:rPr>
                      <w:rFonts w:ascii="Calibri" w:eastAsia="Times New Roman" w:hAnsi="Calibri" w:cs="Calibri"/>
                      <w:b/>
                      <w:bCs/>
                      <w:color w:val="305496"/>
                      <w:lang w:val="en-IN"/>
                    </w:rPr>
                    <w:t>Countries</w:t>
                  </w:r>
                </w:p>
              </w:tc>
              <w:tc>
                <w:tcPr>
                  <w:tcW w:w="1620" w:type="dxa"/>
                  <w:tcBorders>
                    <w:top w:val="single" w:sz="4" w:space="0" w:color="4472C4"/>
                    <w:left w:val="nil"/>
                    <w:bottom w:val="single" w:sz="4" w:space="0" w:color="4472C4"/>
                    <w:right w:val="nil"/>
                  </w:tcBorders>
                  <w:noWrap/>
                  <w:vAlign w:val="bottom"/>
                  <w:hideMark/>
                </w:tcPr>
                <w:p w14:paraId="0F676C29" w14:textId="77777777" w:rsidR="000514FE" w:rsidRPr="000514FE" w:rsidRDefault="000514FE" w:rsidP="000514FE">
                  <w:pPr>
                    <w:spacing w:line="240" w:lineRule="auto"/>
                    <w:rPr>
                      <w:rFonts w:ascii="Calibri" w:eastAsia="Times New Roman" w:hAnsi="Calibri" w:cs="Calibri"/>
                      <w:b/>
                      <w:bCs/>
                      <w:color w:val="305496"/>
                      <w:lang w:val="en-IN"/>
                    </w:rPr>
                  </w:pPr>
                  <w:r w:rsidRPr="000514FE">
                    <w:rPr>
                      <w:rFonts w:ascii="Calibri" w:eastAsia="Times New Roman" w:hAnsi="Calibri" w:cs="Calibri"/>
                      <w:b/>
                      <w:bCs/>
                      <w:color w:val="305496"/>
                      <w:lang w:val="en-IN"/>
                    </w:rPr>
                    <w:t>Avg Voters</w:t>
                  </w:r>
                </w:p>
              </w:tc>
            </w:tr>
            <w:tr w:rsidR="000514FE" w:rsidRPr="000514FE" w14:paraId="082158AB" w14:textId="77777777" w:rsidTr="000514FE">
              <w:trPr>
                <w:trHeight w:val="1450"/>
              </w:trPr>
              <w:tc>
                <w:tcPr>
                  <w:tcW w:w="2256" w:type="dxa"/>
                  <w:tcBorders>
                    <w:top w:val="nil"/>
                    <w:left w:val="nil"/>
                    <w:bottom w:val="nil"/>
                    <w:right w:val="nil"/>
                  </w:tcBorders>
                  <w:shd w:val="clear" w:color="D9E1F2" w:fill="D9E1F2"/>
                  <w:noWrap/>
                  <w:vAlign w:val="bottom"/>
                  <w:hideMark/>
                </w:tcPr>
                <w:p w14:paraId="44CAE87C" w14:textId="77777777" w:rsidR="000514FE" w:rsidRPr="000514FE" w:rsidRDefault="000514FE" w:rsidP="000514FE">
                  <w:pPr>
                    <w:spacing w:line="240" w:lineRule="auto"/>
                    <w:rPr>
                      <w:rFonts w:ascii="Calibri" w:eastAsia="Times New Roman" w:hAnsi="Calibri" w:cs="Calibri"/>
                      <w:color w:val="305496"/>
                      <w:lang w:val="en-IN"/>
                    </w:rPr>
                  </w:pPr>
                  <w:r w:rsidRPr="000514FE">
                    <w:rPr>
                      <w:rFonts w:ascii="Calibri" w:eastAsia="Times New Roman" w:hAnsi="Calibri" w:cs="Calibri"/>
                      <w:color w:val="305496"/>
                      <w:lang w:val="en-IN"/>
                    </w:rPr>
                    <w:t>India</w:t>
                  </w:r>
                </w:p>
              </w:tc>
              <w:tc>
                <w:tcPr>
                  <w:tcW w:w="1620" w:type="dxa"/>
                  <w:tcBorders>
                    <w:top w:val="nil"/>
                    <w:left w:val="nil"/>
                    <w:bottom w:val="nil"/>
                    <w:right w:val="nil"/>
                  </w:tcBorders>
                  <w:shd w:val="clear" w:color="D9E1F2" w:fill="D9E1F2"/>
                  <w:noWrap/>
                  <w:vAlign w:val="bottom"/>
                  <w:hideMark/>
                </w:tcPr>
                <w:p w14:paraId="3745B444" w14:textId="77777777" w:rsidR="000514FE" w:rsidRPr="000514FE" w:rsidRDefault="000514FE" w:rsidP="000514FE">
                  <w:pPr>
                    <w:spacing w:line="240" w:lineRule="auto"/>
                    <w:jc w:val="right"/>
                    <w:rPr>
                      <w:rFonts w:ascii="Calibri" w:eastAsia="Times New Roman" w:hAnsi="Calibri" w:cs="Calibri"/>
                      <w:color w:val="305496"/>
                      <w:lang w:val="en-IN"/>
                    </w:rPr>
                  </w:pPr>
                  <w:r w:rsidRPr="000514FE">
                    <w:rPr>
                      <w:rFonts w:ascii="Calibri" w:eastAsia="Times New Roman" w:hAnsi="Calibri" w:cs="Calibri"/>
                      <w:color w:val="305496"/>
                      <w:lang w:val="en-IN"/>
                    </w:rPr>
                    <w:t>137.21</w:t>
                  </w:r>
                </w:p>
              </w:tc>
            </w:tr>
            <w:tr w:rsidR="000514FE" w:rsidRPr="000514FE" w14:paraId="7AB6811B" w14:textId="77777777" w:rsidTr="000514FE">
              <w:trPr>
                <w:trHeight w:val="290"/>
              </w:trPr>
              <w:tc>
                <w:tcPr>
                  <w:tcW w:w="2256" w:type="dxa"/>
                  <w:tcBorders>
                    <w:top w:val="nil"/>
                    <w:left w:val="nil"/>
                    <w:bottom w:val="nil"/>
                    <w:right w:val="nil"/>
                  </w:tcBorders>
                  <w:noWrap/>
                  <w:vAlign w:val="bottom"/>
                  <w:hideMark/>
                </w:tcPr>
                <w:p w14:paraId="025341EF" w14:textId="77777777" w:rsidR="000514FE" w:rsidRPr="000514FE" w:rsidRDefault="000514FE" w:rsidP="000514FE">
                  <w:pPr>
                    <w:spacing w:line="240" w:lineRule="auto"/>
                    <w:rPr>
                      <w:rFonts w:ascii="Calibri" w:eastAsia="Times New Roman" w:hAnsi="Calibri" w:cs="Calibri"/>
                      <w:color w:val="305496"/>
                      <w:lang w:val="en-IN"/>
                    </w:rPr>
                  </w:pPr>
                  <w:r w:rsidRPr="000514FE">
                    <w:rPr>
                      <w:rFonts w:ascii="Calibri" w:eastAsia="Times New Roman" w:hAnsi="Calibri" w:cs="Calibri"/>
                      <w:color w:val="305496"/>
                      <w:lang w:val="en-IN"/>
                    </w:rPr>
                    <w:t>United States of America</w:t>
                  </w:r>
                </w:p>
              </w:tc>
              <w:tc>
                <w:tcPr>
                  <w:tcW w:w="1620" w:type="dxa"/>
                  <w:tcBorders>
                    <w:top w:val="nil"/>
                    <w:left w:val="nil"/>
                    <w:bottom w:val="nil"/>
                    <w:right w:val="nil"/>
                  </w:tcBorders>
                  <w:noWrap/>
                  <w:vAlign w:val="bottom"/>
                  <w:hideMark/>
                </w:tcPr>
                <w:p w14:paraId="4F152EF0" w14:textId="77777777" w:rsidR="000514FE" w:rsidRPr="000514FE" w:rsidRDefault="000514FE" w:rsidP="000514FE">
                  <w:pPr>
                    <w:spacing w:line="240" w:lineRule="auto"/>
                    <w:jc w:val="right"/>
                    <w:rPr>
                      <w:rFonts w:ascii="Calibri" w:eastAsia="Times New Roman" w:hAnsi="Calibri" w:cs="Calibri"/>
                      <w:color w:val="305496"/>
                      <w:lang w:val="en-IN"/>
                    </w:rPr>
                  </w:pPr>
                  <w:r w:rsidRPr="000514FE">
                    <w:rPr>
                      <w:rFonts w:ascii="Calibri" w:eastAsia="Times New Roman" w:hAnsi="Calibri" w:cs="Calibri"/>
                      <w:color w:val="305496"/>
                      <w:lang w:val="en-IN"/>
                    </w:rPr>
                    <w:t>428.22</w:t>
                  </w:r>
                </w:p>
              </w:tc>
            </w:tr>
            <w:tr w:rsidR="000514FE" w:rsidRPr="000514FE" w14:paraId="2DEA52E5" w14:textId="77777777" w:rsidTr="000514FE">
              <w:trPr>
                <w:trHeight w:val="290"/>
              </w:trPr>
              <w:tc>
                <w:tcPr>
                  <w:tcW w:w="2256" w:type="dxa"/>
                  <w:tcBorders>
                    <w:top w:val="nil"/>
                    <w:left w:val="nil"/>
                    <w:bottom w:val="nil"/>
                    <w:right w:val="nil"/>
                  </w:tcBorders>
                  <w:shd w:val="clear" w:color="D9E1F2" w:fill="D9E1F2"/>
                  <w:noWrap/>
                  <w:vAlign w:val="bottom"/>
                  <w:hideMark/>
                </w:tcPr>
                <w:p w14:paraId="4683EA6F" w14:textId="77777777" w:rsidR="000514FE" w:rsidRPr="000514FE" w:rsidRDefault="000514FE" w:rsidP="000514FE">
                  <w:pPr>
                    <w:spacing w:line="240" w:lineRule="auto"/>
                    <w:rPr>
                      <w:rFonts w:ascii="Calibri" w:eastAsia="Times New Roman" w:hAnsi="Calibri" w:cs="Calibri"/>
                      <w:color w:val="305496"/>
                      <w:lang w:val="en-IN"/>
                    </w:rPr>
                  </w:pPr>
                  <w:r w:rsidRPr="000514FE">
                    <w:rPr>
                      <w:rFonts w:ascii="Calibri" w:eastAsia="Times New Roman" w:hAnsi="Calibri" w:cs="Calibri"/>
                      <w:color w:val="305496"/>
                      <w:lang w:val="en-IN"/>
                    </w:rPr>
                    <w:t>United Kingdom</w:t>
                  </w:r>
                </w:p>
              </w:tc>
              <w:tc>
                <w:tcPr>
                  <w:tcW w:w="1620" w:type="dxa"/>
                  <w:tcBorders>
                    <w:top w:val="nil"/>
                    <w:left w:val="nil"/>
                    <w:bottom w:val="nil"/>
                    <w:right w:val="nil"/>
                  </w:tcBorders>
                  <w:shd w:val="clear" w:color="D9E1F2" w:fill="D9E1F2"/>
                  <w:noWrap/>
                  <w:vAlign w:val="bottom"/>
                  <w:hideMark/>
                </w:tcPr>
                <w:p w14:paraId="4DC58774" w14:textId="77777777" w:rsidR="000514FE" w:rsidRPr="000514FE" w:rsidRDefault="000514FE" w:rsidP="000514FE">
                  <w:pPr>
                    <w:spacing w:line="240" w:lineRule="auto"/>
                    <w:jc w:val="right"/>
                    <w:rPr>
                      <w:rFonts w:ascii="Calibri" w:eastAsia="Times New Roman" w:hAnsi="Calibri" w:cs="Calibri"/>
                      <w:color w:val="305496"/>
                      <w:lang w:val="en-IN"/>
                    </w:rPr>
                  </w:pPr>
                  <w:r w:rsidRPr="000514FE">
                    <w:rPr>
                      <w:rFonts w:ascii="Calibri" w:eastAsia="Times New Roman" w:hAnsi="Calibri" w:cs="Calibri"/>
                      <w:color w:val="305496"/>
                      <w:lang w:val="en-IN"/>
                    </w:rPr>
                    <w:t>205.49</w:t>
                  </w:r>
                </w:p>
              </w:tc>
            </w:tr>
            <w:tr w:rsidR="000514FE" w:rsidRPr="000514FE" w14:paraId="147B86BF" w14:textId="77777777" w:rsidTr="000514FE">
              <w:trPr>
                <w:trHeight w:val="290"/>
              </w:trPr>
              <w:tc>
                <w:tcPr>
                  <w:tcW w:w="2256" w:type="dxa"/>
                  <w:tcBorders>
                    <w:top w:val="nil"/>
                    <w:left w:val="nil"/>
                    <w:bottom w:val="nil"/>
                    <w:right w:val="nil"/>
                  </w:tcBorders>
                  <w:noWrap/>
                  <w:vAlign w:val="bottom"/>
                  <w:hideMark/>
                </w:tcPr>
                <w:p w14:paraId="117AE84C" w14:textId="77777777" w:rsidR="000514FE" w:rsidRPr="000514FE" w:rsidRDefault="000514FE" w:rsidP="000514FE">
                  <w:pPr>
                    <w:spacing w:line="240" w:lineRule="auto"/>
                    <w:rPr>
                      <w:rFonts w:ascii="Calibri" w:eastAsia="Times New Roman" w:hAnsi="Calibri" w:cs="Calibri"/>
                      <w:color w:val="305496"/>
                      <w:lang w:val="en-IN"/>
                    </w:rPr>
                  </w:pPr>
                  <w:r w:rsidRPr="000514FE">
                    <w:rPr>
                      <w:rFonts w:ascii="Calibri" w:eastAsia="Times New Roman" w:hAnsi="Calibri" w:cs="Calibri"/>
                      <w:color w:val="305496"/>
                      <w:lang w:val="en-IN"/>
                    </w:rPr>
                    <w:t>Singapore</w:t>
                  </w:r>
                </w:p>
              </w:tc>
              <w:tc>
                <w:tcPr>
                  <w:tcW w:w="1620" w:type="dxa"/>
                  <w:tcBorders>
                    <w:top w:val="nil"/>
                    <w:left w:val="nil"/>
                    <w:bottom w:val="nil"/>
                    <w:right w:val="nil"/>
                  </w:tcBorders>
                  <w:noWrap/>
                  <w:vAlign w:val="bottom"/>
                  <w:hideMark/>
                </w:tcPr>
                <w:p w14:paraId="332E5B91" w14:textId="77777777" w:rsidR="000514FE" w:rsidRPr="000514FE" w:rsidRDefault="000514FE" w:rsidP="000514FE">
                  <w:pPr>
                    <w:spacing w:line="240" w:lineRule="auto"/>
                    <w:jc w:val="right"/>
                    <w:rPr>
                      <w:rFonts w:ascii="Calibri" w:eastAsia="Times New Roman" w:hAnsi="Calibri" w:cs="Calibri"/>
                      <w:color w:val="305496"/>
                      <w:lang w:val="en-IN"/>
                    </w:rPr>
                  </w:pPr>
                  <w:r w:rsidRPr="000514FE">
                    <w:rPr>
                      <w:rFonts w:ascii="Calibri" w:eastAsia="Times New Roman" w:hAnsi="Calibri" w:cs="Calibri"/>
                      <w:color w:val="305496"/>
                      <w:lang w:val="en-IN"/>
                    </w:rPr>
                    <w:t>31.9</w:t>
                  </w:r>
                </w:p>
              </w:tc>
            </w:tr>
            <w:tr w:rsidR="000514FE" w:rsidRPr="000514FE" w14:paraId="57AA3F51" w14:textId="77777777" w:rsidTr="000514FE">
              <w:trPr>
                <w:trHeight w:val="290"/>
              </w:trPr>
              <w:tc>
                <w:tcPr>
                  <w:tcW w:w="2256" w:type="dxa"/>
                  <w:tcBorders>
                    <w:top w:val="nil"/>
                    <w:left w:val="nil"/>
                    <w:bottom w:val="nil"/>
                    <w:right w:val="nil"/>
                  </w:tcBorders>
                  <w:shd w:val="clear" w:color="D9E1F2" w:fill="D9E1F2"/>
                  <w:noWrap/>
                  <w:vAlign w:val="bottom"/>
                  <w:hideMark/>
                </w:tcPr>
                <w:p w14:paraId="61ED0249" w14:textId="77777777" w:rsidR="000514FE" w:rsidRPr="000514FE" w:rsidRDefault="000514FE" w:rsidP="000514FE">
                  <w:pPr>
                    <w:spacing w:line="240" w:lineRule="auto"/>
                    <w:rPr>
                      <w:rFonts w:ascii="Calibri" w:eastAsia="Times New Roman" w:hAnsi="Calibri" w:cs="Calibri"/>
                      <w:color w:val="305496"/>
                      <w:lang w:val="en-IN"/>
                    </w:rPr>
                  </w:pPr>
                  <w:r w:rsidRPr="000514FE">
                    <w:rPr>
                      <w:rFonts w:ascii="Calibri" w:eastAsia="Times New Roman" w:hAnsi="Calibri" w:cs="Calibri"/>
                      <w:color w:val="305496"/>
                      <w:lang w:val="en-IN"/>
                    </w:rPr>
                    <w:t>Canada</w:t>
                  </w:r>
                </w:p>
              </w:tc>
              <w:tc>
                <w:tcPr>
                  <w:tcW w:w="1620" w:type="dxa"/>
                  <w:tcBorders>
                    <w:top w:val="nil"/>
                    <w:left w:val="nil"/>
                    <w:bottom w:val="nil"/>
                    <w:right w:val="nil"/>
                  </w:tcBorders>
                  <w:shd w:val="clear" w:color="D9E1F2" w:fill="D9E1F2"/>
                  <w:noWrap/>
                  <w:vAlign w:val="bottom"/>
                  <w:hideMark/>
                </w:tcPr>
                <w:p w14:paraId="5C7D8D80" w14:textId="77777777" w:rsidR="000514FE" w:rsidRPr="000514FE" w:rsidRDefault="000514FE" w:rsidP="000514FE">
                  <w:pPr>
                    <w:spacing w:line="240" w:lineRule="auto"/>
                    <w:jc w:val="right"/>
                    <w:rPr>
                      <w:rFonts w:ascii="Calibri" w:eastAsia="Times New Roman" w:hAnsi="Calibri" w:cs="Calibri"/>
                      <w:color w:val="305496"/>
                      <w:lang w:val="en-IN"/>
                    </w:rPr>
                  </w:pPr>
                  <w:r w:rsidRPr="000514FE">
                    <w:rPr>
                      <w:rFonts w:ascii="Calibri" w:eastAsia="Times New Roman" w:hAnsi="Calibri" w:cs="Calibri"/>
                      <w:color w:val="305496"/>
                      <w:lang w:val="en-IN"/>
                    </w:rPr>
                    <w:t>103</w:t>
                  </w:r>
                </w:p>
              </w:tc>
            </w:tr>
            <w:tr w:rsidR="000514FE" w:rsidRPr="000514FE" w14:paraId="253504D4" w14:textId="77777777" w:rsidTr="000514FE">
              <w:trPr>
                <w:trHeight w:val="290"/>
              </w:trPr>
              <w:tc>
                <w:tcPr>
                  <w:tcW w:w="2256" w:type="dxa"/>
                  <w:tcBorders>
                    <w:top w:val="nil"/>
                    <w:left w:val="nil"/>
                    <w:bottom w:val="nil"/>
                    <w:right w:val="nil"/>
                  </w:tcBorders>
                  <w:noWrap/>
                  <w:vAlign w:val="bottom"/>
                  <w:hideMark/>
                </w:tcPr>
                <w:p w14:paraId="394BDBC5" w14:textId="77777777" w:rsidR="000514FE" w:rsidRPr="000514FE" w:rsidRDefault="000514FE" w:rsidP="000514FE">
                  <w:pPr>
                    <w:spacing w:line="240" w:lineRule="auto"/>
                    <w:rPr>
                      <w:rFonts w:ascii="Calibri" w:eastAsia="Times New Roman" w:hAnsi="Calibri" w:cs="Calibri"/>
                      <w:color w:val="305496"/>
                      <w:lang w:val="en-IN"/>
                    </w:rPr>
                  </w:pPr>
                  <w:r w:rsidRPr="000514FE">
                    <w:rPr>
                      <w:rFonts w:ascii="Calibri" w:eastAsia="Times New Roman" w:hAnsi="Calibri" w:cs="Calibri"/>
                      <w:color w:val="305496"/>
                      <w:lang w:val="en-IN"/>
                    </w:rPr>
                    <w:t>New Zealand</w:t>
                  </w:r>
                </w:p>
              </w:tc>
              <w:tc>
                <w:tcPr>
                  <w:tcW w:w="1620" w:type="dxa"/>
                  <w:tcBorders>
                    <w:top w:val="nil"/>
                    <w:left w:val="nil"/>
                    <w:bottom w:val="nil"/>
                    <w:right w:val="nil"/>
                  </w:tcBorders>
                  <w:noWrap/>
                  <w:vAlign w:val="bottom"/>
                  <w:hideMark/>
                </w:tcPr>
                <w:p w14:paraId="2E3AEA23" w14:textId="77777777" w:rsidR="000514FE" w:rsidRPr="000514FE" w:rsidRDefault="000514FE" w:rsidP="000514FE">
                  <w:pPr>
                    <w:spacing w:line="240" w:lineRule="auto"/>
                    <w:jc w:val="right"/>
                    <w:rPr>
                      <w:rFonts w:ascii="Calibri" w:eastAsia="Times New Roman" w:hAnsi="Calibri" w:cs="Calibri"/>
                      <w:color w:val="305496"/>
                      <w:lang w:val="en-IN"/>
                    </w:rPr>
                  </w:pPr>
                  <w:r w:rsidRPr="000514FE">
                    <w:rPr>
                      <w:rFonts w:ascii="Calibri" w:eastAsia="Times New Roman" w:hAnsi="Calibri" w:cs="Calibri"/>
                      <w:color w:val="305496"/>
                      <w:lang w:val="en-IN"/>
                    </w:rPr>
                    <w:t>243.03</w:t>
                  </w:r>
                </w:p>
              </w:tc>
            </w:tr>
            <w:tr w:rsidR="000514FE" w:rsidRPr="000514FE" w14:paraId="5B8CD5A5" w14:textId="77777777" w:rsidTr="000514FE">
              <w:trPr>
                <w:trHeight w:val="290"/>
              </w:trPr>
              <w:tc>
                <w:tcPr>
                  <w:tcW w:w="2256" w:type="dxa"/>
                  <w:tcBorders>
                    <w:top w:val="nil"/>
                    <w:left w:val="nil"/>
                    <w:bottom w:val="nil"/>
                    <w:right w:val="nil"/>
                  </w:tcBorders>
                  <w:shd w:val="clear" w:color="D9E1F2" w:fill="D9E1F2"/>
                  <w:noWrap/>
                  <w:vAlign w:val="bottom"/>
                  <w:hideMark/>
                </w:tcPr>
                <w:p w14:paraId="7E06F0C2" w14:textId="77777777" w:rsidR="000514FE" w:rsidRPr="000514FE" w:rsidRDefault="000514FE" w:rsidP="000514FE">
                  <w:pPr>
                    <w:spacing w:line="240" w:lineRule="auto"/>
                    <w:rPr>
                      <w:rFonts w:ascii="Calibri" w:eastAsia="Times New Roman" w:hAnsi="Calibri" w:cs="Calibri"/>
                      <w:color w:val="305496"/>
                      <w:lang w:val="en-IN"/>
                    </w:rPr>
                  </w:pPr>
                  <w:r w:rsidRPr="000514FE">
                    <w:rPr>
                      <w:rFonts w:ascii="Calibri" w:eastAsia="Times New Roman" w:hAnsi="Calibri" w:cs="Calibri"/>
                      <w:color w:val="305496"/>
                      <w:lang w:val="en-IN"/>
                    </w:rPr>
                    <w:t>United Arab Emirates</w:t>
                  </w:r>
                </w:p>
              </w:tc>
              <w:tc>
                <w:tcPr>
                  <w:tcW w:w="1620" w:type="dxa"/>
                  <w:tcBorders>
                    <w:top w:val="nil"/>
                    <w:left w:val="nil"/>
                    <w:bottom w:val="nil"/>
                    <w:right w:val="nil"/>
                  </w:tcBorders>
                  <w:shd w:val="clear" w:color="D9E1F2" w:fill="D9E1F2"/>
                  <w:noWrap/>
                  <w:vAlign w:val="bottom"/>
                  <w:hideMark/>
                </w:tcPr>
                <w:p w14:paraId="6B4F4812" w14:textId="77777777" w:rsidR="000514FE" w:rsidRPr="000514FE" w:rsidRDefault="000514FE" w:rsidP="000514FE">
                  <w:pPr>
                    <w:spacing w:line="240" w:lineRule="auto"/>
                    <w:jc w:val="right"/>
                    <w:rPr>
                      <w:rFonts w:ascii="Calibri" w:eastAsia="Times New Roman" w:hAnsi="Calibri" w:cs="Calibri"/>
                      <w:color w:val="305496"/>
                      <w:lang w:val="en-IN"/>
                    </w:rPr>
                  </w:pPr>
                  <w:r w:rsidRPr="000514FE">
                    <w:rPr>
                      <w:rFonts w:ascii="Calibri" w:eastAsia="Times New Roman" w:hAnsi="Calibri" w:cs="Calibri"/>
                      <w:color w:val="305496"/>
                      <w:lang w:val="en-IN"/>
                    </w:rPr>
                    <w:t>493.52</w:t>
                  </w:r>
                </w:p>
              </w:tc>
            </w:tr>
            <w:tr w:rsidR="000514FE" w:rsidRPr="000514FE" w14:paraId="6B6D0D69" w14:textId="77777777" w:rsidTr="000514FE">
              <w:trPr>
                <w:trHeight w:val="290"/>
              </w:trPr>
              <w:tc>
                <w:tcPr>
                  <w:tcW w:w="2256" w:type="dxa"/>
                  <w:tcBorders>
                    <w:top w:val="nil"/>
                    <w:left w:val="nil"/>
                    <w:bottom w:val="nil"/>
                    <w:right w:val="nil"/>
                  </w:tcBorders>
                  <w:noWrap/>
                  <w:vAlign w:val="bottom"/>
                  <w:hideMark/>
                </w:tcPr>
                <w:p w14:paraId="44ED0590" w14:textId="77777777" w:rsidR="000514FE" w:rsidRPr="000514FE" w:rsidRDefault="000514FE" w:rsidP="000514FE">
                  <w:pPr>
                    <w:spacing w:line="240" w:lineRule="auto"/>
                    <w:rPr>
                      <w:rFonts w:ascii="Calibri" w:eastAsia="Times New Roman" w:hAnsi="Calibri" w:cs="Calibri"/>
                      <w:color w:val="305496"/>
                      <w:lang w:val="en-IN"/>
                    </w:rPr>
                  </w:pPr>
                  <w:r w:rsidRPr="000514FE">
                    <w:rPr>
                      <w:rFonts w:ascii="Calibri" w:eastAsia="Times New Roman" w:hAnsi="Calibri" w:cs="Calibri"/>
                      <w:color w:val="305496"/>
                      <w:lang w:val="en-IN"/>
                    </w:rPr>
                    <w:t>Brazil</w:t>
                  </w:r>
                </w:p>
              </w:tc>
              <w:tc>
                <w:tcPr>
                  <w:tcW w:w="1620" w:type="dxa"/>
                  <w:tcBorders>
                    <w:top w:val="nil"/>
                    <w:left w:val="nil"/>
                    <w:bottom w:val="nil"/>
                    <w:right w:val="nil"/>
                  </w:tcBorders>
                  <w:noWrap/>
                  <w:vAlign w:val="bottom"/>
                  <w:hideMark/>
                </w:tcPr>
                <w:p w14:paraId="53FB515C" w14:textId="77777777" w:rsidR="000514FE" w:rsidRPr="000514FE" w:rsidRDefault="000514FE" w:rsidP="000514FE">
                  <w:pPr>
                    <w:spacing w:line="240" w:lineRule="auto"/>
                    <w:jc w:val="right"/>
                    <w:rPr>
                      <w:rFonts w:ascii="Calibri" w:eastAsia="Times New Roman" w:hAnsi="Calibri" w:cs="Calibri"/>
                      <w:color w:val="305496"/>
                      <w:lang w:val="en-IN"/>
                    </w:rPr>
                  </w:pPr>
                  <w:r w:rsidRPr="000514FE">
                    <w:rPr>
                      <w:rFonts w:ascii="Calibri" w:eastAsia="Times New Roman" w:hAnsi="Calibri" w:cs="Calibri"/>
                      <w:color w:val="305496"/>
                      <w:lang w:val="en-IN"/>
                    </w:rPr>
                    <w:t>19.62</w:t>
                  </w:r>
                </w:p>
              </w:tc>
            </w:tr>
            <w:tr w:rsidR="000514FE" w:rsidRPr="000514FE" w14:paraId="31E7FD34" w14:textId="77777777" w:rsidTr="000514FE">
              <w:trPr>
                <w:trHeight w:val="290"/>
              </w:trPr>
              <w:tc>
                <w:tcPr>
                  <w:tcW w:w="2256" w:type="dxa"/>
                  <w:tcBorders>
                    <w:top w:val="nil"/>
                    <w:left w:val="nil"/>
                    <w:bottom w:val="nil"/>
                    <w:right w:val="nil"/>
                  </w:tcBorders>
                  <w:shd w:val="clear" w:color="D9E1F2" w:fill="D9E1F2"/>
                  <w:noWrap/>
                  <w:vAlign w:val="bottom"/>
                  <w:hideMark/>
                </w:tcPr>
                <w:p w14:paraId="51A870ED" w14:textId="77777777" w:rsidR="000514FE" w:rsidRPr="000514FE" w:rsidRDefault="000514FE" w:rsidP="000514FE">
                  <w:pPr>
                    <w:spacing w:line="240" w:lineRule="auto"/>
                    <w:rPr>
                      <w:rFonts w:ascii="Calibri" w:eastAsia="Times New Roman" w:hAnsi="Calibri" w:cs="Calibri"/>
                      <w:color w:val="305496"/>
                      <w:lang w:val="en-IN"/>
                    </w:rPr>
                  </w:pPr>
                  <w:r w:rsidRPr="000514FE">
                    <w:rPr>
                      <w:rFonts w:ascii="Calibri" w:eastAsia="Times New Roman" w:hAnsi="Calibri" w:cs="Calibri"/>
                      <w:color w:val="305496"/>
                      <w:lang w:val="en-IN"/>
                    </w:rPr>
                    <w:t>Australia</w:t>
                  </w:r>
                </w:p>
              </w:tc>
              <w:tc>
                <w:tcPr>
                  <w:tcW w:w="1620" w:type="dxa"/>
                  <w:tcBorders>
                    <w:top w:val="nil"/>
                    <w:left w:val="nil"/>
                    <w:bottom w:val="nil"/>
                    <w:right w:val="nil"/>
                  </w:tcBorders>
                  <w:shd w:val="clear" w:color="D9E1F2" w:fill="D9E1F2"/>
                  <w:noWrap/>
                  <w:vAlign w:val="bottom"/>
                  <w:hideMark/>
                </w:tcPr>
                <w:p w14:paraId="460110A2" w14:textId="77777777" w:rsidR="000514FE" w:rsidRPr="000514FE" w:rsidRDefault="000514FE" w:rsidP="000514FE">
                  <w:pPr>
                    <w:spacing w:line="240" w:lineRule="auto"/>
                    <w:jc w:val="right"/>
                    <w:rPr>
                      <w:rFonts w:ascii="Calibri" w:eastAsia="Times New Roman" w:hAnsi="Calibri" w:cs="Calibri"/>
                      <w:color w:val="305496"/>
                      <w:lang w:val="en-IN"/>
                    </w:rPr>
                  </w:pPr>
                  <w:r w:rsidRPr="000514FE">
                    <w:rPr>
                      <w:rFonts w:ascii="Calibri" w:eastAsia="Times New Roman" w:hAnsi="Calibri" w:cs="Calibri"/>
                      <w:color w:val="305496"/>
                      <w:lang w:val="en-IN"/>
                    </w:rPr>
                    <w:t>111.42</w:t>
                  </w:r>
                </w:p>
              </w:tc>
            </w:tr>
            <w:tr w:rsidR="000514FE" w:rsidRPr="000514FE" w14:paraId="586A88EB" w14:textId="77777777" w:rsidTr="000514FE">
              <w:trPr>
                <w:trHeight w:val="580"/>
              </w:trPr>
              <w:tc>
                <w:tcPr>
                  <w:tcW w:w="2256" w:type="dxa"/>
                  <w:tcBorders>
                    <w:top w:val="nil"/>
                    <w:left w:val="nil"/>
                    <w:bottom w:val="nil"/>
                    <w:right w:val="nil"/>
                  </w:tcBorders>
                  <w:noWrap/>
                  <w:vAlign w:val="bottom"/>
                  <w:hideMark/>
                </w:tcPr>
                <w:p w14:paraId="2BE99260" w14:textId="77777777" w:rsidR="000514FE" w:rsidRPr="000514FE" w:rsidRDefault="000514FE" w:rsidP="000514FE">
                  <w:pPr>
                    <w:spacing w:line="240" w:lineRule="auto"/>
                    <w:rPr>
                      <w:rFonts w:ascii="Calibri" w:eastAsia="Times New Roman" w:hAnsi="Calibri" w:cs="Calibri"/>
                      <w:color w:val="305496"/>
                      <w:lang w:val="en-IN"/>
                    </w:rPr>
                  </w:pPr>
                  <w:r w:rsidRPr="000514FE">
                    <w:rPr>
                      <w:rFonts w:ascii="Calibri" w:eastAsia="Times New Roman" w:hAnsi="Calibri" w:cs="Calibri"/>
                      <w:color w:val="305496"/>
                      <w:lang w:val="en-IN"/>
                    </w:rPr>
                    <w:t>Turkey</w:t>
                  </w:r>
                </w:p>
              </w:tc>
              <w:tc>
                <w:tcPr>
                  <w:tcW w:w="1620" w:type="dxa"/>
                  <w:tcBorders>
                    <w:top w:val="nil"/>
                    <w:left w:val="nil"/>
                    <w:bottom w:val="nil"/>
                    <w:right w:val="nil"/>
                  </w:tcBorders>
                  <w:noWrap/>
                  <w:vAlign w:val="bottom"/>
                  <w:hideMark/>
                </w:tcPr>
                <w:p w14:paraId="3AA14896" w14:textId="77777777" w:rsidR="000514FE" w:rsidRPr="000514FE" w:rsidRDefault="000514FE" w:rsidP="000514FE">
                  <w:pPr>
                    <w:spacing w:line="240" w:lineRule="auto"/>
                    <w:jc w:val="right"/>
                    <w:rPr>
                      <w:rFonts w:ascii="Calibri" w:eastAsia="Times New Roman" w:hAnsi="Calibri" w:cs="Calibri"/>
                      <w:color w:val="305496"/>
                      <w:lang w:val="en-IN"/>
                    </w:rPr>
                  </w:pPr>
                  <w:r w:rsidRPr="000514FE">
                    <w:rPr>
                      <w:rFonts w:ascii="Calibri" w:eastAsia="Times New Roman" w:hAnsi="Calibri" w:cs="Calibri"/>
                      <w:color w:val="305496"/>
                      <w:lang w:val="en-IN"/>
                    </w:rPr>
                    <w:t>431.47</w:t>
                  </w:r>
                </w:p>
              </w:tc>
            </w:tr>
            <w:tr w:rsidR="000514FE" w:rsidRPr="000514FE" w14:paraId="6187B353" w14:textId="77777777" w:rsidTr="000514FE">
              <w:trPr>
                <w:trHeight w:val="290"/>
              </w:trPr>
              <w:tc>
                <w:tcPr>
                  <w:tcW w:w="2256" w:type="dxa"/>
                  <w:tcBorders>
                    <w:top w:val="nil"/>
                    <w:left w:val="nil"/>
                    <w:bottom w:val="nil"/>
                    <w:right w:val="nil"/>
                  </w:tcBorders>
                  <w:shd w:val="clear" w:color="D9E1F2" w:fill="D9E1F2"/>
                  <w:noWrap/>
                  <w:vAlign w:val="bottom"/>
                  <w:hideMark/>
                </w:tcPr>
                <w:p w14:paraId="0A1384D4" w14:textId="77777777" w:rsidR="000514FE" w:rsidRPr="000514FE" w:rsidRDefault="000514FE" w:rsidP="000514FE">
                  <w:pPr>
                    <w:spacing w:line="240" w:lineRule="auto"/>
                    <w:rPr>
                      <w:rFonts w:ascii="Calibri" w:eastAsia="Times New Roman" w:hAnsi="Calibri" w:cs="Calibri"/>
                      <w:color w:val="305496"/>
                      <w:lang w:val="en-IN"/>
                    </w:rPr>
                  </w:pPr>
                  <w:r w:rsidRPr="000514FE">
                    <w:rPr>
                      <w:rFonts w:ascii="Calibri" w:eastAsia="Times New Roman" w:hAnsi="Calibri" w:cs="Calibri"/>
                      <w:color w:val="305496"/>
                      <w:lang w:val="en-IN"/>
                    </w:rPr>
                    <w:t>Qatar</w:t>
                  </w:r>
                </w:p>
              </w:tc>
              <w:tc>
                <w:tcPr>
                  <w:tcW w:w="1620" w:type="dxa"/>
                  <w:tcBorders>
                    <w:top w:val="nil"/>
                    <w:left w:val="nil"/>
                    <w:bottom w:val="nil"/>
                    <w:right w:val="nil"/>
                  </w:tcBorders>
                  <w:shd w:val="clear" w:color="D9E1F2" w:fill="D9E1F2"/>
                  <w:noWrap/>
                  <w:vAlign w:val="bottom"/>
                  <w:hideMark/>
                </w:tcPr>
                <w:p w14:paraId="29DB6A3F" w14:textId="77777777" w:rsidR="000514FE" w:rsidRPr="000514FE" w:rsidRDefault="000514FE" w:rsidP="000514FE">
                  <w:pPr>
                    <w:spacing w:line="240" w:lineRule="auto"/>
                    <w:jc w:val="right"/>
                    <w:rPr>
                      <w:rFonts w:ascii="Calibri" w:eastAsia="Times New Roman" w:hAnsi="Calibri" w:cs="Calibri"/>
                      <w:color w:val="305496"/>
                      <w:lang w:val="en-IN"/>
                    </w:rPr>
                  </w:pPr>
                  <w:r w:rsidRPr="000514FE">
                    <w:rPr>
                      <w:rFonts w:ascii="Calibri" w:eastAsia="Times New Roman" w:hAnsi="Calibri" w:cs="Calibri"/>
                      <w:color w:val="305496"/>
                      <w:lang w:val="en-IN"/>
                    </w:rPr>
                    <w:t>163.8</w:t>
                  </w:r>
                </w:p>
              </w:tc>
            </w:tr>
            <w:tr w:rsidR="000514FE" w:rsidRPr="000514FE" w14:paraId="6D05567E" w14:textId="77777777" w:rsidTr="000514FE">
              <w:trPr>
                <w:trHeight w:val="290"/>
              </w:trPr>
              <w:tc>
                <w:tcPr>
                  <w:tcW w:w="2256" w:type="dxa"/>
                  <w:tcBorders>
                    <w:top w:val="nil"/>
                    <w:left w:val="nil"/>
                    <w:bottom w:val="nil"/>
                    <w:right w:val="nil"/>
                  </w:tcBorders>
                  <w:noWrap/>
                  <w:vAlign w:val="bottom"/>
                  <w:hideMark/>
                </w:tcPr>
                <w:p w14:paraId="2DF75916" w14:textId="77777777" w:rsidR="000514FE" w:rsidRPr="000514FE" w:rsidRDefault="000514FE" w:rsidP="000514FE">
                  <w:pPr>
                    <w:spacing w:line="240" w:lineRule="auto"/>
                    <w:rPr>
                      <w:rFonts w:ascii="Calibri" w:eastAsia="Times New Roman" w:hAnsi="Calibri" w:cs="Calibri"/>
                      <w:color w:val="305496"/>
                      <w:lang w:val="en-IN"/>
                    </w:rPr>
                  </w:pPr>
                  <w:r w:rsidRPr="000514FE">
                    <w:rPr>
                      <w:rFonts w:ascii="Calibri" w:eastAsia="Times New Roman" w:hAnsi="Calibri" w:cs="Calibri"/>
                      <w:color w:val="305496"/>
                      <w:lang w:val="en-IN"/>
                    </w:rPr>
                    <w:t>South Africa</w:t>
                  </w:r>
                </w:p>
              </w:tc>
              <w:tc>
                <w:tcPr>
                  <w:tcW w:w="1620" w:type="dxa"/>
                  <w:tcBorders>
                    <w:top w:val="nil"/>
                    <w:left w:val="nil"/>
                    <w:bottom w:val="nil"/>
                    <w:right w:val="nil"/>
                  </w:tcBorders>
                  <w:noWrap/>
                  <w:vAlign w:val="bottom"/>
                  <w:hideMark/>
                </w:tcPr>
                <w:p w14:paraId="052163FB" w14:textId="77777777" w:rsidR="000514FE" w:rsidRPr="000514FE" w:rsidRDefault="000514FE" w:rsidP="000514FE">
                  <w:pPr>
                    <w:spacing w:line="240" w:lineRule="auto"/>
                    <w:jc w:val="right"/>
                    <w:rPr>
                      <w:rFonts w:ascii="Calibri" w:eastAsia="Times New Roman" w:hAnsi="Calibri" w:cs="Calibri"/>
                      <w:color w:val="305496"/>
                      <w:lang w:val="en-IN"/>
                    </w:rPr>
                  </w:pPr>
                  <w:r w:rsidRPr="000514FE">
                    <w:rPr>
                      <w:rFonts w:ascii="Calibri" w:eastAsia="Times New Roman" w:hAnsi="Calibri" w:cs="Calibri"/>
                      <w:color w:val="305496"/>
                      <w:lang w:val="en-IN"/>
                    </w:rPr>
                    <w:t>315.17</w:t>
                  </w:r>
                </w:p>
              </w:tc>
            </w:tr>
            <w:tr w:rsidR="000514FE" w:rsidRPr="000514FE" w14:paraId="2094B20D" w14:textId="77777777" w:rsidTr="000514FE">
              <w:trPr>
                <w:trHeight w:val="290"/>
              </w:trPr>
              <w:tc>
                <w:tcPr>
                  <w:tcW w:w="2256" w:type="dxa"/>
                  <w:tcBorders>
                    <w:top w:val="nil"/>
                    <w:left w:val="nil"/>
                    <w:bottom w:val="nil"/>
                    <w:right w:val="nil"/>
                  </w:tcBorders>
                  <w:shd w:val="clear" w:color="D9E1F2" w:fill="D9E1F2"/>
                  <w:noWrap/>
                  <w:vAlign w:val="bottom"/>
                  <w:hideMark/>
                </w:tcPr>
                <w:p w14:paraId="00D41677" w14:textId="77777777" w:rsidR="000514FE" w:rsidRPr="000514FE" w:rsidRDefault="000514FE" w:rsidP="000514FE">
                  <w:pPr>
                    <w:spacing w:line="240" w:lineRule="auto"/>
                    <w:rPr>
                      <w:rFonts w:ascii="Calibri" w:eastAsia="Times New Roman" w:hAnsi="Calibri" w:cs="Calibri"/>
                      <w:color w:val="305496"/>
                      <w:lang w:val="en-IN"/>
                    </w:rPr>
                  </w:pPr>
                  <w:r w:rsidRPr="000514FE">
                    <w:rPr>
                      <w:rFonts w:ascii="Calibri" w:eastAsia="Times New Roman" w:hAnsi="Calibri" w:cs="Calibri"/>
                      <w:color w:val="305496"/>
                      <w:lang w:val="en-IN"/>
                    </w:rPr>
                    <w:t>Philippines</w:t>
                  </w:r>
                </w:p>
              </w:tc>
              <w:tc>
                <w:tcPr>
                  <w:tcW w:w="1620" w:type="dxa"/>
                  <w:tcBorders>
                    <w:top w:val="nil"/>
                    <w:left w:val="nil"/>
                    <w:bottom w:val="nil"/>
                    <w:right w:val="nil"/>
                  </w:tcBorders>
                  <w:shd w:val="clear" w:color="D9E1F2" w:fill="D9E1F2"/>
                  <w:noWrap/>
                  <w:vAlign w:val="bottom"/>
                  <w:hideMark/>
                </w:tcPr>
                <w:p w14:paraId="636E7BEA" w14:textId="77777777" w:rsidR="000514FE" w:rsidRPr="000514FE" w:rsidRDefault="000514FE" w:rsidP="000514FE">
                  <w:pPr>
                    <w:spacing w:line="240" w:lineRule="auto"/>
                    <w:jc w:val="right"/>
                    <w:rPr>
                      <w:rFonts w:ascii="Calibri" w:eastAsia="Times New Roman" w:hAnsi="Calibri" w:cs="Calibri"/>
                      <w:color w:val="305496"/>
                      <w:lang w:val="en-IN"/>
                    </w:rPr>
                  </w:pPr>
                  <w:r w:rsidRPr="000514FE">
                    <w:rPr>
                      <w:rFonts w:ascii="Calibri" w:eastAsia="Times New Roman" w:hAnsi="Calibri" w:cs="Calibri"/>
                      <w:color w:val="305496"/>
                      <w:lang w:val="en-IN"/>
                    </w:rPr>
                    <w:t>407.41</w:t>
                  </w:r>
                </w:p>
              </w:tc>
            </w:tr>
            <w:tr w:rsidR="000514FE" w:rsidRPr="000514FE" w14:paraId="1C7F3F9B" w14:textId="77777777" w:rsidTr="000514FE">
              <w:trPr>
                <w:trHeight w:val="290"/>
              </w:trPr>
              <w:tc>
                <w:tcPr>
                  <w:tcW w:w="2256" w:type="dxa"/>
                  <w:tcBorders>
                    <w:top w:val="nil"/>
                    <w:left w:val="nil"/>
                    <w:bottom w:val="nil"/>
                    <w:right w:val="nil"/>
                  </w:tcBorders>
                  <w:noWrap/>
                  <w:vAlign w:val="bottom"/>
                  <w:hideMark/>
                </w:tcPr>
                <w:p w14:paraId="037F6D33" w14:textId="77777777" w:rsidR="000514FE" w:rsidRPr="000514FE" w:rsidRDefault="000514FE" w:rsidP="000514FE">
                  <w:pPr>
                    <w:spacing w:line="240" w:lineRule="auto"/>
                    <w:rPr>
                      <w:rFonts w:ascii="Calibri" w:eastAsia="Times New Roman" w:hAnsi="Calibri" w:cs="Calibri"/>
                      <w:color w:val="305496"/>
                      <w:lang w:val="en-IN"/>
                    </w:rPr>
                  </w:pPr>
                  <w:r w:rsidRPr="000514FE">
                    <w:rPr>
                      <w:rFonts w:ascii="Calibri" w:eastAsia="Times New Roman" w:hAnsi="Calibri" w:cs="Calibri"/>
                      <w:color w:val="305496"/>
                      <w:lang w:val="en-IN"/>
                    </w:rPr>
                    <w:t>Sri Lanka</w:t>
                  </w:r>
                </w:p>
              </w:tc>
              <w:tc>
                <w:tcPr>
                  <w:tcW w:w="1620" w:type="dxa"/>
                  <w:tcBorders>
                    <w:top w:val="nil"/>
                    <w:left w:val="nil"/>
                    <w:bottom w:val="nil"/>
                    <w:right w:val="nil"/>
                  </w:tcBorders>
                  <w:noWrap/>
                  <w:vAlign w:val="bottom"/>
                  <w:hideMark/>
                </w:tcPr>
                <w:p w14:paraId="4A8CF426" w14:textId="77777777" w:rsidR="000514FE" w:rsidRPr="000514FE" w:rsidRDefault="000514FE" w:rsidP="000514FE">
                  <w:pPr>
                    <w:spacing w:line="240" w:lineRule="auto"/>
                    <w:jc w:val="right"/>
                    <w:rPr>
                      <w:rFonts w:ascii="Calibri" w:eastAsia="Times New Roman" w:hAnsi="Calibri" w:cs="Calibri"/>
                      <w:color w:val="305496"/>
                      <w:lang w:val="en-IN"/>
                    </w:rPr>
                  </w:pPr>
                  <w:r w:rsidRPr="000514FE">
                    <w:rPr>
                      <w:rFonts w:ascii="Calibri" w:eastAsia="Times New Roman" w:hAnsi="Calibri" w:cs="Calibri"/>
                      <w:color w:val="305496"/>
                      <w:lang w:val="en-IN"/>
                    </w:rPr>
                    <w:t>146.45</w:t>
                  </w:r>
                </w:p>
              </w:tc>
            </w:tr>
            <w:tr w:rsidR="000514FE" w:rsidRPr="000514FE" w14:paraId="015FCD04" w14:textId="77777777" w:rsidTr="000514FE">
              <w:trPr>
                <w:trHeight w:val="290"/>
              </w:trPr>
              <w:tc>
                <w:tcPr>
                  <w:tcW w:w="2256" w:type="dxa"/>
                  <w:tcBorders>
                    <w:top w:val="nil"/>
                    <w:left w:val="nil"/>
                    <w:bottom w:val="single" w:sz="4" w:space="0" w:color="4472C4"/>
                    <w:right w:val="nil"/>
                  </w:tcBorders>
                  <w:shd w:val="clear" w:color="D9E1F2" w:fill="D9E1F2"/>
                  <w:noWrap/>
                  <w:vAlign w:val="bottom"/>
                  <w:hideMark/>
                </w:tcPr>
                <w:p w14:paraId="58B7E311" w14:textId="77777777" w:rsidR="000514FE" w:rsidRPr="000514FE" w:rsidRDefault="000514FE" w:rsidP="000514FE">
                  <w:pPr>
                    <w:spacing w:line="240" w:lineRule="auto"/>
                    <w:rPr>
                      <w:rFonts w:ascii="Calibri" w:eastAsia="Times New Roman" w:hAnsi="Calibri" w:cs="Calibri"/>
                      <w:color w:val="305496"/>
                      <w:lang w:val="en-IN"/>
                    </w:rPr>
                  </w:pPr>
                  <w:r w:rsidRPr="000514FE">
                    <w:rPr>
                      <w:rFonts w:ascii="Calibri" w:eastAsia="Times New Roman" w:hAnsi="Calibri" w:cs="Calibri"/>
                      <w:color w:val="305496"/>
                      <w:lang w:val="en-IN"/>
                    </w:rPr>
                    <w:t>Indonesia</w:t>
                  </w:r>
                </w:p>
              </w:tc>
              <w:tc>
                <w:tcPr>
                  <w:tcW w:w="1620" w:type="dxa"/>
                  <w:tcBorders>
                    <w:top w:val="nil"/>
                    <w:left w:val="nil"/>
                    <w:bottom w:val="single" w:sz="4" w:space="0" w:color="4472C4"/>
                    <w:right w:val="nil"/>
                  </w:tcBorders>
                  <w:shd w:val="clear" w:color="D9E1F2" w:fill="D9E1F2"/>
                  <w:noWrap/>
                  <w:vAlign w:val="bottom"/>
                  <w:hideMark/>
                </w:tcPr>
                <w:p w14:paraId="218EE123" w14:textId="77777777" w:rsidR="000514FE" w:rsidRPr="000514FE" w:rsidRDefault="000514FE" w:rsidP="000514FE">
                  <w:pPr>
                    <w:spacing w:line="240" w:lineRule="auto"/>
                    <w:jc w:val="right"/>
                    <w:rPr>
                      <w:rFonts w:ascii="Calibri" w:eastAsia="Times New Roman" w:hAnsi="Calibri" w:cs="Calibri"/>
                      <w:color w:val="305496"/>
                      <w:lang w:val="en-IN"/>
                    </w:rPr>
                  </w:pPr>
                  <w:r w:rsidRPr="000514FE">
                    <w:rPr>
                      <w:rFonts w:ascii="Calibri" w:eastAsia="Times New Roman" w:hAnsi="Calibri" w:cs="Calibri"/>
                      <w:color w:val="305496"/>
                      <w:lang w:val="en-IN"/>
                    </w:rPr>
                    <w:t>772.1</w:t>
                  </w:r>
                </w:p>
              </w:tc>
            </w:tr>
          </w:tbl>
          <w:p w14:paraId="582EB19F" w14:textId="76651AD4" w:rsidR="005F6E6F" w:rsidRPr="00D761A4" w:rsidRDefault="005F6E6F" w:rsidP="005F6E6F">
            <w:pPr>
              <w:rPr>
                <w:rFonts w:ascii="Calibri" w:eastAsia="Times New Roman" w:hAnsi="Calibri" w:cs="Calibri"/>
                <w:color w:val="000000"/>
                <w:lang w:val="en-IN"/>
              </w:rPr>
            </w:pPr>
          </w:p>
        </w:tc>
      </w:tr>
    </w:tbl>
    <w:p w14:paraId="3BC76EC3" w14:textId="77777777" w:rsidR="00364293" w:rsidRDefault="00364293" w:rsidP="00364293">
      <w:pPr>
        <w:spacing w:after="200"/>
        <w:ind w:left="720"/>
        <w:rPr>
          <w:sz w:val="24"/>
          <w:szCs w:val="24"/>
        </w:rPr>
      </w:pPr>
    </w:p>
    <w:p w14:paraId="252DC54A" w14:textId="3C89832A" w:rsidR="00DB4697" w:rsidRDefault="00DB4697" w:rsidP="00CC04E0">
      <w:pPr>
        <w:pStyle w:val="ListParagraph"/>
        <w:spacing w:after="200"/>
        <w:rPr>
          <w:b/>
          <w:bCs/>
          <w:color w:val="365F91" w:themeColor="accent1" w:themeShade="BF"/>
          <w:sz w:val="24"/>
          <w:szCs w:val="24"/>
        </w:rPr>
      </w:pPr>
      <w:r w:rsidRPr="009F6C62">
        <w:rPr>
          <w:b/>
          <w:bCs/>
          <w:color w:val="365F91" w:themeColor="accent1" w:themeShade="BF"/>
          <w:sz w:val="24"/>
          <w:szCs w:val="24"/>
        </w:rPr>
        <w:t>Answer: -</w:t>
      </w:r>
      <w:r>
        <w:rPr>
          <w:b/>
          <w:bCs/>
          <w:color w:val="365F91" w:themeColor="accent1" w:themeShade="BF"/>
          <w:sz w:val="24"/>
          <w:szCs w:val="24"/>
        </w:rPr>
        <w:t xml:space="preserve"> </w:t>
      </w:r>
      <w:r w:rsidR="00D761A4">
        <w:rPr>
          <w:b/>
          <w:bCs/>
          <w:color w:val="365F91" w:themeColor="accent1" w:themeShade="BF"/>
          <w:sz w:val="24"/>
          <w:szCs w:val="24"/>
        </w:rPr>
        <w:t>Used Unique array function to bring out the country names in the Data_Assessment sheet, then used the average if to find average number of voters in each country and used round function to round it up to 2 decimals point</w:t>
      </w:r>
    </w:p>
    <w:p w14:paraId="053FA271" w14:textId="77777777" w:rsidR="009F7507" w:rsidRDefault="00DB4697" w:rsidP="00CC04E0">
      <w:pPr>
        <w:pStyle w:val="ListParagraph"/>
        <w:spacing w:after="200"/>
        <w:rPr>
          <w:b/>
          <w:bCs/>
          <w:color w:val="365F91" w:themeColor="accent1" w:themeShade="BF"/>
          <w:sz w:val="24"/>
          <w:szCs w:val="24"/>
        </w:rPr>
      </w:pPr>
      <w:r w:rsidRPr="00364293">
        <w:rPr>
          <w:b/>
          <w:bCs/>
          <w:color w:val="365F91" w:themeColor="accent1" w:themeShade="BF"/>
          <w:sz w:val="24"/>
          <w:szCs w:val="24"/>
        </w:rPr>
        <w:t>Formula</w:t>
      </w:r>
      <w:r>
        <w:rPr>
          <w:b/>
          <w:bCs/>
          <w:color w:val="365F91" w:themeColor="accent1" w:themeShade="BF"/>
          <w:sz w:val="24"/>
          <w:szCs w:val="24"/>
        </w:rPr>
        <w:t xml:space="preserve"> used </w:t>
      </w:r>
      <w:r w:rsidR="00D761A4">
        <w:rPr>
          <w:b/>
          <w:bCs/>
          <w:color w:val="365F91" w:themeColor="accent1" w:themeShade="BF"/>
          <w:sz w:val="24"/>
          <w:szCs w:val="24"/>
        </w:rPr>
        <w:t xml:space="preserve">is </w:t>
      </w:r>
      <w:r w:rsidR="00D761A4" w:rsidRPr="00D761A4">
        <w:t>=</w:t>
      </w:r>
      <w:r w:rsidR="009F7507" w:rsidRPr="009F7507">
        <w:t xml:space="preserve"> </w:t>
      </w:r>
      <w:r w:rsidR="009F7507" w:rsidRPr="009F7507">
        <w:rPr>
          <w:b/>
          <w:bCs/>
          <w:color w:val="365F91" w:themeColor="accent1" w:themeShade="BF"/>
          <w:sz w:val="24"/>
          <w:szCs w:val="24"/>
        </w:rPr>
        <w:t>=</w:t>
      </w:r>
      <w:proofErr w:type="gramStart"/>
      <w:r w:rsidR="009F7507" w:rsidRPr="009F7507">
        <w:rPr>
          <w:b/>
          <w:bCs/>
          <w:color w:val="365F91" w:themeColor="accent1" w:themeShade="BF"/>
          <w:sz w:val="24"/>
          <w:szCs w:val="24"/>
        </w:rPr>
        <w:t>ROUND(AVERAGEIF(</w:t>
      </w:r>
      <w:proofErr w:type="gramEnd"/>
      <w:r w:rsidR="009F7507" w:rsidRPr="009F7507">
        <w:rPr>
          <w:b/>
          <w:bCs/>
          <w:color w:val="365F91" w:themeColor="accent1" w:themeShade="BF"/>
          <w:sz w:val="24"/>
          <w:szCs w:val="24"/>
        </w:rPr>
        <w:t>'Raw Data</w:t>
      </w:r>
      <w:proofErr w:type="gramStart"/>
      <w:r w:rsidR="009F7507" w:rsidRPr="009F7507">
        <w:rPr>
          <w:b/>
          <w:bCs/>
          <w:color w:val="365F91" w:themeColor="accent1" w:themeShade="BF"/>
          <w:sz w:val="24"/>
          <w:szCs w:val="24"/>
        </w:rPr>
        <w:t>'!$</w:t>
      </w:r>
      <w:proofErr w:type="gramEnd"/>
      <w:r w:rsidR="009F7507" w:rsidRPr="009F7507">
        <w:rPr>
          <w:b/>
          <w:bCs/>
          <w:color w:val="365F91" w:themeColor="accent1" w:themeShade="BF"/>
          <w:sz w:val="24"/>
          <w:szCs w:val="24"/>
        </w:rPr>
        <w:t>X$</w:t>
      </w:r>
      <w:proofErr w:type="gramStart"/>
      <w:r w:rsidR="009F7507" w:rsidRPr="009F7507">
        <w:rPr>
          <w:b/>
          <w:bCs/>
          <w:color w:val="365F91" w:themeColor="accent1" w:themeShade="BF"/>
          <w:sz w:val="24"/>
          <w:szCs w:val="24"/>
        </w:rPr>
        <w:t>2:$</w:t>
      </w:r>
      <w:proofErr w:type="gramEnd"/>
      <w:r w:rsidR="009F7507" w:rsidRPr="009F7507">
        <w:rPr>
          <w:b/>
          <w:bCs/>
          <w:color w:val="365F91" w:themeColor="accent1" w:themeShade="BF"/>
          <w:sz w:val="24"/>
          <w:szCs w:val="24"/>
        </w:rPr>
        <w:t>X$</w:t>
      </w:r>
      <w:proofErr w:type="gramStart"/>
      <w:r w:rsidR="009F7507" w:rsidRPr="009F7507">
        <w:rPr>
          <w:b/>
          <w:bCs/>
          <w:color w:val="365F91" w:themeColor="accent1" w:themeShade="BF"/>
          <w:sz w:val="24"/>
          <w:szCs w:val="24"/>
        </w:rPr>
        <w:t>9552,Data</w:t>
      </w:r>
      <w:proofErr w:type="gramEnd"/>
      <w:r w:rsidR="009F7507" w:rsidRPr="009F7507">
        <w:rPr>
          <w:b/>
          <w:bCs/>
          <w:color w:val="365F91" w:themeColor="accent1" w:themeShade="BF"/>
          <w:sz w:val="24"/>
          <w:szCs w:val="24"/>
        </w:rPr>
        <w:t>_</w:t>
      </w:r>
      <w:proofErr w:type="gramStart"/>
      <w:r w:rsidR="009F7507" w:rsidRPr="009F7507">
        <w:rPr>
          <w:b/>
          <w:bCs/>
          <w:color w:val="365F91" w:themeColor="accent1" w:themeShade="BF"/>
          <w:sz w:val="24"/>
          <w:szCs w:val="24"/>
        </w:rPr>
        <w:t>Assessment!O</w:t>
      </w:r>
      <w:proofErr w:type="gramEnd"/>
      <w:r w:rsidR="009F7507" w:rsidRPr="009F7507">
        <w:rPr>
          <w:b/>
          <w:bCs/>
          <w:color w:val="365F91" w:themeColor="accent1" w:themeShade="BF"/>
          <w:sz w:val="24"/>
          <w:szCs w:val="24"/>
        </w:rPr>
        <w:t>4,'Raw Data</w:t>
      </w:r>
      <w:proofErr w:type="gramStart"/>
      <w:r w:rsidR="009F7507" w:rsidRPr="009F7507">
        <w:rPr>
          <w:b/>
          <w:bCs/>
          <w:color w:val="365F91" w:themeColor="accent1" w:themeShade="BF"/>
          <w:sz w:val="24"/>
          <w:szCs w:val="24"/>
        </w:rPr>
        <w:t>'!$</w:t>
      </w:r>
      <w:proofErr w:type="gramEnd"/>
      <w:r w:rsidR="009F7507" w:rsidRPr="009F7507">
        <w:rPr>
          <w:b/>
          <w:bCs/>
          <w:color w:val="365F91" w:themeColor="accent1" w:themeShade="BF"/>
          <w:sz w:val="24"/>
          <w:szCs w:val="24"/>
        </w:rPr>
        <w:t>Q$</w:t>
      </w:r>
      <w:proofErr w:type="gramStart"/>
      <w:r w:rsidR="009F7507" w:rsidRPr="009F7507">
        <w:rPr>
          <w:b/>
          <w:bCs/>
          <w:color w:val="365F91" w:themeColor="accent1" w:themeShade="BF"/>
          <w:sz w:val="24"/>
          <w:szCs w:val="24"/>
        </w:rPr>
        <w:t>2:$</w:t>
      </w:r>
      <w:proofErr w:type="gramEnd"/>
      <w:r w:rsidR="009F7507" w:rsidRPr="009F7507">
        <w:rPr>
          <w:b/>
          <w:bCs/>
          <w:color w:val="365F91" w:themeColor="accent1" w:themeShade="BF"/>
          <w:sz w:val="24"/>
          <w:szCs w:val="24"/>
        </w:rPr>
        <w:t>Q$9552),2)</w:t>
      </w:r>
    </w:p>
    <w:p w14:paraId="3493CD0A" w14:textId="1865677B" w:rsidR="00DB4697" w:rsidRDefault="00DB4697" w:rsidP="00CC04E0">
      <w:pPr>
        <w:pStyle w:val="ListParagraph"/>
        <w:spacing w:after="200"/>
        <w:rPr>
          <w:b/>
          <w:bCs/>
          <w:color w:val="365F91" w:themeColor="accent1" w:themeShade="BF"/>
          <w:sz w:val="24"/>
          <w:szCs w:val="24"/>
        </w:rPr>
      </w:pPr>
      <w:r>
        <w:rPr>
          <w:b/>
          <w:bCs/>
          <w:color w:val="365F91" w:themeColor="accent1" w:themeShade="BF"/>
          <w:sz w:val="24"/>
          <w:szCs w:val="24"/>
        </w:rPr>
        <w:t>Location of the formula: - Data_Assessment Sheet under the name Q</w:t>
      </w:r>
      <w:r w:rsidR="00D761A4">
        <w:rPr>
          <w:b/>
          <w:bCs/>
          <w:color w:val="365F91" w:themeColor="accent1" w:themeShade="BF"/>
          <w:sz w:val="24"/>
          <w:szCs w:val="24"/>
        </w:rPr>
        <w:t>9</w:t>
      </w:r>
    </w:p>
    <w:p w14:paraId="070DDD90" w14:textId="4AFC2FFE" w:rsidR="009D7D55" w:rsidRPr="00DB4697" w:rsidRDefault="00ED5FC9" w:rsidP="00CC04E0">
      <w:pPr>
        <w:pStyle w:val="ListParagraph"/>
        <w:spacing w:after="200"/>
        <w:rPr>
          <w:b/>
          <w:bCs/>
          <w:color w:val="365F91" w:themeColor="accent1" w:themeShade="BF"/>
          <w:sz w:val="24"/>
          <w:szCs w:val="24"/>
        </w:rPr>
      </w:pPr>
      <w:r>
        <w:rPr>
          <w:noProof/>
        </w:rPr>
        <w:lastRenderedPageBreak/>
        <w:drawing>
          <wp:inline distT="0" distB="0" distL="0" distR="0" wp14:anchorId="039B9D5B" wp14:editId="7BC22C31">
            <wp:extent cx="5056505" cy="4329545"/>
            <wp:effectExtent l="0" t="0" r="10795" b="13970"/>
            <wp:docPr id="2078272517" name="Chart 1">
              <a:extLst xmlns:a="http://schemas.openxmlformats.org/drawingml/2006/main">
                <a:ext uri="{FF2B5EF4-FFF2-40B4-BE49-F238E27FC236}">
                  <a16:creationId xmlns:a16="http://schemas.microsoft.com/office/drawing/2014/main" id="{EFA585F6-D182-A1E5-EBA6-4939D099F4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000000F" w14:textId="77777777" w:rsidR="000A3B02" w:rsidRPr="005F6E6F" w:rsidRDefault="00000000">
      <w:pPr>
        <w:numPr>
          <w:ilvl w:val="0"/>
          <w:numId w:val="2"/>
        </w:numPr>
        <w:spacing w:after="200"/>
        <w:rPr>
          <w:sz w:val="24"/>
          <w:szCs w:val="24"/>
        </w:rPr>
      </w:pPr>
      <w:r>
        <w:rPr>
          <w:sz w:val="24"/>
          <w:szCs w:val="24"/>
        </w:rPr>
        <w:t xml:space="preserve">Calculate the average rating for all the restaurants that have </w:t>
      </w:r>
      <w:proofErr w:type="spellStart"/>
      <w:r>
        <w:rPr>
          <w:sz w:val="24"/>
          <w:szCs w:val="24"/>
        </w:rPr>
        <w:t>price_range</w:t>
      </w:r>
      <w:proofErr w:type="spellEnd"/>
      <w:r>
        <w:rPr>
          <w:sz w:val="24"/>
          <w:szCs w:val="24"/>
        </w:rPr>
        <w:t xml:space="preserve"> &lt; 4 and provide online delivery. Use only the “IF” function, Logical Operators, and Aggregation functions to solve this problem.</w:t>
      </w:r>
      <w:r>
        <w:rPr>
          <w:b/>
          <w:sz w:val="24"/>
          <w:szCs w:val="24"/>
        </w:rPr>
        <w:t xml:space="preserve"> [Note: Don’t use Conditional aggregation in this question.]</w:t>
      </w:r>
    </w:p>
    <w:p w14:paraId="1D28915B" w14:textId="683B439B" w:rsidR="00C40DA2" w:rsidRPr="00C40DA2" w:rsidRDefault="00C40DA2" w:rsidP="00CC04E0">
      <w:pPr>
        <w:ind w:left="425"/>
        <w:rPr>
          <w:rFonts w:ascii="Calibri" w:eastAsia="Times New Roman" w:hAnsi="Calibri" w:cs="Calibri"/>
          <w:color w:val="365F91" w:themeColor="accent1" w:themeShade="BF"/>
          <w:lang w:val="en-IN"/>
        </w:rPr>
      </w:pPr>
      <w:r w:rsidRPr="00C40DA2">
        <w:rPr>
          <w:b/>
          <w:bCs/>
          <w:color w:val="365F91" w:themeColor="accent1" w:themeShade="BF"/>
          <w:sz w:val="24"/>
          <w:szCs w:val="24"/>
        </w:rPr>
        <w:t xml:space="preserve">Answer: - </w:t>
      </w:r>
      <w:r w:rsidR="00B844A4" w:rsidRPr="00C40DA2">
        <w:rPr>
          <w:rFonts w:ascii="Calibri" w:eastAsia="Times New Roman" w:hAnsi="Calibri" w:cs="Calibri"/>
          <w:b/>
          <w:bCs/>
          <w:color w:val="000000"/>
          <w:sz w:val="24"/>
          <w:szCs w:val="24"/>
          <w:lang w:val="en-IN"/>
        </w:rPr>
        <w:t>3.27381151</w:t>
      </w:r>
      <w:r w:rsidR="00B844A4">
        <w:rPr>
          <w:rFonts w:ascii="Calibri" w:eastAsia="Times New Roman" w:hAnsi="Calibri" w:cs="Calibri"/>
          <w:b/>
          <w:bCs/>
          <w:color w:val="000000"/>
          <w:sz w:val="24"/>
          <w:szCs w:val="24"/>
          <w:lang w:val="en-IN"/>
        </w:rPr>
        <w:t>,</w:t>
      </w:r>
      <w:r w:rsidR="00B844A4" w:rsidRPr="00C40DA2">
        <w:rPr>
          <w:rFonts w:ascii="Calibri" w:eastAsia="Times New Roman" w:hAnsi="Calibri" w:cs="Calibri"/>
          <w:b/>
          <w:bCs/>
          <w:color w:val="365F91" w:themeColor="accent1" w:themeShade="BF"/>
          <w:sz w:val="24"/>
          <w:szCs w:val="24"/>
          <w:lang w:val="en-IN"/>
        </w:rPr>
        <w:t xml:space="preserve"> Used</w:t>
      </w:r>
      <w:r w:rsidRPr="00C40DA2">
        <w:rPr>
          <w:rFonts w:ascii="Calibri" w:eastAsia="Times New Roman" w:hAnsi="Calibri" w:cs="Calibri"/>
          <w:b/>
          <w:bCs/>
          <w:color w:val="365F91" w:themeColor="accent1" w:themeShade="BF"/>
          <w:sz w:val="24"/>
          <w:szCs w:val="24"/>
          <w:lang w:val="en-IN"/>
        </w:rPr>
        <w:t xml:space="preserve"> the array based </w:t>
      </w:r>
      <w:proofErr w:type="gramStart"/>
      <w:r w:rsidRPr="00C40DA2">
        <w:rPr>
          <w:rFonts w:ascii="Calibri" w:eastAsia="Times New Roman" w:hAnsi="Calibri" w:cs="Calibri"/>
          <w:b/>
          <w:bCs/>
          <w:color w:val="365F91" w:themeColor="accent1" w:themeShade="BF"/>
          <w:sz w:val="24"/>
          <w:szCs w:val="24"/>
          <w:lang w:val="en-IN"/>
        </w:rPr>
        <w:t>and</w:t>
      </w:r>
      <w:r>
        <w:rPr>
          <w:rFonts w:ascii="Calibri" w:eastAsia="Times New Roman" w:hAnsi="Calibri" w:cs="Calibri"/>
          <w:b/>
          <w:bCs/>
          <w:color w:val="365F91" w:themeColor="accent1" w:themeShade="BF"/>
          <w:sz w:val="24"/>
          <w:szCs w:val="24"/>
          <w:lang w:val="en-IN"/>
        </w:rPr>
        <w:t>(</w:t>
      </w:r>
      <w:proofErr w:type="gramEnd"/>
      <w:r>
        <w:rPr>
          <w:rFonts w:ascii="Calibri" w:eastAsia="Times New Roman" w:hAnsi="Calibri" w:cs="Calibri"/>
          <w:b/>
          <w:bCs/>
          <w:color w:val="365F91" w:themeColor="accent1" w:themeShade="BF"/>
          <w:sz w:val="24"/>
          <w:szCs w:val="24"/>
          <w:lang w:val="en-IN"/>
        </w:rPr>
        <w:t>*)</w:t>
      </w:r>
      <w:r w:rsidRPr="00C40DA2">
        <w:rPr>
          <w:rFonts w:ascii="Calibri" w:eastAsia="Times New Roman" w:hAnsi="Calibri" w:cs="Calibri"/>
          <w:b/>
          <w:bCs/>
          <w:color w:val="365F91" w:themeColor="accent1" w:themeShade="BF"/>
          <w:sz w:val="24"/>
          <w:szCs w:val="24"/>
          <w:lang w:val="en-IN"/>
        </w:rPr>
        <w:t xml:space="preserve"> filtering as the </w:t>
      </w:r>
      <w:r>
        <w:rPr>
          <w:rFonts w:ascii="Calibri" w:eastAsia="Times New Roman" w:hAnsi="Calibri" w:cs="Calibri"/>
          <w:b/>
          <w:bCs/>
          <w:color w:val="365F91" w:themeColor="accent1" w:themeShade="BF"/>
          <w:sz w:val="24"/>
          <w:szCs w:val="24"/>
          <w:lang w:val="en-IN"/>
        </w:rPr>
        <w:t xml:space="preserve">typical </w:t>
      </w:r>
      <w:r w:rsidRPr="00C40DA2">
        <w:rPr>
          <w:rFonts w:ascii="Calibri" w:eastAsia="Times New Roman" w:hAnsi="Calibri" w:cs="Calibri"/>
          <w:b/>
          <w:bCs/>
          <w:color w:val="365F91" w:themeColor="accent1" w:themeShade="BF"/>
          <w:sz w:val="24"/>
          <w:szCs w:val="24"/>
          <w:lang w:val="en-IN"/>
        </w:rPr>
        <w:t xml:space="preserve">and condition inside if takes only the first row of the dataset and gave the output based, to avoid this we use array based </w:t>
      </w:r>
      <w:proofErr w:type="gramStart"/>
      <w:r w:rsidRPr="00C40DA2">
        <w:rPr>
          <w:rFonts w:ascii="Calibri" w:eastAsia="Times New Roman" w:hAnsi="Calibri" w:cs="Calibri"/>
          <w:b/>
          <w:bCs/>
          <w:color w:val="365F91" w:themeColor="accent1" w:themeShade="BF"/>
          <w:sz w:val="24"/>
          <w:szCs w:val="24"/>
          <w:lang w:val="en-IN"/>
        </w:rPr>
        <w:t>and(</w:t>
      </w:r>
      <w:proofErr w:type="gramEnd"/>
      <w:r w:rsidRPr="00C40DA2">
        <w:rPr>
          <w:rFonts w:ascii="Calibri" w:eastAsia="Times New Roman" w:hAnsi="Calibri" w:cs="Calibri"/>
          <w:b/>
          <w:bCs/>
          <w:color w:val="365F91" w:themeColor="accent1" w:themeShade="BF"/>
          <w:sz w:val="24"/>
          <w:szCs w:val="24"/>
          <w:lang w:val="en-IN"/>
        </w:rPr>
        <w:t>*).</w:t>
      </w:r>
    </w:p>
    <w:p w14:paraId="385D2028" w14:textId="7AAC47CA" w:rsidR="00C40DA2" w:rsidRPr="00C40DA2" w:rsidRDefault="00C40DA2" w:rsidP="00CC04E0">
      <w:pPr>
        <w:spacing w:after="200"/>
        <w:ind w:left="425"/>
        <w:rPr>
          <w:b/>
          <w:bCs/>
          <w:color w:val="365F91" w:themeColor="accent1" w:themeShade="BF"/>
          <w:sz w:val="24"/>
          <w:szCs w:val="24"/>
        </w:rPr>
      </w:pPr>
      <w:r w:rsidRPr="00C40DA2">
        <w:rPr>
          <w:b/>
          <w:bCs/>
          <w:color w:val="365F91" w:themeColor="accent1" w:themeShade="BF"/>
          <w:sz w:val="24"/>
          <w:szCs w:val="24"/>
        </w:rPr>
        <w:t>Formula used is =</w:t>
      </w:r>
      <w:r w:rsidRPr="00C40DA2">
        <w:rPr>
          <w:color w:val="365F91" w:themeColor="accent1" w:themeShade="BF"/>
        </w:rPr>
        <w:t xml:space="preserve"> </w:t>
      </w:r>
      <w:proofErr w:type="gramStart"/>
      <w:r w:rsidRPr="00C40DA2">
        <w:rPr>
          <w:b/>
          <w:bCs/>
          <w:color w:val="365F91" w:themeColor="accent1" w:themeShade="BF"/>
          <w:sz w:val="24"/>
          <w:szCs w:val="24"/>
        </w:rPr>
        <w:t>AVERAGE(IF(</w:t>
      </w:r>
      <w:proofErr w:type="gramEnd"/>
      <w:r w:rsidRPr="00C40DA2">
        <w:rPr>
          <w:b/>
          <w:bCs/>
          <w:color w:val="365F91" w:themeColor="accent1" w:themeShade="BF"/>
          <w:sz w:val="24"/>
          <w:szCs w:val="24"/>
        </w:rPr>
        <w:t>('Raw Data</w:t>
      </w:r>
      <w:proofErr w:type="gramStart"/>
      <w:r w:rsidRPr="00C40DA2">
        <w:rPr>
          <w:b/>
          <w:bCs/>
          <w:color w:val="365F91" w:themeColor="accent1" w:themeShade="BF"/>
          <w:sz w:val="24"/>
          <w:szCs w:val="24"/>
        </w:rPr>
        <w:t>'!P2:P9552</w:t>
      </w:r>
      <w:proofErr w:type="gramEnd"/>
      <w:r w:rsidRPr="00C40DA2">
        <w:rPr>
          <w:b/>
          <w:bCs/>
          <w:color w:val="365F91" w:themeColor="accent1" w:themeShade="BF"/>
          <w:sz w:val="24"/>
          <w:szCs w:val="24"/>
        </w:rPr>
        <w:t>&lt;</w:t>
      </w:r>
      <w:proofErr w:type="gramStart"/>
      <w:r w:rsidRPr="00C40DA2">
        <w:rPr>
          <w:b/>
          <w:bCs/>
          <w:color w:val="365F91" w:themeColor="accent1" w:themeShade="BF"/>
          <w:sz w:val="24"/>
          <w:szCs w:val="24"/>
        </w:rPr>
        <w:t>4)*</w:t>
      </w:r>
      <w:proofErr w:type="gramEnd"/>
      <w:r w:rsidRPr="00C40DA2">
        <w:rPr>
          <w:b/>
          <w:bCs/>
          <w:color w:val="365F91" w:themeColor="accent1" w:themeShade="BF"/>
          <w:sz w:val="24"/>
          <w:szCs w:val="24"/>
        </w:rPr>
        <w:t>('Raw Data</w:t>
      </w:r>
      <w:proofErr w:type="gramStart"/>
      <w:r w:rsidRPr="00C40DA2">
        <w:rPr>
          <w:b/>
          <w:bCs/>
          <w:color w:val="365F91" w:themeColor="accent1" w:themeShade="BF"/>
          <w:sz w:val="24"/>
          <w:szCs w:val="24"/>
        </w:rPr>
        <w:t>'!M2:M9552</w:t>
      </w:r>
      <w:proofErr w:type="gramEnd"/>
      <w:r w:rsidRPr="00C40DA2">
        <w:rPr>
          <w:b/>
          <w:bCs/>
          <w:color w:val="365F91" w:themeColor="accent1" w:themeShade="BF"/>
          <w:sz w:val="24"/>
          <w:szCs w:val="24"/>
        </w:rPr>
        <w:t>="Yes"),'Raw Data</w:t>
      </w:r>
      <w:proofErr w:type="gramStart"/>
      <w:r w:rsidRPr="00C40DA2">
        <w:rPr>
          <w:b/>
          <w:bCs/>
          <w:color w:val="365F91" w:themeColor="accent1" w:themeShade="BF"/>
          <w:sz w:val="24"/>
          <w:szCs w:val="24"/>
        </w:rPr>
        <w:t>'!S2:S9552</w:t>
      </w:r>
      <w:proofErr w:type="gramEnd"/>
      <w:r w:rsidRPr="00C40DA2">
        <w:rPr>
          <w:b/>
          <w:bCs/>
          <w:color w:val="365F91" w:themeColor="accent1" w:themeShade="BF"/>
          <w:sz w:val="24"/>
          <w:szCs w:val="24"/>
        </w:rPr>
        <w:t>))</w:t>
      </w:r>
    </w:p>
    <w:p w14:paraId="67A77F09" w14:textId="142E9018" w:rsidR="00C40DA2" w:rsidRPr="00C40DA2" w:rsidRDefault="00C40DA2" w:rsidP="00CC04E0">
      <w:pPr>
        <w:spacing w:after="200"/>
        <w:ind w:left="425"/>
        <w:rPr>
          <w:b/>
          <w:bCs/>
          <w:color w:val="365F91" w:themeColor="accent1" w:themeShade="BF"/>
          <w:sz w:val="24"/>
          <w:szCs w:val="24"/>
        </w:rPr>
      </w:pPr>
      <w:r w:rsidRPr="00C40DA2">
        <w:rPr>
          <w:b/>
          <w:bCs/>
          <w:color w:val="365F91" w:themeColor="accent1" w:themeShade="BF"/>
          <w:sz w:val="24"/>
          <w:szCs w:val="24"/>
        </w:rPr>
        <w:t>Location of the formula: - Data_Assessment Sheet under the name Q10</w:t>
      </w:r>
    </w:p>
    <w:p w14:paraId="458EA87C" w14:textId="77777777" w:rsidR="005F6E6F" w:rsidRDefault="005F6E6F" w:rsidP="005F6E6F">
      <w:pPr>
        <w:spacing w:after="200"/>
        <w:ind w:left="785"/>
        <w:rPr>
          <w:sz w:val="24"/>
          <w:szCs w:val="24"/>
        </w:rPr>
      </w:pPr>
    </w:p>
    <w:p w14:paraId="00000010" w14:textId="77777777" w:rsidR="000A3B02" w:rsidRDefault="00000000">
      <w:pPr>
        <w:numPr>
          <w:ilvl w:val="0"/>
          <w:numId w:val="2"/>
        </w:numPr>
        <w:spacing w:after="200"/>
        <w:rPr>
          <w:sz w:val="24"/>
          <w:szCs w:val="24"/>
        </w:rPr>
      </w:pPr>
      <w:r>
        <w:rPr>
          <w:sz w:val="24"/>
          <w:szCs w:val="24"/>
        </w:rPr>
        <w:t xml:space="preserve">Using Conditional formatting highlight the rows of restaurants that are located in the countries or cities that you’ve suggested to the management for opening new restaurants. </w:t>
      </w:r>
    </w:p>
    <w:p w14:paraId="581A9005" w14:textId="7D9C0546" w:rsidR="00B76766" w:rsidRDefault="00B76766" w:rsidP="00B76766">
      <w:pPr>
        <w:ind w:left="720"/>
        <w:rPr>
          <w:b/>
          <w:bCs/>
          <w:color w:val="365F91" w:themeColor="accent1" w:themeShade="BF"/>
          <w:sz w:val="24"/>
          <w:szCs w:val="24"/>
        </w:rPr>
      </w:pPr>
      <w:r w:rsidRPr="00EB464D">
        <w:rPr>
          <w:b/>
          <w:bCs/>
          <w:sz w:val="24"/>
          <w:szCs w:val="24"/>
        </w:rPr>
        <w:t>Answer:</w:t>
      </w:r>
      <w:r>
        <w:rPr>
          <w:sz w:val="24"/>
          <w:szCs w:val="24"/>
        </w:rPr>
        <w:t xml:space="preserve"> </w:t>
      </w:r>
      <w:r w:rsidRPr="00EB464D">
        <w:rPr>
          <w:b/>
          <w:bCs/>
          <w:color w:val="365F91" w:themeColor="accent1" w:themeShade="BF"/>
          <w:sz w:val="24"/>
          <w:szCs w:val="24"/>
        </w:rPr>
        <w:t xml:space="preserve">I have highlighted </w:t>
      </w:r>
      <w:r w:rsidR="00DB75E4">
        <w:rPr>
          <w:b/>
          <w:bCs/>
          <w:color w:val="365F91" w:themeColor="accent1" w:themeShade="BF"/>
          <w:sz w:val="24"/>
          <w:szCs w:val="24"/>
        </w:rPr>
        <w:t xml:space="preserve">them in </w:t>
      </w:r>
      <w:proofErr w:type="spellStart"/>
      <w:r w:rsidR="00DB75E4">
        <w:rPr>
          <w:b/>
          <w:bCs/>
          <w:color w:val="365F91" w:themeColor="accent1" w:themeShade="BF"/>
          <w:sz w:val="24"/>
          <w:szCs w:val="24"/>
        </w:rPr>
        <w:t>Market_Entry_Strategy</w:t>
      </w:r>
      <w:proofErr w:type="spellEnd"/>
    </w:p>
    <w:p w14:paraId="688E6CDD" w14:textId="77777777" w:rsidR="0004474B" w:rsidRPr="0004474B" w:rsidRDefault="0004474B" w:rsidP="0004474B">
      <w:pPr>
        <w:ind w:left="425"/>
        <w:rPr>
          <w:b/>
          <w:bCs/>
          <w:color w:val="365F91" w:themeColor="accent1" w:themeShade="BF"/>
          <w:lang w:val="en-IN"/>
        </w:rPr>
      </w:pPr>
      <w:r w:rsidRPr="00C40DA2">
        <w:rPr>
          <w:b/>
          <w:bCs/>
          <w:color w:val="365F91" w:themeColor="accent1" w:themeShade="BF"/>
          <w:sz w:val="24"/>
          <w:szCs w:val="24"/>
        </w:rPr>
        <w:t xml:space="preserve"> </w:t>
      </w:r>
      <w:r w:rsidRPr="0004474B">
        <w:rPr>
          <w:b/>
          <w:bCs/>
          <w:color w:val="365F91" w:themeColor="accent1" w:themeShade="BF"/>
          <w:lang w:val="en-IN"/>
        </w:rPr>
        <w:t xml:space="preserve">To identify suitable countries for Zomato's expansion, we employed a pivot table analysis with the following key metrics for each country: Count of Restaurant IDs, Average Restaurant Ratings, and Percentage of Restaurants Offering Online </w:t>
      </w:r>
      <w:r w:rsidRPr="0004474B">
        <w:rPr>
          <w:b/>
          <w:bCs/>
          <w:color w:val="365F91" w:themeColor="accent1" w:themeShade="BF"/>
          <w:lang w:val="en-IN"/>
        </w:rPr>
        <w:lastRenderedPageBreak/>
        <w:t>Delivery. This approach allowed for a comprehensive comparison of market conditions across different regions.</w:t>
      </w:r>
    </w:p>
    <w:p w14:paraId="3AF34821" w14:textId="77777777" w:rsidR="0004474B" w:rsidRPr="0004474B" w:rsidRDefault="0004474B" w:rsidP="0004474B">
      <w:pPr>
        <w:ind w:left="425"/>
        <w:rPr>
          <w:b/>
          <w:bCs/>
          <w:sz w:val="24"/>
          <w:szCs w:val="24"/>
          <w:lang w:val="en-IN"/>
        </w:rPr>
      </w:pPr>
      <w:r w:rsidRPr="0004474B">
        <w:rPr>
          <w:b/>
          <w:bCs/>
          <w:sz w:val="24"/>
          <w:szCs w:val="24"/>
          <w:lang w:val="en-IN"/>
        </w:rPr>
        <w:t>Our selection criteria were based on the following strategic considerations:</w:t>
      </w:r>
    </w:p>
    <w:p w14:paraId="19C67B13" w14:textId="77777777" w:rsidR="0004474B" w:rsidRPr="0004474B" w:rsidRDefault="0004474B" w:rsidP="0004474B">
      <w:pPr>
        <w:ind w:left="425"/>
        <w:rPr>
          <w:b/>
          <w:bCs/>
          <w:color w:val="365F91" w:themeColor="accent1" w:themeShade="BF"/>
          <w:sz w:val="24"/>
          <w:szCs w:val="24"/>
          <w:lang w:val="en-IN"/>
        </w:rPr>
      </w:pPr>
    </w:p>
    <w:p w14:paraId="2222FEC5" w14:textId="77777777" w:rsidR="0004474B" w:rsidRPr="0004474B" w:rsidRDefault="0004474B" w:rsidP="0004474B">
      <w:pPr>
        <w:numPr>
          <w:ilvl w:val="0"/>
          <w:numId w:val="24"/>
        </w:numPr>
        <w:rPr>
          <w:b/>
          <w:bCs/>
          <w:color w:val="365F91" w:themeColor="accent1" w:themeShade="BF"/>
          <w:sz w:val="24"/>
          <w:szCs w:val="24"/>
          <w:lang w:val="en-IN"/>
        </w:rPr>
      </w:pPr>
      <w:r w:rsidRPr="0004474B">
        <w:rPr>
          <w:b/>
          <w:bCs/>
          <w:color w:val="365F91" w:themeColor="accent1" w:themeShade="BF"/>
          <w:sz w:val="24"/>
          <w:szCs w:val="24"/>
          <w:lang w:val="en-IN"/>
        </w:rPr>
        <w:t>Lower Existing Restaurant Count (Less Competition):</w:t>
      </w:r>
    </w:p>
    <w:p w14:paraId="33948ACF" w14:textId="77777777" w:rsidR="0004474B" w:rsidRPr="0004474B" w:rsidRDefault="0004474B" w:rsidP="0004474B">
      <w:pPr>
        <w:numPr>
          <w:ilvl w:val="1"/>
          <w:numId w:val="24"/>
        </w:numPr>
        <w:rPr>
          <w:b/>
          <w:bCs/>
          <w:color w:val="365F91" w:themeColor="accent1" w:themeShade="BF"/>
          <w:sz w:val="24"/>
          <w:szCs w:val="24"/>
          <w:lang w:val="en-IN"/>
        </w:rPr>
      </w:pPr>
      <w:r w:rsidRPr="0004474B">
        <w:rPr>
          <w:b/>
          <w:bCs/>
          <w:color w:val="365F91" w:themeColor="accent1" w:themeShade="BF"/>
          <w:sz w:val="24"/>
          <w:szCs w:val="24"/>
          <w:lang w:val="en-IN"/>
        </w:rPr>
        <w:t>Criterion: Prioritizing countries with fewer existing restaurants.</w:t>
      </w:r>
    </w:p>
    <w:p w14:paraId="649DE65D" w14:textId="77777777" w:rsidR="0004474B" w:rsidRPr="0004474B" w:rsidRDefault="0004474B" w:rsidP="0004474B">
      <w:pPr>
        <w:numPr>
          <w:ilvl w:val="1"/>
          <w:numId w:val="24"/>
        </w:numPr>
        <w:rPr>
          <w:b/>
          <w:bCs/>
          <w:color w:val="365F91" w:themeColor="accent1" w:themeShade="BF"/>
          <w:sz w:val="24"/>
          <w:szCs w:val="24"/>
          <w:lang w:val="en-IN"/>
        </w:rPr>
      </w:pPr>
      <w:r w:rsidRPr="0004474B">
        <w:rPr>
          <w:b/>
          <w:bCs/>
          <w:color w:val="365F91" w:themeColor="accent1" w:themeShade="BF"/>
          <w:sz w:val="24"/>
          <w:szCs w:val="24"/>
          <w:lang w:val="en-IN"/>
        </w:rPr>
        <w:t xml:space="preserve">Reasoning: A lower density of existing restaurants indicates reduced market saturation, which translates to less intense competition for market share. This provides a more </w:t>
      </w:r>
      <w:proofErr w:type="spellStart"/>
      <w:r w:rsidRPr="0004474B">
        <w:rPr>
          <w:b/>
          <w:bCs/>
          <w:color w:val="365F91" w:themeColor="accent1" w:themeShade="BF"/>
          <w:sz w:val="24"/>
          <w:szCs w:val="24"/>
          <w:lang w:val="en-IN"/>
        </w:rPr>
        <w:t>favorable</w:t>
      </w:r>
      <w:proofErr w:type="spellEnd"/>
      <w:r w:rsidRPr="0004474B">
        <w:rPr>
          <w:b/>
          <w:bCs/>
          <w:color w:val="365F91" w:themeColor="accent1" w:themeShade="BF"/>
          <w:sz w:val="24"/>
          <w:szCs w:val="24"/>
          <w:lang w:val="en-IN"/>
        </w:rPr>
        <w:t xml:space="preserve"> environment for a new entrant like Zomato to establish its presence and grow its customer base with less initial friction.</w:t>
      </w:r>
    </w:p>
    <w:p w14:paraId="189B5C59" w14:textId="77777777" w:rsidR="0004474B" w:rsidRPr="0004474B" w:rsidRDefault="0004474B" w:rsidP="0004474B">
      <w:pPr>
        <w:numPr>
          <w:ilvl w:val="0"/>
          <w:numId w:val="24"/>
        </w:numPr>
        <w:rPr>
          <w:b/>
          <w:bCs/>
          <w:color w:val="365F91" w:themeColor="accent1" w:themeShade="BF"/>
          <w:sz w:val="24"/>
          <w:szCs w:val="24"/>
          <w:lang w:val="en-IN"/>
        </w:rPr>
      </w:pPr>
      <w:r w:rsidRPr="0004474B">
        <w:rPr>
          <w:b/>
          <w:bCs/>
          <w:color w:val="365F91" w:themeColor="accent1" w:themeShade="BF"/>
          <w:sz w:val="24"/>
          <w:szCs w:val="24"/>
          <w:lang w:val="en-IN"/>
        </w:rPr>
        <w:t>Mid-Range Average Restaurant Ratings (Potential for Improvement and Demand):</w:t>
      </w:r>
    </w:p>
    <w:p w14:paraId="1B327EA7" w14:textId="77777777" w:rsidR="0004474B" w:rsidRPr="0004474B" w:rsidRDefault="0004474B" w:rsidP="0004474B">
      <w:pPr>
        <w:numPr>
          <w:ilvl w:val="1"/>
          <w:numId w:val="24"/>
        </w:numPr>
        <w:rPr>
          <w:b/>
          <w:bCs/>
          <w:color w:val="365F91" w:themeColor="accent1" w:themeShade="BF"/>
          <w:sz w:val="24"/>
          <w:szCs w:val="24"/>
          <w:lang w:val="en-IN"/>
        </w:rPr>
      </w:pPr>
      <w:r w:rsidRPr="0004474B">
        <w:rPr>
          <w:b/>
          <w:bCs/>
          <w:color w:val="365F91" w:themeColor="accent1" w:themeShade="BF"/>
          <w:sz w:val="24"/>
          <w:szCs w:val="24"/>
          <w:lang w:val="en-IN"/>
        </w:rPr>
        <w:t>Criterion: Selecting countries where the average restaurant rating falls between 3 and 4.</w:t>
      </w:r>
    </w:p>
    <w:p w14:paraId="7B31889B" w14:textId="77777777" w:rsidR="0004474B" w:rsidRPr="0004474B" w:rsidRDefault="0004474B" w:rsidP="0004474B">
      <w:pPr>
        <w:numPr>
          <w:ilvl w:val="1"/>
          <w:numId w:val="24"/>
        </w:numPr>
        <w:rPr>
          <w:b/>
          <w:bCs/>
          <w:color w:val="365F91" w:themeColor="accent1" w:themeShade="BF"/>
          <w:sz w:val="24"/>
          <w:szCs w:val="24"/>
          <w:lang w:val="en-IN"/>
        </w:rPr>
      </w:pPr>
      <w:r w:rsidRPr="0004474B">
        <w:rPr>
          <w:b/>
          <w:bCs/>
          <w:color w:val="365F91" w:themeColor="accent1" w:themeShade="BF"/>
          <w:sz w:val="24"/>
          <w:szCs w:val="24"/>
          <w:lang w:val="en-IN"/>
        </w:rPr>
        <w:t>Reasoning: This mid-range rating suggests a market that is not overly saturated with exceptionally high-rated establishments, yet still demonstrates existing demand for dining services. It signals a viable market where Zomato can introduce new, high-quality restaurant options and leverage its platform to elevate the overall dining experience, thereby capturing market share by offering improvements.</w:t>
      </w:r>
    </w:p>
    <w:p w14:paraId="3652AE80" w14:textId="77777777" w:rsidR="0004474B" w:rsidRPr="0004474B" w:rsidRDefault="0004474B" w:rsidP="0004474B">
      <w:pPr>
        <w:numPr>
          <w:ilvl w:val="0"/>
          <w:numId w:val="24"/>
        </w:numPr>
        <w:rPr>
          <w:b/>
          <w:bCs/>
          <w:color w:val="365F91" w:themeColor="accent1" w:themeShade="BF"/>
          <w:sz w:val="24"/>
          <w:szCs w:val="24"/>
          <w:lang w:val="en-IN"/>
        </w:rPr>
      </w:pPr>
      <w:r w:rsidRPr="0004474B">
        <w:rPr>
          <w:b/>
          <w:bCs/>
          <w:color w:val="365F91" w:themeColor="accent1" w:themeShade="BF"/>
          <w:sz w:val="24"/>
          <w:szCs w:val="24"/>
          <w:lang w:val="en-IN"/>
        </w:rPr>
        <w:t>Low Percentage of Online Delivery Adoption (Market Opportunity):</w:t>
      </w:r>
    </w:p>
    <w:p w14:paraId="1CFD38A6" w14:textId="77777777" w:rsidR="0004474B" w:rsidRPr="0004474B" w:rsidRDefault="0004474B" w:rsidP="0004474B">
      <w:pPr>
        <w:numPr>
          <w:ilvl w:val="1"/>
          <w:numId w:val="24"/>
        </w:numPr>
        <w:rPr>
          <w:b/>
          <w:bCs/>
          <w:color w:val="365F91" w:themeColor="accent1" w:themeShade="BF"/>
          <w:sz w:val="24"/>
          <w:szCs w:val="24"/>
          <w:lang w:val="en-IN"/>
        </w:rPr>
      </w:pPr>
      <w:r w:rsidRPr="0004474B">
        <w:rPr>
          <w:b/>
          <w:bCs/>
          <w:color w:val="365F91" w:themeColor="accent1" w:themeShade="BF"/>
          <w:sz w:val="24"/>
          <w:szCs w:val="24"/>
          <w:lang w:val="en-IN"/>
        </w:rPr>
        <w:t>Criterion: Focusing on countries with a low current percentage of restaurants offering online delivery services.</w:t>
      </w:r>
    </w:p>
    <w:p w14:paraId="06AA430F" w14:textId="055C1327" w:rsidR="0004474B" w:rsidRPr="0004474B" w:rsidRDefault="0004474B" w:rsidP="0004474B">
      <w:pPr>
        <w:numPr>
          <w:ilvl w:val="1"/>
          <w:numId w:val="24"/>
        </w:numPr>
        <w:rPr>
          <w:b/>
          <w:bCs/>
          <w:color w:val="365F91" w:themeColor="accent1" w:themeShade="BF"/>
          <w:sz w:val="24"/>
          <w:szCs w:val="24"/>
          <w:lang w:val="en-IN"/>
        </w:rPr>
      </w:pPr>
      <w:r w:rsidRPr="0004474B">
        <w:rPr>
          <w:b/>
          <w:bCs/>
          <w:color w:val="365F91" w:themeColor="accent1" w:themeShade="BF"/>
          <w:sz w:val="24"/>
          <w:szCs w:val="24"/>
          <w:lang w:val="en-IN"/>
        </w:rPr>
        <w:t>Reasoning: A low penetration of online delivery represents a significant market gap and a prime opportunity for Zomato to differentiate itself. By entering these markets with robust and efficient online delivery capabilities, Zomato can quickly establish a strong competitive advantage and cater to an underserved demand, thereby standing out easily.</w:t>
      </w:r>
    </w:p>
    <w:p w14:paraId="22854376" w14:textId="77777777" w:rsidR="0004474B" w:rsidRDefault="0004474B" w:rsidP="0004474B">
      <w:pPr>
        <w:rPr>
          <w:rFonts w:ascii="Calibri" w:eastAsia="Times New Roman" w:hAnsi="Calibri" w:cs="Calibri"/>
          <w:color w:val="365F91" w:themeColor="accent1" w:themeShade="BF"/>
          <w:lang w:val="en-IN"/>
        </w:rPr>
      </w:pPr>
    </w:p>
    <w:p w14:paraId="6D79D451" w14:textId="77777777" w:rsidR="0004474B" w:rsidRDefault="0004474B" w:rsidP="0004474B">
      <w:pPr>
        <w:ind w:left="425"/>
        <w:rPr>
          <w:b/>
          <w:bCs/>
          <w:color w:val="365F91" w:themeColor="accent1" w:themeShade="BF"/>
          <w:sz w:val="24"/>
          <w:szCs w:val="24"/>
        </w:rPr>
      </w:pPr>
      <w:r w:rsidRPr="0003208F">
        <w:rPr>
          <w:b/>
          <w:bCs/>
          <w:sz w:val="24"/>
          <w:szCs w:val="24"/>
          <w:u w:val="single"/>
        </w:rPr>
        <w:t>Countries Suggested</w:t>
      </w:r>
      <w:r>
        <w:rPr>
          <w:b/>
          <w:bCs/>
          <w:sz w:val="24"/>
          <w:szCs w:val="24"/>
        </w:rPr>
        <w:t xml:space="preserve">: </w:t>
      </w:r>
      <w:r>
        <w:rPr>
          <w:b/>
          <w:bCs/>
          <w:color w:val="365F91" w:themeColor="accent1" w:themeShade="BF"/>
          <w:sz w:val="24"/>
          <w:szCs w:val="24"/>
        </w:rPr>
        <w:t>Canada, Singapore, Sri Lanka, Australia</w:t>
      </w:r>
    </w:p>
    <w:p w14:paraId="735B2EFE" w14:textId="77777777" w:rsidR="0004474B" w:rsidRDefault="0004474B" w:rsidP="00B76766">
      <w:pPr>
        <w:ind w:left="720"/>
        <w:rPr>
          <w:b/>
          <w:bCs/>
          <w:color w:val="365F91" w:themeColor="accent1" w:themeShade="BF"/>
          <w:sz w:val="24"/>
          <w:szCs w:val="24"/>
        </w:rPr>
      </w:pPr>
    </w:p>
    <w:p w14:paraId="387470DF" w14:textId="77777777" w:rsidR="00DB75E4" w:rsidRDefault="00DB75E4" w:rsidP="00B76766">
      <w:pPr>
        <w:ind w:left="720"/>
        <w:rPr>
          <w:sz w:val="24"/>
          <w:szCs w:val="24"/>
        </w:rPr>
      </w:pPr>
    </w:p>
    <w:p w14:paraId="00000011" w14:textId="77777777" w:rsidR="000A3B02" w:rsidRDefault="00000000">
      <w:pPr>
        <w:numPr>
          <w:ilvl w:val="0"/>
          <w:numId w:val="2"/>
        </w:numPr>
        <w:spacing w:after="200"/>
        <w:rPr>
          <w:sz w:val="24"/>
          <w:szCs w:val="24"/>
        </w:rPr>
      </w:pPr>
      <w:r>
        <w:rPr>
          <w:sz w:val="24"/>
          <w:szCs w:val="24"/>
        </w:rPr>
        <w:t xml:space="preserve">Create a new customized price column that consists of the abbreviation/symbol of the currency along with the </w:t>
      </w:r>
      <w:proofErr w:type="spellStart"/>
      <w:r>
        <w:rPr>
          <w:sz w:val="24"/>
          <w:szCs w:val="24"/>
        </w:rPr>
        <w:t>Average_cost_for_two</w:t>
      </w:r>
      <w:proofErr w:type="spellEnd"/>
      <w:r>
        <w:rPr>
          <w:sz w:val="24"/>
          <w:szCs w:val="24"/>
        </w:rPr>
        <w:t xml:space="preserve"> </w:t>
      </w:r>
      <w:proofErr w:type="gramStart"/>
      <w:r>
        <w:rPr>
          <w:sz w:val="24"/>
          <w:szCs w:val="24"/>
        </w:rPr>
        <w:t>value</w:t>
      </w:r>
      <w:proofErr w:type="gramEnd"/>
      <w:r>
        <w:rPr>
          <w:sz w:val="24"/>
          <w:szCs w:val="24"/>
        </w:rPr>
        <w:t>. [Use string operations to do this task]</w:t>
      </w:r>
    </w:p>
    <w:p w14:paraId="7ADDB474" w14:textId="788E6D89" w:rsidR="00CC04E0" w:rsidRPr="00CC04E0" w:rsidRDefault="003C0E49" w:rsidP="00CC04E0">
      <w:pPr>
        <w:pStyle w:val="ListParagraph"/>
        <w:ind w:left="425"/>
        <w:rPr>
          <w:b/>
          <w:bCs/>
          <w:color w:val="365F91" w:themeColor="accent1" w:themeShade="BF"/>
          <w:sz w:val="24"/>
          <w:szCs w:val="24"/>
        </w:rPr>
      </w:pPr>
      <w:r w:rsidRPr="003C0E49">
        <w:rPr>
          <w:b/>
          <w:bCs/>
          <w:color w:val="365F91" w:themeColor="accent1" w:themeShade="BF"/>
          <w:sz w:val="24"/>
          <w:szCs w:val="24"/>
        </w:rPr>
        <w:t xml:space="preserve">Answer: </w:t>
      </w:r>
      <w:r>
        <w:rPr>
          <w:b/>
          <w:bCs/>
          <w:color w:val="365F91" w:themeColor="accent1" w:themeShade="BF"/>
          <w:sz w:val="24"/>
          <w:szCs w:val="24"/>
        </w:rPr>
        <w:t>Used String formula MID to find the characters from the middle where starting index is “(“, and no of characters it would take is difference of indexes “)”and “(</w:t>
      </w:r>
      <w:proofErr w:type="gramStart"/>
      <w:r>
        <w:rPr>
          <w:b/>
          <w:bCs/>
          <w:color w:val="365F91" w:themeColor="accent1" w:themeShade="BF"/>
          <w:sz w:val="24"/>
          <w:szCs w:val="24"/>
        </w:rPr>
        <w:t>“,used</w:t>
      </w:r>
      <w:proofErr w:type="gramEnd"/>
      <w:r>
        <w:rPr>
          <w:b/>
          <w:bCs/>
          <w:color w:val="365F91" w:themeColor="accent1" w:themeShade="BF"/>
          <w:sz w:val="24"/>
          <w:szCs w:val="24"/>
        </w:rPr>
        <w:t xml:space="preserve"> fill handle to fill the column.</w:t>
      </w:r>
    </w:p>
    <w:p w14:paraId="24A1CDA5" w14:textId="36F355DC" w:rsidR="003C0E49" w:rsidRPr="003C0E49" w:rsidRDefault="00CC04E0" w:rsidP="00CC04E0">
      <w:pPr>
        <w:rPr>
          <w:rFonts w:ascii="Calibri" w:eastAsia="Times New Roman" w:hAnsi="Calibri" w:cs="Calibri"/>
          <w:color w:val="365F91" w:themeColor="accent1" w:themeShade="BF"/>
          <w:lang w:val="en-IN"/>
        </w:rPr>
      </w:pPr>
      <w:r>
        <w:rPr>
          <w:b/>
          <w:bCs/>
          <w:color w:val="365F91" w:themeColor="accent1" w:themeShade="BF"/>
          <w:sz w:val="24"/>
          <w:szCs w:val="24"/>
        </w:rPr>
        <w:t xml:space="preserve">       </w:t>
      </w:r>
      <w:r w:rsidR="003C0E49" w:rsidRPr="003C0E49">
        <w:rPr>
          <w:b/>
          <w:bCs/>
          <w:color w:val="365F91" w:themeColor="accent1" w:themeShade="BF"/>
          <w:sz w:val="24"/>
          <w:szCs w:val="24"/>
        </w:rPr>
        <w:t>Formula used is =</w:t>
      </w:r>
      <w:r w:rsidR="003C0E49" w:rsidRPr="003C0E49">
        <w:rPr>
          <w:color w:val="365F91" w:themeColor="accent1" w:themeShade="BF"/>
        </w:rPr>
        <w:t xml:space="preserve"> MID(</w:t>
      </w:r>
      <w:proofErr w:type="gramStart"/>
      <w:r w:rsidR="003C0E49" w:rsidRPr="003C0E49">
        <w:rPr>
          <w:color w:val="365F91" w:themeColor="accent1" w:themeShade="BF"/>
        </w:rPr>
        <w:t>K2,FIND</w:t>
      </w:r>
      <w:proofErr w:type="gramEnd"/>
      <w:r w:rsidR="003C0E49" w:rsidRPr="003C0E49">
        <w:rPr>
          <w:color w:val="365F91" w:themeColor="accent1" w:themeShade="BF"/>
        </w:rPr>
        <w:t>("(</w:t>
      </w:r>
      <w:proofErr w:type="gramStart"/>
      <w:r w:rsidR="003C0E49" w:rsidRPr="003C0E49">
        <w:rPr>
          <w:color w:val="365F91" w:themeColor="accent1" w:themeShade="BF"/>
        </w:rPr>
        <w:t>",K2</w:t>
      </w:r>
      <w:proofErr w:type="gramEnd"/>
      <w:r w:rsidR="003C0E49" w:rsidRPr="003C0E49">
        <w:rPr>
          <w:color w:val="365F91" w:themeColor="accent1" w:themeShade="BF"/>
        </w:rPr>
        <w:t>)+</w:t>
      </w:r>
      <w:proofErr w:type="gramStart"/>
      <w:r w:rsidR="003C0E49" w:rsidRPr="003C0E49">
        <w:rPr>
          <w:color w:val="365F91" w:themeColor="accent1" w:themeShade="BF"/>
        </w:rPr>
        <w:t>1,(</w:t>
      </w:r>
      <w:proofErr w:type="gramEnd"/>
      <w:r w:rsidR="003C0E49" w:rsidRPr="003C0E49">
        <w:rPr>
          <w:color w:val="365F91" w:themeColor="accent1" w:themeShade="BF"/>
        </w:rPr>
        <w:t>FIND(")</w:t>
      </w:r>
      <w:proofErr w:type="gramStart"/>
      <w:r w:rsidR="003C0E49" w:rsidRPr="003C0E49">
        <w:rPr>
          <w:color w:val="365F91" w:themeColor="accent1" w:themeShade="BF"/>
        </w:rPr>
        <w:t>",K2</w:t>
      </w:r>
      <w:proofErr w:type="gramEnd"/>
      <w:r w:rsidR="003C0E49" w:rsidRPr="003C0E49">
        <w:rPr>
          <w:color w:val="365F91" w:themeColor="accent1" w:themeShade="BF"/>
        </w:rPr>
        <w:t>)-1)-</w:t>
      </w:r>
      <w:proofErr w:type="gramStart"/>
      <w:r w:rsidR="003C0E49" w:rsidRPr="003C0E49">
        <w:rPr>
          <w:color w:val="365F91" w:themeColor="accent1" w:themeShade="BF"/>
        </w:rPr>
        <w:t>FIND(</w:t>
      </w:r>
      <w:proofErr w:type="gramEnd"/>
      <w:r w:rsidR="003C0E49" w:rsidRPr="003C0E49">
        <w:rPr>
          <w:color w:val="365F91" w:themeColor="accent1" w:themeShade="BF"/>
        </w:rPr>
        <w:t>"(</w:t>
      </w:r>
      <w:proofErr w:type="gramStart"/>
      <w:r w:rsidR="003C0E49" w:rsidRPr="003C0E49">
        <w:rPr>
          <w:color w:val="365F91" w:themeColor="accent1" w:themeShade="BF"/>
        </w:rPr>
        <w:t>",K2))&amp;</w:t>
      </w:r>
      <w:proofErr w:type="gramEnd"/>
      <w:r w:rsidR="003C0E49" w:rsidRPr="003C0E49">
        <w:rPr>
          <w:color w:val="365F91" w:themeColor="accent1" w:themeShade="BF"/>
        </w:rPr>
        <w:t>" "&amp;R2</w:t>
      </w:r>
    </w:p>
    <w:p w14:paraId="33CFDFCE" w14:textId="5C64A9C2" w:rsidR="003C0E49" w:rsidRPr="003C0E49" w:rsidRDefault="003C0E49" w:rsidP="00CC04E0">
      <w:pPr>
        <w:pStyle w:val="ListParagraph"/>
        <w:spacing w:after="200"/>
        <w:ind w:left="425"/>
        <w:rPr>
          <w:b/>
          <w:bCs/>
          <w:color w:val="365F91" w:themeColor="accent1" w:themeShade="BF"/>
          <w:sz w:val="24"/>
          <w:szCs w:val="24"/>
        </w:rPr>
      </w:pPr>
      <w:r w:rsidRPr="003C0E49">
        <w:rPr>
          <w:b/>
          <w:bCs/>
          <w:color w:val="365F91" w:themeColor="accent1" w:themeShade="BF"/>
          <w:sz w:val="24"/>
          <w:szCs w:val="24"/>
        </w:rPr>
        <w:t xml:space="preserve">Location of the formula: - </w:t>
      </w:r>
      <w:r>
        <w:rPr>
          <w:b/>
          <w:bCs/>
          <w:color w:val="365F91" w:themeColor="accent1" w:themeShade="BF"/>
          <w:sz w:val="24"/>
          <w:szCs w:val="24"/>
        </w:rPr>
        <w:t xml:space="preserve">Raw Data, Column </w:t>
      </w:r>
      <w:proofErr w:type="gramStart"/>
      <w:r>
        <w:rPr>
          <w:b/>
          <w:bCs/>
          <w:color w:val="365F91" w:themeColor="accent1" w:themeShade="BF"/>
          <w:sz w:val="24"/>
          <w:szCs w:val="24"/>
        </w:rPr>
        <w:t>Y ,</w:t>
      </w:r>
      <w:proofErr w:type="gramEnd"/>
      <w:r>
        <w:rPr>
          <w:b/>
          <w:bCs/>
          <w:color w:val="365F91" w:themeColor="accent1" w:themeShade="BF"/>
          <w:sz w:val="24"/>
          <w:szCs w:val="24"/>
        </w:rPr>
        <w:t xml:space="preserve"> Row 2.</w:t>
      </w:r>
    </w:p>
    <w:p w14:paraId="6F9C7852" w14:textId="77777777" w:rsidR="003C0E49" w:rsidRDefault="003C0E49" w:rsidP="003C0E49">
      <w:pPr>
        <w:spacing w:after="200"/>
        <w:ind w:left="785"/>
        <w:rPr>
          <w:sz w:val="24"/>
          <w:szCs w:val="24"/>
        </w:rPr>
      </w:pPr>
    </w:p>
    <w:p w14:paraId="00000012" w14:textId="77777777" w:rsidR="000A3B02" w:rsidRDefault="00000000">
      <w:pPr>
        <w:numPr>
          <w:ilvl w:val="0"/>
          <w:numId w:val="2"/>
        </w:numPr>
        <w:spacing w:after="200"/>
        <w:rPr>
          <w:sz w:val="24"/>
          <w:szCs w:val="24"/>
        </w:rPr>
      </w:pPr>
      <w:r>
        <w:rPr>
          <w:sz w:val="24"/>
          <w:szCs w:val="24"/>
        </w:rPr>
        <w:t>How can you create an array formula in Excel or Google Sheets to count the number of restaurants listed that do not offer online delivery, are in the lowest price range, and have an average cost for two people less than or equal to 250 Indian Rupees?</w:t>
      </w:r>
    </w:p>
    <w:p w14:paraId="6A4D68D0" w14:textId="1CE7C51F" w:rsidR="00CC04E0" w:rsidRPr="00CC04E0" w:rsidRDefault="00CC04E0" w:rsidP="00CC04E0">
      <w:pPr>
        <w:ind w:left="425"/>
        <w:rPr>
          <w:b/>
          <w:bCs/>
          <w:color w:val="365F91" w:themeColor="accent1" w:themeShade="BF"/>
          <w:sz w:val="24"/>
          <w:szCs w:val="24"/>
        </w:rPr>
      </w:pPr>
      <w:r w:rsidRPr="00CC04E0">
        <w:rPr>
          <w:b/>
          <w:bCs/>
          <w:color w:val="365F91" w:themeColor="accent1" w:themeShade="BF"/>
          <w:sz w:val="24"/>
          <w:szCs w:val="24"/>
        </w:rPr>
        <w:t xml:space="preserve">Answer: </w:t>
      </w:r>
      <w:r>
        <w:rPr>
          <w:b/>
          <w:bCs/>
          <w:color w:val="365F91" w:themeColor="accent1" w:themeShade="BF"/>
          <w:sz w:val="24"/>
          <w:szCs w:val="24"/>
        </w:rPr>
        <w:t xml:space="preserve">Used SUMPRODUCT array formula which first multiplies all the logical conditions and the ones which ought to be </w:t>
      </w:r>
      <w:proofErr w:type="gramStart"/>
      <w:r>
        <w:rPr>
          <w:b/>
          <w:bCs/>
          <w:color w:val="365F91" w:themeColor="accent1" w:themeShade="BF"/>
          <w:sz w:val="24"/>
          <w:szCs w:val="24"/>
        </w:rPr>
        <w:t>True(</w:t>
      </w:r>
      <w:proofErr w:type="gramEnd"/>
      <w:r>
        <w:rPr>
          <w:b/>
          <w:bCs/>
          <w:color w:val="365F91" w:themeColor="accent1" w:themeShade="BF"/>
          <w:sz w:val="24"/>
          <w:szCs w:val="24"/>
        </w:rPr>
        <w:t xml:space="preserve">in binary it is </w:t>
      </w:r>
      <w:proofErr w:type="gramStart"/>
      <w:r>
        <w:rPr>
          <w:b/>
          <w:bCs/>
          <w:color w:val="365F91" w:themeColor="accent1" w:themeShade="BF"/>
          <w:sz w:val="24"/>
          <w:szCs w:val="24"/>
        </w:rPr>
        <w:t>1)and</w:t>
      </w:r>
      <w:proofErr w:type="gramEnd"/>
      <w:r>
        <w:rPr>
          <w:b/>
          <w:bCs/>
          <w:color w:val="365F91" w:themeColor="accent1" w:themeShade="BF"/>
          <w:sz w:val="24"/>
          <w:szCs w:val="24"/>
        </w:rPr>
        <w:t xml:space="preserve"> then adds them.</w:t>
      </w:r>
    </w:p>
    <w:p w14:paraId="36BAE348" w14:textId="43F5528D" w:rsidR="00CC04E0" w:rsidRPr="00CC04E0" w:rsidRDefault="00CC04E0" w:rsidP="00CC04E0">
      <w:pPr>
        <w:ind w:left="425"/>
        <w:rPr>
          <w:rFonts w:ascii="Calibri" w:eastAsia="Times New Roman" w:hAnsi="Calibri" w:cs="Calibri"/>
          <w:color w:val="365F91" w:themeColor="accent1" w:themeShade="BF"/>
          <w:lang w:val="en-IN"/>
        </w:rPr>
      </w:pPr>
      <w:r w:rsidRPr="00CC04E0">
        <w:rPr>
          <w:b/>
          <w:bCs/>
          <w:color w:val="365F91" w:themeColor="accent1" w:themeShade="BF"/>
          <w:sz w:val="24"/>
          <w:szCs w:val="24"/>
        </w:rPr>
        <w:t>Formula used is =</w:t>
      </w:r>
      <w:r w:rsidRPr="00CC04E0">
        <w:rPr>
          <w:color w:val="365F91" w:themeColor="accent1" w:themeShade="BF"/>
        </w:rPr>
        <w:t xml:space="preserve"> </w:t>
      </w:r>
      <w:proofErr w:type="gramStart"/>
      <w:r w:rsidRPr="00CC04E0">
        <w:rPr>
          <w:color w:val="365F91" w:themeColor="accent1" w:themeShade="BF"/>
        </w:rPr>
        <w:t>SUMPRODUCT(</w:t>
      </w:r>
      <w:proofErr w:type="gramEnd"/>
      <w:r w:rsidRPr="00CC04E0">
        <w:rPr>
          <w:color w:val="365F91" w:themeColor="accent1" w:themeShade="BF"/>
        </w:rPr>
        <w:t>('Raw Data</w:t>
      </w:r>
      <w:proofErr w:type="gramStart"/>
      <w:r w:rsidRPr="00CC04E0">
        <w:rPr>
          <w:color w:val="365F91" w:themeColor="accent1" w:themeShade="BF"/>
        </w:rPr>
        <w:t>'!$</w:t>
      </w:r>
      <w:proofErr w:type="gramEnd"/>
      <w:r w:rsidRPr="00CC04E0">
        <w:rPr>
          <w:color w:val="365F91" w:themeColor="accent1" w:themeShade="BF"/>
        </w:rPr>
        <w:t>M$</w:t>
      </w:r>
      <w:proofErr w:type="gramStart"/>
      <w:r w:rsidRPr="00CC04E0">
        <w:rPr>
          <w:color w:val="365F91" w:themeColor="accent1" w:themeShade="BF"/>
        </w:rPr>
        <w:t>2:$</w:t>
      </w:r>
      <w:proofErr w:type="gramEnd"/>
      <w:r w:rsidRPr="00CC04E0">
        <w:rPr>
          <w:color w:val="365F91" w:themeColor="accent1" w:themeShade="BF"/>
        </w:rPr>
        <w:t>M$9552="No</w:t>
      </w:r>
      <w:proofErr w:type="gramStart"/>
      <w:r w:rsidRPr="00CC04E0">
        <w:rPr>
          <w:color w:val="365F91" w:themeColor="accent1" w:themeShade="BF"/>
        </w:rPr>
        <w:t>")*</w:t>
      </w:r>
      <w:proofErr w:type="gramEnd"/>
      <w:r w:rsidRPr="00CC04E0">
        <w:rPr>
          <w:color w:val="365F91" w:themeColor="accent1" w:themeShade="BF"/>
        </w:rPr>
        <w:t>('Raw Data</w:t>
      </w:r>
      <w:proofErr w:type="gramStart"/>
      <w:r w:rsidRPr="00CC04E0">
        <w:rPr>
          <w:color w:val="365F91" w:themeColor="accent1" w:themeShade="BF"/>
        </w:rPr>
        <w:t>'!$</w:t>
      </w:r>
      <w:proofErr w:type="gramEnd"/>
      <w:r w:rsidRPr="00CC04E0">
        <w:rPr>
          <w:color w:val="365F91" w:themeColor="accent1" w:themeShade="BF"/>
        </w:rPr>
        <w:t>P$</w:t>
      </w:r>
      <w:proofErr w:type="gramStart"/>
      <w:r w:rsidRPr="00CC04E0">
        <w:rPr>
          <w:color w:val="365F91" w:themeColor="accent1" w:themeShade="BF"/>
        </w:rPr>
        <w:t>2:$</w:t>
      </w:r>
      <w:proofErr w:type="gramEnd"/>
      <w:r w:rsidRPr="00CC04E0">
        <w:rPr>
          <w:color w:val="365F91" w:themeColor="accent1" w:themeShade="BF"/>
        </w:rPr>
        <w:t>P$9552=</w:t>
      </w:r>
      <w:proofErr w:type="gramStart"/>
      <w:r w:rsidRPr="00CC04E0">
        <w:rPr>
          <w:color w:val="365F91" w:themeColor="accent1" w:themeShade="BF"/>
        </w:rPr>
        <w:t>1)*</w:t>
      </w:r>
      <w:proofErr w:type="gramEnd"/>
      <w:r w:rsidRPr="00CC04E0">
        <w:rPr>
          <w:color w:val="365F91" w:themeColor="accent1" w:themeShade="BF"/>
        </w:rPr>
        <w:t>('Raw Data</w:t>
      </w:r>
      <w:proofErr w:type="gramStart"/>
      <w:r w:rsidRPr="00CC04E0">
        <w:rPr>
          <w:color w:val="365F91" w:themeColor="accent1" w:themeShade="BF"/>
        </w:rPr>
        <w:t>'!$</w:t>
      </w:r>
      <w:proofErr w:type="gramEnd"/>
      <w:r w:rsidRPr="00CC04E0">
        <w:rPr>
          <w:color w:val="365F91" w:themeColor="accent1" w:themeShade="BF"/>
        </w:rPr>
        <w:t>R$</w:t>
      </w:r>
      <w:proofErr w:type="gramStart"/>
      <w:r w:rsidRPr="00CC04E0">
        <w:rPr>
          <w:color w:val="365F91" w:themeColor="accent1" w:themeShade="BF"/>
        </w:rPr>
        <w:t>2:$</w:t>
      </w:r>
      <w:proofErr w:type="gramEnd"/>
      <w:r w:rsidRPr="00CC04E0">
        <w:rPr>
          <w:color w:val="365F91" w:themeColor="accent1" w:themeShade="BF"/>
        </w:rPr>
        <w:t>R$9552&lt;=</w:t>
      </w:r>
      <w:proofErr w:type="gramStart"/>
      <w:r w:rsidRPr="00CC04E0">
        <w:rPr>
          <w:color w:val="365F91" w:themeColor="accent1" w:themeShade="BF"/>
        </w:rPr>
        <w:t>250)*</w:t>
      </w:r>
      <w:proofErr w:type="gramEnd"/>
      <w:r w:rsidRPr="00CC04E0">
        <w:rPr>
          <w:color w:val="365F91" w:themeColor="accent1" w:themeShade="BF"/>
        </w:rPr>
        <w:t>('Raw Data</w:t>
      </w:r>
      <w:proofErr w:type="gramStart"/>
      <w:r w:rsidRPr="00CC04E0">
        <w:rPr>
          <w:color w:val="365F91" w:themeColor="accent1" w:themeShade="BF"/>
        </w:rPr>
        <w:t>'!$</w:t>
      </w:r>
      <w:proofErr w:type="gramEnd"/>
      <w:r w:rsidRPr="00CC04E0">
        <w:rPr>
          <w:color w:val="365F91" w:themeColor="accent1" w:themeShade="BF"/>
        </w:rPr>
        <w:t>K$</w:t>
      </w:r>
      <w:proofErr w:type="gramStart"/>
      <w:r w:rsidRPr="00CC04E0">
        <w:rPr>
          <w:color w:val="365F91" w:themeColor="accent1" w:themeShade="BF"/>
        </w:rPr>
        <w:t>2:$</w:t>
      </w:r>
      <w:proofErr w:type="gramEnd"/>
      <w:r w:rsidRPr="00CC04E0">
        <w:rPr>
          <w:color w:val="365F91" w:themeColor="accent1" w:themeShade="BF"/>
        </w:rPr>
        <w:t xml:space="preserve">K$9552="Indian </w:t>
      </w:r>
      <w:proofErr w:type="gramStart"/>
      <w:r w:rsidRPr="00CC04E0">
        <w:rPr>
          <w:color w:val="365F91" w:themeColor="accent1" w:themeShade="BF"/>
        </w:rPr>
        <w:t>Rupees(</w:t>
      </w:r>
      <w:proofErr w:type="gramEnd"/>
      <w:r w:rsidRPr="00CC04E0">
        <w:rPr>
          <w:color w:val="365F91" w:themeColor="accent1" w:themeShade="BF"/>
        </w:rPr>
        <w:t>Rs.)"))</w:t>
      </w:r>
    </w:p>
    <w:p w14:paraId="3AAE1454" w14:textId="2B6E8A5A" w:rsidR="00CC04E0" w:rsidRPr="00CC04E0" w:rsidRDefault="00CC04E0" w:rsidP="00CC04E0">
      <w:pPr>
        <w:spacing w:after="200"/>
        <w:ind w:left="425"/>
        <w:rPr>
          <w:b/>
          <w:bCs/>
          <w:color w:val="365F91" w:themeColor="accent1" w:themeShade="BF"/>
          <w:sz w:val="24"/>
          <w:szCs w:val="24"/>
        </w:rPr>
      </w:pPr>
      <w:r w:rsidRPr="00CC04E0">
        <w:rPr>
          <w:b/>
          <w:bCs/>
          <w:color w:val="365F91" w:themeColor="accent1" w:themeShade="BF"/>
          <w:sz w:val="24"/>
          <w:szCs w:val="24"/>
        </w:rPr>
        <w:t xml:space="preserve">Location of the formula: - </w:t>
      </w:r>
      <w:r>
        <w:rPr>
          <w:b/>
          <w:bCs/>
          <w:color w:val="365F91" w:themeColor="accent1" w:themeShade="BF"/>
          <w:sz w:val="24"/>
          <w:szCs w:val="24"/>
        </w:rPr>
        <w:t>Data_Assessment</w:t>
      </w:r>
      <w:r w:rsidRPr="00CC04E0">
        <w:rPr>
          <w:b/>
          <w:bCs/>
          <w:color w:val="365F91" w:themeColor="accent1" w:themeShade="BF"/>
          <w:sz w:val="24"/>
          <w:szCs w:val="24"/>
        </w:rPr>
        <w:t xml:space="preserve">, Column </w:t>
      </w:r>
      <w:proofErr w:type="gramStart"/>
      <w:r>
        <w:rPr>
          <w:b/>
          <w:bCs/>
          <w:color w:val="365F91" w:themeColor="accent1" w:themeShade="BF"/>
          <w:sz w:val="24"/>
          <w:szCs w:val="24"/>
        </w:rPr>
        <w:t>I</w:t>
      </w:r>
      <w:r w:rsidRPr="00CC04E0">
        <w:rPr>
          <w:b/>
          <w:bCs/>
          <w:color w:val="365F91" w:themeColor="accent1" w:themeShade="BF"/>
          <w:sz w:val="24"/>
          <w:szCs w:val="24"/>
        </w:rPr>
        <w:t xml:space="preserve"> ,</w:t>
      </w:r>
      <w:proofErr w:type="gramEnd"/>
      <w:r w:rsidRPr="00CC04E0">
        <w:rPr>
          <w:b/>
          <w:bCs/>
          <w:color w:val="365F91" w:themeColor="accent1" w:themeShade="BF"/>
          <w:sz w:val="24"/>
          <w:szCs w:val="24"/>
        </w:rPr>
        <w:t xml:space="preserve"> Row 2</w:t>
      </w:r>
      <w:r>
        <w:rPr>
          <w:b/>
          <w:bCs/>
          <w:color w:val="365F91" w:themeColor="accent1" w:themeShade="BF"/>
          <w:sz w:val="24"/>
          <w:szCs w:val="24"/>
        </w:rPr>
        <w:t>1</w:t>
      </w:r>
      <w:r w:rsidRPr="00CC04E0">
        <w:rPr>
          <w:b/>
          <w:bCs/>
          <w:color w:val="365F91" w:themeColor="accent1" w:themeShade="BF"/>
          <w:sz w:val="24"/>
          <w:szCs w:val="24"/>
        </w:rPr>
        <w:t>.</w:t>
      </w:r>
    </w:p>
    <w:p w14:paraId="00000013" w14:textId="77777777" w:rsidR="000A3B02" w:rsidRDefault="000A3B02">
      <w:pPr>
        <w:ind w:left="720"/>
        <w:rPr>
          <w:sz w:val="24"/>
          <w:szCs w:val="24"/>
        </w:rPr>
      </w:pPr>
    </w:p>
    <w:p w14:paraId="00000014" w14:textId="77777777" w:rsidR="000A3B02" w:rsidRDefault="000A3B02">
      <w:pPr>
        <w:rPr>
          <w:sz w:val="24"/>
          <w:szCs w:val="24"/>
        </w:rPr>
      </w:pPr>
    </w:p>
    <w:p w14:paraId="00000015" w14:textId="77777777" w:rsidR="000A3B02" w:rsidRDefault="000A3B02">
      <w:pPr>
        <w:rPr>
          <w:sz w:val="24"/>
          <w:szCs w:val="24"/>
        </w:rPr>
      </w:pPr>
    </w:p>
    <w:p w14:paraId="6AAE8370" w14:textId="77777777" w:rsidR="00CC04E0" w:rsidRDefault="00CC04E0">
      <w:pPr>
        <w:rPr>
          <w:b/>
          <w:sz w:val="36"/>
          <w:szCs w:val="36"/>
        </w:rPr>
      </w:pPr>
    </w:p>
    <w:p w14:paraId="5687581B" w14:textId="77777777" w:rsidR="00B72A56" w:rsidRDefault="00B72A56">
      <w:pPr>
        <w:rPr>
          <w:b/>
          <w:sz w:val="36"/>
          <w:szCs w:val="36"/>
        </w:rPr>
      </w:pPr>
    </w:p>
    <w:p w14:paraId="781568DE" w14:textId="77777777" w:rsidR="00B72A56" w:rsidRDefault="00B72A56">
      <w:pPr>
        <w:rPr>
          <w:b/>
          <w:sz w:val="36"/>
          <w:szCs w:val="36"/>
        </w:rPr>
      </w:pPr>
    </w:p>
    <w:p w14:paraId="07601C4F" w14:textId="77777777" w:rsidR="00B72A56" w:rsidRDefault="00B72A56">
      <w:pPr>
        <w:rPr>
          <w:b/>
          <w:sz w:val="36"/>
          <w:szCs w:val="36"/>
        </w:rPr>
      </w:pPr>
    </w:p>
    <w:p w14:paraId="3A65107A" w14:textId="77777777" w:rsidR="00B72A56" w:rsidRDefault="00B72A56">
      <w:pPr>
        <w:rPr>
          <w:b/>
          <w:sz w:val="36"/>
          <w:szCs w:val="36"/>
        </w:rPr>
      </w:pPr>
    </w:p>
    <w:p w14:paraId="7AC2FEA0" w14:textId="77777777" w:rsidR="00B72A56" w:rsidRDefault="00B72A56">
      <w:pPr>
        <w:rPr>
          <w:b/>
          <w:sz w:val="36"/>
          <w:szCs w:val="36"/>
        </w:rPr>
      </w:pPr>
    </w:p>
    <w:p w14:paraId="4BAEB171" w14:textId="77777777" w:rsidR="00B72A56" w:rsidRDefault="00B72A56">
      <w:pPr>
        <w:rPr>
          <w:b/>
          <w:sz w:val="36"/>
          <w:szCs w:val="36"/>
        </w:rPr>
      </w:pPr>
    </w:p>
    <w:p w14:paraId="55FF2C8F" w14:textId="77777777" w:rsidR="00B72A56" w:rsidRDefault="00B72A56">
      <w:pPr>
        <w:rPr>
          <w:b/>
          <w:sz w:val="36"/>
          <w:szCs w:val="36"/>
        </w:rPr>
      </w:pPr>
    </w:p>
    <w:p w14:paraId="4982D39E" w14:textId="77777777" w:rsidR="00B72A56" w:rsidRDefault="00B72A56">
      <w:pPr>
        <w:rPr>
          <w:b/>
          <w:sz w:val="36"/>
          <w:szCs w:val="36"/>
        </w:rPr>
      </w:pPr>
    </w:p>
    <w:p w14:paraId="1BA1E5D4" w14:textId="77777777" w:rsidR="00B72A56" w:rsidRDefault="00B72A56">
      <w:pPr>
        <w:rPr>
          <w:b/>
          <w:sz w:val="36"/>
          <w:szCs w:val="36"/>
        </w:rPr>
      </w:pPr>
    </w:p>
    <w:p w14:paraId="2A9AD20A" w14:textId="77777777" w:rsidR="00B72A56" w:rsidRDefault="00B72A56">
      <w:pPr>
        <w:rPr>
          <w:b/>
          <w:sz w:val="36"/>
          <w:szCs w:val="36"/>
        </w:rPr>
      </w:pPr>
    </w:p>
    <w:p w14:paraId="79E00748" w14:textId="77777777" w:rsidR="00B72A56" w:rsidRDefault="00B72A56">
      <w:pPr>
        <w:rPr>
          <w:b/>
          <w:sz w:val="36"/>
          <w:szCs w:val="36"/>
        </w:rPr>
      </w:pPr>
    </w:p>
    <w:p w14:paraId="5F2D08FD" w14:textId="77777777" w:rsidR="004E3F00" w:rsidRDefault="004E3F00">
      <w:pPr>
        <w:rPr>
          <w:b/>
          <w:sz w:val="36"/>
          <w:szCs w:val="36"/>
        </w:rPr>
      </w:pPr>
    </w:p>
    <w:p w14:paraId="7BEB9B93" w14:textId="77777777" w:rsidR="004E3F00" w:rsidRDefault="004E3F00">
      <w:pPr>
        <w:rPr>
          <w:b/>
          <w:sz w:val="36"/>
          <w:szCs w:val="36"/>
        </w:rPr>
      </w:pPr>
    </w:p>
    <w:p w14:paraId="0CF7229D" w14:textId="77777777" w:rsidR="004E3F00" w:rsidRDefault="004E3F00">
      <w:pPr>
        <w:rPr>
          <w:b/>
          <w:sz w:val="36"/>
          <w:szCs w:val="36"/>
        </w:rPr>
      </w:pPr>
    </w:p>
    <w:p w14:paraId="5742E02F" w14:textId="77777777" w:rsidR="004E3F00" w:rsidRDefault="004E3F00">
      <w:pPr>
        <w:rPr>
          <w:b/>
          <w:sz w:val="36"/>
          <w:szCs w:val="36"/>
        </w:rPr>
      </w:pPr>
    </w:p>
    <w:p w14:paraId="6A73BC09" w14:textId="77777777" w:rsidR="004E3F00" w:rsidRDefault="004E3F00">
      <w:pPr>
        <w:rPr>
          <w:b/>
          <w:sz w:val="36"/>
          <w:szCs w:val="36"/>
        </w:rPr>
      </w:pPr>
    </w:p>
    <w:p w14:paraId="55BA85AF" w14:textId="77777777" w:rsidR="00BF2D1B" w:rsidRDefault="00BF2D1B">
      <w:pPr>
        <w:rPr>
          <w:b/>
          <w:sz w:val="36"/>
          <w:szCs w:val="36"/>
        </w:rPr>
      </w:pPr>
    </w:p>
    <w:p w14:paraId="03B888B3" w14:textId="77777777" w:rsidR="00BF2D1B" w:rsidRDefault="00BF2D1B">
      <w:pPr>
        <w:rPr>
          <w:b/>
          <w:sz w:val="36"/>
          <w:szCs w:val="36"/>
        </w:rPr>
      </w:pPr>
    </w:p>
    <w:p w14:paraId="79178099" w14:textId="77777777" w:rsidR="00BF2D1B" w:rsidRDefault="00BF2D1B">
      <w:pPr>
        <w:rPr>
          <w:b/>
          <w:sz w:val="36"/>
          <w:szCs w:val="36"/>
        </w:rPr>
      </w:pPr>
    </w:p>
    <w:p w14:paraId="381D57FE" w14:textId="77777777" w:rsidR="00BF2D1B" w:rsidRDefault="00BF2D1B">
      <w:pPr>
        <w:rPr>
          <w:b/>
          <w:sz w:val="36"/>
          <w:szCs w:val="36"/>
        </w:rPr>
      </w:pPr>
    </w:p>
    <w:p w14:paraId="2C7C5C1D" w14:textId="77777777" w:rsidR="00BF2D1B" w:rsidRDefault="00BF2D1B">
      <w:pPr>
        <w:rPr>
          <w:b/>
          <w:sz w:val="36"/>
          <w:szCs w:val="36"/>
        </w:rPr>
      </w:pPr>
    </w:p>
    <w:p w14:paraId="00000016" w14:textId="58C58496" w:rsidR="000A3B02" w:rsidRDefault="00000000">
      <w:pPr>
        <w:rPr>
          <w:sz w:val="28"/>
          <w:szCs w:val="28"/>
        </w:rPr>
      </w:pPr>
      <w:r>
        <w:rPr>
          <w:b/>
          <w:sz w:val="36"/>
          <w:szCs w:val="36"/>
        </w:rPr>
        <w:t>Subjective Question:</w:t>
      </w:r>
    </w:p>
    <w:p w14:paraId="00000017" w14:textId="77777777" w:rsidR="000A3B02" w:rsidRDefault="000A3B02">
      <w:pPr>
        <w:rPr>
          <w:sz w:val="28"/>
          <w:szCs w:val="28"/>
        </w:rPr>
      </w:pPr>
    </w:p>
    <w:p w14:paraId="00000018" w14:textId="77777777" w:rsidR="000A3B02" w:rsidRDefault="00000000">
      <w:pPr>
        <w:numPr>
          <w:ilvl w:val="0"/>
          <w:numId w:val="1"/>
        </w:numPr>
        <w:rPr>
          <w:sz w:val="24"/>
          <w:szCs w:val="24"/>
        </w:rPr>
      </w:pPr>
      <w:r>
        <w:rPr>
          <w:sz w:val="24"/>
          <w:szCs w:val="24"/>
        </w:rPr>
        <w:t>Suggest a few countries where the team can open newer restaurants with lesser competition. Which visualization/technique will you use here to justify the suggestions?</w:t>
      </w:r>
    </w:p>
    <w:p w14:paraId="63C63A94" w14:textId="2370920A" w:rsidR="00A06FBC" w:rsidRDefault="00A06FBC" w:rsidP="00A06FBC">
      <w:pPr>
        <w:ind w:left="720"/>
        <w:rPr>
          <w:sz w:val="24"/>
          <w:szCs w:val="24"/>
        </w:rPr>
      </w:pPr>
    </w:p>
    <w:p w14:paraId="5EDB1876" w14:textId="0D772830" w:rsidR="00F057A8" w:rsidRPr="00F057A8" w:rsidRDefault="00A06FBC" w:rsidP="00F057A8">
      <w:pPr>
        <w:ind w:left="425"/>
        <w:rPr>
          <w:b/>
          <w:bCs/>
          <w:color w:val="365F91" w:themeColor="accent1" w:themeShade="BF"/>
          <w:lang w:val="en-IN"/>
        </w:rPr>
      </w:pPr>
      <w:r w:rsidRPr="0003208F">
        <w:rPr>
          <w:b/>
          <w:bCs/>
          <w:sz w:val="24"/>
          <w:szCs w:val="24"/>
          <w:u w:val="single"/>
        </w:rPr>
        <w:t>Answer</w:t>
      </w:r>
      <w:r w:rsidRPr="00C40DA2">
        <w:rPr>
          <w:b/>
          <w:bCs/>
          <w:color w:val="365F91" w:themeColor="accent1" w:themeShade="BF"/>
          <w:sz w:val="24"/>
          <w:szCs w:val="24"/>
        </w:rPr>
        <w:t>: -</w:t>
      </w:r>
      <w:r w:rsidR="00F057A8" w:rsidRPr="00F057A8">
        <w:rPr>
          <w:b/>
          <w:bCs/>
          <w:color w:val="365F91" w:themeColor="accent1" w:themeShade="BF"/>
          <w:lang w:val="en-IN"/>
        </w:rPr>
        <w:t>To suggest a few countries where the team can open new restaurants with less competition, I used a Pivot Table. I set the rows as countries and added count of restaurant IDs, average ratings, and count of online delivery options in the values section. This helped me easily compare the number of restaurants, how well they’re rated, and how many offer online delivery in each country.</w:t>
      </w:r>
    </w:p>
    <w:p w14:paraId="164647FA" w14:textId="77777777" w:rsidR="00F057A8" w:rsidRPr="00F057A8" w:rsidRDefault="00F057A8" w:rsidP="00F057A8">
      <w:pPr>
        <w:ind w:left="425"/>
        <w:rPr>
          <w:b/>
          <w:bCs/>
          <w:color w:val="365F91" w:themeColor="accent1" w:themeShade="BF"/>
          <w:sz w:val="24"/>
          <w:szCs w:val="24"/>
          <w:lang w:val="en-IN"/>
        </w:rPr>
      </w:pPr>
      <w:r w:rsidRPr="00F057A8">
        <w:rPr>
          <w:b/>
          <w:bCs/>
          <w:color w:val="365F91" w:themeColor="accent1" w:themeShade="BF"/>
          <w:sz w:val="24"/>
          <w:szCs w:val="24"/>
          <w:lang w:val="en-IN"/>
        </w:rPr>
        <w:t>Based on this, I recommended countries that:</w:t>
      </w:r>
    </w:p>
    <w:p w14:paraId="214404E2" w14:textId="77777777" w:rsidR="00F057A8" w:rsidRPr="00F057A8" w:rsidRDefault="00F057A8" w:rsidP="00F057A8">
      <w:pPr>
        <w:numPr>
          <w:ilvl w:val="0"/>
          <w:numId w:val="4"/>
        </w:numPr>
        <w:rPr>
          <w:b/>
          <w:bCs/>
          <w:color w:val="365F91" w:themeColor="accent1" w:themeShade="BF"/>
          <w:sz w:val="24"/>
          <w:szCs w:val="24"/>
          <w:lang w:val="en-IN"/>
        </w:rPr>
      </w:pPr>
      <w:r w:rsidRPr="00F057A8">
        <w:rPr>
          <w:b/>
          <w:bCs/>
          <w:color w:val="365F91" w:themeColor="accent1" w:themeShade="BF"/>
          <w:sz w:val="24"/>
          <w:szCs w:val="24"/>
          <w:lang w:val="en-IN"/>
        </w:rPr>
        <w:t>Have fewer existing restaurants (meaning less competition),</w:t>
      </w:r>
    </w:p>
    <w:p w14:paraId="497C1B62" w14:textId="77777777" w:rsidR="00F057A8" w:rsidRPr="00F057A8" w:rsidRDefault="00F057A8" w:rsidP="00F057A8">
      <w:pPr>
        <w:numPr>
          <w:ilvl w:val="0"/>
          <w:numId w:val="4"/>
        </w:numPr>
        <w:rPr>
          <w:b/>
          <w:bCs/>
          <w:color w:val="365F91" w:themeColor="accent1" w:themeShade="BF"/>
          <w:sz w:val="24"/>
          <w:szCs w:val="24"/>
          <w:lang w:val="en-IN"/>
        </w:rPr>
      </w:pPr>
      <w:r w:rsidRPr="00F057A8">
        <w:rPr>
          <w:b/>
          <w:bCs/>
          <w:color w:val="365F91" w:themeColor="accent1" w:themeShade="BF"/>
          <w:sz w:val="24"/>
          <w:szCs w:val="24"/>
          <w:lang w:val="en-IN"/>
        </w:rPr>
        <w:t>Have an average rating between 3 and 4 (showing that there’s potential but also room for improvement),</w:t>
      </w:r>
    </w:p>
    <w:p w14:paraId="39334ACE" w14:textId="77777777" w:rsidR="00F057A8" w:rsidRDefault="00F057A8" w:rsidP="00F057A8">
      <w:pPr>
        <w:numPr>
          <w:ilvl w:val="0"/>
          <w:numId w:val="4"/>
        </w:numPr>
        <w:rPr>
          <w:b/>
          <w:bCs/>
          <w:color w:val="365F91" w:themeColor="accent1" w:themeShade="BF"/>
          <w:sz w:val="24"/>
          <w:szCs w:val="24"/>
          <w:lang w:val="en-IN"/>
        </w:rPr>
      </w:pPr>
      <w:r w:rsidRPr="00F057A8">
        <w:rPr>
          <w:b/>
          <w:bCs/>
          <w:color w:val="365F91" w:themeColor="accent1" w:themeShade="BF"/>
          <w:sz w:val="24"/>
          <w:szCs w:val="24"/>
          <w:lang w:val="en-IN"/>
        </w:rPr>
        <w:t>And have a low percentage of online delivery (which is a gap we can fill).</w:t>
      </w:r>
    </w:p>
    <w:p w14:paraId="792FA023" w14:textId="77777777" w:rsidR="004213ED" w:rsidRPr="004213ED" w:rsidRDefault="004213ED" w:rsidP="004213ED">
      <w:pPr>
        <w:ind w:left="720"/>
        <w:rPr>
          <w:b/>
          <w:bCs/>
          <w:color w:val="365F91" w:themeColor="accent1" w:themeShade="BF"/>
          <w:sz w:val="24"/>
          <w:szCs w:val="24"/>
          <w:u w:val="single"/>
          <w:lang w:val="en-IN"/>
        </w:rPr>
      </w:pPr>
      <w:r w:rsidRPr="004213ED">
        <w:rPr>
          <w:b/>
          <w:bCs/>
          <w:color w:val="000000" w:themeColor="text1"/>
          <w:sz w:val="24"/>
          <w:szCs w:val="24"/>
          <w:u w:val="single"/>
          <w:lang w:val="en-IN"/>
        </w:rPr>
        <w:t>Criteria for Country Selection and Data Justification</w:t>
      </w:r>
    </w:p>
    <w:p w14:paraId="331F53C1" w14:textId="77777777" w:rsidR="004213ED" w:rsidRPr="004213ED" w:rsidRDefault="004213ED" w:rsidP="004213ED">
      <w:pPr>
        <w:ind w:left="720"/>
        <w:rPr>
          <w:b/>
          <w:bCs/>
          <w:color w:val="365F91" w:themeColor="accent1" w:themeShade="BF"/>
          <w:sz w:val="24"/>
          <w:szCs w:val="24"/>
          <w:lang w:val="en-IN"/>
        </w:rPr>
      </w:pPr>
      <w:r w:rsidRPr="004213ED">
        <w:rPr>
          <w:b/>
          <w:bCs/>
          <w:color w:val="365F91" w:themeColor="accent1" w:themeShade="BF"/>
          <w:sz w:val="24"/>
          <w:szCs w:val="24"/>
          <w:lang w:val="en-IN"/>
        </w:rPr>
        <w:t>To identify countries with less competition suitable for new restaurant openings, I utilized a Pivot Table with the following configuration:</w:t>
      </w:r>
    </w:p>
    <w:p w14:paraId="53DCE276" w14:textId="77777777" w:rsidR="004213ED" w:rsidRPr="004213ED" w:rsidRDefault="004213ED" w:rsidP="004213ED">
      <w:pPr>
        <w:numPr>
          <w:ilvl w:val="0"/>
          <w:numId w:val="25"/>
        </w:numPr>
        <w:rPr>
          <w:b/>
          <w:bCs/>
          <w:color w:val="365F91" w:themeColor="accent1" w:themeShade="BF"/>
          <w:sz w:val="24"/>
          <w:szCs w:val="24"/>
          <w:lang w:val="en-IN"/>
        </w:rPr>
      </w:pPr>
      <w:r w:rsidRPr="004213ED">
        <w:rPr>
          <w:b/>
          <w:bCs/>
          <w:color w:val="365F91" w:themeColor="accent1" w:themeShade="BF"/>
          <w:sz w:val="24"/>
          <w:szCs w:val="24"/>
          <w:lang w:val="en-IN"/>
        </w:rPr>
        <w:t>Rows: Country</w:t>
      </w:r>
    </w:p>
    <w:p w14:paraId="5BE8B06B" w14:textId="77777777" w:rsidR="004213ED" w:rsidRPr="004213ED" w:rsidRDefault="004213ED" w:rsidP="004213ED">
      <w:pPr>
        <w:numPr>
          <w:ilvl w:val="0"/>
          <w:numId w:val="25"/>
        </w:numPr>
        <w:rPr>
          <w:b/>
          <w:bCs/>
          <w:color w:val="365F91" w:themeColor="accent1" w:themeShade="BF"/>
          <w:sz w:val="24"/>
          <w:szCs w:val="24"/>
          <w:lang w:val="en-IN"/>
        </w:rPr>
      </w:pPr>
      <w:r w:rsidRPr="004213ED">
        <w:rPr>
          <w:b/>
          <w:bCs/>
          <w:color w:val="365F91" w:themeColor="accent1" w:themeShade="BF"/>
          <w:sz w:val="24"/>
          <w:szCs w:val="24"/>
          <w:lang w:val="en-IN"/>
        </w:rPr>
        <w:t>Values:</w:t>
      </w:r>
    </w:p>
    <w:p w14:paraId="08C4D3C3" w14:textId="77777777" w:rsidR="004213ED" w:rsidRPr="004213ED" w:rsidRDefault="004213ED" w:rsidP="004213ED">
      <w:pPr>
        <w:numPr>
          <w:ilvl w:val="1"/>
          <w:numId w:val="25"/>
        </w:numPr>
        <w:rPr>
          <w:b/>
          <w:bCs/>
          <w:color w:val="365F91" w:themeColor="accent1" w:themeShade="BF"/>
          <w:sz w:val="24"/>
          <w:szCs w:val="24"/>
          <w:lang w:val="en-IN"/>
        </w:rPr>
      </w:pPr>
      <w:r w:rsidRPr="004213ED">
        <w:rPr>
          <w:b/>
          <w:bCs/>
          <w:color w:val="365F91" w:themeColor="accent1" w:themeShade="BF"/>
          <w:sz w:val="24"/>
          <w:szCs w:val="24"/>
          <w:lang w:val="en-IN"/>
        </w:rPr>
        <w:t>Count of Restaurant IDs (to quantify the number of existing restaurants)</w:t>
      </w:r>
    </w:p>
    <w:p w14:paraId="01FC9FFC" w14:textId="77777777" w:rsidR="004213ED" w:rsidRPr="004213ED" w:rsidRDefault="004213ED" w:rsidP="004213ED">
      <w:pPr>
        <w:numPr>
          <w:ilvl w:val="1"/>
          <w:numId w:val="25"/>
        </w:numPr>
        <w:rPr>
          <w:b/>
          <w:bCs/>
          <w:color w:val="365F91" w:themeColor="accent1" w:themeShade="BF"/>
          <w:sz w:val="24"/>
          <w:szCs w:val="24"/>
          <w:lang w:val="en-IN"/>
        </w:rPr>
      </w:pPr>
      <w:r w:rsidRPr="004213ED">
        <w:rPr>
          <w:b/>
          <w:bCs/>
          <w:color w:val="365F91" w:themeColor="accent1" w:themeShade="BF"/>
          <w:sz w:val="24"/>
          <w:szCs w:val="24"/>
          <w:lang w:val="en-IN"/>
        </w:rPr>
        <w:t>Average of Ratings (to assess overall market potential and quality)</w:t>
      </w:r>
    </w:p>
    <w:p w14:paraId="5392263E" w14:textId="77777777" w:rsidR="004213ED" w:rsidRPr="004213ED" w:rsidRDefault="004213ED" w:rsidP="004213ED">
      <w:pPr>
        <w:numPr>
          <w:ilvl w:val="1"/>
          <w:numId w:val="25"/>
        </w:numPr>
        <w:rPr>
          <w:b/>
          <w:bCs/>
          <w:color w:val="365F91" w:themeColor="accent1" w:themeShade="BF"/>
          <w:sz w:val="24"/>
          <w:szCs w:val="24"/>
          <w:lang w:val="en-IN"/>
        </w:rPr>
      </w:pPr>
      <w:r w:rsidRPr="004213ED">
        <w:rPr>
          <w:b/>
          <w:bCs/>
          <w:color w:val="365F91" w:themeColor="accent1" w:themeShade="BF"/>
          <w:sz w:val="24"/>
          <w:szCs w:val="24"/>
          <w:lang w:val="en-IN"/>
        </w:rPr>
        <w:t>Count of Online Delivery Options (to identify gaps in existing services)</w:t>
      </w:r>
    </w:p>
    <w:p w14:paraId="28D1EBFF" w14:textId="77777777" w:rsidR="004213ED" w:rsidRPr="004213ED" w:rsidRDefault="004213ED" w:rsidP="004213ED">
      <w:pPr>
        <w:ind w:left="720"/>
        <w:rPr>
          <w:b/>
          <w:bCs/>
          <w:color w:val="365F91" w:themeColor="accent1" w:themeShade="BF"/>
          <w:sz w:val="24"/>
          <w:szCs w:val="24"/>
          <w:lang w:val="en-IN"/>
        </w:rPr>
      </w:pPr>
      <w:r w:rsidRPr="004213ED">
        <w:rPr>
          <w:b/>
          <w:bCs/>
          <w:color w:val="365F91" w:themeColor="accent1" w:themeShade="BF"/>
          <w:sz w:val="24"/>
          <w:szCs w:val="24"/>
          <w:lang w:val="en-IN"/>
        </w:rPr>
        <w:t>This pivot table allowed for a clear, comparative analysis of these key metrics across various countries. Based on this analysis, I established the following criteria for recommending target countries, with data-driven justifications:</w:t>
      </w:r>
    </w:p>
    <w:p w14:paraId="18576D75" w14:textId="77777777" w:rsidR="004213ED" w:rsidRPr="004213ED" w:rsidRDefault="004213ED" w:rsidP="004213ED">
      <w:pPr>
        <w:numPr>
          <w:ilvl w:val="0"/>
          <w:numId w:val="26"/>
        </w:numPr>
        <w:rPr>
          <w:b/>
          <w:bCs/>
          <w:color w:val="365F91" w:themeColor="accent1" w:themeShade="BF"/>
          <w:sz w:val="24"/>
          <w:szCs w:val="24"/>
          <w:lang w:val="en-IN"/>
        </w:rPr>
      </w:pPr>
      <w:r w:rsidRPr="004213ED">
        <w:rPr>
          <w:b/>
          <w:bCs/>
          <w:color w:val="365F91" w:themeColor="accent1" w:themeShade="BF"/>
          <w:sz w:val="24"/>
          <w:szCs w:val="24"/>
          <w:lang w:val="en-IN"/>
        </w:rPr>
        <w:t>Fewer Existing Restaurants (Less Competition):</w:t>
      </w:r>
    </w:p>
    <w:p w14:paraId="6D0ED07B" w14:textId="77777777" w:rsidR="004213ED" w:rsidRPr="004213ED" w:rsidRDefault="004213ED" w:rsidP="004213ED">
      <w:pPr>
        <w:numPr>
          <w:ilvl w:val="1"/>
          <w:numId w:val="26"/>
        </w:numPr>
        <w:rPr>
          <w:b/>
          <w:bCs/>
          <w:color w:val="365F91" w:themeColor="accent1" w:themeShade="BF"/>
          <w:sz w:val="24"/>
          <w:szCs w:val="24"/>
          <w:lang w:val="en-IN"/>
        </w:rPr>
      </w:pPr>
      <w:r w:rsidRPr="004213ED">
        <w:rPr>
          <w:b/>
          <w:bCs/>
          <w:color w:val="365F91" w:themeColor="accent1" w:themeShade="BF"/>
          <w:sz w:val="24"/>
          <w:szCs w:val="24"/>
          <w:lang w:val="en-IN"/>
        </w:rPr>
        <w:t>Criterion: Countries exhibiting a lower Count of Restaurant IDs.</w:t>
      </w:r>
    </w:p>
    <w:p w14:paraId="6C60FA9D" w14:textId="77777777" w:rsidR="004213ED" w:rsidRPr="004213ED" w:rsidRDefault="004213ED" w:rsidP="004213ED">
      <w:pPr>
        <w:numPr>
          <w:ilvl w:val="1"/>
          <w:numId w:val="26"/>
        </w:numPr>
        <w:rPr>
          <w:b/>
          <w:bCs/>
          <w:color w:val="365F91" w:themeColor="accent1" w:themeShade="BF"/>
          <w:sz w:val="24"/>
          <w:szCs w:val="24"/>
          <w:lang w:val="en-IN"/>
        </w:rPr>
      </w:pPr>
      <w:r w:rsidRPr="004213ED">
        <w:rPr>
          <w:b/>
          <w:bCs/>
          <w:color w:val="365F91" w:themeColor="accent1" w:themeShade="BF"/>
          <w:sz w:val="24"/>
          <w:szCs w:val="24"/>
          <w:lang w:val="en-IN"/>
        </w:rPr>
        <w:t xml:space="preserve">Data Justification: A lower restaurant count directly indicates a less saturated market. For example, if Country A has a Count of Restaurant IDs of 500, while Country B has 5,000, Country A presents significantly less existing competition, making it easier </w:t>
      </w:r>
      <w:r w:rsidRPr="004213ED">
        <w:rPr>
          <w:b/>
          <w:bCs/>
          <w:color w:val="365F91" w:themeColor="accent1" w:themeShade="BF"/>
          <w:sz w:val="24"/>
          <w:szCs w:val="24"/>
          <w:lang w:val="en-IN"/>
        </w:rPr>
        <w:lastRenderedPageBreak/>
        <w:t>for new entrants to gain market share without aggressively competing with numerous established players. This reduces the initial barrier to entry and allows for a more focused market penetration strategy.</w:t>
      </w:r>
    </w:p>
    <w:p w14:paraId="5F7B43A8" w14:textId="77777777" w:rsidR="004213ED" w:rsidRPr="004213ED" w:rsidRDefault="004213ED" w:rsidP="004213ED">
      <w:pPr>
        <w:numPr>
          <w:ilvl w:val="0"/>
          <w:numId w:val="26"/>
        </w:numPr>
        <w:rPr>
          <w:b/>
          <w:bCs/>
          <w:color w:val="365F91" w:themeColor="accent1" w:themeShade="BF"/>
          <w:sz w:val="24"/>
          <w:szCs w:val="24"/>
          <w:lang w:val="en-IN"/>
        </w:rPr>
      </w:pPr>
      <w:r w:rsidRPr="004213ED">
        <w:rPr>
          <w:b/>
          <w:bCs/>
          <w:color w:val="365F91" w:themeColor="accent1" w:themeShade="BF"/>
          <w:sz w:val="24"/>
          <w:szCs w:val="24"/>
          <w:lang w:val="en-IN"/>
        </w:rPr>
        <w:t>Mid-Range Average Rating (Potential and Room for Improvement):</w:t>
      </w:r>
    </w:p>
    <w:p w14:paraId="16DF7028" w14:textId="77777777" w:rsidR="004213ED" w:rsidRPr="004213ED" w:rsidRDefault="004213ED" w:rsidP="004213ED">
      <w:pPr>
        <w:numPr>
          <w:ilvl w:val="1"/>
          <w:numId w:val="26"/>
        </w:numPr>
        <w:rPr>
          <w:b/>
          <w:bCs/>
          <w:color w:val="365F91" w:themeColor="accent1" w:themeShade="BF"/>
          <w:sz w:val="24"/>
          <w:szCs w:val="24"/>
          <w:lang w:val="en-IN"/>
        </w:rPr>
      </w:pPr>
      <w:r w:rsidRPr="004213ED">
        <w:rPr>
          <w:b/>
          <w:bCs/>
          <w:color w:val="365F91" w:themeColor="accent1" w:themeShade="BF"/>
          <w:sz w:val="24"/>
          <w:szCs w:val="24"/>
          <w:lang w:val="en-IN"/>
        </w:rPr>
        <w:t>Criterion: Countries with an Average of Ratings between 3 and 4.</w:t>
      </w:r>
    </w:p>
    <w:p w14:paraId="14DE6622" w14:textId="77777777" w:rsidR="004213ED" w:rsidRPr="004213ED" w:rsidRDefault="004213ED" w:rsidP="004213ED">
      <w:pPr>
        <w:numPr>
          <w:ilvl w:val="1"/>
          <w:numId w:val="26"/>
        </w:numPr>
        <w:rPr>
          <w:b/>
          <w:bCs/>
          <w:color w:val="365F91" w:themeColor="accent1" w:themeShade="BF"/>
          <w:sz w:val="24"/>
          <w:szCs w:val="24"/>
          <w:lang w:val="en-IN"/>
        </w:rPr>
      </w:pPr>
      <w:r w:rsidRPr="004213ED">
        <w:rPr>
          <w:b/>
          <w:bCs/>
          <w:color w:val="365F91" w:themeColor="accent1" w:themeShade="BF"/>
          <w:sz w:val="24"/>
          <w:szCs w:val="24"/>
          <w:lang w:val="en-IN"/>
        </w:rPr>
        <w:t>Data Justification: This sweet spot suggests a market with existing demand (indicated by ratings above a poor baseline) but also significant room for improvement in service quality or offerings. If a country's average rating is, for instance, 3.5, it signifies that while some establishments are performing adequately, there's no overwhelming dominance by highly-rated competitors (e.g., an average rating of 4.5+ across the board). This provides an opportunity for new restaurants to differentiate themselves through superior quality, service, or unique culinary experiences, thereby capturing market share by exceeding current expectations.</w:t>
      </w:r>
    </w:p>
    <w:p w14:paraId="3300D149" w14:textId="77777777" w:rsidR="004213ED" w:rsidRPr="004213ED" w:rsidRDefault="004213ED" w:rsidP="004213ED">
      <w:pPr>
        <w:numPr>
          <w:ilvl w:val="0"/>
          <w:numId w:val="26"/>
        </w:numPr>
        <w:rPr>
          <w:b/>
          <w:bCs/>
          <w:color w:val="365F91" w:themeColor="accent1" w:themeShade="BF"/>
          <w:sz w:val="24"/>
          <w:szCs w:val="24"/>
          <w:lang w:val="en-IN"/>
        </w:rPr>
      </w:pPr>
      <w:r w:rsidRPr="004213ED">
        <w:rPr>
          <w:b/>
          <w:bCs/>
          <w:color w:val="365F91" w:themeColor="accent1" w:themeShade="BF"/>
          <w:sz w:val="24"/>
          <w:szCs w:val="24"/>
          <w:lang w:val="en-IN"/>
        </w:rPr>
        <w:t>Low Percentage of Online Delivery (Untapped Market Opportunity):</w:t>
      </w:r>
    </w:p>
    <w:p w14:paraId="4169BA6E" w14:textId="77777777" w:rsidR="004213ED" w:rsidRPr="004213ED" w:rsidRDefault="004213ED" w:rsidP="004213ED">
      <w:pPr>
        <w:numPr>
          <w:ilvl w:val="1"/>
          <w:numId w:val="26"/>
        </w:numPr>
        <w:rPr>
          <w:b/>
          <w:bCs/>
          <w:color w:val="365F91" w:themeColor="accent1" w:themeShade="BF"/>
          <w:sz w:val="24"/>
          <w:szCs w:val="24"/>
          <w:lang w:val="en-IN"/>
        </w:rPr>
      </w:pPr>
      <w:r w:rsidRPr="004213ED">
        <w:rPr>
          <w:b/>
          <w:bCs/>
          <w:color w:val="365F91" w:themeColor="accent1" w:themeShade="BF"/>
          <w:sz w:val="24"/>
          <w:szCs w:val="24"/>
          <w:lang w:val="en-IN"/>
        </w:rPr>
        <w:t>Criterion: Countries with a low Count of Online Delivery Options.</w:t>
      </w:r>
    </w:p>
    <w:p w14:paraId="1021F0CB" w14:textId="77777777" w:rsidR="004213ED" w:rsidRPr="004213ED" w:rsidRDefault="004213ED" w:rsidP="004213ED">
      <w:pPr>
        <w:numPr>
          <w:ilvl w:val="1"/>
          <w:numId w:val="26"/>
        </w:numPr>
        <w:rPr>
          <w:b/>
          <w:bCs/>
          <w:color w:val="365F91" w:themeColor="accent1" w:themeShade="BF"/>
          <w:sz w:val="24"/>
          <w:szCs w:val="24"/>
          <w:lang w:val="en-IN"/>
        </w:rPr>
      </w:pPr>
      <w:r w:rsidRPr="004213ED">
        <w:rPr>
          <w:b/>
          <w:bCs/>
          <w:color w:val="365F91" w:themeColor="accent1" w:themeShade="BF"/>
          <w:sz w:val="24"/>
          <w:szCs w:val="24"/>
          <w:lang w:val="en-IN"/>
        </w:rPr>
        <w:t>Data Justification: A low count of online delivery options highlights a significant unaddressed market need. For instance, if a country shows that only 10% of its restaurants offer online delivery, this identifies a substantial gap in the market. By entering with a strong emphasis on robust online delivery services, new restaurants can immediately cater to a demand that is currently underserved, establishing a competitive advantage and a unique selling proposition from day one. This allows for rapid market capture by fulfilling an existing, unmet consumer need.</w:t>
      </w:r>
    </w:p>
    <w:p w14:paraId="202068D9" w14:textId="77777777" w:rsidR="004213ED" w:rsidRPr="00F057A8" w:rsidRDefault="004213ED" w:rsidP="004213ED">
      <w:pPr>
        <w:ind w:left="720"/>
        <w:rPr>
          <w:b/>
          <w:bCs/>
          <w:color w:val="365F91" w:themeColor="accent1" w:themeShade="BF"/>
          <w:sz w:val="24"/>
          <w:szCs w:val="24"/>
          <w:lang w:val="en-IN"/>
        </w:rPr>
      </w:pPr>
    </w:p>
    <w:p w14:paraId="6294A5E6" w14:textId="7C108626" w:rsidR="00A06FBC" w:rsidRDefault="00F057A8" w:rsidP="004213ED">
      <w:pPr>
        <w:rPr>
          <w:b/>
          <w:bCs/>
          <w:color w:val="365F91" w:themeColor="accent1" w:themeShade="BF"/>
          <w:sz w:val="24"/>
          <w:szCs w:val="24"/>
        </w:rPr>
      </w:pPr>
      <w:r w:rsidRPr="0003208F">
        <w:rPr>
          <w:b/>
          <w:bCs/>
          <w:sz w:val="24"/>
          <w:szCs w:val="24"/>
          <w:u w:val="single"/>
        </w:rPr>
        <w:t>Reasoning</w:t>
      </w:r>
      <w:r w:rsidR="00A06FBC" w:rsidRPr="00C40DA2">
        <w:rPr>
          <w:b/>
          <w:bCs/>
          <w:color w:val="365F91" w:themeColor="accent1" w:themeShade="BF"/>
          <w:sz w:val="24"/>
          <w:szCs w:val="24"/>
        </w:rPr>
        <w:t xml:space="preserve">: - </w:t>
      </w:r>
      <w:r w:rsidRPr="00F057A8">
        <w:rPr>
          <w:b/>
          <w:bCs/>
          <w:color w:val="365F91" w:themeColor="accent1" w:themeShade="BF"/>
          <w:sz w:val="24"/>
          <w:szCs w:val="24"/>
        </w:rPr>
        <w:t>I went with these criteria because lower restaurant count means we won’t have to fight hard for market share. A mid-range average rating means the market isn't too tough, but still has demand. And if online delivery is low, we can take that as an opportunity to enter with strong delivery services and stand out easily.</w:t>
      </w:r>
    </w:p>
    <w:p w14:paraId="0C2E2D83" w14:textId="77777777" w:rsidR="00A06FBC" w:rsidRDefault="00A06FBC" w:rsidP="00A06FBC">
      <w:pPr>
        <w:ind w:left="425"/>
        <w:rPr>
          <w:rFonts w:ascii="Calibri" w:eastAsia="Times New Roman" w:hAnsi="Calibri" w:cs="Calibri"/>
          <w:color w:val="365F91" w:themeColor="accent1" w:themeShade="BF"/>
          <w:lang w:val="en-IN"/>
        </w:rPr>
      </w:pPr>
    </w:p>
    <w:p w14:paraId="205B7CA6" w14:textId="1E6193F9" w:rsidR="00A06FBC" w:rsidRDefault="00F057A8" w:rsidP="00A06FBC">
      <w:pPr>
        <w:ind w:left="425"/>
        <w:rPr>
          <w:b/>
          <w:bCs/>
          <w:color w:val="365F91" w:themeColor="accent1" w:themeShade="BF"/>
          <w:sz w:val="24"/>
          <w:szCs w:val="24"/>
        </w:rPr>
      </w:pPr>
      <w:r w:rsidRPr="0003208F">
        <w:rPr>
          <w:b/>
          <w:bCs/>
          <w:sz w:val="24"/>
          <w:szCs w:val="24"/>
          <w:u w:val="single"/>
        </w:rPr>
        <w:t>Countries Suggested</w:t>
      </w:r>
      <w:r>
        <w:rPr>
          <w:b/>
          <w:bCs/>
          <w:sz w:val="24"/>
          <w:szCs w:val="24"/>
        </w:rPr>
        <w:t xml:space="preserve">: </w:t>
      </w:r>
      <w:r>
        <w:rPr>
          <w:b/>
          <w:bCs/>
          <w:color w:val="365F91" w:themeColor="accent1" w:themeShade="BF"/>
          <w:sz w:val="24"/>
          <w:szCs w:val="24"/>
        </w:rPr>
        <w:t>Canada, Singapore, Sri Lanka, Australia</w:t>
      </w:r>
    </w:p>
    <w:p w14:paraId="4A394F01" w14:textId="77777777" w:rsidR="0003208F" w:rsidRPr="00C40DA2" w:rsidRDefault="0003208F" w:rsidP="00A06FBC">
      <w:pPr>
        <w:ind w:left="425"/>
        <w:rPr>
          <w:rFonts w:ascii="Calibri" w:eastAsia="Times New Roman" w:hAnsi="Calibri" w:cs="Calibri"/>
          <w:color w:val="365F91" w:themeColor="accent1" w:themeShade="BF"/>
          <w:lang w:val="en-IN"/>
        </w:rPr>
      </w:pPr>
    </w:p>
    <w:p w14:paraId="67EF8D3B" w14:textId="41176FAF" w:rsidR="00A06FBC" w:rsidRDefault="00F057A8" w:rsidP="00F057A8">
      <w:pPr>
        <w:rPr>
          <w:b/>
          <w:bCs/>
          <w:color w:val="365F91" w:themeColor="accent1" w:themeShade="BF"/>
          <w:sz w:val="24"/>
          <w:szCs w:val="24"/>
        </w:rPr>
      </w:pPr>
      <w:r>
        <w:rPr>
          <w:b/>
          <w:bCs/>
          <w:sz w:val="24"/>
          <w:szCs w:val="24"/>
        </w:rPr>
        <w:t xml:space="preserve">       </w:t>
      </w:r>
      <w:r w:rsidRPr="0003208F">
        <w:rPr>
          <w:b/>
          <w:bCs/>
          <w:sz w:val="24"/>
          <w:szCs w:val="24"/>
          <w:u w:val="single"/>
        </w:rPr>
        <w:t>Visualization Technique used</w:t>
      </w:r>
      <w:r>
        <w:rPr>
          <w:b/>
          <w:bCs/>
          <w:sz w:val="24"/>
          <w:szCs w:val="24"/>
        </w:rPr>
        <w:t xml:space="preserve">: </w:t>
      </w:r>
      <w:r w:rsidRPr="00F057A8">
        <w:rPr>
          <w:b/>
          <w:bCs/>
          <w:color w:val="365F91" w:themeColor="accent1" w:themeShade="BF"/>
          <w:sz w:val="24"/>
          <w:szCs w:val="24"/>
        </w:rPr>
        <w:t>Combo Chart</w:t>
      </w:r>
    </w:p>
    <w:p w14:paraId="63310E4B" w14:textId="77777777" w:rsidR="0003208F" w:rsidRDefault="0003208F" w:rsidP="00F057A8">
      <w:pPr>
        <w:rPr>
          <w:b/>
          <w:bCs/>
          <w:sz w:val="24"/>
          <w:szCs w:val="24"/>
        </w:rPr>
      </w:pPr>
    </w:p>
    <w:p w14:paraId="23101E44" w14:textId="60DDDEBD" w:rsidR="006729D6" w:rsidRDefault="00F057A8" w:rsidP="006729D6">
      <w:pPr>
        <w:rPr>
          <w:b/>
          <w:bCs/>
          <w:color w:val="365F91" w:themeColor="accent1" w:themeShade="BF"/>
          <w:sz w:val="24"/>
          <w:szCs w:val="24"/>
        </w:rPr>
      </w:pPr>
      <w:r>
        <w:rPr>
          <w:b/>
          <w:bCs/>
          <w:sz w:val="24"/>
          <w:szCs w:val="24"/>
        </w:rPr>
        <w:t xml:space="preserve">       </w:t>
      </w:r>
      <w:r w:rsidRPr="0003208F">
        <w:rPr>
          <w:b/>
          <w:bCs/>
          <w:sz w:val="24"/>
          <w:szCs w:val="24"/>
          <w:u w:val="single"/>
        </w:rPr>
        <w:t>Location</w:t>
      </w:r>
      <w:r>
        <w:rPr>
          <w:b/>
          <w:bCs/>
          <w:sz w:val="24"/>
          <w:szCs w:val="24"/>
        </w:rPr>
        <w:t xml:space="preserve">: </w:t>
      </w:r>
      <w:proofErr w:type="spellStart"/>
      <w:r w:rsidRPr="006729D6">
        <w:rPr>
          <w:b/>
          <w:bCs/>
          <w:color w:val="365F91" w:themeColor="accent1" w:themeShade="BF"/>
          <w:sz w:val="24"/>
          <w:szCs w:val="24"/>
        </w:rPr>
        <w:t>Market_Entry_Strategy</w:t>
      </w:r>
      <w:proofErr w:type="spellEnd"/>
      <w:r w:rsidRPr="006729D6">
        <w:rPr>
          <w:b/>
          <w:bCs/>
          <w:color w:val="365F91" w:themeColor="accent1" w:themeShade="BF"/>
          <w:sz w:val="24"/>
          <w:szCs w:val="24"/>
        </w:rPr>
        <w:t>,</w:t>
      </w:r>
      <w:r w:rsidR="006729D6" w:rsidRPr="006729D6">
        <w:rPr>
          <w:b/>
          <w:bCs/>
          <w:color w:val="365F91" w:themeColor="accent1" w:themeShade="BF"/>
          <w:sz w:val="24"/>
          <w:szCs w:val="24"/>
        </w:rPr>
        <w:t xml:space="preserve"> Table- Countries where the team can       open newer restaurants with lesser competition</w:t>
      </w:r>
    </w:p>
    <w:p w14:paraId="570C8F77" w14:textId="77777777" w:rsidR="006729D6" w:rsidRPr="006729D6" w:rsidRDefault="006729D6" w:rsidP="006729D6">
      <w:pPr>
        <w:rPr>
          <w:b/>
          <w:bCs/>
          <w:lang w:val="en-IN"/>
        </w:rPr>
      </w:pPr>
    </w:p>
    <w:p w14:paraId="21BFCFED" w14:textId="5AB5D90E" w:rsidR="00F057A8" w:rsidRDefault="007612B1" w:rsidP="00F057A8">
      <w:pPr>
        <w:rPr>
          <w:sz w:val="24"/>
          <w:szCs w:val="24"/>
        </w:rPr>
      </w:pPr>
      <w:r>
        <w:rPr>
          <w:noProof/>
        </w:rPr>
        <w:lastRenderedPageBreak/>
        <w:drawing>
          <wp:inline distT="0" distB="0" distL="0" distR="0" wp14:anchorId="2BDA3808" wp14:editId="1B0E4180">
            <wp:extent cx="5733415" cy="2546350"/>
            <wp:effectExtent l="0" t="0" r="635" b="6350"/>
            <wp:docPr id="118522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2546350"/>
                    </a:xfrm>
                    <a:prstGeom prst="rect">
                      <a:avLst/>
                    </a:prstGeom>
                    <a:noFill/>
                    <a:ln>
                      <a:noFill/>
                    </a:ln>
                  </pic:spPr>
                </pic:pic>
              </a:graphicData>
            </a:graphic>
          </wp:inline>
        </w:drawing>
      </w:r>
    </w:p>
    <w:p w14:paraId="00000019" w14:textId="77777777" w:rsidR="000A3B02" w:rsidRDefault="000A3B02">
      <w:pPr>
        <w:ind w:left="720"/>
        <w:rPr>
          <w:sz w:val="24"/>
          <w:szCs w:val="24"/>
        </w:rPr>
      </w:pPr>
    </w:p>
    <w:p w14:paraId="0000001A" w14:textId="77777777" w:rsidR="000A3B02" w:rsidRDefault="00000000">
      <w:pPr>
        <w:numPr>
          <w:ilvl w:val="0"/>
          <w:numId w:val="1"/>
        </w:numPr>
        <w:rPr>
          <w:sz w:val="24"/>
          <w:szCs w:val="24"/>
        </w:rPr>
      </w:pPr>
      <w:r>
        <w:rPr>
          <w:sz w:val="24"/>
          <w:szCs w:val="24"/>
        </w:rPr>
        <w:t>Come up with the names of States and cities in the suggested countries suitable for opening restaurants.</w:t>
      </w:r>
    </w:p>
    <w:p w14:paraId="055F415E" w14:textId="77777777" w:rsidR="006729D6" w:rsidRDefault="006729D6" w:rsidP="006729D6">
      <w:pPr>
        <w:ind w:left="720"/>
        <w:rPr>
          <w:sz w:val="24"/>
          <w:szCs w:val="24"/>
        </w:rPr>
      </w:pPr>
    </w:p>
    <w:p w14:paraId="186D17AC" w14:textId="77777777" w:rsidR="009133A8" w:rsidRPr="009133A8" w:rsidRDefault="009133A8" w:rsidP="009133A8">
      <w:pPr>
        <w:ind w:left="425"/>
        <w:rPr>
          <w:b/>
          <w:bCs/>
          <w:color w:val="365F91" w:themeColor="accent1" w:themeShade="BF"/>
          <w:lang w:val="en-IN"/>
        </w:rPr>
      </w:pPr>
      <w:r w:rsidRPr="0003208F">
        <w:rPr>
          <w:b/>
          <w:bCs/>
          <w:sz w:val="24"/>
          <w:szCs w:val="24"/>
          <w:u w:val="single"/>
        </w:rPr>
        <w:t>Answer</w:t>
      </w:r>
      <w:r w:rsidRPr="00C40DA2">
        <w:rPr>
          <w:b/>
          <w:bCs/>
          <w:color w:val="365F91" w:themeColor="accent1" w:themeShade="BF"/>
          <w:sz w:val="24"/>
          <w:szCs w:val="24"/>
        </w:rPr>
        <w:t xml:space="preserve">: </w:t>
      </w:r>
      <w:r w:rsidRPr="009133A8">
        <w:rPr>
          <w:b/>
          <w:bCs/>
          <w:color w:val="365F91" w:themeColor="accent1" w:themeShade="BF"/>
          <w:lang w:val="en-IN"/>
        </w:rPr>
        <w:t>I used a Pivot Table with cities in rows, and values including count of restaurants, average rating, and online delivery. I shortlisted cities that have:</w:t>
      </w:r>
    </w:p>
    <w:p w14:paraId="2C31ECF0" w14:textId="77777777" w:rsidR="009133A8" w:rsidRPr="009133A8" w:rsidRDefault="009133A8" w:rsidP="009133A8">
      <w:pPr>
        <w:numPr>
          <w:ilvl w:val="0"/>
          <w:numId w:val="5"/>
        </w:numPr>
        <w:rPr>
          <w:b/>
          <w:bCs/>
          <w:color w:val="365F91" w:themeColor="accent1" w:themeShade="BF"/>
          <w:sz w:val="24"/>
          <w:szCs w:val="24"/>
          <w:lang w:val="en-IN"/>
        </w:rPr>
      </w:pPr>
      <w:r w:rsidRPr="009133A8">
        <w:rPr>
          <w:b/>
          <w:bCs/>
          <w:color w:val="365F91" w:themeColor="accent1" w:themeShade="BF"/>
          <w:sz w:val="24"/>
          <w:szCs w:val="24"/>
          <w:lang w:val="en-IN"/>
        </w:rPr>
        <w:t>Low to moderate restaurant count,</w:t>
      </w:r>
    </w:p>
    <w:p w14:paraId="125B89A8" w14:textId="77777777" w:rsidR="009133A8" w:rsidRPr="009133A8" w:rsidRDefault="009133A8" w:rsidP="009133A8">
      <w:pPr>
        <w:numPr>
          <w:ilvl w:val="0"/>
          <w:numId w:val="5"/>
        </w:numPr>
        <w:rPr>
          <w:b/>
          <w:bCs/>
          <w:color w:val="365F91" w:themeColor="accent1" w:themeShade="BF"/>
          <w:sz w:val="24"/>
          <w:szCs w:val="24"/>
          <w:lang w:val="en-IN"/>
        </w:rPr>
      </w:pPr>
      <w:r w:rsidRPr="009133A8">
        <w:rPr>
          <w:b/>
          <w:bCs/>
          <w:color w:val="365F91" w:themeColor="accent1" w:themeShade="BF"/>
          <w:sz w:val="24"/>
          <w:szCs w:val="24"/>
          <w:lang w:val="en-IN"/>
        </w:rPr>
        <w:t>Average rating between 3 and 4,</w:t>
      </w:r>
    </w:p>
    <w:p w14:paraId="5CBCBD08" w14:textId="77777777" w:rsidR="009133A8" w:rsidRDefault="009133A8" w:rsidP="009133A8">
      <w:pPr>
        <w:numPr>
          <w:ilvl w:val="0"/>
          <w:numId w:val="5"/>
        </w:numPr>
        <w:rPr>
          <w:b/>
          <w:bCs/>
          <w:color w:val="365F91" w:themeColor="accent1" w:themeShade="BF"/>
          <w:sz w:val="24"/>
          <w:szCs w:val="24"/>
          <w:lang w:val="en-IN"/>
        </w:rPr>
      </w:pPr>
      <w:r w:rsidRPr="009133A8">
        <w:rPr>
          <w:b/>
          <w:bCs/>
          <w:color w:val="365F91" w:themeColor="accent1" w:themeShade="BF"/>
          <w:sz w:val="24"/>
          <w:szCs w:val="24"/>
          <w:lang w:val="en-IN"/>
        </w:rPr>
        <w:t>Low online delivery percentage.</w:t>
      </w:r>
    </w:p>
    <w:p w14:paraId="2BCFC2FB" w14:textId="77777777" w:rsidR="004213ED" w:rsidRDefault="004213ED" w:rsidP="004213ED">
      <w:pPr>
        <w:ind w:left="720"/>
        <w:rPr>
          <w:b/>
          <w:bCs/>
          <w:color w:val="365F91" w:themeColor="accent1" w:themeShade="BF"/>
          <w:sz w:val="24"/>
          <w:szCs w:val="24"/>
          <w:lang w:val="en-IN"/>
        </w:rPr>
      </w:pPr>
    </w:p>
    <w:p w14:paraId="054DC5D1" w14:textId="4274884A" w:rsidR="004213ED" w:rsidRPr="004213ED" w:rsidRDefault="004213ED" w:rsidP="004213ED">
      <w:pPr>
        <w:rPr>
          <w:b/>
          <w:bCs/>
          <w:color w:val="000000" w:themeColor="text1"/>
          <w:sz w:val="24"/>
          <w:szCs w:val="24"/>
          <w:u w:val="single"/>
          <w:lang w:val="en-IN"/>
        </w:rPr>
      </w:pPr>
      <w:r>
        <w:rPr>
          <w:b/>
          <w:bCs/>
          <w:color w:val="000000" w:themeColor="text1"/>
          <w:sz w:val="24"/>
          <w:szCs w:val="24"/>
          <w:lang w:val="en-IN"/>
        </w:rPr>
        <w:t xml:space="preserve">      </w:t>
      </w:r>
      <w:r w:rsidRPr="004213ED">
        <w:rPr>
          <w:b/>
          <w:bCs/>
          <w:color w:val="000000" w:themeColor="text1"/>
          <w:sz w:val="24"/>
          <w:szCs w:val="24"/>
          <w:u w:val="single"/>
          <w:lang w:val="en-IN"/>
        </w:rPr>
        <w:t>Criteria for City Selection and Data Justification</w:t>
      </w:r>
    </w:p>
    <w:p w14:paraId="13AA8D6A" w14:textId="77777777" w:rsidR="004213ED" w:rsidRPr="004213ED" w:rsidRDefault="004213ED" w:rsidP="004213ED">
      <w:pPr>
        <w:ind w:left="720"/>
        <w:rPr>
          <w:b/>
          <w:bCs/>
          <w:color w:val="365F91" w:themeColor="accent1" w:themeShade="BF"/>
          <w:sz w:val="24"/>
          <w:szCs w:val="24"/>
          <w:lang w:val="en-IN"/>
        </w:rPr>
      </w:pPr>
      <w:r w:rsidRPr="004213ED">
        <w:rPr>
          <w:b/>
          <w:bCs/>
          <w:color w:val="365F91" w:themeColor="accent1" w:themeShade="BF"/>
          <w:sz w:val="24"/>
          <w:szCs w:val="24"/>
          <w:lang w:val="en-IN"/>
        </w:rPr>
        <w:t>To pinpoint specific cities within the suggested countries for new restaurant openings, I employed a Pivot Table with the following setup:</w:t>
      </w:r>
    </w:p>
    <w:p w14:paraId="10FFCE9D" w14:textId="77777777" w:rsidR="004213ED" w:rsidRPr="004213ED" w:rsidRDefault="004213ED" w:rsidP="004213ED">
      <w:pPr>
        <w:numPr>
          <w:ilvl w:val="0"/>
          <w:numId w:val="27"/>
        </w:numPr>
        <w:rPr>
          <w:b/>
          <w:bCs/>
          <w:color w:val="365F91" w:themeColor="accent1" w:themeShade="BF"/>
          <w:sz w:val="24"/>
          <w:szCs w:val="24"/>
          <w:lang w:val="en-IN"/>
        </w:rPr>
      </w:pPr>
      <w:r w:rsidRPr="004213ED">
        <w:rPr>
          <w:b/>
          <w:bCs/>
          <w:color w:val="365F91" w:themeColor="accent1" w:themeShade="BF"/>
          <w:sz w:val="24"/>
          <w:szCs w:val="24"/>
          <w:lang w:val="en-IN"/>
        </w:rPr>
        <w:t>Rows: City (nested under Country if you kept the country filter from the previous step, which is good practice for this analysis)</w:t>
      </w:r>
    </w:p>
    <w:p w14:paraId="40A60BDE" w14:textId="77777777" w:rsidR="004213ED" w:rsidRPr="004213ED" w:rsidRDefault="004213ED" w:rsidP="004213ED">
      <w:pPr>
        <w:numPr>
          <w:ilvl w:val="0"/>
          <w:numId w:val="27"/>
        </w:numPr>
        <w:rPr>
          <w:b/>
          <w:bCs/>
          <w:color w:val="365F91" w:themeColor="accent1" w:themeShade="BF"/>
          <w:sz w:val="24"/>
          <w:szCs w:val="24"/>
          <w:lang w:val="en-IN"/>
        </w:rPr>
      </w:pPr>
      <w:r w:rsidRPr="004213ED">
        <w:rPr>
          <w:b/>
          <w:bCs/>
          <w:color w:val="365F91" w:themeColor="accent1" w:themeShade="BF"/>
          <w:sz w:val="24"/>
          <w:szCs w:val="24"/>
          <w:lang w:val="en-IN"/>
        </w:rPr>
        <w:t>Values:</w:t>
      </w:r>
    </w:p>
    <w:p w14:paraId="3D220B48" w14:textId="77777777" w:rsidR="004213ED" w:rsidRPr="004213ED" w:rsidRDefault="004213ED" w:rsidP="004213ED">
      <w:pPr>
        <w:numPr>
          <w:ilvl w:val="1"/>
          <w:numId w:val="27"/>
        </w:numPr>
        <w:rPr>
          <w:b/>
          <w:bCs/>
          <w:color w:val="365F91" w:themeColor="accent1" w:themeShade="BF"/>
          <w:sz w:val="24"/>
          <w:szCs w:val="24"/>
          <w:lang w:val="en-IN"/>
        </w:rPr>
      </w:pPr>
      <w:r w:rsidRPr="004213ED">
        <w:rPr>
          <w:b/>
          <w:bCs/>
          <w:color w:val="365F91" w:themeColor="accent1" w:themeShade="BF"/>
          <w:sz w:val="24"/>
          <w:szCs w:val="24"/>
          <w:lang w:val="en-IN"/>
        </w:rPr>
        <w:t>Count of Restaurant IDs (to assess local competition)</w:t>
      </w:r>
    </w:p>
    <w:p w14:paraId="5E179582" w14:textId="77777777" w:rsidR="004213ED" w:rsidRPr="004213ED" w:rsidRDefault="004213ED" w:rsidP="004213ED">
      <w:pPr>
        <w:numPr>
          <w:ilvl w:val="1"/>
          <w:numId w:val="27"/>
        </w:numPr>
        <w:rPr>
          <w:b/>
          <w:bCs/>
          <w:color w:val="365F91" w:themeColor="accent1" w:themeShade="BF"/>
          <w:sz w:val="24"/>
          <w:szCs w:val="24"/>
          <w:lang w:val="en-IN"/>
        </w:rPr>
      </w:pPr>
      <w:r w:rsidRPr="004213ED">
        <w:rPr>
          <w:b/>
          <w:bCs/>
          <w:color w:val="365F91" w:themeColor="accent1" w:themeShade="BF"/>
          <w:sz w:val="24"/>
          <w:szCs w:val="24"/>
          <w:lang w:val="en-IN"/>
        </w:rPr>
        <w:t>Average of Ratings (to gauge local customer sentiment and market quality)</w:t>
      </w:r>
    </w:p>
    <w:p w14:paraId="49CF7996" w14:textId="77777777" w:rsidR="004213ED" w:rsidRPr="004213ED" w:rsidRDefault="004213ED" w:rsidP="004213ED">
      <w:pPr>
        <w:numPr>
          <w:ilvl w:val="1"/>
          <w:numId w:val="27"/>
        </w:numPr>
        <w:rPr>
          <w:b/>
          <w:bCs/>
          <w:color w:val="365F91" w:themeColor="accent1" w:themeShade="BF"/>
          <w:sz w:val="24"/>
          <w:szCs w:val="24"/>
          <w:lang w:val="en-IN"/>
        </w:rPr>
      </w:pPr>
      <w:r w:rsidRPr="004213ED">
        <w:rPr>
          <w:b/>
          <w:bCs/>
          <w:color w:val="365F91" w:themeColor="accent1" w:themeShade="BF"/>
          <w:sz w:val="24"/>
          <w:szCs w:val="24"/>
          <w:lang w:val="en-IN"/>
        </w:rPr>
        <w:t>Count of Online Delivery Options (to identify localized service gaps)</w:t>
      </w:r>
    </w:p>
    <w:p w14:paraId="377855C5" w14:textId="77777777" w:rsidR="004213ED" w:rsidRPr="004213ED" w:rsidRDefault="004213ED" w:rsidP="004213ED">
      <w:pPr>
        <w:ind w:left="720"/>
        <w:rPr>
          <w:b/>
          <w:bCs/>
          <w:color w:val="365F91" w:themeColor="accent1" w:themeShade="BF"/>
          <w:sz w:val="24"/>
          <w:szCs w:val="24"/>
          <w:lang w:val="en-IN"/>
        </w:rPr>
      </w:pPr>
      <w:r w:rsidRPr="004213ED">
        <w:rPr>
          <w:b/>
          <w:bCs/>
          <w:color w:val="365F91" w:themeColor="accent1" w:themeShade="BF"/>
          <w:sz w:val="24"/>
          <w:szCs w:val="24"/>
          <w:lang w:val="en-IN"/>
        </w:rPr>
        <w:t>This pivot table allowed for a granular comparison of these metrics at the city level, guiding the shortlisting process based on the following criteria and their data justifications:</w:t>
      </w:r>
    </w:p>
    <w:p w14:paraId="1E7F3E16" w14:textId="77777777" w:rsidR="004213ED" w:rsidRPr="004213ED" w:rsidRDefault="004213ED" w:rsidP="004213ED">
      <w:pPr>
        <w:numPr>
          <w:ilvl w:val="0"/>
          <w:numId w:val="28"/>
        </w:numPr>
        <w:rPr>
          <w:b/>
          <w:bCs/>
          <w:color w:val="365F91" w:themeColor="accent1" w:themeShade="BF"/>
          <w:sz w:val="24"/>
          <w:szCs w:val="24"/>
          <w:lang w:val="en-IN"/>
        </w:rPr>
      </w:pPr>
      <w:r w:rsidRPr="004213ED">
        <w:rPr>
          <w:b/>
          <w:bCs/>
          <w:color w:val="365F91" w:themeColor="accent1" w:themeShade="BF"/>
          <w:sz w:val="24"/>
          <w:szCs w:val="24"/>
          <w:lang w:val="en-IN"/>
        </w:rPr>
        <w:t>Low to Moderate Restaurant Count:</w:t>
      </w:r>
    </w:p>
    <w:p w14:paraId="127D8B77" w14:textId="77777777" w:rsidR="004213ED" w:rsidRPr="004213ED" w:rsidRDefault="004213ED" w:rsidP="004213ED">
      <w:pPr>
        <w:numPr>
          <w:ilvl w:val="1"/>
          <w:numId w:val="28"/>
        </w:numPr>
        <w:rPr>
          <w:b/>
          <w:bCs/>
          <w:color w:val="365F91" w:themeColor="accent1" w:themeShade="BF"/>
          <w:sz w:val="24"/>
          <w:szCs w:val="24"/>
          <w:lang w:val="en-IN"/>
        </w:rPr>
      </w:pPr>
      <w:r w:rsidRPr="004213ED">
        <w:rPr>
          <w:b/>
          <w:bCs/>
          <w:color w:val="365F91" w:themeColor="accent1" w:themeShade="BF"/>
          <w:sz w:val="24"/>
          <w:szCs w:val="24"/>
          <w:lang w:val="en-IN"/>
        </w:rPr>
        <w:t>Criterion: Cities with a relatively small Count of Restaurant IDs (e.g., 2 to a few dozen, depending on the overall city size).</w:t>
      </w:r>
    </w:p>
    <w:p w14:paraId="755C13EB" w14:textId="77777777" w:rsidR="004213ED" w:rsidRPr="004213ED" w:rsidRDefault="004213ED" w:rsidP="004213ED">
      <w:pPr>
        <w:numPr>
          <w:ilvl w:val="1"/>
          <w:numId w:val="28"/>
        </w:numPr>
        <w:rPr>
          <w:b/>
          <w:bCs/>
          <w:color w:val="365F91" w:themeColor="accent1" w:themeShade="BF"/>
          <w:sz w:val="24"/>
          <w:szCs w:val="24"/>
          <w:lang w:val="en-IN"/>
        </w:rPr>
      </w:pPr>
      <w:r w:rsidRPr="004213ED">
        <w:rPr>
          <w:b/>
          <w:bCs/>
          <w:color w:val="365F91" w:themeColor="accent1" w:themeShade="BF"/>
          <w:sz w:val="24"/>
          <w:szCs w:val="24"/>
          <w:lang w:val="en-IN"/>
        </w:rPr>
        <w:t xml:space="preserve">Data Justification: A low to moderate restaurant count in a city directly translates to a less saturated local market. For instance, cities with only "2 restaurants" (as you mentioned in your reasoning) or a handful indicate minimal direct competition, </w:t>
      </w:r>
      <w:r w:rsidRPr="004213ED">
        <w:rPr>
          <w:b/>
          <w:bCs/>
          <w:color w:val="365F91" w:themeColor="accent1" w:themeShade="BF"/>
          <w:sz w:val="24"/>
          <w:szCs w:val="24"/>
          <w:lang w:val="en-IN"/>
        </w:rPr>
        <w:lastRenderedPageBreak/>
        <w:t>making it easier for a new restaurant to quickly establish a customer base and achieve profitability without facing intense market share battles. This strategy focuses on maximizing initial market penetration and minimizing operational challenges related to fierce competition.</w:t>
      </w:r>
    </w:p>
    <w:p w14:paraId="68750758" w14:textId="77777777" w:rsidR="004213ED" w:rsidRPr="004213ED" w:rsidRDefault="004213ED" w:rsidP="004213ED">
      <w:pPr>
        <w:numPr>
          <w:ilvl w:val="0"/>
          <w:numId w:val="28"/>
        </w:numPr>
        <w:rPr>
          <w:b/>
          <w:bCs/>
          <w:color w:val="365F91" w:themeColor="accent1" w:themeShade="BF"/>
          <w:sz w:val="24"/>
          <w:szCs w:val="24"/>
          <w:lang w:val="en-IN"/>
        </w:rPr>
      </w:pPr>
      <w:r w:rsidRPr="004213ED">
        <w:rPr>
          <w:b/>
          <w:bCs/>
          <w:color w:val="365F91" w:themeColor="accent1" w:themeShade="BF"/>
          <w:sz w:val="24"/>
          <w:szCs w:val="24"/>
          <w:lang w:val="en-IN"/>
        </w:rPr>
        <w:t>Average Rating Between 3 and 4:</w:t>
      </w:r>
    </w:p>
    <w:p w14:paraId="6CA7A73D" w14:textId="77777777" w:rsidR="004213ED" w:rsidRPr="004213ED" w:rsidRDefault="004213ED" w:rsidP="004213ED">
      <w:pPr>
        <w:numPr>
          <w:ilvl w:val="1"/>
          <w:numId w:val="28"/>
        </w:numPr>
        <w:rPr>
          <w:b/>
          <w:bCs/>
          <w:color w:val="365F91" w:themeColor="accent1" w:themeShade="BF"/>
          <w:sz w:val="24"/>
          <w:szCs w:val="24"/>
          <w:lang w:val="en-IN"/>
        </w:rPr>
      </w:pPr>
      <w:r w:rsidRPr="004213ED">
        <w:rPr>
          <w:b/>
          <w:bCs/>
          <w:color w:val="365F91" w:themeColor="accent1" w:themeShade="BF"/>
          <w:sz w:val="24"/>
          <w:szCs w:val="24"/>
          <w:lang w:val="en-IN"/>
        </w:rPr>
        <w:t>Criterion: Cities where the Average of Ratings falls within the 3 to 4 range.</w:t>
      </w:r>
    </w:p>
    <w:p w14:paraId="76C7BB0E" w14:textId="77777777" w:rsidR="004213ED" w:rsidRPr="004213ED" w:rsidRDefault="004213ED" w:rsidP="004213ED">
      <w:pPr>
        <w:numPr>
          <w:ilvl w:val="1"/>
          <w:numId w:val="28"/>
        </w:numPr>
        <w:rPr>
          <w:b/>
          <w:bCs/>
          <w:color w:val="365F91" w:themeColor="accent1" w:themeShade="BF"/>
          <w:sz w:val="24"/>
          <w:szCs w:val="24"/>
          <w:lang w:val="en-IN"/>
        </w:rPr>
      </w:pPr>
      <w:r w:rsidRPr="004213ED">
        <w:rPr>
          <w:b/>
          <w:bCs/>
          <w:color w:val="365F91" w:themeColor="accent1" w:themeShade="BF"/>
          <w:sz w:val="24"/>
          <w:szCs w:val="24"/>
          <w:lang w:val="en-IN"/>
        </w:rPr>
        <w:t>Data Justification: An average rating within this range suggests a local market that is not entirely devoid of demand (indicating some level of customer interest in dining out) but also one where existing dining options are not overwhelmingly high-quality. For example, if a city's average rating is 3.7, it implies that while some places are satisfactory, there's considerable room for a new establishment to excel by offering superior food, service, or ambiance, thereby attracting customers looking for better options. This indicates a market ripe for quality-driven disruption.</w:t>
      </w:r>
    </w:p>
    <w:p w14:paraId="675FF781" w14:textId="77777777" w:rsidR="004213ED" w:rsidRPr="004213ED" w:rsidRDefault="004213ED" w:rsidP="004213ED">
      <w:pPr>
        <w:numPr>
          <w:ilvl w:val="0"/>
          <w:numId w:val="28"/>
        </w:numPr>
        <w:rPr>
          <w:b/>
          <w:bCs/>
          <w:color w:val="365F91" w:themeColor="accent1" w:themeShade="BF"/>
          <w:sz w:val="24"/>
          <w:szCs w:val="24"/>
          <w:lang w:val="en-IN"/>
        </w:rPr>
      </w:pPr>
      <w:r w:rsidRPr="004213ED">
        <w:rPr>
          <w:b/>
          <w:bCs/>
          <w:color w:val="365F91" w:themeColor="accent1" w:themeShade="BF"/>
          <w:sz w:val="24"/>
          <w:szCs w:val="24"/>
          <w:lang w:val="en-IN"/>
        </w:rPr>
        <w:t>Low Online Delivery Percentage:</w:t>
      </w:r>
    </w:p>
    <w:p w14:paraId="67A6ED99" w14:textId="77777777" w:rsidR="004213ED" w:rsidRPr="004213ED" w:rsidRDefault="004213ED" w:rsidP="004213ED">
      <w:pPr>
        <w:numPr>
          <w:ilvl w:val="1"/>
          <w:numId w:val="28"/>
        </w:numPr>
        <w:rPr>
          <w:b/>
          <w:bCs/>
          <w:color w:val="365F91" w:themeColor="accent1" w:themeShade="BF"/>
          <w:sz w:val="24"/>
          <w:szCs w:val="24"/>
          <w:lang w:val="en-IN"/>
        </w:rPr>
      </w:pPr>
      <w:r w:rsidRPr="004213ED">
        <w:rPr>
          <w:b/>
          <w:bCs/>
          <w:color w:val="365F91" w:themeColor="accent1" w:themeShade="BF"/>
          <w:sz w:val="24"/>
          <w:szCs w:val="24"/>
          <w:lang w:val="en-IN"/>
        </w:rPr>
        <w:t>Criterion: Cities with a low Count of Online Delivery Options (or a low proportion of restaurants offering online delivery).</w:t>
      </w:r>
    </w:p>
    <w:p w14:paraId="09F5E957" w14:textId="77777777" w:rsidR="004213ED" w:rsidRPr="004213ED" w:rsidRDefault="004213ED" w:rsidP="004213ED">
      <w:pPr>
        <w:numPr>
          <w:ilvl w:val="1"/>
          <w:numId w:val="28"/>
        </w:numPr>
        <w:rPr>
          <w:b/>
          <w:bCs/>
          <w:color w:val="365F91" w:themeColor="accent1" w:themeShade="BF"/>
          <w:sz w:val="24"/>
          <w:szCs w:val="24"/>
          <w:lang w:val="en-IN"/>
        </w:rPr>
      </w:pPr>
      <w:r w:rsidRPr="004213ED">
        <w:rPr>
          <w:b/>
          <w:bCs/>
          <w:color w:val="365F91" w:themeColor="accent1" w:themeShade="BF"/>
          <w:sz w:val="24"/>
          <w:szCs w:val="24"/>
          <w:lang w:val="en-IN"/>
        </w:rPr>
        <w:t xml:space="preserve">Data Justification: A limited number of online delivery options within a city highlights an unmet demand for convenient food services. If the data shows that only a small fraction of existing restaurants in a city offer online delivery, it presents a significant opportunity. By entering these markets with robust and efficient online delivery services, new restaurants can tap into a largely </w:t>
      </w:r>
      <w:proofErr w:type="spellStart"/>
      <w:r w:rsidRPr="004213ED">
        <w:rPr>
          <w:b/>
          <w:bCs/>
          <w:color w:val="365F91" w:themeColor="accent1" w:themeShade="BF"/>
          <w:sz w:val="24"/>
          <w:szCs w:val="24"/>
          <w:lang w:val="en-IN"/>
        </w:rPr>
        <w:t>unserviced</w:t>
      </w:r>
      <w:proofErr w:type="spellEnd"/>
      <w:r w:rsidRPr="004213ED">
        <w:rPr>
          <w:b/>
          <w:bCs/>
          <w:color w:val="365F91" w:themeColor="accent1" w:themeShade="BF"/>
          <w:sz w:val="24"/>
          <w:szCs w:val="24"/>
          <w:lang w:val="en-IN"/>
        </w:rPr>
        <w:t xml:space="preserve"> segment of the consumer base, immediately gaining a competitive edge and strong market appeal.</w:t>
      </w:r>
    </w:p>
    <w:p w14:paraId="7E4CBD08" w14:textId="77777777" w:rsidR="004213ED" w:rsidRPr="009133A8" w:rsidRDefault="004213ED" w:rsidP="004213ED">
      <w:pPr>
        <w:ind w:left="720"/>
        <w:rPr>
          <w:b/>
          <w:bCs/>
          <w:color w:val="365F91" w:themeColor="accent1" w:themeShade="BF"/>
          <w:sz w:val="24"/>
          <w:szCs w:val="24"/>
          <w:lang w:val="en-IN"/>
        </w:rPr>
      </w:pPr>
    </w:p>
    <w:p w14:paraId="4FACD54A" w14:textId="77777777" w:rsidR="009133A8" w:rsidRPr="0003208F" w:rsidRDefault="009133A8" w:rsidP="009133A8">
      <w:pPr>
        <w:ind w:left="425"/>
        <w:rPr>
          <w:b/>
          <w:bCs/>
          <w:sz w:val="24"/>
          <w:szCs w:val="24"/>
          <w:u w:val="single"/>
          <w:lang w:val="en-IN"/>
        </w:rPr>
      </w:pPr>
      <w:r w:rsidRPr="0003208F">
        <w:rPr>
          <w:b/>
          <w:bCs/>
          <w:sz w:val="24"/>
          <w:szCs w:val="24"/>
          <w:u w:val="single"/>
          <w:lang w:val="en-IN"/>
        </w:rPr>
        <w:t>Suggested Countries &amp; Cities:</w:t>
      </w:r>
    </w:p>
    <w:p w14:paraId="585F78BE" w14:textId="7BEA68AE" w:rsidR="009133A8" w:rsidRPr="009133A8" w:rsidRDefault="009133A8" w:rsidP="009133A8">
      <w:pPr>
        <w:pStyle w:val="ListParagraph"/>
        <w:numPr>
          <w:ilvl w:val="0"/>
          <w:numId w:val="5"/>
        </w:numPr>
        <w:rPr>
          <w:b/>
          <w:bCs/>
          <w:color w:val="365F91" w:themeColor="accent1" w:themeShade="BF"/>
          <w:sz w:val="24"/>
          <w:szCs w:val="24"/>
          <w:lang w:val="en-IN"/>
        </w:rPr>
      </w:pPr>
      <w:r w:rsidRPr="009133A8">
        <w:rPr>
          <w:b/>
          <w:bCs/>
          <w:color w:val="365F91" w:themeColor="accent1" w:themeShade="BF"/>
          <w:sz w:val="24"/>
          <w:szCs w:val="24"/>
          <w:lang w:val="en-IN"/>
        </w:rPr>
        <w:t>Australia – Armidale, Balingup, Dicky Beach, Flaxton, Forrest, Inverloch,</w:t>
      </w:r>
      <w:r>
        <w:rPr>
          <w:b/>
          <w:bCs/>
          <w:color w:val="365F91" w:themeColor="accent1" w:themeShade="BF"/>
          <w:sz w:val="24"/>
          <w:szCs w:val="24"/>
          <w:lang w:val="en-IN"/>
        </w:rPr>
        <w:t xml:space="preserve"> Hepburn Springs,</w:t>
      </w:r>
      <w:r w:rsidRPr="009133A8">
        <w:rPr>
          <w:b/>
          <w:bCs/>
          <w:color w:val="365F91" w:themeColor="accent1" w:themeShade="BF"/>
          <w:sz w:val="24"/>
          <w:szCs w:val="24"/>
          <w:lang w:val="en-IN"/>
        </w:rPr>
        <w:t xml:space="preserve"> Lakes Entrance, Lorn, </w:t>
      </w:r>
      <w:proofErr w:type="spellStart"/>
      <w:proofErr w:type="gramStart"/>
      <w:r w:rsidRPr="009133A8">
        <w:rPr>
          <w:b/>
          <w:bCs/>
          <w:color w:val="365F91" w:themeColor="accent1" w:themeShade="BF"/>
          <w:sz w:val="24"/>
          <w:szCs w:val="24"/>
          <w:lang w:val="en-IN"/>
        </w:rPr>
        <w:t>Macedon,Middleton</w:t>
      </w:r>
      <w:proofErr w:type="spellEnd"/>
      <w:proofErr w:type="gramEnd"/>
      <w:r w:rsidRPr="009133A8">
        <w:rPr>
          <w:b/>
          <w:bCs/>
          <w:color w:val="365F91" w:themeColor="accent1" w:themeShade="BF"/>
          <w:sz w:val="24"/>
          <w:szCs w:val="24"/>
          <w:lang w:val="en-IN"/>
        </w:rPr>
        <w:t xml:space="preserve"> Beach, </w:t>
      </w:r>
      <w:proofErr w:type="spellStart"/>
      <w:r w:rsidRPr="009133A8">
        <w:rPr>
          <w:b/>
          <w:bCs/>
          <w:color w:val="365F91" w:themeColor="accent1" w:themeShade="BF"/>
          <w:sz w:val="24"/>
          <w:szCs w:val="24"/>
          <w:lang w:val="en-IN"/>
        </w:rPr>
        <w:t>Penola</w:t>
      </w:r>
      <w:proofErr w:type="spellEnd"/>
      <w:r w:rsidRPr="009133A8">
        <w:rPr>
          <w:b/>
          <w:bCs/>
          <w:color w:val="365F91" w:themeColor="accent1" w:themeShade="BF"/>
          <w:sz w:val="24"/>
          <w:szCs w:val="24"/>
          <w:lang w:val="en-IN"/>
        </w:rPr>
        <w:t>, Phillip Island, Victor Harbor</w:t>
      </w:r>
    </w:p>
    <w:p w14:paraId="61A7F19B" w14:textId="6C699BB8" w:rsidR="009133A8" w:rsidRPr="009133A8" w:rsidRDefault="009133A8" w:rsidP="009133A8">
      <w:pPr>
        <w:pStyle w:val="ListParagraph"/>
        <w:numPr>
          <w:ilvl w:val="0"/>
          <w:numId w:val="5"/>
        </w:numPr>
        <w:rPr>
          <w:b/>
          <w:bCs/>
          <w:color w:val="365F91" w:themeColor="accent1" w:themeShade="BF"/>
          <w:sz w:val="24"/>
          <w:szCs w:val="24"/>
          <w:lang w:val="en-IN"/>
        </w:rPr>
      </w:pPr>
      <w:r w:rsidRPr="009133A8">
        <w:rPr>
          <w:b/>
          <w:bCs/>
          <w:color w:val="365F91" w:themeColor="accent1" w:themeShade="BF"/>
          <w:sz w:val="24"/>
          <w:szCs w:val="24"/>
          <w:lang w:val="en-IN"/>
        </w:rPr>
        <w:t>Canada – Chatham-Kent, Consort, Yorkton</w:t>
      </w:r>
    </w:p>
    <w:p w14:paraId="02ECA652" w14:textId="7F438E71" w:rsidR="009133A8" w:rsidRPr="009133A8" w:rsidRDefault="009133A8" w:rsidP="009133A8">
      <w:pPr>
        <w:pStyle w:val="ListParagraph"/>
        <w:numPr>
          <w:ilvl w:val="0"/>
          <w:numId w:val="5"/>
        </w:numPr>
        <w:rPr>
          <w:b/>
          <w:bCs/>
          <w:color w:val="365F91" w:themeColor="accent1" w:themeShade="BF"/>
          <w:sz w:val="24"/>
          <w:szCs w:val="24"/>
          <w:lang w:val="en-IN"/>
        </w:rPr>
      </w:pPr>
      <w:r w:rsidRPr="009133A8">
        <w:rPr>
          <w:b/>
          <w:bCs/>
          <w:color w:val="365F91" w:themeColor="accent1" w:themeShade="BF"/>
          <w:sz w:val="24"/>
          <w:szCs w:val="24"/>
          <w:lang w:val="en-IN"/>
        </w:rPr>
        <w:t>Singapore – Singapore</w:t>
      </w:r>
    </w:p>
    <w:p w14:paraId="4BB5578D" w14:textId="3C9F6554" w:rsidR="009133A8" w:rsidRPr="009133A8" w:rsidRDefault="009133A8" w:rsidP="009133A8">
      <w:pPr>
        <w:pStyle w:val="ListParagraph"/>
        <w:numPr>
          <w:ilvl w:val="0"/>
          <w:numId w:val="5"/>
        </w:numPr>
        <w:rPr>
          <w:b/>
          <w:bCs/>
          <w:color w:val="365F91" w:themeColor="accent1" w:themeShade="BF"/>
          <w:sz w:val="24"/>
          <w:szCs w:val="24"/>
          <w:lang w:val="en-IN"/>
        </w:rPr>
      </w:pPr>
      <w:r w:rsidRPr="009133A8">
        <w:rPr>
          <w:b/>
          <w:bCs/>
          <w:color w:val="365F91" w:themeColor="accent1" w:themeShade="BF"/>
          <w:sz w:val="24"/>
          <w:szCs w:val="24"/>
          <w:lang w:val="en-IN"/>
        </w:rPr>
        <w:t>Sri Lanka – Colombo</w:t>
      </w:r>
    </w:p>
    <w:p w14:paraId="2AFFB1A7" w14:textId="1A7D32E0" w:rsidR="009133A8" w:rsidRDefault="009133A8" w:rsidP="009133A8">
      <w:pPr>
        <w:ind w:left="360"/>
        <w:rPr>
          <w:rFonts w:ascii="Calibri" w:eastAsia="Times New Roman" w:hAnsi="Calibri" w:cs="Calibri"/>
          <w:color w:val="365F91" w:themeColor="accent1" w:themeShade="BF"/>
          <w:lang w:val="en-IN"/>
        </w:rPr>
      </w:pPr>
      <w:r w:rsidRPr="0003208F">
        <w:rPr>
          <w:b/>
          <w:bCs/>
          <w:sz w:val="24"/>
          <w:szCs w:val="24"/>
          <w:u w:val="single"/>
        </w:rPr>
        <w:t>Reasoning</w:t>
      </w:r>
      <w:r w:rsidRPr="00C40DA2">
        <w:rPr>
          <w:b/>
          <w:bCs/>
          <w:color w:val="365F91" w:themeColor="accent1" w:themeShade="BF"/>
          <w:sz w:val="24"/>
          <w:szCs w:val="24"/>
        </w:rPr>
        <w:t xml:space="preserve">: - </w:t>
      </w:r>
      <w:r w:rsidRPr="009133A8">
        <w:rPr>
          <w:b/>
          <w:bCs/>
          <w:color w:val="365F91" w:themeColor="accent1" w:themeShade="BF"/>
          <w:sz w:val="24"/>
          <w:szCs w:val="24"/>
        </w:rPr>
        <w:t>These cities reflect a healthy opportunity — they aren’t oversaturated, have fair-to-good customer sentiment (ratings between 3–4), and limited online delivery options. Some even have 2 restaurants, which is still manageable from a competition standpoint.</w:t>
      </w:r>
    </w:p>
    <w:p w14:paraId="2A5316C9" w14:textId="148416BC" w:rsidR="009133A8" w:rsidRDefault="009133A8" w:rsidP="009133A8">
      <w:pPr>
        <w:rPr>
          <w:b/>
          <w:bCs/>
          <w:sz w:val="24"/>
          <w:szCs w:val="24"/>
        </w:rPr>
      </w:pPr>
      <w:r>
        <w:rPr>
          <w:b/>
          <w:bCs/>
          <w:sz w:val="24"/>
          <w:szCs w:val="24"/>
        </w:rPr>
        <w:t xml:space="preserve">      </w:t>
      </w:r>
      <w:r w:rsidRPr="0003208F">
        <w:rPr>
          <w:b/>
          <w:bCs/>
          <w:sz w:val="24"/>
          <w:szCs w:val="24"/>
          <w:u w:val="single"/>
        </w:rPr>
        <w:t>Visualization Technique used</w:t>
      </w:r>
      <w:r>
        <w:rPr>
          <w:b/>
          <w:bCs/>
          <w:sz w:val="24"/>
          <w:szCs w:val="24"/>
        </w:rPr>
        <w:t xml:space="preserve">: </w:t>
      </w:r>
      <w:r w:rsidRPr="009133A8">
        <w:rPr>
          <w:b/>
          <w:bCs/>
          <w:color w:val="365F91" w:themeColor="accent1" w:themeShade="BF"/>
          <w:sz w:val="24"/>
          <w:szCs w:val="24"/>
        </w:rPr>
        <w:t>Pivot Table</w:t>
      </w:r>
    </w:p>
    <w:p w14:paraId="509DE746" w14:textId="1284520E" w:rsidR="009133A8" w:rsidRDefault="009133A8" w:rsidP="009133A8">
      <w:pPr>
        <w:ind w:left="360"/>
        <w:rPr>
          <w:b/>
          <w:bCs/>
          <w:color w:val="365F91" w:themeColor="accent1" w:themeShade="BF"/>
          <w:sz w:val="24"/>
          <w:szCs w:val="24"/>
        </w:rPr>
      </w:pPr>
      <w:r>
        <w:rPr>
          <w:b/>
          <w:bCs/>
          <w:sz w:val="24"/>
          <w:szCs w:val="24"/>
        </w:rPr>
        <w:t xml:space="preserve">Location: </w:t>
      </w:r>
      <w:proofErr w:type="spellStart"/>
      <w:r w:rsidRPr="006729D6">
        <w:rPr>
          <w:b/>
          <w:bCs/>
          <w:color w:val="365F91" w:themeColor="accent1" w:themeShade="BF"/>
          <w:sz w:val="24"/>
          <w:szCs w:val="24"/>
        </w:rPr>
        <w:t>Market_Entry_Strategy</w:t>
      </w:r>
      <w:proofErr w:type="spellEnd"/>
      <w:r w:rsidRPr="006729D6">
        <w:rPr>
          <w:b/>
          <w:bCs/>
          <w:color w:val="365F91" w:themeColor="accent1" w:themeShade="BF"/>
          <w:sz w:val="24"/>
          <w:szCs w:val="24"/>
        </w:rPr>
        <w:t>, Table-</w:t>
      </w:r>
      <w:r>
        <w:rPr>
          <w:b/>
          <w:bCs/>
          <w:color w:val="365F91" w:themeColor="accent1" w:themeShade="BF"/>
          <w:sz w:val="24"/>
          <w:szCs w:val="24"/>
        </w:rPr>
        <w:t xml:space="preserve"> </w:t>
      </w:r>
      <w:r w:rsidRPr="009133A8">
        <w:rPr>
          <w:b/>
          <w:bCs/>
          <w:color w:val="365F91" w:themeColor="accent1" w:themeShade="BF"/>
          <w:sz w:val="24"/>
          <w:szCs w:val="24"/>
        </w:rPr>
        <w:t>States and cities in the suggested countries suitable for opening restaurants</w:t>
      </w:r>
    </w:p>
    <w:p w14:paraId="6D7845B7" w14:textId="10192BF9" w:rsidR="004213ED" w:rsidRPr="009133A8" w:rsidRDefault="004213ED" w:rsidP="009133A8">
      <w:pPr>
        <w:ind w:left="360"/>
        <w:rPr>
          <w:b/>
          <w:bCs/>
          <w:color w:val="365F91" w:themeColor="accent1" w:themeShade="BF"/>
          <w:sz w:val="24"/>
          <w:szCs w:val="24"/>
        </w:rPr>
      </w:pPr>
      <w:r w:rsidRPr="004213ED">
        <w:rPr>
          <w:b/>
          <w:bCs/>
          <w:noProof/>
          <w:color w:val="365F91" w:themeColor="accent1" w:themeShade="BF"/>
          <w:sz w:val="24"/>
          <w:szCs w:val="24"/>
        </w:rPr>
        <w:lastRenderedPageBreak/>
        <w:drawing>
          <wp:inline distT="0" distB="0" distL="0" distR="0" wp14:anchorId="30B89F43" wp14:editId="43927623">
            <wp:extent cx="3587685" cy="4712677"/>
            <wp:effectExtent l="0" t="0" r="0" b="0"/>
            <wp:docPr id="1656081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81135" name=""/>
                    <pic:cNvPicPr/>
                  </pic:nvPicPr>
                  <pic:blipFill>
                    <a:blip r:embed="rId13"/>
                    <a:stretch>
                      <a:fillRect/>
                    </a:stretch>
                  </pic:blipFill>
                  <pic:spPr>
                    <a:xfrm>
                      <a:off x="0" y="0"/>
                      <a:ext cx="3592641" cy="4719187"/>
                    </a:xfrm>
                    <a:prstGeom prst="rect">
                      <a:avLst/>
                    </a:prstGeom>
                  </pic:spPr>
                </pic:pic>
              </a:graphicData>
            </a:graphic>
          </wp:inline>
        </w:drawing>
      </w:r>
    </w:p>
    <w:p w14:paraId="1285A54C" w14:textId="77777777" w:rsidR="0003208F" w:rsidRDefault="0003208F">
      <w:pPr>
        <w:rPr>
          <w:sz w:val="24"/>
          <w:szCs w:val="24"/>
        </w:rPr>
      </w:pPr>
    </w:p>
    <w:p w14:paraId="0000001C" w14:textId="77777777" w:rsidR="000A3B02" w:rsidRDefault="00000000">
      <w:pPr>
        <w:numPr>
          <w:ilvl w:val="0"/>
          <w:numId w:val="1"/>
        </w:numPr>
        <w:rPr>
          <w:sz w:val="24"/>
          <w:szCs w:val="24"/>
        </w:rPr>
      </w:pPr>
      <w:r>
        <w:rPr>
          <w:sz w:val="24"/>
          <w:szCs w:val="24"/>
        </w:rPr>
        <w:t>According to the countries you suggested, what is the current quality regarding ratings for restaurants that are open there?</w:t>
      </w:r>
    </w:p>
    <w:p w14:paraId="2468301E" w14:textId="77777777" w:rsidR="009C0DF1" w:rsidRDefault="009C0DF1" w:rsidP="009C0DF1">
      <w:pPr>
        <w:ind w:left="720"/>
        <w:rPr>
          <w:b/>
          <w:bCs/>
          <w:sz w:val="24"/>
          <w:szCs w:val="24"/>
        </w:rPr>
      </w:pPr>
    </w:p>
    <w:p w14:paraId="16475ACA" w14:textId="77777777" w:rsidR="0003208F" w:rsidRDefault="0003208F" w:rsidP="009C0DF1">
      <w:pPr>
        <w:ind w:left="720"/>
        <w:rPr>
          <w:b/>
          <w:bCs/>
          <w:sz w:val="24"/>
          <w:szCs w:val="24"/>
        </w:rPr>
      </w:pPr>
    </w:p>
    <w:p w14:paraId="6D31135E" w14:textId="6BFE4FC6" w:rsidR="009C0DF1" w:rsidRDefault="009C0DF1" w:rsidP="009C0DF1">
      <w:pPr>
        <w:ind w:left="720"/>
        <w:rPr>
          <w:b/>
          <w:bCs/>
          <w:sz w:val="24"/>
          <w:szCs w:val="24"/>
        </w:rPr>
      </w:pPr>
      <w:r w:rsidRPr="0003208F">
        <w:rPr>
          <w:b/>
          <w:bCs/>
          <w:sz w:val="24"/>
          <w:szCs w:val="24"/>
          <w:u w:val="single"/>
        </w:rPr>
        <w:t>Answe</w:t>
      </w:r>
      <w:r w:rsidRPr="00A06FBC">
        <w:rPr>
          <w:b/>
          <w:bCs/>
          <w:sz w:val="24"/>
          <w:szCs w:val="24"/>
        </w:rPr>
        <w:t>r</w:t>
      </w:r>
      <w:r>
        <w:rPr>
          <w:b/>
          <w:bCs/>
          <w:sz w:val="24"/>
          <w:szCs w:val="24"/>
        </w:rPr>
        <w:t>:</w:t>
      </w:r>
      <w:r w:rsidR="00673D9A">
        <w:rPr>
          <w:b/>
          <w:bCs/>
          <w:sz w:val="24"/>
          <w:szCs w:val="24"/>
        </w:rPr>
        <w:t xml:space="preserve"> </w:t>
      </w:r>
      <w:r w:rsidR="00673D9A" w:rsidRPr="00673D9A">
        <w:rPr>
          <w:b/>
          <w:bCs/>
          <w:color w:val="365F91" w:themeColor="accent1" w:themeShade="BF"/>
          <w:sz w:val="24"/>
          <w:szCs w:val="24"/>
        </w:rPr>
        <w:t>Based on the data, here are the suggested countries with their average restaurant ratings</w:t>
      </w:r>
    </w:p>
    <w:p w14:paraId="29BA6A1E" w14:textId="77777777" w:rsidR="00673D9A" w:rsidRDefault="009C0DF1" w:rsidP="00673D9A">
      <w:pPr>
        <w:ind w:left="425"/>
        <w:rPr>
          <w:b/>
          <w:bCs/>
          <w:sz w:val="24"/>
          <w:szCs w:val="24"/>
          <w:lang w:val="en-IN"/>
        </w:rPr>
      </w:pPr>
      <w:r>
        <w:rPr>
          <w:b/>
          <w:bCs/>
          <w:sz w:val="24"/>
          <w:szCs w:val="24"/>
          <w:lang w:val="en-IN"/>
        </w:rPr>
        <w:t xml:space="preserve">    </w:t>
      </w:r>
      <w:r w:rsidRPr="0003208F">
        <w:rPr>
          <w:b/>
          <w:bCs/>
          <w:sz w:val="24"/>
          <w:szCs w:val="24"/>
          <w:u w:val="single"/>
          <w:lang w:val="en-IN"/>
        </w:rPr>
        <w:t>Suggested Countries</w:t>
      </w:r>
      <w:r w:rsidRPr="009133A8">
        <w:rPr>
          <w:b/>
          <w:bCs/>
          <w:sz w:val="24"/>
          <w:szCs w:val="24"/>
          <w:lang w:val="en-IN"/>
        </w:rPr>
        <w:t>:</w:t>
      </w:r>
      <w:r w:rsidR="00673D9A">
        <w:rPr>
          <w:b/>
          <w:bCs/>
          <w:sz w:val="24"/>
          <w:szCs w:val="24"/>
          <w:lang w:val="en-IN"/>
        </w:rPr>
        <w:t xml:space="preserve"> </w:t>
      </w:r>
    </w:p>
    <w:p w14:paraId="462B6FFC" w14:textId="39F21FFA" w:rsidR="00673D9A" w:rsidRPr="00673D9A" w:rsidRDefault="00673D9A" w:rsidP="00673D9A">
      <w:pPr>
        <w:pStyle w:val="ListParagraph"/>
        <w:numPr>
          <w:ilvl w:val="0"/>
          <w:numId w:val="5"/>
        </w:numPr>
        <w:rPr>
          <w:b/>
          <w:bCs/>
          <w:color w:val="365F91" w:themeColor="accent1" w:themeShade="BF"/>
          <w:lang w:val="en-IN"/>
        </w:rPr>
      </w:pPr>
      <w:r w:rsidRPr="00673D9A">
        <w:rPr>
          <w:b/>
          <w:bCs/>
          <w:color w:val="365F91" w:themeColor="accent1" w:themeShade="BF"/>
          <w:lang w:val="en-IN"/>
        </w:rPr>
        <w:t>Sri Lanka – 3.87</w:t>
      </w:r>
    </w:p>
    <w:p w14:paraId="0B7402BF" w14:textId="28AAA626" w:rsidR="00673D9A" w:rsidRPr="00673D9A" w:rsidRDefault="00673D9A" w:rsidP="00673D9A">
      <w:pPr>
        <w:pStyle w:val="ListParagraph"/>
        <w:numPr>
          <w:ilvl w:val="0"/>
          <w:numId w:val="5"/>
        </w:numPr>
        <w:rPr>
          <w:b/>
          <w:bCs/>
          <w:color w:val="365F91" w:themeColor="accent1" w:themeShade="BF"/>
          <w:sz w:val="24"/>
          <w:szCs w:val="24"/>
          <w:lang w:val="en-IN"/>
        </w:rPr>
      </w:pPr>
      <w:r w:rsidRPr="00673D9A">
        <w:rPr>
          <w:b/>
          <w:bCs/>
          <w:color w:val="365F91" w:themeColor="accent1" w:themeShade="BF"/>
          <w:sz w:val="24"/>
          <w:szCs w:val="24"/>
          <w:lang w:val="en-IN"/>
        </w:rPr>
        <w:t>Australia – 3.66</w:t>
      </w:r>
    </w:p>
    <w:p w14:paraId="7C9A17F3" w14:textId="629EF53E" w:rsidR="00673D9A" w:rsidRPr="00673D9A" w:rsidRDefault="00673D9A" w:rsidP="00673D9A">
      <w:pPr>
        <w:pStyle w:val="ListParagraph"/>
        <w:numPr>
          <w:ilvl w:val="0"/>
          <w:numId w:val="5"/>
        </w:numPr>
        <w:rPr>
          <w:b/>
          <w:bCs/>
          <w:color w:val="365F91" w:themeColor="accent1" w:themeShade="BF"/>
          <w:sz w:val="24"/>
          <w:szCs w:val="24"/>
          <w:lang w:val="en-IN"/>
        </w:rPr>
      </w:pPr>
      <w:r w:rsidRPr="00673D9A">
        <w:rPr>
          <w:b/>
          <w:bCs/>
          <w:color w:val="365F91" w:themeColor="accent1" w:themeShade="BF"/>
          <w:sz w:val="24"/>
          <w:szCs w:val="24"/>
          <w:lang w:val="en-IN"/>
        </w:rPr>
        <w:t>Canada – 3.58</w:t>
      </w:r>
    </w:p>
    <w:p w14:paraId="3E95B8D1" w14:textId="61EEBE70" w:rsidR="00673D9A" w:rsidRPr="00673D9A" w:rsidRDefault="00673D9A" w:rsidP="00673D9A">
      <w:pPr>
        <w:pStyle w:val="ListParagraph"/>
        <w:numPr>
          <w:ilvl w:val="0"/>
          <w:numId w:val="5"/>
        </w:numPr>
        <w:rPr>
          <w:b/>
          <w:bCs/>
          <w:color w:val="365F91" w:themeColor="accent1" w:themeShade="BF"/>
          <w:sz w:val="24"/>
          <w:szCs w:val="24"/>
          <w:lang w:val="en-IN"/>
        </w:rPr>
      </w:pPr>
      <w:r w:rsidRPr="00673D9A">
        <w:rPr>
          <w:b/>
          <w:bCs/>
          <w:color w:val="365F91" w:themeColor="accent1" w:themeShade="BF"/>
          <w:sz w:val="24"/>
          <w:szCs w:val="24"/>
          <w:lang w:val="en-IN"/>
        </w:rPr>
        <w:t>Singapore – 3.58</w:t>
      </w:r>
    </w:p>
    <w:p w14:paraId="4D09DAAF" w14:textId="589EF500" w:rsidR="009C0DF1" w:rsidRPr="009133A8" w:rsidRDefault="00673D9A" w:rsidP="009C0DF1">
      <w:pPr>
        <w:ind w:left="425"/>
        <w:rPr>
          <w:b/>
          <w:bCs/>
          <w:color w:val="365F91" w:themeColor="accent1" w:themeShade="BF"/>
          <w:sz w:val="24"/>
          <w:szCs w:val="24"/>
          <w:lang w:val="en-IN"/>
        </w:rPr>
      </w:pPr>
      <w:r w:rsidRPr="00673D9A">
        <w:rPr>
          <w:b/>
          <w:bCs/>
          <w:color w:val="365F91" w:themeColor="accent1" w:themeShade="BF"/>
          <w:sz w:val="24"/>
          <w:szCs w:val="24"/>
        </w:rPr>
        <w:t>These average ratings indicate that the quality of restaurants is decent, showing that people are engaging with the food and service, but there’s still room for improvement and innovation, especially in online delivery and customer experience.</w:t>
      </w:r>
    </w:p>
    <w:p w14:paraId="50E9EFB1" w14:textId="17FE1F92" w:rsidR="009C0DF1" w:rsidRDefault="009C0DF1" w:rsidP="00673D9A">
      <w:pPr>
        <w:ind w:left="425"/>
        <w:rPr>
          <w:sz w:val="24"/>
          <w:szCs w:val="24"/>
        </w:rPr>
      </w:pPr>
      <w:r w:rsidRPr="0003208F">
        <w:rPr>
          <w:b/>
          <w:bCs/>
          <w:sz w:val="24"/>
          <w:szCs w:val="24"/>
          <w:u w:val="single"/>
        </w:rPr>
        <w:t>Reasoning:</w:t>
      </w:r>
      <w:r w:rsidR="00673D9A">
        <w:rPr>
          <w:b/>
          <w:bCs/>
          <w:sz w:val="24"/>
          <w:szCs w:val="24"/>
        </w:rPr>
        <w:t xml:space="preserve"> </w:t>
      </w:r>
      <w:r w:rsidR="00673D9A" w:rsidRPr="00673D9A">
        <w:rPr>
          <w:b/>
          <w:bCs/>
          <w:color w:val="365F91" w:themeColor="accent1" w:themeShade="BF"/>
          <w:sz w:val="24"/>
          <w:szCs w:val="24"/>
        </w:rPr>
        <w:t>All selected countries have average ratings between 3.5 and 4, which is a positive sign. It means the market isn’t highly saturated with top performers, but also not poorly rated — which gives us the opportunity to enter and stand out with quality service.</w:t>
      </w:r>
    </w:p>
    <w:p w14:paraId="0000001D" w14:textId="4183C35E" w:rsidR="000A3B02" w:rsidRDefault="001C22C0" w:rsidP="001C22C0">
      <w:pPr>
        <w:rPr>
          <w:b/>
          <w:bCs/>
          <w:sz w:val="24"/>
          <w:szCs w:val="24"/>
        </w:rPr>
      </w:pPr>
      <w:r>
        <w:rPr>
          <w:b/>
          <w:bCs/>
          <w:sz w:val="24"/>
          <w:szCs w:val="24"/>
        </w:rPr>
        <w:lastRenderedPageBreak/>
        <w:t xml:space="preserve">      </w:t>
      </w:r>
      <w:r w:rsidR="009C0DF1" w:rsidRPr="0003208F">
        <w:rPr>
          <w:b/>
          <w:bCs/>
          <w:sz w:val="24"/>
          <w:szCs w:val="24"/>
          <w:u w:val="single"/>
        </w:rPr>
        <w:t>Visualization Technique used</w:t>
      </w:r>
      <w:r w:rsidRPr="0003208F">
        <w:rPr>
          <w:b/>
          <w:bCs/>
          <w:sz w:val="24"/>
          <w:szCs w:val="24"/>
          <w:u w:val="single"/>
        </w:rPr>
        <w:t>:</w:t>
      </w:r>
      <w:r>
        <w:rPr>
          <w:b/>
          <w:bCs/>
          <w:sz w:val="24"/>
          <w:szCs w:val="24"/>
        </w:rPr>
        <w:t xml:space="preserve"> </w:t>
      </w:r>
      <w:r w:rsidRPr="001C22C0">
        <w:rPr>
          <w:b/>
          <w:bCs/>
          <w:color w:val="365F91" w:themeColor="accent1" w:themeShade="BF"/>
          <w:sz w:val="24"/>
          <w:szCs w:val="24"/>
        </w:rPr>
        <w:t>Column Chart</w:t>
      </w:r>
    </w:p>
    <w:p w14:paraId="66127D6D" w14:textId="4B4FD1A8" w:rsidR="009C0DF1" w:rsidRDefault="001C22C0" w:rsidP="001C22C0">
      <w:pPr>
        <w:rPr>
          <w:b/>
          <w:bCs/>
          <w:color w:val="365F91" w:themeColor="accent1" w:themeShade="BF"/>
          <w:sz w:val="24"/>
          <w:szCs w:val="24"/>
        </w:rPr>
      </w:pPr>
      <w:r>
        <w:rPr>
          <w:b/>
          <w:bCs/>
          <w:sz w:val="24"/>
          <w:szCs w:val="24"/>
        </w:rPr>
        <w:t xml:space="preserve">      </w:t>
      </w:r>
      <w:r w:rsidR="009C0DF1" w:rsidRPr="0003208F">
        <w:rPr>
          <w:b/>
          <w:bCs/>
          <w:sz w:val="24"/>
          <w:szCs w:val="24"/>
          <w:u w:val="single"/>
        </w:rPr>
        <w:t>Location:</w:t>
      </w:r>
      <w:r w:rsidRPr="001C22C0">
        <w:rPr>
          <w:b/>
          <w:bCs/>
          <w:color w:val="365F91" w:themeColor="accent1" w:themeShade="BF"/>
          <w:sz w:val="24"/>
          <w:szCs w:val="24"/>
        </w:rPr>
        <w:t xml:space="preserve"> </w:t>
      </w:r>
      <w:proofErr w:type="spellStart"/>
      <w:r w:rsidRPr="006729D6">
        <w:rPr>
          <w:b/>
          <w:bCs/>
          <w:color w:val="365F91" w:themeColor="accent1" w:themeShade="BF"/>
          <w:sz w:val="24"/>
          <w:szCs w:val="24"/>
        </w:rPr>
        <w:t>Market_Entry_Strategy</w:t>
      </w:r>
      <w:proofErr w:type="spellEnd"/>
      <w:r w:rsidRPr="006729D6">
        <w:rPr>
          <w:b/>
          <w:bCs/>
          <w:color w:val="365F91" w:themeColor="accent1" w:themeShade="BF"/>
          <w:sz w:val="24"/>
          <w:szCs w:val="24"/>
        </w:rPr>
        <w:t xml:space="preserve">, </w:t>
      </w:r>
      <w:r>
        <w:rPr>
          <w:b/>
          <w:bCs/>
          <w:color w:val="365F91" w:themeColor="accent1" w:themeShade="BF"/>
          <w:sz w:val="24"/>
          <w:szCs w:val="24"/>
        </w:rPr>
        <w:t>Chart</w:t>
      </w:r>
      <w:r w:rsidRPr="006729D6">
        <w:rPr>
          <w:b/>
          <w:bCs/>
          <w:color w:val="365F91" w:themeColor="accent1" w:themeShade="BF"/>
          <w:sz w:val="24"/>
          <w:szCs w:val="24"/>
        </w:rPr>
        <w:t>-</w:t>
      </w:r>
      <w:r>
        <w:rPr>
          <w:b/>
          <w:bCs/>
          <w:color w:val="365F91" w:themeColor="accent1" w:themeShade="BF"/>
          <w:sz w:val="24"/>
          <w:szCs w:val="24"/>
        </w:rPr>
        <w:t xml:space="preserve"> </w:t>
      </w:r>
      <w:r w:rsidRPr="001C22C0">
        <w:rPr>
          <w:b/>
          <w:bCs/>
          <w:color w:val="365F91" w:themeColor="accent1" w:themeShade="BF"/>
          <w:sz w:val="24"/>
          <w:szCs w:val="24"/>
        </w:rPr>
        <w:t xml:space="preserve">Suggested Countries with their </w:t>
      </w:r>
      <w:r w:rsidR="00664DCE">
        <w:rPr>
          <w:b/>
          <w:bCs/>
          <w:color w:val="365F91" w:themeColor="accent1" w:themeShade="BF"/>
          <w:sz w:val="24"/>
          <w:szCs w:val="24"/>
        </w:rPr>
        <w:t xml:space="preserve">     </w:t>
      </w:r>
      <w:r w:rsidRPr="001C22C0">
        <w:rPr>
          <w:b/>
          <w:bCs/>
          <w:color w:val="365F91" w:themeColor="accent1" w:themeShade="BF"/>
          <w:sz w:val="24"/>
          <w:szCs w:val="24"/>
        </w:rPr>
        <w:t>respective average rating</w:t>
      </w:r>
    </w:p>
    <w:p w14:paraId="2118EAF8" w14:textId="77777777" w:rsidR="009F445B" w:rsidRDefault="009F445B" w:rsidP="001C22C0">
      <w:pPr>
        <w:rPr>
          <w:b/>
          <w:bCs/>
          <w:color w:val="365F91" w:themeColor="accent1" w:themeShade="BF"/>
          <w:sz w:val="24"/>
          <w:szCs w:val="24"/>
        </w:rPr>
      </w:pPr>
    </w:p>
    <w:p w14:paraId="5C765DA8" w14:textId="7750C1CD" w:rsidR="009F445B" w:rsidRDefault="007612B1" w:rsidP="009F445B">
      <w:pPr>
        <w:ind w:left="720"/>
        <w:rPr>
          <w:b/>
          <w:bCs/>
          <w:color w:val="365F91" w:themeColor="accent1" w:themeShade="BF"/>
          <w:sz w:val="24"/>
          <w:szCs w:val="24"/>
        </w:rPr>
      </w:pPr>
      <w:r>
        <w:rPr>
          <w:noProof/>
        </w:rPr>
        <w:drawing>
          <wp:inline distT="0" distB="0" distL="0" distR="0" wp14:anchorId="7027C8B6" wp14:editId="414BD60B">
            <wp:extent cx="5500967" cy="2782420"/>
            <wp:effectExtent l="0" t="0" r="5080" b="18415"/>
            <wp:docPr id="1161820193" name="Chart 1">
              <a:extLst xmlns:a="http://schemas.openxmlformats.org/drawingml/2006/main">
                <a:ext uri="{FF2B5EF4-FFF2-40B4-BE49-F238E27FC236}">
                  <a16:creationId xmlns:a16="http://schemas.microsoft.com/office/drawing/2014/main" id="{E01BBAC7-F089-60A9-92F6-920B41FEB1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C80C691" w14:textId="77777777" w:rsidR="001C22C0" w:rsidRDefault="001C22C0" w:rsidP="001C22C0">
      <w:pPr>
        <w:rPr>
          <w:sz w:val="24"/>
          <w:szCs w:val="24"/>
        </w:rPr>
      </w:pPr>
    </w:p>
    <w:p w14:paraId="0000001E" w14:textId="28779AAB" w:rsidR="000A3B02" w:rsidRDefault="00C251D4">
      <w:pPr>
        <w:numPr>
          <w:ilvl w:val="0"/>
          <w:numId w:val="1"/>
        </w:numPr>
        <w:rPr>
          <w:sz w:val="24"/>
          <w:szCs w:val="24"/>
        </w:rPr>
      </w:pPr>
      <w:r>
        <w:rPr>
          <w:sz w:val="24"/>
          <w:szCs w:val="24"/>
        </w:rPr>
        <w:t>Also,</w:t>
      </w:r>
      <w:r w:rsidR="004E3F00">
        <w:rPr>
          <w:sz w:val="24"/>
          <w:szCs w:val="24"/>
        </w:rPr>
        <w:t xml:space="preserve"> </w:t>
      </w:r>
      <w:r w:rsidR="008C3B02">
        <w:rPr>
          <w:sz w:val="24"/>
          <w:szCs w:val="24"/>
        </w:rPr>
        <w:t>what is the current expenditure on food in the suggested countries, so we can keep our financial expenditure in control?</w:t>
      </w:r>
    </w:p>
    <w:p w14:paraId="1C0F618C" w14:textId="4E13451D" w:rsidR="004E3F00" w:rsidRPr="004E3F00" w:rsidRDefault="004068A1" w:rsidP="004E3F00">
      <w:pPr>
        <w:ind w:left="720"/>
        <w:rPr>
          <w:b/>
          <w:bCs/>
          <w:color w:val="1F497D" w:themeColor="text2"/>
          <w:sz w:val="24"/>
          <w:szCs w:val="24"/>
          <w:lang w:val="en-IN"/>
        </w:rPr>
      </w:pPr>
      <w:r w:rsidRPr="0095750E">
        <w:rPr>
          <w:b/>
          <w:bCs/>
          <w:sz w:val="24"/>
          <w:szCs w:val="24"/>
          <w:u w:val="single"/>
          <w:lang w:val="en-IN"/>
        </w:rPr>
        <w:t>Answer:</w:t>
      </w:r>
      <w:r w:rsidRPr="004068A1">
        <w:rPr>
          <w:sz w:val="24"/>
          <w:szCs w:val="24"/>
          <w:lang w:val="en-IN"/>
        </w:rPr>
        <w:br/>
      </w:r>
      <w:r w:rsidR="004E3F00" w:rsidRPr="004E3F00">
        <w:rPr>
          <w:b/>
          <w:bCs/>
          <w:color w:val="1F497D" w:themeColor="text2"/>
          <w:sz w:val="24"/>
          <w:szCs w:val="24"/>
          <w:lang w:val="en-IN"/>
        </w:rPr>
        <w:t>After standardizing the Average Cost for Two across all restaurants into INR for consistency and comparability, I applied the following approach:</w:t>
      </w:r>
    </w:p>
    <w:p w14:paraId="3BF90474" w14:textId="5A0006D7" w:rsidR="004E3F00" w:rsidRPr="004E3F00" w:rsidRDefault="004E3F00" w:rsidP="004E3F00">
      <w:pPr>
        <w:pStyle w:val="ListParagraph"/>
        <w:numPr>
          <w:ilvl w:val="0"/>
          <w:numId w:val="29"/>
        </w:numPr>
        <w:ind w:left="1440"/>
        <w:rPr>
          <w:b/>
          <w:bCs/>
          <w:color w:val="1F497D" w:themeColor="text2"/>
          <w:sz w:val="24"/>
          <w:szCs w:val="24"/>
          <w:lang w:val="en-IN"/>
        </w:rPr>
      </w:pPr>
      <w:r w:rsidRPr="004E3F00">
        <w:rPr>
          <w:b/>
          <w:bCs/>
          <w:color w:val="1F497D" w:themeColor="text2"/>
          <w:sz w:val="24"/>
          <w:szCs w:val="24"/>
          <w:lang w:val="en-IN"/>
        </w:rPr>
        <w:t>Extracted the list of unique currencies and recorded their respective current exchange rates.</w:t>
      </w:r>
    </w:p>
    <w:p w14:paraId="5B2C9F45" w14:textId="77777777" w:rsidR="004E3F00" w:rsidRPr="004E3F00" w:rsidRDefault="004E3F00" w:rsidP="004E3F00">
      <w:pPr>
        <w:pStyle w:val="ListParagraph"/>
        <w:numPr>
          <w:ilvl w:val="0"/>
          <w:numId w:val="29"/>
        </w:numPr>
        <w:ind w:left="1440"/>
        <w:rPr>
          <w:b/>
          <w:bCs/>
          <w:color w:val="1F497D" w:themeColor="text2"/>
          <w:sz w:val="24"/>
          <w:szCs w:val="24"/>
          <w:lang w:val="en-IN"/>
        </w:rPr>
      </w:pPr>
      <w:r w:rsidRPr="004E3F00">
        <w:rPr>
          <w:b/>
          <w:bCs/>
          <w:color w:val="1F497D" w:themeColor="text2"/>
          <w:sz w:val="24"/>
          <w:szCs w:val="24"/>
          <w:lang w:val="en-IN"/>
        </w:rPr>
        <w:t>Used the VLOOKUP function to match each restaurant’s currency with its corresponding exchange rate.</w:t>
      </w:r>
    </w:p>
    <w:p w14:paraId="0DC5CA55" w14:textId="06AE27DD" w:rsidR="004E3F00" w:rsidRPr="004E3F00" w:rsidRDefault="004E3F00" w:rsidP="004E3F00">
      <w:pPr>
        <w:pStyle w:val="ListParagraph"/>
        <w:numPr>
          <w:ilvl w:val="0"/>
          <w:numId w:val="29"/>
        </w:numPr>
        <w:ind w:left="1440"/>
        <w:rPr>
          <w:b/>
          <w:bCs/>
          <w:color w:val="1F497D" w:themeColor="text2"/>
          <w:sz w:val="24"/>
          <w:szCs w:val="24"/>
          <w:lang w:val="en-IN"/>
        </w:rPr>
      </w:pPr>
      <w:r w:rsidRPr="004E3F00">
        <w:rPr>
          <w:b/>
          <w:bCs/>
          <w:color w:val="1F497D" w:themeColor="text2"/>
          <w:sz w:val="24"/>
          <w:szCs w:val="24"/>
          <w:lang w:val="en-IN"/>
        </w:rPr>
        <w:t>Created a new column, Average Cost for Two (INR), by multiplying the original cost (in local currency) by the matched exchange rate.</w:t>
      </w:r>
    </w:p>
    <w:p w14:paraId="35D4A37E" w14:textId="49625C54" w:rsidR="004068A1" w:rsidRPr="004E3F00" w:rsidRDefault="004E3F00" w:rsidP="004E3F00">
      <w:pPr>
        <w:ind w:left="720"/>
        <w:rPr>
          <w:b/>
          <w:bCs/>
          <w:color w:val="1F497D" w:themeColor="text2"/>
          <w:sz w:val="24"/>
          <w:szCs w:val="24"/>
          <w:lang w:val="en-IN"/>
        </w:rPr>
      </w:pPr>
      <w:r w:rsidRPr="004E3F00">
        <w:rPr>
          <w:b/>
          <w:bCs/>
          <w:color w:val="1F497D" w:themeColor="text2"/>
          <w:sz w:val="24"/>
          <w:szCs w:val="24"/>
          <w:lang w:val="en-IN"/>
        </w:rPr>
        <w:t>This conversion enabled a uniform cost metric, allowing for accurate cross-country comparisons. Based on this standardized measure, the total food expenditure in each of the suggested countries was calculated as follows:</w:t>
      </w:r>
    </w:p>
    <w:p w14:paraId="3990F084" w14:textId="08B04E01" w:rsidR="004068A1" w:rsidRPr="0095750E" w:rsidRDefault="004068A1" w:rsidP="004068A1">
      <w:pPr>
        <w:ind w:left="720"/>
        <w:rPr>
          <w:b/>
          <w:bCs/>
          <w:sz w:val="24"/>
          <w:szCs w:val="24"/>
          <w:u w:val="single"/>
          <w:lang w:val="en-IN"/>
        </w:rPr>
      </w:pPr>
      <w:r w:rsidRPr="0095750E">
        <w:rPr>
          <w:b/>
          <w:bCs/>
          <w:sz w:val="24"/>
          <w:szCs w:val="24"/>
          <w:u w:val="single"/>
          <w:lang w:val="en-IN"/>
        </w:rPr>
        <w:t xml:space="preserve">Suggested Countries &amp; </w:t>
      </w:r>
      <w:r w:rsidR="00D65371">
        <w:rPr>
          <w:b/>
          <w:bCs/>
          <w:sz w:val="24"/>
          <w:szCs w:val="24"/>
          <w:u w:val="single"/>
          <w:lang w:val="en-IN"/>
        </w:rPr>
        <w:t>Average Cost of two</w:t>
      </w:r>
      <w:r w:rsidRPr="0095750E">
        <w:rPr>
          <w:b/>
          <w:bCs/>
          <w:sz w:val="24"/>
          <w:szCs w:val="24"/>
          <w:u w:val="single"/>
          <w:lang w:val="en-IN"/>
        </w:rPr>
        <w:t xml:space="preserve"> (in INR):</w:t>
      </w:r>
      <w:r w:rsidR="004D0B1C">
        <w:rPr>
          <w:b/>
          <w:bCs/>
          <w:sz w:val="24"/>
          <w:szCs w:val="24"/>
          <w:u w:val="single"/>
          <w:lang w:val="en-IN"/>
        </w:rPr>
        <w:t xml:space="preserve"> </w:t>
      </w:r>
    </w:p>
    <w:p w14:paraId="0867C655" w14:textId="540852A4" w:rsidR="004068A1" w:rsidRPr="004D0B1C" w:rsidRDefault="004068A1" w:rsidP="004D0B1C">
      <w:pPr>
        <w:numPr>
          <w:ilvl w:val="0"/>
          <w:numId w:val="8"/>
        </w:numPr>
        <w:rPr>
          <w:b/>
          <w:bCs/>
          <w:color w:val="365F91" w:themeColor="accent1" w:themeShade="BF"/>
          <w:sz w:val="24"/>
          <w:szCs w:val="24"/>
          <w:lang w:val="en-IN"/>
        </w:rPr>
      </w:pPr>
      <w:r w:rsidRPr="004068A1">
        <w:rPr>
          <w:b/>
          <w:bCs/>
          <w:color w:val="365F91" w:themeColor="accent1" w:themeShade="BF"/>
          <w:sz w:val="24"/>
          <w:szCs w:val="24"/>
          <w:lang w:val="en-IN"/>
        </w:rPr>
        <w:t>Canada – ₹</w:t>
      </w:r>
      <w:r w:rsidR="00C251D4" w:rsidRPr="00C251D4">
        <w:t xml:space="preserve"> </w:t>
      </w:r>
      <w:r w:rsidR="00C251D4" w:rsidRPr="00C251D4">
        <w:rPr>
          <w:b/>
          <w:bCs/>
          <w:color w:val="365F91" w:themeColor="accent1" w:themeShade="BF"/>
          <w:sz w:val="24"/>
          <w:szCs w:val="24"/>
          <w:lang w:val="en-IN"/>
        </w:rPr>
        <w:t>12536.7</w:t>
      </w:r>
    </w:p>
    <w:p w14:paraId="10305E35" w14:textId="2732DF50" w:rsidR="004068A1" w:rsidRPr="004D0B1C" w:rsidRDefault="004068A1" w:rsidP="004D0B1C">
      <w:pPr>
        <w:numPr>
          <w:ilvl w:val="0"/>
          <w:numId w:val="8"/>
        </w:numPr>
        <w:rPr>
          <w:b/>
          <w:bCs/>
          <w:color w:val="365F91" w:themeColor="accent1" w:themeShade="BF"/>
          <w:sz w:val="24"/>
          <w:szCs w:val="24"/>
          <w:lang w:val="en-IN"/>
        </w:rPr>
      </w:pPr>
      <w:r w:rsidRPr="004068A1">
        <w:rPr>
          <w:b/>
          <w:bCs/>
          <w:color w:val="365F91" w:themeColor="accent1" w:themeShade="BF"/>
          <w:sz w:val="24"/>
          <w:szCs w:val="24"/>
          <w:lang w:val="en-IN"/>
        </w:rPr>
        <w:t>Singapore – ₹</w:t>
      </w:r>
      <w:r w:rsidR="00C251D4" w:rsidRPr="00C251D4">
        <w:t xml:space="preserve"> </w:t>
      </w:r>
      <w:r w:rsidR="00C251D4" w:rsidRPr="00C251D4">
        <w:rPr>
          <w:b/>
          <w:bCs/>
          <w:color w:val="365F91" w:themeColor="accent1" w:themeShade="BF"/>
          <w:sz w:val="24"/>
          <w:szCs w:val="24"/>
          <w:lang w:val="en-IN"/>
        </w:rPr>
        <w:t>269322.9</w:t>
      </w:r>
    </w:p>
    <w:p w14:paraId="2A9ADAFE" w14:textId="523CD533" w:rsidR="004068A1" w:rsidRPr="004D0B1C" w:rsidRDefault="004068A1" w:rsidP="004D0B1C">
      <w:pPr>
        <w:numPr>
          <w:ilvl w:val="0"/>
          <w:numId w:val="8"/>
        </w:numPr>
        <w:rPr>
          <w:b/>
          <w:bCs/>
          <w:color w:val="365F91" w:themeColor="accent1" w:themeShade="BF"/>
          <w:sz w:val="24"/>
          <w:szCs w:val="24"/>
          <w:lang w:val="en-IN"/>
        </w:rPr>
      </w:pPr>
      <w:r w:rsidRPr="004068A1">
        <w:rPr>
          <w:b/>
          <w:bCs/>
          <w:color w:val="365F91" w:themeColor="accent1" w:themeShade="BF"/>
          <w:sz w:val="24"/>
          <w:szCs w:val="24"/>
          <w:lang w:val="en-IN"/>
        </w:rPr>
        <w:t>Sri Lanka – ₹</w:t>
      </w:r>
      <w:r w:rsidR="00C251D4" w:rsidRPr="00C251D4">
        <w:t xml:space="preserve"> </w:t>
      </w:r>
      <w:r w:rsidR="00C251D4" w:rsidRPr="00C251D4">
        <w:rPr>
          <w:b/>
          <w:bCs/>
          <w:color w:val="365F91" w:themeColor="accent1" w:themeShade="BF"/>
          <w:sz w:val="24"/>
          <w:szCs w:val="24"/>
          <w:lang w:val="en-IN"/>
        </w:rPr>
        <w:t>13775</w:t>
      </w:r>
      <w:r w:rsidR="00C251D4">
        <w:rPr>
          <w:b/>
          <w:bCs/>
          <w:color w:val="365F91" w:themeColor="accent1" w:themeShade="BF"/>
          <w:sz w:val="24"/>
          <w:szCs w:val="24"/>
          <w:lang w:val="en-IN"/>
        </w:rPr>
        <w:t>.0</w:t>
      </w:r>
    </w:p>
    <w:p w14:paraId="733E8AF8" w14:textId="46536CB7" w:rsidR="004068A1" w:rsidRPr="00D65371" w:rsidRDefault="004068A1" w:rsidP="00482ED5">
      <w:pPr>
        <w:numPr>
          <w:ilvl w:val="0"/>
          <w:numId w:val="8"/>
        </w:numPr>
        <w:rPr>
          <w:b/>
          <w:bCs/>
          <w:color w:val="365F91" w:themeColor="accent1" w:themeShade="BF"/>
          <w:sz w:val="24"/>
          <w:szCs w:val="24"/>
          <w:lang w:val="en-IN"/>
        </w:rPr>
      </w:pPr>
      <w:r w:rsidRPr="00D65371">
        <w:rPr>
          <w:b/>
          <w:bCs/>
          <w:color w:val="365F91" w:themeColor="accent1" w:themeShade="BF"/>
          <w:sz w:val="24"/>
          <w:szCs w:val="24"/>
          <w:lang w:val="en-IN"/>
        </w:rPr>
        <w:t>Australia – ₹</w:t>
      </w:r>
      <w:r w:rsidR="004E3F00" w:rsidRPr="004E3F00">
        <w:t xml:space="preserve"> </w:t>
      </w:r>
      <w:r w:rsidR="004E3F00" w:rsidRPr="004E3F00">
        <w:rPr>
          <w:b/>
          <w:bCs/>
          <w:color w:val="365F91" w:themeColor="accent1" w:themeShade="BF"/>
          <w:sz w:val="24"/>
          <w:szCs w:val="24"/>
          <w:lang w:val="en-IN"/>
        </w:rPr>
        <w:t>49973.88</w:t>
      </w:r>
      <w:r w:rsidR="00D65371">
        <w:rPr>
          <w:b/>
          <w:bCs/>
          <w:color w:val="365F91" w:themeColor="accent1" w:themeShade="BF"/>
          <w:sz w:val="24"/>
          <w:szCs w:val="24"/>
          <w:lang w:val="en-IN"/>
        </w:rPr>
        <w:br/>
      </w:r>
      <w:r w:rsidRPr="00D65371">
        <w:rPr>
          <w:b/>
          <w:bCs/>
          <w:color w:val="365F91" w:themeColor="accent1" w:themeShade="BF"/>
          <w:sz w:val="24"/>
          <w:szCs w:val="24"/>
          <w:lang w:val="en-IN"/>
        </w:rPr>
        <w:t>From the pie chart, it's clear that Singapore holds the largest share of total food expenditure, followed by Australia, while Canada and Sri Lanka contribute a much smaller portion. This visual comparison helps in identifying high-cost zones for better financial planning.</w:t>
      </w:r>
    </w:p>
    <w:p w14:paraId="41664541" w14:textId="77777777" w:rsidR="004068A1" w:rsidRPr="004068A1" w:rsidRDefault="004068A1" w:rsidP="004068A1">
      <w:pPr>
        <w:ind w:left="720"/>
        <w:rPr>
          <w:b/>
          <w:bCs/>
          <w:color w:val="365F91" w:themeColor="accent1" w:themeShade="BF"/>
          <w:sz w:val="24"/>
          <w:szCs w:val="24"/>
          <w:lang w:val="en-IN"/>
        </w:rPr>
      </w:pPr>
      <w:r w:rsidRPr="0095750E">
        <w:rPr>
          <w:b/>
          <w:bCs/>
          <w:sz w:val="24"/>
          <w:szCs w:val="24"/>
          <w:u w:val="single"/>
          <w:lang w:val="en-IN"/>
        </w:rPr>
        <w:lastRenderedPageBreak/>
        <w:t>Reasoning:</w:t>
      </w:r>
      <w:r w:rsidRPr="0095750E">
        <w:rPr>
          <w:b/>
          <w:bCs/>
          <w:color w:val="365F91" w:themeColor="accent1" w:themeShade="BF"/>
          <w:sz w:val="24"/>
          <w:szCs w:val="24"/>
          <w:u w:val="single"/>
          <w:lang w:val="en-IN"/>
        </w:rPr>
        <w:br/>
      </w:r>
      <w:r w:rsidRPr="004068A1">
        <w:rPr>
          <w:b/>
          <w:bCs/>
          <w:color w:val="365F91" w:themeColor="accent1" w:themeShade="BF"/>
          <w:sz w:val="24"/>
          <w:szCs w:val="24"/>
          <w:lang w:val="en-IN"/>
        </w:rPr>
        <w:t>By converting the total expenditure to Indian Rupees, we get a standardized view of costs across countries. This allows us to identify regions where we may need tighter budgeting (like Singapore) and where costs are relatively manageable (like Canada or Sri Lanka).</w:t>
      </w:r>
    </w:p>
    <w:p w14:paraId="0B7B9D84" w14:textId="77777777" w:rsidR="004068A1" w:rsidRPr="004068A1" w:rsidRDefault="004068A1" w:rsidP="004068A1">
      <w:pPr>
        <w:ind w:left="720"/>
        <w:rPr>
          <w:b/>
          <w:bCs/>
          <w:color w:val="365F91" w:themeColor="accent1" w:themeShade="BF"/>
          <w:sz w:val="24"/>
          <w:szCs w:val="24"/>
          <w:lang w:val="en-IN"/>
        </w:rPr>
      </w:pPr>
      <w:r w:rsidRPr="0095750E">
        <w:rPr>
          <w:b/>
          <w:bCs/>
          <w:sz w:val="24"/>
          <w:szCs w:val="24"/>
          <w:u w:val="single"/>
          <w:lang w:val="en-IN"/>
        </w:rPr>
        <w:t>Visualization Technique used:</w:t>
      </w:r>
      <w:r w:rsidRPr="004068A1">
        <w:rPr>
          <w:b/>
          <w:bCs/>
          <w:sz w:val="24"/>
          <w:szCs w:val="24"/>
          <w:lang w:val="en-IN"/>
        </w:rPr>
        <w:br/>
      </w:r>
      <w:r w:rsidRPr="004068A1">
        <w:rPr>
          <w:b/>
          <w:bCs/>
          <w:color w:val="365F91" w:themeColor="accent1" w:themeShade="BF"/>
          <w:sz w:val="24"/>
          <w:szCs w:val="24"/>
          <w:lang w:val="en-IN"/>
        </w:rPr>
        <w:t>Pivot Table to calculate total food cost per country, followed by a 3D Pie Chart for comparative visualization.</w:t>
      </w:r>
    </w:p>
    <w:p w14:paraId="20568EB2" w14:textId="77777777" w:rsidR="004068A1" w:rsidRDefault="004068A1" w:rsidP="004068A1">
      <w:pPr>
        <w:ind w:left="720"/>
        <w:rPr>
          <w:b/>
          <w:bCs/>
          <w:i/>
          <w:iCs/>
          <w:color w:val="365F91" w:themeColor="accent1" w:themeShade="BF"/>
          <w:sz w:val="24"/>
          <w:szCs w:val="24"/>
          <w:lang w:val="en-IN"/>
        </w:rPr>
      </w:pPr>
      <w:r w:rsidRPr="0095750E">
        <w:rPr>
          <w:b/>
          <w:bCs/>
          <w:sz w:val="24"/>
          <w:szCs w:val="24"/>
          <w:u w:val="single"/>
          <w:lang w:val="en-IN"/>
        </w:rPr>
        <w:t>Location:</w:t>
      </w:r>
      <w:r w:rsidRPr="004068A1">
        <w:rPr>
          <w:b/>
          <w:bCs/>
          <w:color w:val="365F91" w:themeColor="accent1" w:themeShade="BF"/>
          <w:sz w:val="24"/>
          <w:szCs w:val="24"/>
          <w:lang w:val="en-IN"/>
        </w:rPr>
        <w:br/>
      </w:r>
      <w:proofErr w:type="spellStart"/>
      <w:r w:rsidRPr="004068A1">
        <w:rPr>
          <w:b/>
          <w:bCs/>
          <w:i/>
          <w:iCs/>
          <w:color w:val="365F91" w:themeColor="accent1" w:themeShade="BF"/>
          <w:sz w:val="24"/>
          <w:szCs w:val="24"/>
          <w:lang w:val="en-IN"/>
        </w:rPr>
        <w:t>Market_Entry_Strategy</w:t>
      </w:r>
      <w:proofErr w:type="spellEnd"/>
      <w:r w:rsidRPr="004068A1">
        <w:rPr>
          <w:b/>
          <w:bCs/>
          <w:color w:val="365F91" w:themeColor="accent1" w:themeShade="BF"/>
          <w:sz w:val="24"/>
          <w:szCs w:val="24"/>
          <w:lang w:val="en-IN"/>
        </w:rPr>
        <w:t xml:space="preserve"> → Table &amp; Chart: </w:t>
      </w:r>
      <w:r w:rsidRPr="004068A1">
        <w:rPr>
          <w:b/>
          <w:bCs/>
          <w:i/>
          <w:iCs/>
          <w:color w:val="365F91" w:themeColor="accent1" w:themeShade="BF"/>
          <w:sz w:val="24"/>
          <w:szCs w:val="24"/>
          <w:lang w:val="en-IN"/>
        </w:rPr>
        <w:t>The current expenditure on food (INR) in the suggested countries</w:t>
      </w:r>
    </w:p>
    <w:p w14:paraId="611EA1BF" w14:textId="2B4675B3" w:rsidR="009F445B" w:rsidRPr="004068A1" w:rsidRDefault="007612B1" w:rsidP="004068A1">
      <w:pPr>
        <w:ind w:left="720"/>
        <w:rPr>
          <w:b/>
          <w:bCs/>
          <w:color w:val="365F91" w:themeColor="accent1" w:themeShade="BF"/>
          <w:sz w:val="24"/>
          <w:szCs w:val="24"/>
          <w:lang w:val="en-IN"/>
        </w:rPr>
      </w:pPr>
      <w:r>
        <w:rPr>
          <w:noProof/>
        </w:rPr>
        <w:drawing>
          <wp:inline distT="0" distB="0" distL="0" distR="0" wp14:anchorId="491E0B8D" wp14:editId="20ADEA8E">
            <wp:extent cx="4571806" cy="2743199"/>
            <wp:effectExtent l="0" t="0" r="635" b="635"/>
            <wp:docPr id="60156714" name="Chart 1">
              <a:extLst xmlns:a="http://schemas.openxmlformats.org/drawingml/2006/main">
                <a:ext uri="{FF2B5EF4-FFF2-40B4-BE49-F238E27FC236}">
                  <a16:creationId xmlns:a16="http://schemas.microsoft.com/office/drawing/2014/main" id="{9025FB0C-5BF3-6472-B5FB-D1A1F457BD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B9EA62B" w14:textId="77777777" w:rsidR="004068A1" w:rsidRDefault="004068A1" w:rsidP="004068A1">
      <w:pPr>
        <w:ind w:left="720"/>
        <w:rPr>
          <w:sz w:val="24"/>
          <w:szCs w:val="24"/>
        </w:rPr>
      </w:pPr>
    </w:p>
    <w:p w14:paraId="0000001F" w14:textId="77777777" w:rsidR="000A3B02" w:rsidRDefault="000A3B02">
      <w:pPr>
        <w:ind w:left="720"/>
        <w:rPr>
          <w:sz w:val="24"/>
          <w:szCs w:val="24"/>
        </w:rPr>
      </w:pPr>
    </w:p>
    <w:p w14:paraId="00000020" w14:textId="77777777" w:rsidR="000A3B02" w:rsidRDefault="00000000">
      <w:pPr>
        <w:numPr>
          <w:ilvl w:val="0"/>
          <w:numId w:val="1"/>
        </w:numPr>
        <w:rPr>
          <w:sz w:val="24"/>
          <w:szCs w:val="24"/>
        </w:rPr>
      </w:pPr>
      <w:r>
        <w:rPr>
          <w:sz w:val="24"/>
          <w:szCs w:val="24"/>
        </w:rPr>
        <w:t>Come up with the names of restaurants from the recommended states that are our biggest competitors and also those that are rated in the lower brackets, i.e. 1-2 or 2-3.</w:t>
      </w:r>
    </w:p>
    <w:p w14:paraId="1FFB07DC" w14:textId="1ED489D0" w:rsidR="00F11D11" w:rsidRPr="00F11D11" w:rsidRDefault="00F11D11" w:rsidP="00F11D11">
      <w:pPr>
        <w:ind w:left="720"/>
        <w:rPr>
          <w:b/>
          <w:bCs/>
          <w:color w:val="365F91" w:themeColor="accent1" w:themeShade="BF"/>
          <w:lang w:val="en-IN"/>
        </w:rPr>
      </w:pPr>
      <w:r w:rsidRPr="0095750E">
        <w:rPr>
          <w:b/>
          <w:bCs/>
          <w:sz w:val="24"/>
          <w:szCs w:val="24"/>
          <w:u w:val="single"/>
          <w:lang w:val="en-IN"/>
        </w:rPr>
        <w:t>Answer:</w:t>
      </w:r>
      <w:r w:rsidRPr="0095750E">
        <w:rPr>
          <w:sz w:val="24"/>
          <w:szCs w:val="24"/>
          <w:u w:val="single"/>
          <w:lang w:val="en-IN"/>
        </w:rPr>
        <w:br/>
      </w:r>
      <w:r w:rsidRPr="00F11D11">
        <w:rPr>
          <w:b/>
          <w:bCs/>
          <w:color w:val="365F91" w:themeColor="accent1" w:themeShade="BF"/>
          <w:lang w:val="en-IN"/>
        </w:rPr>
        <w:t>I have used five pivot tables to organize the analysis. Out of these, four are created country-wise, displaying the names of restaurants along with their average ratings to identify the biggest competitors in each suggested country.</w:t>
      </w:r>
    </w:p>
    <w:p w14:paraId="7C6950FE" w14:textId="77777777" w:rsidR="00F11D11" w:rsidRDefault="00F11D11" w:rsidP="00F11D11">
      <w:pPr>
        <w:ind w:left="720"/>
        <w:rPr>
          <w:b/>
          <w:bCs/>
          <w:color w:val="365F91" w:themeColor="accent1" w:themeShade="BF"/>
          <w:sz w:val="24"/>
          <w:szCs w:val="24"/>
          <w:lang w:val="en-IN"/>
        </w:rPr>
      </w:pPr>
      <w:r w:rsidRPr="00F11D11">
        <w:rPr>
          <w:b/>
          <w:bCs/>
          <w:color w:val="365F91" w:themeColor="accent1" w:themeShade="BF"/>
          <w:sz w:val="24"/>
          <w:szCs w:val="24"/>
          <w:lang w:val="en-IN"/>
        </w:rPr>
        <w:t>In addition to that, I created one more table using aggregate functions, where I mapped the suggested states and cities and tried to find restaurant names that could be considered direct competitors based on their presence and ratings. This helped in identifying both high-performing competitors and cities with little or no competition, supporting better market entry decisions.</w:t>
      </w:r>
    </w:p>
    <w:p w14:paraId="0A913DD6" w14:textId="77777777" w:rsidR="0095750E" w:rsidRPr="00F11D11" w:rsidRDefault="0095750E" w:rsidP="00F11D11">
      <w:pPr>
        <w:ind w:left="720"/>
        <w:rPr>
          <w:b/>
          <w:bCs/>
          <w:color w:val="365F91" w:themeColor="accent1" w:themeShade="BF"/>
          <w:sz w:val="24"/>
          <w:szCs w:val="24"/>
          <w:lang w:val="en-IN"/>
        </w:rPr>
      </w:pPr>
    </w:p>
    <w:p w14:paraId="1553F786" w14:textId="0B87541C" w:rsidR="00F11D11" w:rsidRDefault="00F11D11" w:rsidP="0095750E">
      <w:pPr>
        <w:ind w:left="720"/>
        <w:rPr>
          <w:b/>
          <w:bCs/>
          <w:color w:val="365F91" w:themeColor="accent1" w:themeShade="BF"/>
          <w:sz w:val="24"/>
          <w:szCs w:val="24"/>
        </w:rPr>
      </w:pPr>
      <w:r w:rsidRPr="0095750E">
        <w:rPr>
          <w:b/>
          <w:bCs/>
          <w:sz w:val="24"/>
          <w:szCs w:val="24"/>
          <w:u w:val="single"/>
          <w:lang w:val="en-IN"/>
        </w:rPr>
        <w:t>Top Rated Competitors:</w:t>
      </w:r>
      <w:r>
        <w:rPr>
          <w:b/>
          <w:bCs/>
          <w:sz w:val="24"/>
          <w:szCs w:val="24"/>
          <w:lang w:val="en-IN"/>
        </w:rPr>
        <w:t xml:space="preserve"> </w:t>
      </w:r>
      <w:r w:rsidR="0095750E" w:rsidRPr="0095750E">
        <w:rPr>
          <w:b/>
          <w:bCs/>
          <w:color w:val="365F91" w:themeColor="accent1" w:themeShade="BF"/>
          <w:sz w:val="24"/>
          <w:szCs w:val="24"/>
        </w:rPr>
        <w:t xml:space="preserve">I have highlighted the top-rated restaurants using the Orange Accent 2 - Lighter 40% fill colour. These restaurants </w:t>
      </w:r>
      <w:r w:rsidR="0095750E" w:rsidRPr="0095750E">
        <w:rPr>
          <w:b/>
          <w:bCs/>
          <w:color w:val="365F91" w:themeColor="accent1" w:themeShade="BF"/>
          <w:sz w:val="24"/>
          <w:szCs w:val="24"/>
        </w:rPr>
        <w:lastRenderedPageBreak/>
        <w:t>represent the highest-rated competitors in their respective countries and serve as key benchmarks for market entry analysis.</w:t>
      </w:r>
    </w:p>
    <w:p w14:paraId="5F7CCCE3" w14:textId="77777777" w:rsidR="0095750E" w:rsidRDefault="0095750E" w:rsidP="0095750E">
      <w:pPr>
        <w:ind w:left="720"/>
        <w:rPr>
          <w:b/>
          <w:bCs/>
          <w:sz w:val="24"/>
          <w:szCs w:val="24"/>
          <w:lang w:val="en-IN"/>
        </w:rPr>
      </w:pPr>
    </w:p>
    <w:p w14:paraId="12B8D649" w14:textId="7103EDE4" w:rsidR="0095750E" w:rsidRPr="0095750E" w:rsidRDefault="0095750E" w:rsidP="0095750E">
      <w:pPr>
        <w:ind w:left="720"/>
        <w:rPr>
          <w:b/>
          <w:bCs/>
          <w:color w:val="365F91" w:themeColor="accent1" w:themeShade="BF"/>
          <w:sz w:val="24"/>
          <w:szCs w:val="24"/>
          <w:lang w:val="en-IN"/>
        </w:rPr>
      </w:pPr>
      <w:r>
        <w:rPr>
          <w:b/>
          <w:bCs/>
          <w:sz w:val="24"/>
          <w:szCs w:val="24"/>
          <w:u w:val="single"/>
          <w:lang w:val="en-IN"/>
        </w:rPr>
        <w:t>Low</w:t>
      </w:r>
      <w:r w:rsidRPr="0095750E">
        <w:rPr>
          <w:b/>
          <w:bCs/>
          <w:sz w:val="24"/>
          <w:szCs w:val="24"/>
          <w:u w:val="single"/>
          <w:lang w:val="en-IN"/>
        </w:rPr>
        <w:t xml:space="preserve"> Rated Competitors:</w:t>
      </w:r>
      <w:r>
        <w:rPr>
          <w:b/>
          <w:bCs/>
          <w:sz w:val="24"/>
          <w:szCs w:val="24"/>
          <w:lang w:val="en-IN"/>
        </w:rPr>
        <w:t xml:space="preserve"> </w:t>
      </w:r>
      <w:r>
        <w:rPr>
          <w:b/>
          <w:bCs/>
          <w:color w:val="365F91" w:themeColor="accent1" w:themeShade="BF"/>
          <w:sz w:val="24"/>
          <w:szCs w:val="24"/>
        </w:rPr>
        <w:t>The</w:t>
      </w:r>
      <w:r w:rsidRPr="0095750E">
        <w:rPr>
          <w:b/>
          <w:bCs/>
          <w:color w:val="365F91" w:themeColor="accent1" w:themeShade="BF"/>
          <w:sz w:val="24"/>
          <w:szCs w:val="24"/>
        </w:rPr>
        <w:t xml:space="preserve"> low-rated competitors are highlighted with Orange Accent 2 - Lighter 80%, showcasing the weakest performers and potential areas of opportunity. Restaurants with average ratings have not been highlighted, as they fall in the middle tier but still play a crucial role in understanding the overall market dynamics and competition landscape.</w:t>
      </w:r>
    </w:p>
    <w:p w14:paraId="421DF7D1" w14:textId="77777777" w:rsidR="0095750E" w:rsidRDefault="0095750E" w:rsidP="0095750E">
      <w:pPr>
        <w:ind w:left="720"/>
        <w:rPr>
          <w:b/>
          <w:bCs/>
          <w:sz w:val="24"/>
          <w:szCs w:val="24"/>
          <w:lang w:val="en-IN"/>
        </w:rPr>
      </w:pPr>
    </w:p>
    <w:p w14:paraId="70223A8B" w14:textId="77777777" w:rsidR="00F11D11" w:rsidRPr="004068A1" w:rsidRDefault="00F11D11" w:rsidP="00F11D11">
      <w:pPr>
        <w:rPr>
          <w:b/>
          <w:bCs/>
          <w:sz w:val="24"/>
          <w:szCs w:val="24"/>
          <w:lang w:val="en-IN"/>
        </w:rPr>
      </w:pPr>
    </w:p>
    <w:p w14:paraId="19067A5F" w14:textId="1DDF661A" w:rsidR="00F11D11" w:rsidRDefault="00F11D11" w:rsidP="00F11D11">
      <w:pPr>
        <w:ind w:left="720"/>
        <w:rPr>
          <w:b/>
          <w:bCs/>
          <w:color w:val="365F91" w:themeColor="accent1" w:themeShade="BF"/>
          <w:sz w:val="24"/>
          <w:szCs w:val="24"/>
          <w:lang w:val="en-IN"/>
        </w:rPr>
      </w:pPr>
      <w:r w:rsidRPr="004068A1">
        <w:rPr>
          <w:b/>
          <w:bCs/>
          <w:sz w:val="24"/>
          <w:szCs w:val="24"/>
          <w:lang w:val="en-IN"/>
        </w:rPr>
        <w:t>Visualization Technique used:</w:t>
      </w:r>
      <w:r w:rsidRPr="004068A1">
        <w:rPr>
          <w:b/>
          <w:bCs/>
          <w:sz w:val="24"/>
          <w:szCs w:val="24"/>
          <w:lang w:val="en-IN"/>
        </w:rPr>
        <w:br/>
      </w:r>
      <w:r w:rsidRPr="004068A1">
        <w:rPr>
          <w:b/>
          <w:bCs/>
          <w:color w:val="365F91" w:themeColor="accent1" w:themeShade="BF"/>
          <w:sz w:val="24"/>
          <w:szCs w:val="24"/>
          <w:lang w:val="en-IN"/>
        </w:rPr>
        <w:t>Pivot Table</w:t>
      </w:r>
      <w:r w:rsidR="00A93197">
        <w:rPr>
          <w:b/>
          <w:bCs/>
          <w:color w:val="365F91" w:themeColor="accent1" w:themeShade="BF"/>
          <w:sz w:val="24"/>
          <w:szCs w:val="24"/>
          <w:lang w:val="en-IN"/>
        </w:rPr>
        <w:t>s</w:t>
      </w:r>
    </w:p>
    <w:p w14:paraId="678A2EB8" w14:textId="5464BD45" w:rsidR="00A93197" w:rsidRPr="004068A1" w:rsidRDefault="00A93197" w:rsidP="00F11D11">
      <w:pPr>
        <w:ind w:left="720"/>
        <w:rPr>
          <w:b/>
          <w:bCs/>
          <w:color w:val="365F91" w:themeColor="accent1" w:themeShade="BF"/>
          <w:sz w:val="24"/>
          <w:szCs w:val="24"/>
          <w:lang w:val="en-IN"/>
        </w:rPr>
      </w:pPr>
      <w:r w:rsidRPr="00A93197">
        <w:rPr>
          <w:b/>
          <w:bCs/>
          <w:noProof/>
          <w:color w:val="365F91" w:themeColor="accent1" w:themeShade="BF"/>
          <w:sz w:val="24"/>
          <w:szCs w:val="24"/>
          <w:lang w:val="en-IN"/>
        </w:rPr>
        <w:drawing>
          <wp:inline distT="0" distB="0" distL="0" distR="0" wp14:anchorId="37BDD855" wp14:editId="777193E6">
            <wp:extent cx="5733415" cy="2898140"/>
            <wp:effectExtent l="0" t="0" r="635" b="0"/>
            <wp:docPr id="564723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23418" name=""/>
                    <pic:cNvPicPr/>
                  </pic:nvPicPr>
                  <pic:blipFill>
                    <a:blip r:embed="rId16"/>
                    <a:stretch>
                      <a:fillRect/>
                    </a:stretch>
                  </pic:blipFill>
                  <pic:spPr>
                    <a:xfrm>
                      <a:off x="0" y="0"/>
                      <a:ext cx="5733415" cy="2898140"/>
                    </a:xfrm>
                    <a:prstGeom prst="rect">
                      <a:avLst/>
                    </a:prstGeom>
                  </pic:spPr>
                </pic:pic>
              </a:graphicData>
            </a:graphic>
          </wp:inline>
        </w:drawing>
      </w:r>
    </w:p>
    <w:p w14:paraId="0E3C27E2" w14:textId="52856A32" w:rsidR="00F11D11" w:rsidRPr="00165EAC" w:rsidRDefault="00F11D11" w:rsidP="00165EAC">
      <w:pPr>
        <w:ind w:left="720"/>
        <w:rPr>
          <w:b/>
          <w:bCs/>
          <w:i/>
          <w:iCs/>
          <w:color w:val="365F91" w:themeColor="accent1" w:themeShade="BF"/>
          <w:sz w:val="24"/>
          <w:szCs w:val="24"/>
          <w:lang w:val="en-IN"/>
        </w:rPr>
      </w:pPr>
      <w:r w:rsidRPr="004068A1">
        <w:rPr>
          <w:b/>
          <w:bCs/>
          <w:sz w:val="24"/>
          <w:szCs w:val="24"/>
          <w:lang w:val="en-IN"/>
        </w:rPr>
        <w:t>Location:</w:t>
      </w:r>
      <w:r w:rsidR="0095750E" w:rsidRPr="0095750E">
        <w:t xml:space="preserve"> </w:t>
      </w:r>
      <w:r w:rsidR="0095750E" w:rsidRPr="0095750E">
        <w:rPr>
          <w:b/>
          <w:bCs/>
          <w:sz w:val="24"/>
          <w:szCs w:val="24"/>
          <w:lang w:val="en-IN"/>
        </w:rPr>
        <w:t>Competition_Analysis</w:t>
      </w:r>
    </w:p>
    <w:p w14:paraId="00000021" w14:textId="77777777" w:rsidR="000A3B02" w:rsidRDefault="000A3B02">
      <w:pPr>
        <w:ind w:left="720"/>
        <w:rPr>
          <w:sz w:val="24"/>
          <w:szCs w:val="24"/>
        </w:rPr>
      </w:pPr>
    </w:p>
    <w:p w14:paraId="00000022" w14:textId="77777777" w:rsidR="000A3B02" w:rsidRDefault="00000000">
      <w:pPr>
        <w:numPr>
          <w:ilvl w:val="0"/>
          <w:numId w:val="1"/>
        </w:numPr>
        <w:rPr>
          <w:sz w:val="24"/>
          <w:szCs w:val="24"/>
        </w:rPr>
      </w:pPr>
      <w:r>
        <w:rPr>
          <w:sz w:val="24"/>
          <w:szCs w:val="24"/>
        </w:rPr>
        <w:t>Which cuisines should we focus on in the newer restaurants to get better feedback? Does the choice of cuisines affect the restaurant ratings?</w:t>
      </w:r>
    </w:p>
    <w:p w14:paraId="545BB1CC" w14:textId="77777777" w:rsidR="00E01878" w:rsidRDefault="00E01878" w:rsidP="002236ED">
      <w:pPr>
        <w:ind w:left="720"/>
        <w:rPr>
          <w:sz w:val="24"/>
          <w:szCs w:val="24"/>
          <w:lang w:val="en-IN"/>
        </w:rPr>
      </w:pPr>
    </w:p>
    <w:p w14:paraId="4C66AB94" w14:textId="7420F04C" w:rsidR="00523FC8" w:rsidRPr="00523FC8" w:rsidRDefault="00523FC8" w:rsidP="00523FC8">
      <w:pPr>
        <w:ind w:left="720"/>
        <w:rPr>
          <w:b/>
          <w:bCs/>
          <w:color w:val="365F91" w:themeColor="accent1" w:themeShade="BF"/>
          <w:sz w:val="24"/>
          <w:szCs w:val="24"/>
          <w:lang w:val="en-IN"/>
        </w:rPr>
      </w:pPr>
      <w:r w:rsidRPr="00523FC8">
        <w:rPr>
          <w:b/>
          <w:bCs/>
          <w:sz w:val="24"/>
          <w:szCs w:val="24"/>
          <w:u w:val="single"/>
          <w:lang w:val="en-IN"/>
        </w:rPr>
        <w:t>Answer</w:t>
      </w:r>
      <w:r w:rsidRPr="00523FC8">
        <w:rPr>
          <w:sz w:val="24"/>
          <w:szCs w:val="24"/>
          <w:lang w:val="en-IN"/>
        </w:rPr>
        <w:t>: -</w:t>
      </w:r>
      <w:r w:rsidRPr="00523FC8">
        <w:rPr>
          <w:rFonts w:ascii="Times New Roman" w:eastAsia="Times New Roman" w:hAnsi="Times New Roman" w:cs="Times New Roman"/>
          <w:sz w:val="24"/>
          <w:szCs w:val="24"/>
          <w:lang w:val="en-IN"/>
        </w:rPr>
        <w:t xml:space="preserve"> </w:t>
      </w:r>
      <w:r w:rsidRPr="00523FC8">
        <w:rPr>
          <w:b/>
          <w:bCs/>
          <w:color w:val="365F91" w:themeColor="accent1" w:themeShade="BF"/>
          <w:sz w:val="24"/>
          <w:szCs w:val="24"/>
          <w:lang w:val="en-IN"/>
        </w:rPr>
        <w:t xml:space="preserve">In this analysis, I utilized </w:t>
      </w:r>
      <w:r w:rsidR="00A93197">
        <w:rPr>
          <w:b/>
          <w:bCs/>
          <w:sz w:val="24"/>
          <w:szCs w:val="24"/>
          <w:lang w:val="en-IN"/>
        </w:rPr>
        <w:t>six</w:t>
      </w:r>
      <w:r w:rsidRPr="00523FC8">
        <w:rPr>
          <w:b/>
          <w:bCs/>
          <w:sz w:val="24"/>
          <w:szCs w:val="24"/>
          <w:lang w:val="en-IN"/>
        </w:rPr>
        <w:t xml:space="preserve"> pivot tables, </w:t>
      </w:r>
      <w:r w:rsidRPr="00523FC8">
        <w:rPr>
          <w:b/>
          <w:bCs/>
          <w:color w:val="365F91" w:themeColor="accent1" w:themeShade="BF"/>
          <w:sz w:val="24"/>
          <w:szCs w:val="24"/>
          <w:lang w:val="en-IN"/>
        </w:rPr>
        <w:t xml:space="preserve">each corresponding to a different country, to identify the </w:t>
      </w:r>
      <w:r w:rsidRPr="00523FC8">
        <w:rPr>
          <w:b/>
          <w:bCs/>
          <w:sz w:val="24"/>
          <w:szCs w:val="24"/>
          <w:lang w:val="en-IN"/>
        </w:rPr>
        <w:t xml:space="preserve">most commonly consumed cuisines on </w:t>
      </w:r>
      <w:r w:rsidRPr="00523FC8">
        <w:rPr>
          <w:b/>
          <w:bCs/>
          <w:color w:val="17365D" w:themeColor="text2" w:themeShade="BF"/>
          <w:sz w:val="24"/>
          <w:szCs w:val="24"/>
          <w:lang w:val="en-IN"/>
        </w:rPr>
        <w:t xml:space="preserve">a country-wise basis. </w:t>
      </w:r>
      <w:r w:rsidRPr="00523FC8">
        <w:rPr>
          <w:b/>
          <w:bCs/>
          <w:color w:val="365F91" w:themeColor="accent1" w:themeShade="BF"/>
          <w:sz w:val="24"/>
          <w:szCs w:val="24"/>
          <w:lang w:val="en-IN"/>
        </w:rPr>
        <w:t>Additionally, I examined the</w:t>
      </w:r>
      <w:r w:rsidRPr="00523FC8">
        <w:rPr>
          <w:b/>
          <w:bCs/>
          <w:color w:val="17365D" w:themeColor="text2" w:themeShade="BF"/>
          <w:sz w:val="24"/>
          <w:szCs w:val="24"/>
          <w:lang w:val="en-IN"/>
        </w:rPr>
        <w:t xml:space="preserve"> </w:t>
      </w:r>
      <w:r w:rsidRPr="00523FC8">
        <w:rPr>
          <w:b/>
          <w:bCs/>
          <w:sz w:val="24"/>
          <w:szCs w:val="24"/>
          <w:lang w:val="en-IN"/>
        </w:rPr>
        <w:t xml:space="preserve">average ratings of restaurants </w:t>
      </w:r>
      <w:r w:rsidRPr="00523FC8">
        <w:rPr>
          <w:b/>
          <w:bCs/>
          <w:color w:val="365F91" w:themeColor="accent1" w:themeShade="BF"/>
          <w:sz w:val="24"/>
          <w:szCs w:val="24"/>
          <w:lang w:val="en-IN"/>
        </w:rPr>
        <w:t>serving these cuisines and observed that they consistently received</w:t>
      </w:r>
      <w:r w:rsidRPr="00523FC8">
        <w:rPr>
          <w:b/>
          <w:bCs/>
          <w:sz w:val="24"/>
          <w:szCs w:val="24"/>
          <w:lang w:val="en-IN"/>
        </w:rPr>
        <w:t xml:space="preserve"> higher ratings compared to other restaurants </w:t>
      </w:r>
      <w:r w:rsidRPr="00523FC8">
        <w:rPr>
          <w:b/>
          <w:bCs/>
          <w:color w:val="17365D" w:themeColor="text2" w:themeShade="BF"/>
          <w:sz w:val="24"/>
          <w:szCs w:val="24"/>
          <w:lang w:val="en-IN"/>
        </w:rPr>
        <w:t xml:space="preserve">not offering these </w:t>
      </w:r>
      <w:r w:rsidRPr="00523FC8">
        <w:rPr>
          <w:b/>
          <w:bCs/>
          <w:color w:val="365F91" w:themeColor="accent1" w:themeShade="BF"/>
          <w:sz w:val="24"/>
          <w:szCs w:val="24"/>
          <w:lang w:val="en-IN"/>
        </w:rPr>
        <w:t>cuisines.</w:t>
      </w:r>
    </w:p>
    <w:p w14:paraId="3CB9996D" w14:textId="6AA32C36" w:rsidR="002236ED" w:rsidRPr="00523FC8" w:rsidRDefault="00523FC8" w:rsidP="00523FC8">
      <w:pPr>
        <w:ind w:left="720"/>
        <w:rPr>
          <w:b/>
          <w:bCs/>
          <w:sz w:val="24"/>
          <w:szCs w:val="24"/>
          <w:lang w:val="en-IN"/>
        </w:rPr>
      </w:pPr>
      <w:r w:rsidRPr="00523FC8">
        <w:rPr>
          <w:b/>
          <w:bCs/>
          <w:color w:val="365F91" w:themeColor="accent1" w:themeShade="BF"/>
          <w:sz w:val="24"/>
          <w:szCs w:val="24"/>
          <w:lang w:val="en-IN"/>
        </w:rPr>
        <w:t xml:space="preserve">This indicates that the </w:t>
      </w:r>
      <w:r w:rsidRPr="00523FC8">
        <w:rPr>
          <w:b/>
          <w:bCs/>
          <w:sz w:val="24"/>
          <w:szCs w:val="24"/>
          <w:lang w:val="en-IN"/>
        </w:rPr>
        <w:t xml:space="preserve">choice of cuisine does influence restaurant ratings, </w:t>
      </w:r>
      <w:r w:rsidRPr="00523FC8">
        <w:rPr>
          <w:b/>
          <w:bCs/>
          <w:color w:val="365F91" w:themeColor="accent1" w:themeShade="BF"/>
          <w:sz w:val="24"/>
          <w:szCs w:val="24"/>
          <w:lang w:val="en-IN"/>
        </w:rPr>
        <w:t xml:space="preserve">and focusing on </w:t>
      </w:r>
      <w:r w:rsidRPr="00523FC8">
        <w:rPr>
          <w:b/>
          <w:bCs/>
          <w:sz w:val="24"/>
          <w:szCs w:val="24"/>
          <w:lang w:val="en-IN"/>
        </w:rPr>
        <w:t xml:space="preserve">popular, high-performing cuisines </w:t>
      </w:r>
      <w:r w:rsidRPr="00523FC8">
        <w:rPr>
          <w:b/>
          <w:bCs/>
          <w:color w:val="365F91" w:themeColor="accent1" w:themeShade="BF"/>
          <w:sz w:val="24"/>
          <w:szCs w:val="24"/>
          <w:lang w:val="en-IN"/>
        </w:rPr>
        <w:t xml:space="preserve">could lead to </w:t>
      </w:r>
      <w:r w:rsidRPr="00523FC8">
        <w:rPr>
          <w:b/>
          <w:bCs/>
          <w:sz w:val="24"/>
          <w:szCs w:val="24"/>
          <w:lang w:val="en-IN"/>
        </w:rPr>
        <w:t xml:space="preserve">better customer feedback </w:t>
      </w:r>
      <w:r w:rsidRPr="00523FC8">
        <w:rPr>
          <w:b/>
          <w:bCs/>
          <w:color w:val="365F91" w:themeColor="accent1" w:themeShade="BF"/>
          <w:sz w:val="24"/>
          <w:szCs w:val="24"/>
          <w:lang w:val="en-IN"/>
        </w:rPr>
        <w:t>and</w:t>
      </w:r>
      <w:r w:rsidRPr="00523FC8">
        <w:rPr>
          <w:b/>
          <w:bCs/>
          <w:sz w:val="24"/>
          <w:szCs w:val="24"/>
          <w:lang w:val="en-IN"/>
        </w:rPr>
        <w:t xml:space="preserve"> improved ratings </w:t>
      </w:r>
      <w:r w:rsidRPr="00523FC8">
        <w:rPr>
          <w:b/>
          <w:bCs/>
          <w:color w:val="365F91" w:themeColor="accent1" w:themeShade="BF"/>
          <w:sz w:val="24"/>
          <w:szCs w:val="24"/>
          <w:lang w:val="en-IN"/>
        </w:rPr>
        <w:t>for newer restaurants.</w:t>
      </w:r>
    </w:p>
    <w:p w14:paraId="29FD2457" w14:textId="77777777" w:rsidR="00E01878" w:rsidRPr="00523FC8" w:rsidRDefault="00E01878" w:rsidP="002236ED">
      <w:pPr>
        <w:ind w:left="720"/>
        <w:rPr>
          <w:b/>
          <w:bCs/>
          <w:sz w:val="24"/>
          <w:szCs w:val="24"/>
          <w:lang w:val="en-IN"/>
        </w:rPr>
      </w:pPr>
    </w:p>
    <w:p w14:paraId="342B1243" w14:textId="49869030" w:rsidR="00E01878" w:rsidRPr="00523FC8" w:rsidRDefault="00E01878" w:rsidP="00E01878">
      <w:pPr>
        <w:ind w:left="720"/>
        <w:rPr>
          <w:b/>
          <w:bCs/>
          <w:sz w:val="24"/>
          <w:szCs w:val="24"/>
          <w:lang w:val="en-IN"/>
        </w:rPr>
      </w:pPr>
      <w:r w:rsidRPr="00523FC8">
        <w:rPr>
          <w:b/>
          <w:bCs/>
          <w:sz w:val="24"/>
          <w:szCs w:val="24"/>
          <w:u w:val="single"/>
          <w:lang w:val="en-IN"/>
        </w:rPr>
        <w:lastRenderedPageBreak/>
        <w:t xml:space="preserve">Common Cuisines </w:t>
      </w:r>
      <w:r w:rsidR="00C27D27" w:rsidRPr="00523FC8">
        <w:rPr>
          <w:b/>
          <w:bCs/>
          <w:sz w:val="24"/>
          <w:szCs w:val="24"/>
          <w:u w:val="single"/>
          <w:lang w:val="en-IN"/>
        </w:rPr>
        <w:t>found</w:t>
      </w:r>
      <w:r w:rsidR="00C27D27" w:rsidRPr="00523FC8">
        <w:rPr>
          <w:b/>
          <w:bCs/>
          <w:sz w:val="24"/>
          <w:szCs w:val="24"/>
          <w:lang w:val="en-IN"/>
        </w:rPr>
        <w:t>: -</w:t>
      </w:r>
      <w:r w:rsidRPr="00523FC8">
        <w:rPr>
          <w:rFonts w:ascii="Times New Roman" w:eastAsia="Times New Roman" w:hAnsi="Symbol" w:cs="Times New Roman"/>
          <w:b/>
          <w:bCs/>
          <w:sz w:val="24"/>
          <w:szCs w:val="24"/>
          <w:lang w:val="en-IN"/>
        </w:rPr>
        <w:t xml:space="preserve"> </w:t>
      </w:r>
      <w:r w:rsidRPr="00523FC8">
        <w:rPr>
          <w:b/>
          <w:bCs/>
          <w:color w:val="365F91" w:themeColor="accent1" w:themeShade="BF"/>
          <w:sz w:val="24"/>
          <w:szCs w:val="24"/>
          <w:lang w:val="en-IN"/>
        </w:rPr>
        <w:t>American,</w:t>
      </w:r>
      <w:r w:rsidR="00A26721" w:rsidRPr="00523FC8">
        <w:rPr>
          <w:b/>
          <w:bCs/>
          <w:color w:val="365F91" w:themeColor="accent1" w:themeShade="BF"/>
          <w:sz w:val="24"/>
          <w:szCs w:val="24"/>
          <w:lang w:val="en-IN"/>
        </w:rPr>
        <w:t xml:space="preserve"> </w:t>
      </w:r>
      <w:r w:rsidRPr="00E01878">
        <w:rPr>
          <w:b/>
          <w:bCs/>
          <w:color w:val="365F91" w:themeColor="accent1" w:themeShade="BF"/>
          <w:sz w:val="24"/>
          <w:szCs w:val="24"/>
          <w:lang w:val="en-IN"/>
        </w:rPr>
        <w:t>Steak</w:t>
      </w:r>
      <w:r w:rsidRPr="00523FC8">
        <w:rPr>
          <w:b/>
          <w:bCs/>
          <w:color w:val="365F91" w:themeColor="accent1" w:themeShade="BF"/>
          <w:sz w:val="24"/>
          <w:szCs w:val="24"/>
          <w:lang w:val="en-IN"/>
        </w:rPr>
        <w:t>,</w:t>
      </w:r>
      <w:r w:rsidR="00A26721" w:rsidRPr="00523FC8">
        <w:rPr>
          <w:b/>
          <w:bCs/>
          <w:color w:val="365F91" w:themeColor="accent1" w:themeShade="BF"/>
          <w:sz w:val="24"/>
          <w:szCs w:val="24"/>
          <w:lang w:val="en-IN"/>
        </w:rPr>
        <w:t xml:space="preserve"> </w:t>
      </w:r>
      <w:r w:rsidRPr="00E01878">
        <w:rPr>
          <w:b/>
          <w:bCs/>
          <w:color w:val="365F91" w:themeColor="accent1" w:themeShade="BF"/>
          <w:sz w:val="24"/>
          <w:szCs w:val="24"/>
          <w:lang w:val="en-IN"/>
        </w:rPr>
        <w:t>Seafood</w:t>
      </w:r>
      <w:r w:rsidRPr="00523FC8">
        <w:rPr>
          <w:b/>
          <w:bCs/>
          <w:color w:val="365F91" w:themeColor="accent1" w:themeShade="BF"/>
          <w:sz w:val="24"/>
          <w:szCs w:val="24"/>
          <w:lang w:val="en-IN"/>
        </w:rPr>
        <w:t>,</w:t>
      </w:r>
      <w:r w:rsidR="00A26721" w:rsidRPr="00523FC8">
        <w:rPr>
          <w:b/>
          <w:bCs/>
          <w:color w:val="365F91" w:themeColor="accent1" w:themeShade="BF"/>
          <w:sz w:val="24"/>
          <w:szCs w:val="24"/>
          <w:lang w:val="en-IN"/>
        </w:rPr>
        <w:t xml:space="preserve"> </w:t>
      </w:r>
      <w:r w:rsidRPr="00E01878">
        <w:rPr>
          <w:b/>
          <w:bCs/>
          <w:color w:val="365F91" w:themeColor="accent1" w:themeShade="BF"/>
          <w:sz w:val="24"/>
          <w:szCs w:val="24"/>
          <w:lang w:val="en-IN"/>
        </w:rPr>
        <w:t>Italian</w:t>
      </w:r>
      <w:r w:rsidRPr="00523FC8">
        <w:rPr>
          <w:b/>
          <w:bCs/>
          <w:color w:val="365F91" w:themeColor="accent1" w:themeShade="BF"/>
          <w:sz w:val="24"/>
          <w:szCs w:val="24"/>
          <w:lang w:val="en-IN"/>
        </w:rPr>
        <w:t>,</w:t>
      </w:r>
      <w:r w:rsidR="00A26721" w:rsidRPr="00523FC8">
        <w:rPr>
          <w:b/>
          <w:bCs/>
          <w:color w:val="365F91" w:themeColor="accent1" w:themeShade="BF"/>
          <w:sz w:val="24"/>
          <w:szCs w:val="24"/>
          <w:lang w:val="en-IN"/>
        </w:rPr>
        <w:t xml:space="preserve"> </w:t>
      </w:r>
      <w:r w:rsidRPr="00E01878">
        <w:rPr>
          <w:b/>
          <w:bCs/>
          <w:color w:val="365F91" w:themeColor="accent1" w:themeShade="BF"/>
          <w:sz w:val="24"/>
          <w:szCs w:val="24"/>
          <w:lang w:val="en-IN"/>
        </w:rPr>
        <w:t>Mediterranean</w:t>
      </w:r>
      <w:r w:rsidRPr="00523FC8">
        <w:rPr>
          <w:b/>
          <w:bCs/>
          <w:color w:val="365F91" w:themeColor="accent1" w:themeShade="BF"/>
          <w:sz w:val="24"/>
          <w:szCs w:val="24"/>
          <w:lang w:val="en-IN"/>
        </w:rPr>
        <w:t>,</w:t>
      </w:r>
      <w:r w:rsidR="00A26721" w:rsidRPr="00523FC8">
        <w:rPr>
          <w:b/>
          <w:bCs/>
          <w:color w:val="365F91" w:themeColor="accent1" w:themeShade="BF"/>
          <w:sz w:val="24"/>
          <w:szCs w:val="24"/>
          <w:lang w:val="en-IN"/>
        </w:rPr>
        <w:t xml:space="preserve"> </w:t>
      </w:r>
      <w:r w:rsidRPr="00E01878">
        <w:rPr>
          <w:b/>
          <w:bCs/>
          <w:color w:val="365F91" w:themeColor="accent1" w:themeShade="BF"/>
          <w:sz w:val="24"/>
          <w:szCs w:val="24"/>
          <w:lang w:val="en-IN"/>
        </w:rPr>
        <w:t>Bakery</w:t>
      </w:r>
      <w:r w:rsidRPr="00523FC8">
        <w:rPr>
          <w:b/>
          <w:bCs/>
          <w:color w:val="365F91" w:themeColor="accent1" w:themeShade="BF"/>
          <w:sz w:val="24"/>
          <w:szCs w:val="24"/>
          <w:lang w:val="en-IN"/>
        </w:rPr>
        <w:t>,</w:t>
      </w:r>
      <w:r w:rsidR="00A26721" w:rsidRPr="00523FC8">
        <w:rPr>
          <w:b/>
          <w:bCs/>
          <w:color w:val="365F91" w:themeColor="accent1" w:themeShade="BF"/>
          <w:sz w:val="24"/>
          <w:szCs w:val="24"/>
          <w:lang w:val="en-IN"/>
        </w:rPr>
        <w:t xml:space="preserve"> </w:t>
      </w:r>
      <w:r w:rsidRPr="00E01878">
        <w:rPr>
          <w:b/>
          <w:bCs/>
          <w:color w:val="365F91" w:themeColor="accent1" w:themeShade="BF"/>
          <w:sz w:val="24"/>
          <w:szCs w:val="24"/>
          <w:lang w:val="en-IN"/>
        </w:rPr>
        <w:t>Pizza</w:t>
      </w:r>
      <w:r w:rsidR="00A26721" w:rsidRPr="00523FC8">
        <w:rPr>
          <w:b/>
          <w:bCs/>
          <w:color w:val="365F91" w:themeColor="accent1" w:themeShade="BF"/>
          <w:sz w:val="24"/>
          <w:szCs w:val="24"/>
          <w:lang w:val="en-IN"/>
        </w:rPr>
        <w:t>.</w:t>
      </w:r>
    </w:p>
    <w:p w14:paraId="7365AB45" w14:textId="77777777" w:rsidR="00A26721" w:rsidRPr="00523FC8" w:rsidRDefault="00A26721" w:rsidP="00E01878">
      <w:pPr>
        <w:ind w:left="720"/>
        <w:rPr>
          <w:b/>
          <w:bCs/>
          <w:sz w:val="24"/>
          <w:szCs w:val="24"/>
          <w:lang w:val="en-IN"/>
        </w:rPr>
      </w:pPr>
    </w:p>
    <w:p w14:paraId="7F4E5AF8" w14:textId="0B427B84" w:rsidR="00523FC8" w:rsidRPr="00523FC8" w:rsidRDefault="00C27D27" w:rsidP="00523FC8">
      <w:pPr>
        <w:ind w:left="720"/>
        <w:rPr>
          <w:b/>
          <w:bCs/>
          <w:color w:val="17365D" w:themeColor="text2" w:themeShade="BF"/>
          <w:sz w:val="24"/>
          <w:szCs w:val="24"/>
          <w:lang w:val="en-IN"/>
        </w:rPr>
      </w:pPr>
      <w:r w:rsidRPr="00523FC8">
        <w:rPr>
          <w:b/>
          <w:bCs/>
          <w:sz w:val="24"/>
          <w:szCs w:val="24"/>
          <w:u w:val="single"/>
          <w:lang w:val="en-IN"/>
        </w:rPr>
        <w:t>Reasoning</w:t>
      </w:r>
      <w:r w:rsidRPr="00523FC8">
        <w:rPr>
          <w:b/>
          <w:bCs/>
          <w:color w:val="365F91" w:themeColor="accent1" w:themeShade="BF"/>
          <w:sz w:val="24"/>
          <w:szCs w:val="24"/>
          <w:lang w:val="en-IN"/>
        </w:rPr>
        <w:t>: -</w:t>
      </w:r>
      <w:r w:rsidR="00A26721" w:rsidRPr="00523FC8">
        <w:rPr>
          <w:b/>
          <w:bCs/>
          <w:color w:val="365F91" w:themeColor="accent1" w:themeShade="BF"/>
          <w:sz w:val="24"/>
          <w:szCs w:val="24"/>
          <w:lang w:val="en-IN"/>
        </w:rPr>
        <w:t xml:space="preserve"> </w:t>
      </w:r>
      <w:r w:rsidRPr="00523FC8">
        <w:rPr>
          <w:b/>
          <w:bCs/>
          <w:color w:val="365F91" w:themeColor="accent1" w:themeShade="BF"/>
          <w:sz w:val="24"/>
          <w:szCs w:val="24"/>
          <w:lang w:val="en-IN"/>
        </w:rPr>
        <w:t>These Cuisines above mentioned are common in at least 2 countries.</w:t>
      </w:r>
      <w:r w:rsidR="00523FC8" w:rsidRPr="00523FC8">
        <w:rPr>
          <w:b/>
          <w:bCs/>
          <w:color w:val="365F91" w:themeColor="accent1" w:themeShade="BF"/>
          <w:sz w:val="24"/>
          <w:szCs w:val="24"/>
          <w:lang w:val="en-IN"/>
        </w:rPr>
        <w:t xml:space="preserve"> Restaurants offering the above cuisines consistently achieved</w:t>
      </w:r>
      <w:r w:rsidR="00523FC8" w:rsidRPr="00523FC8">
        <w:rPr>
          <w:b/>
          <w:bCs/>
          <w:color w:val="17365D" w:themeColor="text2" w:themeShade="BF"/>
          <w:sz w:val="24"/>
          <w:szCs w:val="24"/>
          <w:lang w:val="en-IN"/>
        </w:rPr>
        <w:t xml:space="preserve"> </w:t>
      </w:r>
      <w:r w:rsidR="00523FC8" w:rsidRPr="00523FC8">
        <w:rPr>
          <w:b/>
          <w:bCs/>
          <w:sz w:val="24"/>
          <w:szCs w:val="24"/>
          <w:lang w:val="en-IN"/>
        </w:rPr>
        <w:t xml:space="preserve">higher-than-average ratings </w:t>
      </w:r>
      <w:r w:rsidR="00523FC8" w:rsidRPr="00523FC8">
        <w:rPr>
          <w:b/>
          <w:bCs/>
          <w:color w:val="365F91" w:themeColor="accent1" w:themeShade="BF"/>
          <w:sz w:val="24"/>
          <w:szCs w:val="24"/>
          <w:lang w:val="en-IN"/>
        </w:rPr>
        <w:t>in their respective countries</w:t>
      </w:r>
      <w:r w:rsidR="00523FC8" w:rsidRPr="00523FC8">
        <w:rPr>
          <w:b/>
          <w:bCs/>
          <w:color w:val="17365D" w:themeColor="text2" w:themeShade="BF"/>
          <w:sz w:val="24"/>
          <w:szCs w:val="24"/>
          <w:lang w:val="en-IN"/>
        </w:rPr>
        <w:t>.</w:t>
      </w:r>
    </w:p>
    <w:p w14:paraId="7C04EB47" w14:textId="01C6E194" w:rsidR="00523FC8" w:rsidRPr="00523FC8" w:rsidRDefault="00523FC8" w:rsidP="00523FC8">
      <w:pPr>
        <w:pStyle w:val="ListParagraph"/>
        <w:numPr>
          <w:ilvl w:val="0"/>
          <w:numId w:val="8"/>
        </w:numPr>
        <w:rPr>
          <w:b/>
          <w:bCs/>
          <w:sz w:val="24"/>
          <w:szCs w:val="24"/>
          <w:lang w:val="en-IN"/>
        </w:rPr>
      </w:pPr>
      <w:r w:rsidRPr="00523FC8">
        <w:rPr>
          <w:b/>
          <w:bCs/>
          <w:color w:val="365F91" w:themeColor="accent1" w:themeShade="BF"/>
          <w:sz w:val="24"/>
          <w:szCs w:val="24"/>
          <w:lang w:val="en-IN"/>
        </w:rPr>
        <w:t xml:space="preserve">This suggests a </w:t>
      </w:r>
      <w:r w:rsidRPr="00523FC8">
        <w:rPr>
          <w:b/>
          <w:bCs/>
          <w:sz w:val="24"/>
          <w:szCs w:val="24"/>
          <w:lang w:val="en-IN"/>
        </w:rPr>
        <w:t xml:space="preserve">strong positive correlation </w:t>
      </w:r>
      <w:r w:rsidRPr="00523FC8">
        <w:rPr>
          <w:b/>
          <w:bCs/>
          <w:color w:val="17365D" w:themeColor="text2" w:themeShade="BF"/>
          <w:sz w:val="24"/>
          <w:szCs w:val="24"/>
          <w:lang w:val="en-IN"/>
        </w:rPr>
        <w:t xml:space="preserve">between these cuisines and </w:t>
      </w:r>
      <w:r w:rsidRPr="00523FC8">
        <w:rPr>
          <w:b/>
          <w:bCs/>
          <w:sz w:val="24"/>
          <w:szCs w:val="24"/>
          <w:lang w:val="en-IN"/>
        </w:rPr>
        <w:t>customer satisfaction.</w:t>
      </w:r>
    </w:p>
    <w:p w14:paraId="63C3077D" w14:textId="5A2AF44E" w:rsidR="00523FC8" w:rsidRPr="00523FC8" w:rsidRDefault="00523FC8" w:rsidP="00523FC8">
      <w:pPr>
        <w:pStyle w:val="ListParagraph"/>
        <w:numPr>
          <w:ilvl w:val="0"/>
          <w:numId w:val="8"/>
        </w:numPr>
        <w:rPr>
          <w:b/>
          <w:bCs/>
          <w:sz w:val="24"/>
          <w:szCs w:val="24"/>
          <w:lang w:val="en-IN"/>
        </w:rPr>
      </w:pPr>
      <w:r w:rsidRPr="00523FC8">
        <w:rPr>
          <w:b/>
          <w:bCs/>
          <w:color w:val="365F91" w:themeColor="accent1" w:themeShade="BF"/>
          <w:sz w:val="24"/>
          <w:szCs w:val="24"/>
          <w:lang w:val="en-IN"/>
        </w:rPr>
        <w:t>Therefore, focusing on these cuisines in</w:t>
      </w:r>
      <w:r w:rsidRPr="00523FC8">
        <w:rPr>
          <w:b/>
          <w:bCs/>
          <w:color w:val="17365D" w:themeColor="text2" w:themeShade="BF"/>
          <w:sz w:val="24"/>
          <w:szCs w:val="24"/>
          <w:lang w:val="en-IN"/>
        </w:rPr>
        <w:t xml:space="preserve"> </w:t>
      </w:r>
      <w:r w:rsidRPr="00523FC8">
        <w:rPr>
          <w:b/>
          <w:bCs/>
          <w:sz w:val="24"/>
          <w:szCs w:val="24"/>
          <w:lang w:val="en-IN"/>
        </w:rPr>
        <w:t>newer restaurants can potentially lead to better customer feedback and higher ratings</w:t>
      </w:r>
    </w:p>
    <w:p w14:paraId="2488F51D" w14:textId="4C033AA0" w:rsidR="00A26721" w:rsidRPr="00523FC8" w:rsidRDefault="00A26721" w:rsidP="00E01878">
      <w:pPr>
        <w:ind w:left="720"/>
        <w:rPr>
          <w:b/>
          <w:bCs/>
          <w:sz w:val="24"/>
          <w:szCs w:val="24"/>
          <w:lang w:val="en-IN"/>
        </w:rPr>
      </w:pPr>
    </w:p>
    <w:p w14:paraId="5F275702" w14:textId="27380692" w:rsidR="00C27D27" w:rsidRDefault="00523FC8" w:rsidP="00523FC8">
      <w:pPr>
        <w:rPr>
          <w:b/>
          <w:bCs/>
          <w:color w:val="365F91" w:themeColor="accent1" w:themeShade="BF"/>
          <w:sz w:val="24"/>
          <w:szCs w:val="24"/>
          <w:lang w:val="en-IN"/>
        </w:rPr>
      </w:pPr>
      <w:r w:rsidRPr="00523FC8">
        <w:rPr>
          <w:b/>
          <w:bCs/>
          <w:color w:val="17365D" w:themeColor="text2" w:themeShade="BF"/>
          <w:sz w:val="24"/>
          <w:szCs w:val="24"/>
          <w:lang w:val="en-IN"/>
        </w:rPr>
        <w:t xml:space="preserve">           </w:t>
      </w:r>
      <w:r w:rsidR="00C27D27" w:rsidRPr="00523FC8">
        <w:rPr>
          <w:b/>
          <w:bCs/>
          <w:sz w:val="24"/>
          <w:szCs w:val="24"/>
          <w:u w:val="single"/>
          <w:lang w:val="en-IN"/>
        </w:rPr>
        <w:t>Visualization Technique used</w:t>
      </w:r>
      <w:r w:rsidR="00C27D27" w:rsidRPr="00523FC8">
        <w:rPr>
          <w:b/>
          <w:bCs/>
          <w:color w:val="365F91" w:themeColor="accent1" w:themeShade="BF"/>
          <w:sz w:val="24"/>
          <w:szCs w:val="24"/>
          <w:lang w:val="en-IN"/>
        </w:rPr>
        <w:t>: Pivot Table</w:t>
      </w:r>
    </w:p>
    <w:p w14:paraId="20450A35" w14:textId="50492F2E" w:rsidR="00A93197" w:rsidRPr="00523FC8" w:rsidRDefault="00A93197" w:rsidP="00523FC8">
      <w:pPr>
        <w:rPr>
          <w:b/>
          <w:bCs/>
          <w:color w:val="17365D" w:themeColor="text2" w:themeShade="BF"/>
          <w:sz w:val="24"/>
          <w:szCs w:val="24"/>
          <w:lang w:val="en-IN"/>
        </w:rPr>
      </w:pPr>
      <w:r w:rsidRPr="00A93197">
        <w:rPr>
          <w:b/>
          <w:bCs/>
          <w:noProof/>
          <w:color w:val="17365D" w:themeColor="text2" w:themeShade="BF"/>
          <w:sz w:val="24"/>
          <w:szCs w:val="24"/>
          <w:lang w:val="en-IN"/>
        </w:rPr>
        <w:drawing>
          <wp:inline distT="0" distB="0" distL="0" distR="0" wp14:anchorId="22A3DB71" wp14:editId="03264ED4">
            <wp:extent cx="2152761" cy="3397425"/>
            <wp:effectExtent l="0" t="0" r="0" b="0"/>
            <wp:docPr id="1002730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30786" name=""/>
                    <pic:cNvPicPr/>
                  </pic:nvPicPr>
                  <pic:blipFill>
                    <a:blip r:embed="rId17"/>
                    <a:stretch>
                      <a:fillRect/>
                    </a:stretch>
                  </pic:blipFill>
                  <pic:spPr>
                    <a:xfrm>
                      <a:off x="0" y="0"/>
                      <a:ext cx="2152761" cy="3397425"/>
                    </a:xfrm>
                    <a:prstGeom prst="rect">
                      <a:avLst/>
                    </a:prstGeom>
                  </pic:spPr>
                </pic:pic>
              </a:graphicData>
            </a:graphic>
          </wp:inline>
        </w:drawing>
      </w:r>
    </w:p>
    <w:p w14:paraId="5FD4E1D3" w14:textId="77777777" w:rsidR="00C27D27" w:rsidRPr="00523FC8" w:rsidRDefault="00C27D27" w:rsidP="00E01878">
      <w:pPr>
        <w:ind w:left="720"/>
        <w:rPr>
          <w:b/>
          <w:bCs/>
          <w:color w:val="17365D" w:themeColor="text2" w:themeShade="BF"/>
          <w:sz w:val="24"/>
          <w:szCs w:val="24"/>
          <w:lang w:val="en-IN"/>
        </w:rPr>
      </w:pPr>
    </w:p>
    <w:p w14:paraId="5B6753CC" w14:textId="3DFC35B8" w:rsidR="00C27D27" w:rsidRPr="00523FC8" w:rsidRDefault="00C27D27" w:rsidP="00E01878">
      <w:pPr>
        <w:ind w:left="720"/>
        <w:rPr>
          <w:b/>
          <w:bCs/>
          <w:color w:val="365F91" w:themeColor="accent1" w:themeShade="BF"/>
          <w:sz w:val="24"/>
          <w:szCs w:val="24"/>
          <w:lang w:val="en-IN"/>
        </w:rPr>
      </w:pPr>
      <w:r w:rsidRPr="00523FC8">
        <w:rPr>
          <w:b/>
          <w:bCs/>
          <w:sz w:val="24"/>
          <w:szCs w:val="24"/>
          <w:u w:val="single"/>
          <w:lang w:val="en-IN"/>
        </w:rPr>
        <w:t>Location</w:t>
      </w:r>
      <w:r w:rsidRPr="00523FC8">
        <w:rPr>
          <w:b/>
          <w:bCs/>
          <w:sz w:val="24"/>
          <w:szCs w:val="24"/>
          <w:lang w:val="en-IN"/>
        </w:rPr>
        <w:t xml:space="preserve">: </w:t>
      </w:r>
      <w:proofErr w:type="spellStart"/>
      <w:r w:rsidRPr="00523FC8">
        <w:rPr>
          <w:b/>
          <w:bCs/>
          <w:color w:val="365F91" w:themeColor="accent1" w:themeShade="BF"/>
          <w:sz w:val="24"/>
          <w:szCs w:val="24"/>
          <w:lang w:val="en-IN"/>
        </w:rPr>
        <w:t>Top_Cuisines_Selection</w:t>
      </w:r>
      <w:proofErr w:type="spellEnd"/>
      <w:r w:rsidR="00523FC8" w:rsidRPr="00523FC8">
        <w:rPr>
          <w:b/>
          <w:bCs/>
          <w:color w:val="365F91" w:themeColor="accent1" w:themeShade="BF"/>
          <w:sz w:val="24"/>
          <w:szCs w:val="24"/>
          <w:lang w:val="en-IN"/>
        </w:rPr>
        <w:t xml:space="preserve"> Sheet</w:t>
      </w:r>
    </w:p>
    <w:p w14:paraId="46764904" w14:textId="77777777" w:rsidR="00A93197" w:rsidRDefault="00A93197">
      <w:pPr>
        <w:ind w:left="720"/>
        <w:rPr>
          <w:sz w:val="24"/>
          <w:szCs w:val="24"/>
        </w:rPr>
      </w:pPr>
    </w:p>
    <w:p w14:paraId="00000024" w14:textId="77777777" w:rsidR="000A3B02" w:rsidRDefault="00000000">
      <w:pPr>
        <w:numPr>
          <w:ilvl w:val="0"/>
          <w:numId w:val="1"/>
        </w:numPr>
        <w:rPr>
          <w:sz w:val="24"/>
          <w:szCs w:val="24"/>
        </w:rPr>
      </w:pPr>
      <w:r>
        <w:rPr>
          <w:sz w:val="24"/>
          <w:szCs w:val="24"/>
        </w:rPr>
        <w:t>According to our current data, should we go for online delivery and table booking? Does that affect the customer’s ratings?</w:t>
      </w:r>
    </w:p>
    <w:p w14:paraId="00000025" w14:textId="77777777" w:rsidR="000A3B02" w:rsidRDefault="000A3B02">
      <w:pPr>
        <w:ind w:left="720"/>
        <w:rPr>
          <w:sz w:val="24"/>
          <w:szCs w:val="24"/>
        </w:rPr>
      </w:pPr>
    </w:p>
    <w:p w14:paraId="22A1EF2E" w14:textId="77777777" w:rsidR="0065192F" w:rsidRDefault="0065192F" w:rsidP="0077326A">
      <w:pPr>
        <w:ind w:left="720"/>
        <w:rPr>
          <w:b/>
          <w:bCs/>
          <w:sz w:val="24"/>
          <w:szCs w:val="24"/>
        </w:rPr>
      </w:pPr>
    </w:p>
    <w:p w14:paraId="542E393E" w14:textId="0115210F" w:rsidR="0077326A" w:rsidRPr="00585A39" w:rsidRDefault="0077326A" w:rsidP="0077326A">
      <w:pPr>
        <w:ind w:left="720"/>
        <w:rPr>
          <w:b/>
          <w:bCs/>
          <w:sz w:val="24"/>
          <w:szCs w:val="24"/>
          <w:lang w:val="en-IN"/>
        </w:rPr>
      </w:pPr>
      <w:r w:rsidRPr="0065192F">
        <w:rPr>
          <w:b/>
          <w:bCs/>
          <w:sz w:val="24"/>
          <w:szCs w:val="24"/>
          <w:u w:val="single"/>
        </w:rPr>
        <w:t>Answer:</w:t>
      </w:r>
      <w:r w:rsidRPr="00585A39">
        <w:rPr>
          <w:rFonts w:ascii="Times New Roman" w:eastAsia="Times New Roman" w:hAnsi="Times New Roman" w:cs="Times New Roman"/>
          <w:b/>
          <w:bCs/>
          <w:sz w:val="24"/>
          <w:szCs w:val="24"/>
          <w:lang w:val="en-IN"/>
        </w:rPr>
        <w:t xml:space="preserve"> </w:t>
      </w:r>
      <w:r w:rsidRPr="00585A39">
        <w:rPr>
          <w:b/>
          <w:bCs/>
          <w:color w:val="365F91" w:themeColor="accent1" w:themeShade="BF"/>
          <w:sz w:val="24"/>
          <w:szCs w:val="24"/>
          <w:lang w:val="en-IN"/>
        </w:rPr>
        <w:t xml:space="preserve">Based on the current dataset, it is recommended to </w:t>
      </w:r>
      <w:r w:rsidRPr="00585A39">
        <w:rPr>
          <w:b/>
          <w:bCs/>
          <w:sz w:val="24"/>
          <w:szCs w:val="24"/>
          <w:lang w:val="en-IN"/>
        </w:rPr>
        <w:t xml:space="preserve">enable both online delivery and table booking </w:t>
      </w:r>
      <w:r w:rsidRPr="00585A39">
        <w:rPr>
          <w:b/>
          <w:bCs/>
          <w:color w:val="365F91" w:themeColor="accent1" w:themeShade="BF"/>
          <w:sz w:val="24"/>
          <w:szCs w:val="24"/>
          <w:lang w:val="en-IN"/>
        </w:rPr>
        <w:t xml:space="preserve">services. The analysis indicates a </w:t>
      </w:r>
      <w:r w:rsidRPr="00585A39">
        <w:rPr>
          <w:b/>
          <w:bCs/>
          <w:sz w:val="24"/>
          <w:szCs w:val="24"/>
          <w:lang w:val="en-IN"/>
        </w:rPr>
        <w:t xml:space="preserve">positive association </w:t>
      </w:r>
      <w:r w:rsidRPr="00585A39">
        <w:rPr>
          <w:b/>
          <w:bCs/>
          <w:color w:val="365F91" w:themeColor="accent1" w:themeShade="BF"/>
          <w:sz w:val="24"/>
          <w:szCs w:val="24"/>
          <w:lang w:val="en-IN"/>
        </w:rPr>
        <w:t>between these features and higher customer ratings</w:t>
      </w:r>
      <w:r w:rsidRPr="00585A39">
        <w:rPr>
          <w:b/>
          <w:bCs/>
          <w:sz w:val="24"/>
          <w:szCs w:val="24"/>
          <w:lang w:val="en-IN"/>
        </w:rPr>
        <w:t>.</w:t>
      </w:r>
    </w:p>
    <w:p w14:paraId="48347F41" w14:textId="534E284E" w:rsidR="0077326A" w:rsidRPr="00585A39" w:rsidRDefault="0065192F" w:rsidP="0065192F">
      <w:pPr>
        <w:rPr>
          <w:b/>
          <w:bCs/>
          <w:color w:val="365F91" w:themeColor="accent1" w:themeShade="BF"/>
          <w:sz w:val="24"/>
          <w:szCs w:val="24"/>
          <w:lang w:val="en-IN"/>
        </w:rPr>
      </w:pPr>
      <w:r>
        <w:rPr>
          <w:b/>
          <w:bCs/>
          <w:sz w:val="24"/>
          <w:szCs w:val="24"/>
        </w:rPr>
        <w:t xml:space="preserve">           </w:t>
      </w:r>
      <w:r w:rsidR="0077326A" w:rsidRPr="00585A39">
        <w:rPr>
          <w:b/>
          <w:bCs/>
          <w:sz w:val="24"/>
          <w:szCs w:val="24"/>
          <w:u w:val="single"/>
          <w:lang w:val="en-IN"/>
        </w:rPr>
        <w:t>Reasoning</w:t>
      </w:r>
      <w:r w:rsidR="0077326A" w:rsidRPr="00585A39">
        <w:rPr>
          <w:b/>
          <w:bCs/>
          <w:color w:val="365F91" w:themeColor="accent1" w:themeShade="BF"/>
          <w:sz w:val="24"/>
          <w:szCs w:val="24"/>
          <w:lang w:val="en-IN"/>
        </w:rPr>
        <w:t xml:space="preserve">: </w:t>
      </w:r>
    </w:p>
    <w:p w14:paraId="3260FD22" w14:textId="335D7A47" w:rsidR="0077326A" w:rsidRPr="00585A39" w:rsidRDefault="0077326A" w:rsidP="0077326A">
      <w:pPr>
        <w:numPr>
          <w:ilvl w:val="0"/>
          <w:numId w:val="10"/>
        </w:numPr>
        <w:rPr>
          <w:b/>
          <w:bCs/>
          <w:color w:val="365F91" w:themeColor="accent1" w:themeShade="BF"/>
          <w:sz w:val="24"/>
          <w:szCs w:val="24"/>
          <w:lang w:val="en-IN"/>
        </w:rPr>
      </w:pPr>
      <w:r w:rsidRPr="00585A39">
        <w:rPr>
          <w:b/>
          <w:bCs/>
          <w:color w:val="365F91" w:themeColor="accent1" w:themeShade="BF"/>
          <w:sz w:val="24"/>
          <w:szCs w:val="24"/>
          <w:lang w:val="en-IN"/>
        </w:rPr>
        <w:t>Online Delivery:</w:t>
      </w:r>
    </w:p>
    <w:p w14:paraId="4DDBD0A0" w14:textId="77777777" w:rsidR="0077326A" w:rsidRPr="0077326A" w:rsidRDefault="0077326A" w:rsidP="0077326A">
      <w:pPr>
        <w:numPr>
          <w:ilvl w:val="1"/>
          <w:numId w:val="10"/>
        </w:numPr>
        <w:rPr>
          <w:b/>
          <w:bCs/>
          <w:color w:val="365F91" w:themeColor="accent1" w:themeShade="BF"/>
          <w:sz w:val="24"/>
          <w:szCs w:val="24"/>
          <w:lang w:val="en-IN"/>
        </w:rPr>
      </w:pPr>
      <w:r w:rsidRPr="0077326A">
        <w:rPr>
          <w:b/>
          <w:bCs/>
          <w:color w:val="365F91" w:themeColor="accent1" w:themeShade="BF"/>
          <w:sz w:val="24"/>
          <w:szCs w:val="24"/>
          <w:lang w:val="en-IN"/>
        </w:rPr>
        <w:t>Restaurants offering online delivery have an average rating of 3.29.</w:t>
      </w:r>
    </w:p>
    <w:p w14:paraId="04DF6AB6" w14:textId="77777777" w:rsidR="0077326A" w:rsidRPr="0077326A" w:rsidRDefault="0077326A" w:rsidP="0077326A">
      <w:pPr>
        <w:numPr>
          <w:ilvl w:val="1"/>
          <w:numId w:val="10"/>
        </w:numPr>
        <w:rPr>
          <w:b/>
          <w:bCs/>
          <w:color w:val="365F91" w:themeColor="accent1" w:themeShade="BF"/>
          <w:sz w:val="24"/>
          <w:szCs w:val="24"/>
          <w:lang w:val="en-IN"/>
        </w:rPr>
      </w:pPr>
      <w:r w:rsidRPr="0077326A">
        <w:rPr>
          <w:b/>
          <w:bCs/>
          <w:color w:val="365F91" w:themeColor="accent1" w:themeShade="BF"/>
          <w:sz w:val="24"/>
          <w:szCs w:val="24"/>
          <w:lang w:val="en-IN"/>
        </w:rPr>
        <w:lastRenderedPageBreak/>
        <w:t>Restaurants not offering it average 2.75.</w:t>
      </w:r>
    </w:p>
    <w:p w14:paraId="0A0D80C4" w14:textId="77777777" w:rsidR="0077326A" w:rsidRPr="0077326A" w:rsidRDefault="0077326A" w:rsidP="0077326A">
      <w:pPr>
        <w:numPr>
          <w:ilvl w:val="1"/>
          <w:numId w:val="10"/>
        </w:numPr>
        <w:rPr>
          <w:b/>
          <w:bCs/>
          <w:color w:val="365F91" w:themeColor="accent1" w:themeShade="BF"/>
          <w:sz w:val="24"/>
          <w:szCs w:val="24"/>
          <w:lang w:val="en-IN"/>
        </w:rPr>
      </w:pPr>
      <w:r w:rsidRPr="0077326A">
        <w:rPr>
          <w:b/>
          <w:bCs/>
          <w:color w:val="365F91" w:themeColor="accent1" w:themeShade="BF"/>
          <w:sz w:val="24"/>
          <w:szCs w:val="24"/>
          <w:lang w:val="en-IN"/>
        </w:rPr>
        <w:t>Insight: Online delivery is linked to better customer feedback.</w:t>
      </w:r>
    </w:p>
    <w:p w14:paraId="43119EF8" w14:textId="77777777" w:rsidR="0077326A" w:rsidRPr="0077326A" w:rsidRDefault="0077326A" w:rsidP="0077326A">
      <w:pPr>
        <w:numPr>
          <w:ilvl w:val="0"/>
          <w:numId w:val="10"/>
        </w:numPr>
        <w:rPr>
          <w:b/>
          <w:bCs/>
          <w:color w:val="365F91" w:themeColor="accent1" w:themeShade="BF"/>
          <w:sz w:val="24"/>
          <w:szCs w:val="24"/>
          <w:lang w:val="en-IN"/>
        </w:rPr>
      </w:pPr>
      <w:r w:rsidRPr="0077326A">
        <w:rPr>
          <w:b/>
          <w:bCs/>
          <w:color w:val="365F91" w:themeColor="accent1" w:themeShade="BF"/>
          <w:sz w:val="24"/>
          <w:szCs w:val="24"/>
          <w:lang w:val="en-IN"/>
        </w:rPr>
        <w:t>Table Booking:</w:t>
      </w:r>
    </w:p>
    <w:p w14:paraId="160C59AD" w14:textId="77777777" w:rsidR="0077326A" w:rsidRPr="0077326A" w:rsidRDefault="0077326A" w:rsidP="0077326A">
      <w:pPr>
        <w:numPr>
          <w:ilvl w:val="1"/>
          <w:numId w:val="10"/>
        </w:numPr>
        <w:rPr>
          <w:b/>
          <w:bCs/>
          <w:color w:val="365F91" w:themeColor="accent1" w:themeShade="BF"/>
          <w:sz w:val="24"/>
          <w:szCs w:val="24"/>
          <w:lang w:val="en-IN"/>
        </w:rPr>
      </w:pPr>
      <w:r w:rsidRPr="0077326A">
        <w:rPr>
          <w:b/>
          <w:bCs/>
          <w:color w:val="365F91" w:themeColor="accent1" w:themeShade="BF"/>
          <w:sz w:val="24"/>
          <w:szCs w:val="24"/>
          <w:lang w:val="en-IN"/>
        </w:rPr>
        <w:t>Restaurants with table booking have an average rating of 3.48.</w:t>
      </w:r>
    </w:p>
    <w:p w14:paraId="72D9038F" w14:textId="77777777" w:rsidR="0077326A" w:rsidRPr="0077326A" w:rsidRDefault="0077326A" w:rsidP="0077326A">
      <w:pPr>
        <w:numPr>
          <w:ilvl w:val="1"/>
          <w:numId w:val="10"/>
        </w:numPr>
        <w:rPr>
          <w:b/>
          <w:bCs/>
          <w:color w:val="365F91" w:themeColor="accent1" w:themeShade="BF"/>
          <w:sz w:val="24"/>
          <w:szCs w:val="24"/>
          <w:lang w:val="en-IN"/>
        </w:rPr>
      </w:pPr>
      <w:r w:rsidRPr="0077326A">
        <w:rPr>
          <w:b/>
          <w:bCs/>
          <w:color w:val="365F91" w:themeColor="accent1" w:themeShade="BF"/>
          <w:sz w:val="24"/>
          <w:szCs w:val="24"/>
          <w:lang w:val="en-IN"/>
        </w:rPr>
        <w:t>Those without have 2.81.</w:t>
      </w:r>
    </w:p>
    <w:p w14:paraId="0A6A6A42" w14:textId="77777777" w:rsidR="0077326A" w:rsidRPr="0077326A" w:rsidRDefault="0077326A" w:rsidP="0077326A">
      <w:pPr>
        <w:numPr>
          <w:ilvl w:val="1"/>
          <w:numId w:val="10"/>
        </w:numPr>
        <w:rPr>
          <w:b/>
          <w:bCs/>
          <w:color w:val="365F91" w:themeColor="accent1" w:themeShade="BF"/>
          <w:sz w:val="24"/>
          <w:szCs w:val="24"/>
          <w:lang w:val="en-IN"/>
        </w:rPr>
      </w:pPr>
      <w:r w:rsidRPr="0077326A">
        <w:rPr>
          <w:b/>
          <w:bCs/>
          <w:color w:val="365F91" w:themeColor="accent1" w:themeShade="BF"/>
          <w:sz w:val="24"/>
          <w:szCs w:val="24"/>
          <w:lang w:val="en-IN"/>
        </w:rPr>
        <w:t>Insight: Providing a reservation option enhances perceived service quality.</w:t>
      </w:r>
    </w:p>
    <w:p w14:paraId="2F7B0945" w14:textId="77777777" w:rsidR="0077326A" w:rsidRPr="0077326A" w:rsidRDefault="0077326A" w:rsidP="0077326A">
      <w:pPr>
        <w:numPr>
          <w:ilvl w:val="0"/>
          <w:numId w:val="10"/>
        </w:numPr>
        <w:rPr>
          <w:b/>
          <w:bCs/>
          <w:color w:val="365F91" w:themeColor="accent1" w:themeShade="BF"/>
          <w:sz w:val="24"/>
          <w:szCs w:val="24"/>
          <w:lang w:val="en-IN"/>
        </w:rPr>
      </w:pPr>
      <w:r w:rsidRPr="0077326A">
        <w:rPr>
          <w:b/>
          <w:bCs/>
          <w:color w:val="365F91" w:themeColor="accent1" w:themeShade="BF"/>
          <w:sz w:val="24"/>
          <w:szCs w:val="24"/>
          <w:lang w:val="en-IN"/>
        </w:rPr>
        <w:t>Currently Delivering (Real-time availability):</w:t>
      </w:r>
    </w:p>
    <w:p w14:paraId="1E1F64C0" w14:textId="77777777" w:rsidR="0077326A" w:rsidRPr="0077326A" w:rsidRDefault="0077326A" w:rsidP="0077326A">
      <w:pPr>
        <w:numPr>
          <w:ilvl w:val="1"/>
          <w:numId w:val="10"/>
        </w:numPr>
        <w:rPr>
          <w:b/>
          <w:bCs/>
          <w:color w:val="365F91" w:themeColor="accent1" w:themeShade="BF"/>
          <w:sz w:val="24"/>
          <w:szCs w:val="24"/>
          <w:lang w:val="en-IN"/>
        </w:rPr>
      </w:pPr>
      <w:r w:rsidRPr="0077326A">
        <w:rPr>
          <w:b/>
          <w:bCs/>
          <w:color w:val="365F91" w:themeColor="accent1" w:themeShade="BF"/>
          <w:sz w:val="24"/>
          <w:szCs w:val="24"/>
          <w:lang w:val="en-IN"/>
        </w:rPr>
        <w:t>Restaurants currently delivering average 3.18.</w:t>
      </w:r>
    </w:p>
    <w:p w14:paraId="3568D492" w14:textId="77777777" w:rsidR="0077326A" w:rsidRPr="0077326A" w:rsidRDefault="0077326A" w:rsidP="0077326A">
      <w:pPr>
        <w:numPr>
          <w:ilvl w:val="1"/>
          <w:numId w:val="10"/>
        </w:numPr>
        <w:rPr>
          <w:b/>
          <w:bCs/>
          <w:color w:val="365F91" w:themeColor="accent1" w:themeShade="BF"/>
          <w:sz w:val="24"/>
          <w:szCs w:val="24"/>
          <w:lang w:val="en-IN"/>
        </w:rPr>
      </w:pPr>
      <w:r w:rsidRPr="0077326A">
        <w:rPr>
          <w:b/>
          <w:bCs/>
          <w:color w:val="365F91" w:themeColor="accent1" w:themeShade="BF"/>
          <w:sz w:val="24"/>
          <w:szCs w:val="24"/>
          <w:lang w:val="en-IN"/>
        </w:rPr>
        <w:t>Those not delivering at the moment average 2.89.</w:t>
      </w:r>
    </w:p>
    <w:p w14:paraId="11AFAF12" w14:textId="77777777" w:rsidR="0077326A" w:rsidRPr="00585A39" w:rsidRDefault="0077326A" w:rsidP="0077326A">
      <w:pPr>
        <w:numPr>
          <w:ilvl w:val="1"/>
          <w:numId w:val="10"/>
        </w:numPr>
        <w:rPr>
          <w:b/>
          <w:bCs/>
          <w:color w:val="365F91" w:themeColor="accent1" w:themeShade="BF"/>
          <w:sz w:val="24"/>
          <w:szCs w:val="24"/>
          <w:lang w:val="en-IN"/>
        </w:rPr>
      </w:pPr>
      <w:r w:rsidRPr="0077326A">
        <w:rPr>
          <w:b/>
          <w:bCs/>
          <w:color w:val="365F91" w:themeColor="accent1" w:themeShade="BF"/>
          <w:sz w:val="24"/>
          <w:szCs w:val="24"/>
          <w:lang w:val="en-IN"/>
        </w:rPr>
        <w:t>Insight: Real-time availability contributes to improved customer satisfaction.</w:t>
      </w:r>
    </w:p>
    <w:p w14:paraId="22ACDBC1" w14:textId="7481C2DF" w:rsidR="0077326A" w:rsidRPr="00585A39" w:rsidRDefault="0077326A" w:rsidP="0077326A">
      <w:pPr>
        <w:rPr>
          <w:b/>
          <w:bCs/>
          <w:sz w:val="24"/>
          <w:szCs w:val="24"/>
          <w:u w:val="single"/>
          <w:lang w:val="en-IN"/>
        </w:rPr>
      </w:pPr>
      <w:r w:rsidRPr="00585A39">
        <w:rPr>
          <w:b/>
          <w:bCs/>
          <w:sz w:val="24"/>
          <w:szCs w:val="24"/>
          <w:lang w:val="en-IN"/>
        </w:rPr>
        <w:t xml:space="preserve">     </w:t>
      </w:r>
      <w:r w:rsidRPr="00585A39">
        <w:rPr>
          <w:b/>
          <w:bCs/>
          <w:sz w:val="24"/>
          <w:szCs w:val="24"/>
          <w:u w:val="single"/>
          <w:lang w:val="en-IN"/>
        </w:rPr>
        <w:t xml:space="preserve">Visualization Technique used: </w:t>
      </w:r>
    </w:p>
    <w:p w14:paraId="35CBDEF7" w14:textId="2BB9AE62" w:rsidR="0077326A" w:rsidRPr="00C76BE0" w:rsidRDefault="0077326A" w:rsidP="00C76BE0">
      <w:pPr>
        <w:pStyle w:val="ListParagraph"/>
        <w:numPr>
          <w:ilvl w:val="0"/>
          <w:numId w:val="13"/>
        </w:numPr>
        <w:rPr>
          <w:b/>
          <w:bCs/>
          <w:color w:val="365F91" w:themeColor="accent1" w:themeShade="BF"/>
          <w:sz w:val="24"/>
          <w:szCs w:val="24"/>
          <w:lang w:val="en-IN"/>
        </w:rPr>
      </w:pPr>
      <w:r w:rsidRPr="00C76BE0">
        <w:rPr>
          <w:b/>
          <w:bCs/>
          <w:color w:val="365F91" w:themeColor="accent1" w:themeShade="BF"/>
          <w:sz w:val="24"/>
          <w:szCs w:val="24"/>
          <w:lang w:val="en-IN"/>
        </w:rPr>
        <w:t>Pivot Table Configuration:</w:t>
      </w:r>
    </w:p>
    <w:p w14:paraId="69357734" w14:textId="77777777" w:rsidR="0077326A" w:rsidRPr="0077326A" w:rsidRDefault="0077326A" w:rsidP="0077326A">
      <w:pPr>
        <w:numPr>
          <w:ilvl w:val="0"/>
          <w:numId w:val="11"/>
        </w:numPr>
        <w:rPr>
          <w:b/>
          <w:bCs/>
          <w:color w:val="365F91" w:themeColor="accent1" w:themeShade="BF"/>
          <w:sz w:val="24"/>
          <w:szCs w:val="24"/>
          <w:lang w:val="en-IN"/>
        </w:rPr>
      </w:pPr>
      <w:r w:rsidRPr="0077326A">
        <w:rPr>
          <w:b/>
          <w:bCs/>
          <w:color w:val="365F91" w:themeColor="accent1" w:themeShade="BF"/>
          <w:sz w:val="24"/>
          <w:szCs w:val="24"/>
          <w:lang w:val="en-IN"/>
        </w:rPr>
        <w:t>Rows:</w:t>
      </w:r>
    </w:p>
    <w:p w14:paraId="432AFF0D" w14:textId="77777777" w:rsidR="0077326A" w:rsidRPr="00C76BE0" w:rsidRDefault="0077326A" w:rsidP="00C76BE0">
      <w:pPr>
        <w:pStyle w:val="ListParagraph"/>
        <w:numPr>
          <w:ilvl w:val="1"/>
          <w:numId w:val="11"/>
        </w:numPr>
        <w:rPr>
          <w:b/>
          <w:bCs/>
          <w:color w:val="365F91" w:themeColor="accent1" w:themeShade="BF"/>
          <w:sz w:val="24"/>
          <w:szCs w:val="24"/>
          <w:lang w:val="en-IN"/>
        </w:rPr>
      </w:pPr>
      <w:proofErr w:type="spellStart"/>
      <w:r w:rsidRPr="00C76BE0">
        <w:rPr>
          <w:b/>
          <w:bCs/>
          <w:color w:val="365F91" w:themeColor="accent1" w:themeShade="BF"/>
          <w:sz w:val="24"/>
          <w:szCs w:val="24"/>
          <w:lang w:val="en-IN"/>
        </w:rPr>
        <w:t>Has_Online_delivery</w:t>
      </w:r>
      <w:proofErr w:type="spellEnd"/>
    </w:p>
    <w:p w14:paraId="6387648C" w14:textId="77777777" w:rsidR="0077326A" w:rsidRPr="00C76BE0" w:rsidRDefault="0077326A" w:rsidP="00C76BE0">
      <w:pPr>
        <w:pStyle w:val="ListParagraph"/>
        <w:numPr>
          <w:ilvl w:val="1"/>
          <w:numId w:val="11"/>
        </w:numPr>
        <w:rPr>
          <w:b/>
          <w:bCs/>
          <w:color w:val="365F91" w:themeColor="accent1" w:themeShade="BF"/>
          <w:sz w:val="24"/>
          <w:szCs w:val="24"/>
          <w:lang w:val="en-IN"/>
        </w:rPr>
      </w:pPr>
      <w:proofErr w:type="spellStart"/>
      <w:r w:rsidRPr="00C76BE0">
        <w:rPr>
          <w:b/>
          <w:bCs/>
          <w:color w:val="365F91" w:themeColor="accent1" w:themeShade="BF"/>
          <w:sz w:val="24"/>
          <w:szCs w:val="24"/>
          <w:lang w:val="en-IN"/>
        </w:rPr>
        <w:t>Has_Table_booking</w:t>
      </w:r>
      <w:proofErr w:type="spellEnd"/>
    </w:p>
    <w:p w14:paraId="5C292BFE" w14:textId="77777777" w:rsidR="0077326A" w:rsidRPr="00C76BE0" w:rsidRDefault="0077326A" w:rsidP="00C76BE0">
      <w:pPr>
        <w:pStyle w:val="ListParagraph"/>
        <w:numPr>
          <w:ilvl w:val="1"/>
          <w:numId w:val="11"/>
        </w:numPr>
        <w:rPr>
          <w:b/>
          <w:bCs/>
          <w:color w:val="365F91" w:themeColor="accent1" w:themeShade="BF"/>
          <w:sz w:val="24"/>
          <w:szCs w:val="24"/>
          <w:lang w:val="en-IN"/>
        </w:rPr>
      </w:pPr>
      <w:proofErr w:type="spellStart"/>
      <w:r w:rsidRPr="00C76BE0">
        <w:rPr>
          <w:b/>
          <w:bCs/>
          <w:color w:val="365F91" w:themeColor="accent1" w:themeShade="BF"/>
          <w:sz w:val="24"/>
          <w:szCs w:val="24"/>
          <w:lang w:val="en-IN"/>
        </w:rPr>
        <w:t>Is_delivering_now</w:t>
      </w:r>
      <w:proofErr w:type="spellEnd"/>
    </w:p>
    <w:p w14:paraId="3289A703" w14:textId="77777777" w:rsidR="0077326A" w:rsidRPr="0077326A" w:rsidRDefault="0077326A" w:rsidP="0077326A">
      <w:pPr>
        <w:numPr>
          <w:ilvl w:val="0"/>
          <w:numId w:val="11"/>
        </w:numPr>
        <w:rPr>
          <w:b/>
          <w:bCs/>
          <w:color w:val="365F91" w:themeColor="accent1" w:themeShade="BF"/>
          <w:sz w:val="24"/>
          <w:szCs w:val="24"/>
          <w:lang w:val="en-IN"/>
        </w:rPr>
      </w:pPr>
      <w:r w:rsidRPr="0077326A">
        <w:rPr>
          <w:b/>
          <w:bCs/>
          <w:color w:val="365F91" w:themeColor="accent1" w:themeShade="BF"/>
          <w:sz w:val="24"/>
          <w:szCs w:val="24"/>
          <w:lang w:val="en-IN"/>
        </w:rPr>
        <w:t>Values: Average of Rating</w:t>
      </w:r>
    </w:p>
    <w:p w14:paraId="65D8DB9B" w14:textId="77777777" w:rsidR="0077326A" w:rsidRPr="0077326A" w:rsidRDefault="0077326A" w:rsidP="0077326A">
      <w:pPr>
        <w:numPr>
          <w:ilvl w:val="0"/>
          <w:numId w:val="11"/>
        </w:numPr>
        <w:rPr>
          <w:b/>
          <w:bCs/>
          <w:color w:val="365F91" w:themeColor="accent1" w:themeShade="BF"/>
          <w:sz w:val="24"/>
          <w:szCs w:val="24"/>
          <w:lang w:val="en-IN"/>
        </w:rPr>
      </w:pPr>
      <w:r w:rsidRPr="0077326A">
        <w:rPr>
          <w:b/>
          <w:bCs/>
          <w:color w:val="365F91" w:themeColor="accent1" w:themeShade="BF"/>
          <w:sz w:val="24"/>
          <w:szCs w:val="24"/>
          <w:lang w:val="en-IN"/>
        </w:rPr>
        <w:t>Purpose: To compare rating differences based on service availability.</w:t>
      </w:r>
    </w:p>
    <w:p w14:paraId="4B6DA805" w14:textId="5D2C3880" w:rsidR="0077326A" w:rsidRPr="00C76BE0" w:rsidRDefault="0077326A" w:rsidP="00C76BE0">
      <w:pPr>
        <w:pStyle w:val="ListParagraph"/>
        <w:numPr>
          <w:ilvl w:val="0"/>
          <w:numId w:val="13"/>
        </w:numPr>
        <w:rPr>
          <w:b/>
          <w:bCs/>
          <w:color w:val="365F91" w:themeColor="accent1" w:themeShade="BF"/>
          <w:sz w:val="24"/>
          <w:szCs w:val="24"/>
          <w:lang w:val="en-IN"/>
        </w:rPr>
      </w:pPr>
      <w:r w:rsidRPr="00C76BE0">
        <w:rPr>
          <w:b/>
          <w:bCs/>
          <w:color w:val="365F91" w:themeColor="accent1" w:themeShade="BF"/>
          <w:sz w:val="24"/>
          <w:szCs w:val="24"/>
          <w:lang w:val="en-IN"/>
        </w:rPr>
        <w:t>Bar Chart:</w:t>
      </w:r>
    </w:p>
    <w:p w14:paraId="48D39212" w14:textId="77777777" w:rsidR="0077326A" w:rsidRPr="0077326A" w:rsidRDefault="0077326A" w:rsidP="0077326A">
      <w:pPr>
        <w:numPr>
          <w:ilvl w:val="0"/>
          <w:numId w:val="12"/>
        </w:numPr>
        <w:rPr>
          <w:b/>
          <w:bCs/>
          <w:color w:val="365F91" w:themeColor="accent1" w:themeShade="BF"/>
          <w:sz w:val="24"/>
          <w:szCs w:val="24"/>
          <w:lang w:val="en-IN"/>
        </w:rPr>
      </w:pPr>
      <w:r w:rsidRPr="0077326A">
        <w:rPr>
          <w:b/>
          <w:bCs/>
          <w:color w:val="365F91" w:themeColor="accent1" w:themeShade="BF"/>
          <w:sz w:val="24"/>
          <w:szCs w:val="24"/>
          <w:lang w:val="en-IN"/>
        </w:rPr>
        <w:t>A bar chart was created to visually compare the average ratings across the Yes and No categories for each feature.</w:t>
      </w:r>
    </w:p>
    <w:p w14:paraId="7797969A" w14:textId="77777777" w:rsidR="0077326A" w:rsidRPr="0077326A" w:rsidRDefault="0077326A" w:rsidP="0077326A">
      <w:pPr>
        <w:numPr>
          <w:ilvl w:val="0"/>
          <w:numId w:val="12"/>
        </w:numPr>
        <w:rPr>
          <w:b/>
          <w:bCs/>
          <w:color w:val="365F91" w:themeColor="accent1" w:themeShade="BF"/>
          <w:sz w:val="24"/>
          <w:szCs w:val="24"/>
          <w:lang w:val="en-IN"/>
        </w:rPr>
      </w:pPr>
      <w:r w:rsidRPr="0077326A">
        <w:rPr>
          <w:b/>
          <w:bCs/>
          <w:color w:val="365F91" w:themeColor="accent1" w:themeShade="BF"/>
          <w:sz w:val="24"/>
          <w:szCs w:val="24"/>
          <w:lang w:val="en-IN"/>
        </w:rPr>
        <w:t>This helped in clearly highlighting the difference in ratings between restaurants that do and do not provide these services.</w:t>
      </w:r>
    </w:p>
    <w:p w14:paraId="65B00C97" w14:textId="09D63309" w:rsidR="0077326A" w:rsidRPr="0077326A" w:rsidRDefault="00585A39" w:rsidP="0077326A">
      <w:pPr>
        <w:rPr>
          <w:b/>
          <w:bCs/>
          <w:color w:val="365F91" w:themeColor="accent1" w:themeShade="BF"/>
          <w:sz w:val="24"/>
          <w:szCs w:val="24"/>
          <w:lang w:val="en-IN"/>
        </w:rPr>
      </w:pPr>
      <w:r w:rsidRPr="00585A39">
        <w:rPr>
          <w:b/>
          <w:bCs/>
          <w:sz w:val="24"/>
          <w:szCs w:val="24"/>
          <w:lang w:val="en-IN"/>
        </w:rPr>
        <w:t xml:space="preserve">       </w:t>
      </w:r>
      <w:r w:rsidR="0077326A" w:rsidRPr="00585A39">
        <w:rPr>
          <w:b/>
          <w:bCs/>
          <w:sz w:val="24"/>
          <w:szCs w:val="24"/>
          <w:u w:val="single"/>
          <w:lang w:val="en-IN"/>
        </w:rPr>
        <w:t>Location</w:t>
      </w:r>
      <w:r w:rsidR="0077326A" w:rsidRPr="00585A39">
        <w:rPr>
          <w:b/>
          <w:bCs/>
          <w:sz w:val="24"/>
          <w:szCs w:val="24"/>
          <w:lang w:val="en-IN"/>
        </w:rPr>
        <w:t>:</w:t>
      </w:r>
      <w:r w:rsidR="00C76BE0" w:rsidRPr="00C76BE0">
        <w:t xml:space="preserve"> </w:t>
      </w:r>
      <w:proofErr w:type="spellStart"/>
      <w:r w:rsidR="00C76BE0" w:rsidRPr="00C76BE0">
        <w:rPr>
          <w:b/>
          <w:bCs/>
          <w:color w:val="365F91" w:themeColor="accent1" w:themeShade="BF"/>
          <w:sz w:val="24"/>
          <w:szCs w:val="24"/>
        </w:rPr>
        <w:t>Delivery_Booking_Impact</w:t>
      </w:r>
      <w:proofErr w:type="spellEnd"/>
      <w:r w:rsidR="00C76BE0" w:rsidRPr="00C76BE0">
        <w:rPr>
          <w:b/>
          <w:bCs/>
          <w:color w:val="365F91" w:themeColor="accent1" w:themeShade="BF"/>
          <w:sz w:val="24"/>
          <w:szCs w:val="24"/>
        </w:rPr>
        <w:t xml:space="preserve"> Sheet</w:t>
      </w:r>
    </w:p>
    <w:p w14:paraId="7875C877" w14:textId="0982F4F3" w:rsidR="00523FC8" w:rsidRDefault="00C251D4" w:rsidP="00C251D4">
      <w:pPr>
        <w:rPr>
          <w:sz w:val="24"/>
          <w:szCs w:val="24"/>
        </w:rPr>
      </w:pPr>
      <w:r>
        <w:rPr>
          <w:noProof/>
        </w:rPr>
        <w:drawing>
          <wp:inline distT="0" distB="0" distL="0" distR="0" wp14:anchorId="47069549" wp14:editId="451F0261">
            <wp:extent cx="2863850" cy="1976755"/>
            <wp:effectExtent l="0" t="0" r="12700" b="4445"/>
            <wp:docPr id="905577848" name="Chart 1">
              <a:extLst xmlns:a="http://schemas.openxmlformats.org/drawingml/2006/main">
                <a:ext uri="{FF2B5EF4-FFF2-40B4-BE49-F238E27FC236}">
                  <a16:creationId xmlns:a16="http://schemas.microsoft.com/office/drawing/2014/main" id="{8F42E9DA-B633-1EEF-4F8F-374AF6C998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00C76BE0">
        <w:rPr>
          <w:sz w:val="24"/>
          <w:szCs w:val="24"/>
        </w:rPr>
        <w:t xml:space="preserve">   </w:t>
      </w:r>
      <w:r w:rsidR="00FA24DF">
        <w:rPr>
          <w:noProof/>
        </w:rPr>
        <w:drawing>
          <wp:inline distT="0" distB="0" distL="0" distR="0" wp14:anchorId="7FFBCE1D" wp14:editId="0C130390">
            <wp:extent cx="2673350" cy="1966942"/>
            <wp:effectExtent l="0" t="0" r="12700" b="14605"/>
            <wp:docPr id="803911135" name="Chart 1">
              <a:extLst xmlns:a="http://schemas.openxmlformats.org/drawingml/2006/main">
                <a:ext uri="{FF2B5EF4-FFF2-40B4-BE49-F238E27FC236}">
                  <a16:creationId xmlns:a16="http://schemas.microsoft.com/office/drawing/2014/main" id="{4BC5D4CA-980B-4FB3-B54E-4BD29D494B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93A407A" w14:textId="4E66709B" w:rsidR="00C76BE0" w:rsidRDefault="00BF2D1B">
      <w:pPr>
        <w:ind w:left="720"/>
        <w:rPr>
          <w:sz w:val="24"/>
          <w:szCs w:val="24"/>
        </w:rPr>
      </w:pPr>
      <w:r>
        <w:rPr>
          <w:noProof/>
        </w:rPr>
        <w:lastRenderedPageBreak/>
        <w:drawing>
          <wp:inline distT="0" distB="0" distL="0" distR="0" wp14:anchorId="4AFAB875" wp14:editId="069E2BDB">
            <wp:extent cx="2533650" cy="2406650"/>
            <wp:effectExtent l="0" t="0" r="0" b="12700"/>
            <wp:docPr id="1549889255" name="Chart 1">
              <a:extLst xmlns:a="http://schemas.openxmlformats.org/drawingml/2006/main">
                <a:ext uri="{FF2B5EF4-FFF2-40B4-BE49-F238E27FC236}">
                  <a16:creationId xmlns:a16="http://schemas.microsoft.com/office/drawing/2014/main" id="{6633B30F-FB7C-4F90-9894-CC2394E431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CEFECF0" w14:textId="77777777" w:rsidR="00C76BE0" w:rsidRDefault="00C76BE0">
      <w:pPr>
        <w:ind w:left="720"/>
        <w:rPr>
          <w:sz w:val="24"/>
          <w:szCs w:val="24"/>
        </w:rPr>
      </w:pPr>
    </w:p>
    <w:p w14:paraId="147B249C" w14:textId="77777777" w:rsidR="00C76BE0" w:rsidRDefault="00C76BE0">
      <w:pPr>
        <w:ind w:left="720"/>
        <w:rPr>
          <w:sz w:val="24"/>
          <w:szCs w:val="24"/>
        </w:rPr>
      </w:pPr>
    </w:p>
    <w:p w14:paraId="00000026" w14:textId="77777777" w:rsidR="000A3B02" w:rsidRDefault="00000000">
      <w:pPr>
        <w:numPr>
          <w:ilvl w:val="0"/>
          <w:numId w:val="1"/>
        </w:numPr>
        <w:rPr>
          <w:sz w:val="24"/>
          <w:szCs w:val="24"/>
        </w:rPr>
      </w:pPr>
      <w:r>
        <w:rPr>
          <w:sz w:val="24"/>
          <w:szCs w:val="24"/>
        </w:rPr>
        <w:t>Should the team keep the rate of cuisines higher? Will that affect the feedback? According to our data are the rates of cuisines and ratings, correlated?</w:t>
      </w:r>
    </w:p>
    <w:p w14:paraId="30685D70" w14:textId="7304FA99" w:rsidR="00C76BE0" w:rsidRPr="00472BAC" w:rsidRDefault="00472BAC" w:rsidP="00C76BE0">
      <w:pPr>
        <w:ind w:left="720"/>
        <w:rPr>
          <w:b/>
          <w:bCs/>
          <w:color w:val="365F91" w:themeColor="accent1" w:themeShade="BF"/>
          <w:sz w:val="24"/>
          <w:szCs w:val="24"/>
        </w:rPr>
      </w:pPr>
      <w:r>
        <w:rPr>
          <w:sz w:val="24"/>
          <w:szCs w:val="24"/>
        </w:rPr>
        <w:br/>
      </w:r>
      <w:r w:rsidRPr="00472BAC">
        <w:rPr>
          <w:b/>
          <w:bCs/>
          <w:sz w:val="24"/>
          <w:szCs w:val="24"/>
          <w:u w:val="single"/>
        </w:rPr>
        <w:t>Answer:</w:t>
      </w:r>
      <w:r>
        <w:rPr>
          <w:sz w:val="24"/>
          <w:szCs w:val="24"/>
        </w:rPr>
        <w:t xml:space="preserve"> </w:t>
      </w:r>
      <w:r w:rsidRPr="00472BAC">
        <w:rPr>
          <w:b/>
          <w:bCs/>
          <w:color w:val="365F91" w:themeColor="accent1" w:themeShade="BF"/>
          <w:sz w:val="24"/>
          <w:szCs w:val="24"/>
        </w:rPr>
        <w:t xml:space="preserve">After </w:t>
      </w:r>
      <w:proofErr w:type="spellStart"/>
      <w:r w:rsidRPr="00472BAC">
        <w:rPr>
          <w:b/>
          <w:bCs/>
          <w:color w:val="365F91" w:themeColor="accent1" w:themeShade="BF"/>
          <w:sz w:val="24"/>
          <w:szCs w:val="24"/>
        </w:rPr>
        <w:t>analyzing</w:t>
      </w:r>
      <w:proofErr w:type="spellEnd"/>
      <w:r w:rsidRPr="00472BAC">
        <w:rPr>
          <w:b/>
          <w:bCs/>
          <w:color w:val="365F91" w:themeColor="accent1" w:themeShade="BF"/>
          <w:sz w:val="24"/>
          <w:szCs w:val="24"/>
        </w:rPr>
        <w:t xml:space="preserve"> the data on top cuisines across our suggested target countries, there’s a clear story: </w:t>
      </w:r>
      <w:r w:rsidRPr="00472BAC">
        <w:rPr>
          <w:b/>
          <w:bCs/>
          <w:sz w:val="24"/>
          <w:szCs w:val="24"/>
        </w:rPr>
        <w:t>Charging higher prices for cuisines does not guarantee better customer ratings. </w:t>
      </w:r>
      <w:r w:rsidRPr="00472BAC">
        <w:rPr>
          <w:b/>
          <w:bCs/>
          <w:color w:val="365F91" w:themeColor="accent1" w:themeShade="BF"/>
          <w:sz w:val="24"/>
          <w:szCs w:val="24"/>
        </w:rPr>
        <w:t>In fact, in my findings show almost no relationship between what diners pay and how happy they are with their experience.</w:t>
      </w:r>
    </w:p>
    <w:p w14:paraId="625F75CE" w14:textId="11CBEABC" w:rsidR="00472BAC" w:rsidRDefault="00472BAC" w:rsidP="00472BAC">
      <w:pPr>
        <w:rPr>
          <w:color w:val="365F91" w:themeColor="accent1" w:themeShade="BF"/>
          <w:sz w:val="24"/>
          <w:szCs w:val="24"/>
        </w:rPr>
      </w:pPr>
      <w:r>
        <w:rPr>
          <w:color w:val="365F91" w:themeColor="accent1" w:themeShade="BF"/>
          <w:sz w:val="24"/>
          <w:szCs w:val="24"/>
        </w:rPr>
        <w:t xml:space="preserve">           </w:t>
      </w:r>
    </w:p>
    <w:p w14:paraId="2810B70A" w14:textId="0313B35D" w:rsidR="00472BAC" w:rsidRDefault="00472BAC" w:rsidP="00472BAC">
      <w:pPr>
        <w:rPr>
          <w:b/>
          <w:bCs/>
          <w:color w:val="000000" w:themeColor="text1"/>
          <w:sz w:val="24"/>
          <w:szCs w:val="24"/>
          <w:u w:val="single"/>
        </w:rPr>
      </w:pPr>
      <w:r>
        <w:rPr>
          <w:color w:val="365F91" w:themeColor="accent1" w:themeShade="BF"/>
          <w:sz w:val="24"/>
          <w:szCs w:val="24"/>
        </w:rPr>
        <w:t xml:space="preserve">           </w:t>
      </w:r>
      <w:r w:rsidRPr="00472BAC">
        <w:rPr>
          <w:b/>
          <w:bCs/>
          <w:color w:val="000000" w:themeColor="text1"/>
          <w:sz w:val="24"/>
          <w:szCs w:val="24"/>
          <w:u w:val="single"/>
        </w:rPr>
        <w:t>Reasoning:</w:t>
      </w:r>
      <w:r>
        <w:rPr>
          <w:b/>
          <w:bCs/>
          <w:color w:val="000000" w:themeColor="text1"/>
          <w:sz w:val="24"/>
          <w:szCs w:val="24"/>
          <w:u w:val="single"/>
        </w:rPr>
        <w:t xml:space="preserve"> </w:t>
      </w:r>
    </w:p>
    <w:p w14:paraId="1803A3C1" w14:textId="27316BAB" w:rsidR="00472BAC" w:rsidRPr="00472BAC" w:rsidRDefault="00472BAC" w:rsidP="00472BAC">
      <w:pPr>
        <w:numPr>
          <w:ilvl w:val="0"/>
          <w:numId w:val="14"/>
        </w:numPr>
        <w:rPr>
          <w:b/>
          <w:bCs/>
          <w:color w:val="365F91" w:themeColor="accent1" w:themeShade="BF"/>
          <w:sz w:val="24"/>
          <w:szCs w:val="24"/>
          <w:lang w:val="en-IN"/>
        </w:rPr>
      </w:pPr>
      <w:r w:rsidRPr="00472BAC">
        <w:rPr>
          <w:b/>
          <w:bCs/>
          <w:color w:val="365F91" w:themeColor="accent1" w:themeShade="BF"/>
          <w:sz w:val="24"/>
          <w:szCs w:val="24"/>
        </w:rPr>
        <w:t xml:space="preserve"> </w:t>
      </w:r>
      <w:r w:rsidRPr="00472BAC">
        <w:rPr>
          <w:b/>
          <w:bCs/>
          <w:color w:val="000000" w:themeColor="text1"/>
          <w:sz w:val="24"/>
          <w:szCs w:val="24"/>
          <w:lang w:val="en-IN"/>
        </w:rPr>
        <w:t>Correlation Coefficient:</w:t>
      </w:r>
      <w:r w:rsidRPr="00472BAC">
        <w:rPr>
          <w:b/>
          <w:bCs/>
          <w:color w:val="365F91" w:themeColor="accent1" w:themeShade="BF"/>
          <w:sz w:val="24"/>
          <w:szCs w:val="24"/>
          <w:lang w:val="en-IN"/>
        </w:rPr>
        <w:br/>
        <w:t>The correlation between average cuisine price and customer rating is -0.0549. In simple terms, this number is extremely close to zero and slightly negative—suggesting that raising prices could even hurt ratings slightly, but the connection is so weak that it really doesn’t matter either way.</w:t>
      </w:r>
    </w:p>
    <w:p w14:paraId="5EADE81F" w14:textId="77777777" w:rsidR="00472BAC" w:rsidRPr="00472BAC" w:rsidRDefault="00472BAC" w:rsidP="00472BAC">
      <w:pPr>
        <w:numPr>
          <w:ilvl w:val="0"/>
          <w:numId w:val="14"/>
        </w:numPr>
        <w:rPr>
          <w:b/>
          <w:bCs/>
          <w:color w:val="365F91" w:themeColor="accent1" w:themeShade="BF"/>
          <w:sz w:val="24"/>
          <w:szCs w:val="24"/>
          <w:lang w:val="en-IN"/>
        </w:rPr>
      </w:pPr>
      <w:r w:rsidRPr="00472BAC">
        <w:rPr>
          <w:b/>
          <w:bCs/>
          <w:color w:val="000000" w:themeColor="text1"/>
          <w:sz w:val="24"/>
          <w:szCs w:val="24"/>
          <w:lang w:val="en-IN"/>
        </w:rPr>
        <w:t>Visual Insights:</w:t>
      </w:r>
      <w:r w:rsidRPr="00472BAC">
        <w:rPr>
          <w:b/>
          <w:bCs/>
          <w:color w:val="365F91" w:themeColor="accent1" w:themeShade="BF"/>
          <w:sz w:val="24"/>
          <w:szCs w:val="24"/>
          <w:lang w:val="en-IN"/>
        </w:rPr>
        <w:br/>
        <w:t>When we plot average price against average rating for each top cuisine, there’s no clear pattern. High-priced and low-priced cuisines alike can achieve great feedback. For example, in Australia and Singapore, some of the most highly rated cuisines are also among the most affordable. Meanwhile, expensive options in Sri Lanka don’t necessarily stand out in ratings.</w:t>
      </w:r>
    </w:p>
    <w:p w14:paraId="33A8EBFF" w14:textId="72727385" w:rsidR="00472BAC" w:rsidRDefault="00472BAC" w:rsidP="00472BAC">
      <w:pPr>
        <w:ind w:left="720"/>
        <w:rPr>
          <w:b/>
          <w:bCs/>
          <w:color w:val="000000" w:themeColor="text1"/>
          <w:sz w:val="24"/>
          <w:szCs w:val="24"/>
        </w:rPr>
      </w:pPr>
    </w:p>
    <w:p w14:paraId="341A79B8" w14:textId="76BC5F82" w:rsidR="00472BAC" w:rsidRDefault="00472BAC" w:rsidP="00472BAC">
      <w:pPr>
        <w:rPr>
          <w:b/>
          <w:bCs/>
          <w:color w:val="365F91" w:themeColor="accent1" w:themeShade="BF"/>
          <w:sz w:val="24"/>
          <w:szCs w:val="24"/>
        </w:rPr>
      </w:pPr>
      <w:r w:rsidRPr="00472BAC">
        <w:rPr>
          <w:b/>
          <w:bCs/>
          <w:color w:val="000000" w:themeColor="text1"/>
          <w:sz w:val="24"/>
          <w:szCs w:val="24"/>
          <w:u w:val="single"/>
        </w:rPr>
        <w:t>Visualization Technique Used:</w:t>
      </w:r>
      <w:r w:rsidRPr="00472BAC">
        <w:rPr>
          <w:b/>
          <w:bCs/>
          <w:color w:val="000000" w:themeColor="text1"/>
          <w:sz w:val="24"/>
          <w:szCs w:val="24"/>
          <w:u w:val="single"/>
        </w:rPr>
        <w:br/>
      </w:r>
      <w:r>
        <w:rPr>
          <w:b/>
          <w:bCs/>
          <w:color w:val="365F91" w:themeColor="accent1" w:themeShade="BF"/>
          <w:sz w:val="24"/>
          <w:szCs w:val="24"/>
        </w:rPr>
        <w:t xml:space="preserve">           </w:t>
      </w:r>
    </w:p>
    <w:p w14:paraId="5D116E55" w14:textId="31EB8A04" w:rsidR="00472BAC" w:rsidRDefault="00472BAC" w:rsidP="00472BAC">
      <w:pPr>
        <w:rPr>
          <w:b/>
          <w:bCs/>
          <w:color w:val="365F91" w:themeColor="accent1" w:themeShade="BF"/>
          <w:sz w:val="24"/>
          <w:szCs w:val="24"/>
        </w:rPr>
      </w:pPr>
      <w:r w:rsidRPr="00472BAC">
        <w:rPr>
          <w:b/>
          <w:bCs/>
          <w:color w:val="365F91" w:themeColor="accent1" w:themeShade="BF"/>
          <w:sz w:val="24"/>
          <w:szCs w:val="24"/>
        </w:rPr>
        <w:t xml:space="preserve">We used a scatter plot to show the relationship between average cost for two (Y-axis) and average rating (X-axis) for top cuisines across Sri Lanka, </w:t>
      </w:r>
      <w:r w:rsidRPr="00472BAC">
        <w:rPr>
          <w:b/>
          <w:bCs/>
          <w:color w:val="365F91" w:themeColor="accent1" w:themeShade="BF"/>
          <w:sz w:val="24"/>
          <w:szCs w:val="24"/>
        </w:rPr>
        <w:lastRenderedPageBreak/>
        <w:t>Australia, Singapore, and Canada. The data points do not form any clear trend, visually confirming the lack of correlation.</w:t>
      </w:r>
    </w:p>
    <w:p w14:paraId="7EDB7BC1" w14:textId="77777777" w:rsidR="00472BAC" w:rsidRDefault="00472BAC" w:rsidP="00472BAC">
      <w:pPr>
        <w:rPr>
          <w:b/>
          <w:bCs/>
          <w:color w:val="365F91" w:themeColor="accent1" w:themeShade="BF"/>
          <w:sz w:val="24"/>
          <w:szCs w:val="24"/>
        </w:rPr>
      </w:pPr>
    </w:p>
    <w:p w14:paraId="227E24F6" w14:textId="75E984E3" w:rsidR="00472BAC" w:rsidRPr="00472BAC" w:rsidRDefault="00B33DD8" w:rsidP="00472BAC">
      <w:pPr>
        <w:rPr>
          <w:b/>
          <w:bCs/>
          <w:color w:val="365F91" w:themeColor="accent1" w:themeShade="BF"/>
          <w:sz w:val="24"/>
          <w:szCs w:val="24"/>
        </w:rPr>
      </w:pPr>
      <w:r>
        <w:rPr>
          <w:noProof/>
        </w:rPr>
        <w:drawing>
          <wp:inline distT="0" distB="0" distL="0" distR="0" wp14:anchorId="5E558E40" wp14:editId="21E68BE5">
            <wp:extent cx="6096000" cy="2784475"/>
            <wp:effectExtent l="0" t="0" r="0" b="0"/>
            <wp:docPr id="464340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174" cy="2784554"/>
                    </a:xfrm>
                    <a:prstGeom prst="rect">
                      <a:avLst/>
                    </a:prstGeom>
                    <a:noFill/>
                    <a:ln>
                      <a:noFill/>
                    </a:ln>
                  </pic:spPr>
                </pic:pic>
              </a:graphicData>
            </a:graphic>
          </wp:inline>
        </w:drawing>
      </w:r>
    </w:p>
    <w:p w14:paraId="4B153C87" w14:textId="77777777" w:rsidR="00C76BE0" w:rsidRDefault="00C76BE0" w:rsidP="00C76BE0">
      <w:pPr>
        <w:ind w:left="720"/>
        <w:rPr>
          <w:color w:val="365F91" w:themeColor="accent1" w:themeShade="BF"/>
          <w:sz w:val="24"/>
          <w:szCs w:val="24"/>
        </w:rPr>
      </w:pPr>
    </w:p>
    <w:p w14:paraId="452E9F86" w14:textId="3C4C1310" w:rsidR="00472BAC" w:rsidRDefault="00472BAC" w:rsidP="00472BAC">
      <w:pPr>
        <w:rPr>
          <w:b/>
          <w:bCs/>
          <w:color w:val="000000" w:themeColor="text1"/>
          <w:sz w:val="24"/>
          <w:szCs w:val="24"/>
        </w:rPr>
      </w:pPr>
      <w:r w:rsidRPr="00472BAC">
        <w:rPr>
          <w:b/>
          <w:bCs/>
          <w:color w:val="000000" w:themeColor="text1"/>
          <w:sz w:val="24"/>
          <w:szCs w:val="24"/>
          <w:u w:val="single"/>
        </w:rPr>
        <w:t>Location:</w:t>
      </w:r>
      <w:r w:rsidRPr="00472BAC">
        <w:rPr>
          <w:b/>
          <w:bCs/>
          <w:color w:val="000000" w:themeColor="text1"/>
          <w:sz w:val="24"/>
          <w:szCs w:val="24"/>
        </w:rPr>
        <w:t xml:space="preserve"> </w:t>
      </w:r>
      <w:proofErr w:type="spellStart"/>
      <w:r w:rsidRPr="00472BAC">
        <w:rPr>
          <w:b/>
          <w:bCs/>
          <w:color w:val="365F91" w:themeColor="accent1" w:themeShade="BF"/>
          <w:sz w:val="24"/>
          <w:szCs w:val="24"/>
        </w:rPr>
        <w:t>Price_Rating_Correlation</w:t>
      </w:r>
      <w:proofErr w:type="spellEnd"/>
    </w:p>
    <w:p w14:paraId="60EE504C" w14:textId="77777777" w:rsidR="00472BAC" w:rsidRPr="00472BAC" w:rsidRDefault="00472BAC" w:rsidP="00472BAC">
      <w:pPr>
        <w:rPr>
          <w:b/>
          <w:bCs/>
          <w:color w:val="365F91" w:themeColor="accent1" w:themeShade="BF"/>
          <w:sz w:val="24"/>
          <w:szCs w:val="24"/>
        </w:rPr>
      </w:pPr>
    </w:p>
    <w:p w14:paraId="00000027" w14:textId="77777777" w:rsidR="000A3B02" w:rsidRDefault="00000000">
      <w:pPr>
        <w:numPr>
          <w:ilvl w:val="0"/>
          <w:numId w:val="1"/>
        </w:numPr>
        <w:rPr>
          <w:sz w:val="24"/>
          <w:szCs w:val="24"/>
        </w:rPr>
      </w:pPr>
      <w:r>
        <w:rPr>
          <w:sz w:val="24"/>
          <w:szCs w:val="24"/>
        </w:rPr>
        <w:t>What is the distribution of the number of restaurants of different price ranges in all the countries?</w:t>
      </w:r>
    </w:p>
    <w:p w14:paraId="206BF106" w14:textId="33636429" w:rsidR="00DA6814" w:rsidRPr="00DA6814" w:rsidRDefault="00DA6814" w:rsidP="00DA6814">
      <w:pPr>
        <w:ind w:left="720"/>
        <w:rPr>
          <w:b/>
          <w:bCs/>
          <w:sz w:val="24"/>
          <w:szCs w:val="24"/>
          <w:u w:val="single"/>
          <w:lang w:val="en-IN"/>
        </w:rPr>
      </w:pPr>
      <w:r w:rsidRPr="00DA6814">
        <w:rPr>
          <w:b/>
          <w:bCs/>
          <w:sz w:val="24"/>
          <w:szCs w:val="24"/>
          <w:u w:val="single"/>
          <w:lang w:val="en-IN"/>
        </w:rPr>
        <w:t>Answer</w:t>
      </w:r>
      <w:r>
        <w:rPr>
          <w:b/>
          <w:bCs/>
          <w:sz w:val="24"/>
          <w:szCs w:val="24"/>
          <w:u w:val="single"/>
          <w:lang w:val="en-IN"/>
        </w:rPr>
        <w:t>:</w:t>
      </w:r>
    </w:p>
    <w:p w14:paraId="51CCFCC4" w14:textId="77777777" w:rsidR="00FA24DF" w:rsidRPr="00FA24DF" w:rsidRDefault="00FA24DF" w:rsidP="00FA24DF">
      <w:pPr>
        <w:ind w:left="720"/>
        <w:rPr>
          <w:b/>
          <w:bCs/>
          <w:color w:val="365F91" w:themeColor="accent1" w:themeShade="BF"/>
          <w:sz w:val="24"/>
          <w:szCs w:val="24"/>
          <w:lang w:val="en-IN"/>
        </w:rPr>
      </w:pPr>
      <w:r w:rsidRPr="00FA24DF">
        <w:rPr>
          <w:b/>
          <w:bCs/>
          <w:color w:val="365F91" w:themeColor="accent1" w:themeShade="BF"/>
          <w:sz w:val="24"/>
          <w:szCs w:val="24"/>
          <w:lang w:val="en-IN"/>
        </w:rPr>
        <w:t>The distribution of the number of restaurants across different price ranges shows strong regional variation. The United States of America dominates with a significantly higher number of restaurants in all four price ranges, particularly in Price Range 3. Other countries like the United Kingdom and South Africa also have notable counts but are far behind the USA. Most other countries have a moderate to low number of restaurants, with certain price ranges being more prominent.</w:t>
      </w:r>
    </w:p>
    <w:p w14:paraId="4009C38B" w14:textId="313146BD" w:rsidR="00FA24DF" w:rsidRPr="00FA24DF" w:rsidRDefault="00FA24DF" w:rsidP="00FA24DF">
      <w:pPr>
        <w:ind w:left="720"/>
        <w:rPr>
          <w:b/>
          <w:bCs/>
          <w:color w:val="365F91" w:themeColor="accent1" w:themeShade="BF"/>
          <w:sz w:val="24"/>
          <w:szCs w:val="24"/>
          <w:lang w:val="en-IN"/>
        </w:rPr>
      </w:pPr>
      <w:r>
        <w:rPr>
          <w:b/>
          <w:bCs/>
          <w:color w:val="365F91" w:themeColor="accent1" w:themeShade="BF"/>
          <w:sz w:val="24"/>
          <w:szCs w:val="24"/>
          <w:lang w:val="en-IN"/>
        </w:rPr>
        <w:t xml:space="preserve"> </w:t>
      </w:r>
    </w:p>
    <w:p w14:paraId="519F8B41" w14:textId="5EF93A38" w:rsidR="00FA24DF" w:rsidRPr="00FA24DF" w:rsidRDefault="00FA24DF" w:rsidP="00FA24DF">
      <w:pPr>
        <w:rPr>
          <w:b/>
          <w:bCs/>
          <w:color w:val="365F91" w:themeColor="accent1" w:themeShade="BF"/>
          <w:sz w:val="24"/>
          <w:szCs w:val="24"/>
          <w:lang w:val="en-IN"/>
        </w:rPr>
      </w:pPr>
      <w:r>
        <w:rPr>
          <w:b/>
          <w:bCs/>
          <w:color w:val="365F91" w:themeColor="accent1" w:themeShade="BF"/>
          <w:sz w:val="24"/>
          <w:szCs w:val="24"/>
          <w:lang w:val="en-IN"/>
        </w:rPr>
        <w:t xml:space="preserve">           </w:t>
      </w:r>
      <w:r w:rsidRPr="00FA24DF">
        <w:rPr>
          <w:b/>
          <w:bCs/>
          <w:sz w:val="28"/>
          <w:szCs w:val="28"/>
          <w:lang w:val="en-IN"/>
        </w:rPr>
        <w:t>Reasoning:</w:t>
      </w:r>
    </w:p>
    <w:p w14:paraId="70AE1BB2" w14:textId="77777777" w:rsidR="00FA24DF" w:rsidRPr="00FA24DF" w:rsidRDefault="00FA24DF" w:rsidP="00FA24DF">
      <w:pPr>
        <w:ind w:left="720"/>
        <w:rPr>
          <w:b/>
          <w:bCs/>
          <w:color w:val="365F91" w:themeColor="accent1" w:themeShade="BF"/>
          <w:sz w:val="24"/>
          <w:szCs w:val="24"/>
          <w:lang w:val="en-IN"/>
        </w:rPr>
      </w:pPr>
    </w:p>
    <w:p w14:paraId="626968C2" w14:textId="77777777" w:rsidR="00FA24DF" w:rsidRPr="00FA24DF" w:rsidRDefault="00FA24DF" w:rsidP="00FA24DF">
      <w:pPr>
        <w:numPr>
          <w:ilvl w:val="0"/>
          <w:numId w:val="16"/>
        </w:numPr>
        <w:rPr>
          <w:b/>
          <w:bCs/>
          <w:sz w:val="24"/>
          <w:szCs w:val="24"/>
          <w:lang w:val="en-IN"/>
        </w:rPr>
      </w:pPr>
      <w:r w:rsidRPr="00FA24DF">
        <w:rPr>
          <w:b/>
          <w:bCs/>
          <w:sz w:val="24"/>
          <w:szCs w:val="24"/>
          <w:lang w:val="en-IN"/>
        </w:rPr>
        <w:t>United States of America:</w:t>
      </w:r>
    </w:p>
    <w:p w14:paraId="00E4C64D" w14:textId="77777777" w:rsidR="00FA24DF" w:rsidRPr="00FA24DF" w:rsidRDefault="00FA24DF" w:rsidP="00FA24DF">
      <w:pPr>
        <w:ind w:left="720"/>
        <w:rPr>
          <w:b/>
          <w:bCs/>
          <w:color w:val="365F91" w:themeColor="accent1" w:themeShade="BF"/>
          <w:sz w:val="24"/>
          <w:szCs w:val="24"/>
          <w:lang w:val="en-IN"/>
        </w:rPr>
      </w:pPr>
      <w:r w:rsidRPr="00FA24DF">
        <w:rPr>
          <w:b/>
          <w:bCs/>
          <w:color w:val="365F91" w:themeColor="accent1" w:themeShade="BF"/>
          <w:sz w:val="24"/>
          <w:szCs w:val="24"/>
          <w:lang w:val="en-IN"/>
        </w:rPr>
        <w:t>Clearly leads in restaurant count across all price ranges, especially in Price Range 3, followed by Range 2, Range 4, and Range 1. This indicates a well-distributed market with a strong upper-mid pricing focus.</w:t>
      </w:r>
    </w:p>
    <w:p w14:paraId="63983A0F" w14:textId="77777777" w:rsidR="00FA24DF" w:rsidRPr="00FA24DF" w:rsidRDefault="00FA24DF" w:rsidP="00FA24DF">
      <w:pPr>
        <w:ind w:left="720"/>
        <w:rPr>
          <w:b/>
          <w:bCs/>
          <w:color w:val="365F91" w:themeColor="accent1" w:themeShade="BF"/>
          <w:sz w:val="24"/>
          <w:szCs w:val="24"/>
          <w:lang w:val="en-IN"/>
        </w:rPr>
      </w:pPr>
    </w:p>
    <w:p w14:paraId="61F8333B" w14:textId="77777777" w:rsidR="00FA24DF" w:rsidRPr="00FA24DF" w:rsidRDefault="00FA24DF" w:rsidP="00FA24DF">
      <w:pPr>
        <w:numPr>
          <w:ilvl w:val="0"/>
          <w:numId w:val="16"/>
        </w:numPr>
        <w:rPr>
          <w:b/>
          <w:bCs/>
          <w:sz w:val="24"/>
          <w:szCs w:val="24"/>
          <w:lang w:val="en-IN"/>
        </w:rPr>
      </w:pPr>
      <w:r w:rsidRPr="00FA24DF">
        <w:rPr>
          <w:b/>
          <w:bCs/>
          <w:sz w:val="24"/>
          <w:szCs w:val="24"/>
          <w:lang w:val="en-IN"/>
        </w:rPr>
        <w:t>United Kingdom &amp; South Africa:</w:t>
      </w:r>
    </w:p>
    <w:p w14:paraId="09D24550" w14:textId="77777777" w:rsidR="00FA24DF" w:rsidRPr="00FA24DF" w:rsidRDefault="00FA24DF" w:rsidP="00FA24DF">
      <w:pPr>
        <w:ind w:left="720"/>
        <w:rPr>
          <w:b/>
          <w:bCs/>
          <w:color w:val="365F91" w:themeColor="accent1" w:themeShade="BF"/>
          <w:sz w:val="24"/>
          <w:szCs w:val="24"/>
          <w:lang w:val="en-IN"/>
        </w:rPr>
      </w:pPr>
      <w:r w:rsidRPr="00FA24DF">
        <w:rPr>
          <w:b/>
          <w:bCs/>
          <w:color w:val="365F91" w:themeColor="accent1" w:themeShade="BF"/>
          <w:sz w:val="24"/>
          <w:szCs w:val="24"/>
          <w:lang w:val="en-IN"/>
        </w:rPr>
        <w:t>Have a relatively balanced mix with stronger presence in Price Ranges 1 and 4, indicating both budget and premium market coverage.</w:t>
      </w:r>
    </w:p>
    <w:p w14:paraId="62B9D099" w14:textId="77777777" w:rsidR="00FA24DF" w:rsidRPr="00FA24DF" w:rsidRDefault="00FA24DF" w:rsidP="00FA24DF">
      <w:pPr>
        <w:ind w:left="720"/>
        <w:rPr>
          <w:b/>
          <w:bCs/>
          <w:color w:val="365F91" w:themeColor="accent1" w:themeShade="BF"/>
          <w:sz w:val="24"/>
          <w:szCs w:val="24"/>
          <w:lang w:val="en-IN"/>
        </w:rPr>
      </w:pPr>
    </w:p>
    <w:p w14:paraId="43780E4A" w14:textId="77777777" w:rsidR="00FA24DF" w:rsidRDefault="00FA24DF" w:rsidP="00FA24DF">
      <w:pPr>
        <w:ind w:left="720"/>
        <w:rPr>
          <w:b/>
          <w:bCs/>
          <w:sz w:val="24"/>
          <w:szCs w:val="24"/>
          <w:lang w:val="en-IN"/>
        </w:rPr>
      </w:pPr>
    </w:p>
    <w:p w14:paraId="0D8462D0" w14:textId="5DC40170" w:rsidR="00FA24DF" w:rsidRPr="00FA24DF" w:rsidRDefault="00FA24DF" w:rsidP="00FA24DF">
      <w:pPr>
        <w:numPr>
          <w:ilvl w:val="0"/>
          <w:numId w:val="16"/>
        </w:numPr>
        <w:rPr>
          <w:b/>
          <w:bCs/>
          <w:sz w:val="24"/>
          <w:szCs w:val="24"/>
          <w:lang w:val="en-IN"/>
        </w:rPr>
      </w:pPr>
      <w:r w:rsidRPr="00FA24DF">
        <w:rPr>
          <w:b/>
          <w:bCs/>
          <w:sz w:val="24"/>
          <w:szCs w:val="24"/>
          <w:lang w:val="en-IN"/>
        </w:rPr>
        <w:t>Indonesia &amp; United Arab Emirates:</w:t>
      </w:r>
    </w:p>
    <w:p w14:paraId="2ACF8840" w14:textId="77777777" w:rsidR="00FA24DF" w:rsidRPr="00FA24DF" w:rsidRDefault="00FA24DF" w:rsidP="00FA24DF">
      <w:pPr>
        <w:ind w:left="720"/>
        <w:rPr>
          <w:b/>
          <w:bCs/>
          <w:color w:val="365F91" w:themeColor="accent1" w:themeShade="BF"/>
          <w:sz w:val="24"/>
          <w:szCs w:val="24"/>
          <w:lang w:val="en-IN"/>
        </w:rPr>
      </w:pPr>
      <w:r w:rsidRPr="00FA24DF">
        <w:rPr>
          <w:b/>
          <w:bCs/>
          <w:color w:val="365F91" w:themeColor="accent1" w:themeShade="BF"/>
          <w:sz w:val="24"/>
          <w:szCs w:val="24"/>
          <w:lang w:val="en-IN"/>
        </w:rPr>
        <w:t>Skew towards Price Range 3, suggesting a higher preference for mid-to-high priced dining options.</w:t>
      </w:r>
    </w:p>
    <w:p w14:paraId="76AACC0C" w14:textId="77777777" w:rsidR="00FA24DF" w:rsidRPr="00FA24DF" w:rsidRDefault="00FA24DF" w:rsidP="00FA24DF">
      <w:pPr>
        <w:ind w:left="720"/>
        <w:rPr>
          <w:b/>
          <w:bCs/>
          <w:color w:val="365F91" w:themeColor="accent1" w:themeShade="BF"/>
          <w:sz w:val="24"/>
          <w:szCs w:val="24"/>
          <w:lang w:val="en-IN"/>
        </w:rPr>
      </w:pPr>
    </w:p>
    <w:p w14:paraId="1162EF88" w14:textId="77777777" w:rsidR="00FA24DF" w:rsidRPr="00FA24DF" w:rsidRDefault="00FA24DF" w:rsidP="00FA24DF">
      <w:pPr>
        <w:numPr>
          <w:ilvl w:val="0"/>
          <w:numId w:val="16"/>
        </w:numPr>
        <w:rPr>
          <w:b/>
          <w:bCs/>
          <w:sz w:val="24"/>
          <w:szCs w:val="24"/>
          <w:lang w:val="en-IN"/>
        </w:rPr>
      </w:pPr>
      <w:r w:rsidRPr="00FA24DF">
        <w:rPr>
          <w:b/>
          <w:bCs/>
          <w:sz w:val="24"/>
          <w:szCs w:val="24"/>
          <w:lang w:val="en-IN"/>
        </w:rPr>
        <w:t>Brazil:</w:t>
      </w:r>
    </w:p>
    <w:p w14:paraId="1B8C01F6" w14:textId="77777777" w:rsidR="00FA24DF" w:rsidRPr="00FA24DF" w:rsidRDefault="00FA24DF" w:rsidP="00FA24DF">
      <w:pPr>
        <w:ind w:left="720"/>
        <w:rPr>
          <w:b/>
          <w:bCs/>
          <w:color w:val="365F91" w:themeColor="accent1" w:themeShade="BF"/>
          <w:sz w:val="24"/>
          <w:szCs w:val="24"/>
          <w:lang w:val="en-IN"/>
        </w:rPr>
      </w:pPr>
      <w:r w:rsidRPr="00FA24DF">
        <w:rPr>
          <w:b/>
          <w:bCs/>
          <w:color w:val="365F91" w:themeColor="accent1" w:themeShade="BF"/>
          <w:sz w:val="24"/>
          <w:szCs w:val="24"/>
          <w:lang w:val="en-IN"/>
        </w:rPr>
        <w:t>Significant presence in Price Range 4, indicating a lean towards premium restaurants.</w:t>
      </w:r>
    </w:p>
    <w:p w14:paraId="6533EDC4" w14:textId="77777777" w:rsidR="00FA24DF" w:rsidRPr="00FA24DF" w:rsidRDefault="00FA24DF" w:rsidP="00FA24DF">
      <w:pPr>
        <w:ind w:left="720"/>
        <w:rPr>
          <w:b/>
          <w:bCs/>
          <w:color w:val="365F91" w:themeColor="accent1" w:themeShade="BF"/>
          <w:sz w:val="24"/>
          <w:szCs w:val="24"/>
          <w:lang w:val="en-IN"/>
        </w:rPr>
      </w:pPr>
    </w:p>
    <w:p w14:paraId="60145993" w14:textId="74203DD5" w:rsidR="00FA24DF" w:rsidRPr="00FA24DF" w:rsidRDefault="00FA24DF" w:rsidP="00FA24DF">
      <w:pPr>
        <w:numPr>
          <w:ilvl w:val="0"/>
          <w:numId w:val="16"/>
        </w:numPr>
        <w:rPr>
          <w:b/>
          <w:bCs/>
          <w:sz w:val="24"/>
          <w:szCs w:val="24"/>
          <w:lang w:val="en-IN"/>
        </w:rPr>
      </w:pPr>
      <w:r w:rsidRPr="00FA24DF">
        <w:rPr>
          <w:b/>
          <w:bCs/>
          <w:sz w:val="24"/>
          <w:szCs w:val="24"/>
          <w:lang w:val="en-IN"/>
        </w:rPr>
        <w:t xml:space="preserve">Australia, Turkey, Sri Lanka, Qatar, Philippines, Singapore, Canada, and New </w:t>
      </w:r>
      <w:proofErr w:type="spellStart"/>
      <w:proofErr w:type="gramStart"/>
      <w:r w:rsidRPr="00FA24DF">
        <w:rPr>
          <w:b/>
          <w:bCs/>
          <w:sz w:val="24"/>
          <w:szCs w:val="24"/>
          <w:lang w:val="en-IN"/>
        </w:rPr>
        <w:t>Zealand:</w:t>
      </w:r>
      <w:r w:rsidRPr="00FA24DF">
        <w:rPr>
          <w:b/>
          <w:bCs/>
          <w:color w:val="365F91" w:themeColor="accent1" w:themeShade="BF"/>
          <w:sz w:val="24"/>
          <w:szCs w:val="24"/>
          <w:lang w:val="en-IN"/>
        </w:rPr>
        <w:t>These</w:t>
      </w:r>
      <w:proofErr w:type="spellEnd"/>
      <w:proofErr w:type="gramEnd"/>
      <w:r w:rsidRPr="00FA24DF">
        <w:rPr>
          <w:b/>
          <w:bCs/>
          <w:color w:val="365F91" w:themeColor="accent1" w:themeShade="BF"/>
          <w:sz w:val="24"/>
          <w:szCs w:val="24"/>
          <w:lang w:val="en-IN"/>
        </w:rPr>
        <w:t xml:space="preserve"> countries show lower overall restaurant counts, with a noticeable skew towards Price Ranges 2 and 3.</w:t>
      </w:r>
    </w:p>
    <w:p w14:paraId="07BD509F" w14:textId="77777777" w:rsidR="00FA24DF" w:rsidRPr="00FA24DF" w:rsidRDefault="00FA24DF" w:rsidP="00FA24DF">
      <w:pPr>
        <w:ind w:left="720"/>
        <w:rPr>
          <w:b/>
          <w:bCs/>
          <w:color w:val="365F91" w:themeColor="accent1" w:themeShade="BF"/>
          <w:sz w:val="24"/>
          <w:szCs w:val="24"/>
          <w:lang w:val="en-IN"/>
        </w:rPr>
      </w:pPr>
    </w:p>
    <w:p w14:paraId="69838311" w14:textId="06C56BA9" w:rsidR="00FA24DF" w:rsidRPr="00FA24DF" w:rsidRDefault="00FA24DF" w:rsidP="00FA24DF">
      <w:pPr>
        <w:numPr>
          <w:ilvl w:val="0"/>
          <w:numId w:val="16"/>
        </w:numPr>
        <w:rPr>
          <w:b/>
          <w:bCs/>
          <w:sz w:val="24"/>
          <w:szCs w:val="24"/>
          <w:lang w:val="en-IN"/>
        </w:rPr>
      </w:pPr>
      <w:proofErr w:type="spellStart"/>
      <w:proofErr w:type="gramStart"/>
      <w:r w:rsidRPr="00FA24DF">
        <w:rPr>
          <w:b/>
          <w:bCs/>
          <w:sz w:val="24"/>
          <w:szCs w:val="24"/>
          <w:lang w:val="en-IN"/>
        </w:rPr>
        <w:t>Canada:</w:t>
      </w:r>
      <w:r w:rsidRPr="00FA24DF">
        <w:rPr>
          <w:b/>
          <w:bCs/>
          <w:color w:val="365F91" w:themeColor="accent1" w:themeShade="BF"/>
          <w:sz w:val="24"/>
          <w:szCs w:val="24"/>
          <w:lang w:val="en-IN"/>
        </w:rPr>
        <w:t>Very</w:t>
      </w:r>
      <w:proofErr w:type="spellEnd"/>
      <w:proofErr w:type="gramEnd"/>
      <w:r w:rsidRPr="00FA24DF">
        <w:rPr>
          <w:b/>
          <w:bCs/>
          <w:color w:val="365F91" w:themeColor="accent1" w:themeShade="BF"/>
          <w:sz w:val="24"/>
          <w:szCs w:val="24"/>
          <w:lang w:val="en-IN"/>
        </w:rPr>
        <w:t xml:space="preserve"> few restaurants, distributed across Price Range 1 and 4, indicating a polarized market.</w:t>
      </w:r>
    </w:p>
    <w:p w14:paraId="7548022F" w14:textId="77777777" w:rsidR="00FA24DF" w:rsidRPr="00FA24DF" w:rsidRDefault="00FA24DF" w:rsidP="00FA24DF">
      <w:pPr>
        <w:ind w:left="720"/>
        <w:rPr>
          <w:b/>
          <w:bCs/>
          <w:color w:val="365F91" w:themeColor="accent1" w:themeShade="BF"/>
          <w:sz w:val="24"/>
          <w:szCs w:val="24"/>
          <w:lang w:val="en-IN"/>
        </w:rPr>
      </w:pPr>
    </w:p>
    <w:p w14:paraId="241CB38C" w14:textId="1BDF2BCC" w:rsidR="00FA24DF" w:rsidRDefault="00FA24DF" w:rsidP="00FA24DF">
      <w:pPr>
        <w:numPr>
          <w:ilvl w:val="0"/>
          <w:numId w:val="16"/>
        </w:numPr>
        <w:rPr>
          <w:b/>
          <w:bCs/>
          <w:color w:val="365F91" w:themeColor="accent1" w:themeShade="BF"/>
          <w:sz w:val="24"/>
          <w:szCs w:val="24"/>
          <w:lang w:val="en-IN"/>
        </w:rPr>
      </w:pPr>
      <w:r w:rsidRPr="00FA24DF">
        <w:rPr>
          <w:b/>
          <w:bCs/>
          <w:sz w:val="24"/>
          <w:szCs w:val="24"/>
          <w:lang w:val="en-IN"/>
        </w:rPr>
        <w:t>Overall Trend</w:t>
      </w:r>
      <w:r w:rsidRPr="00FA24DF">
        <w:rPr>
          <w:b/>
          <w:bCs/>
          <w:color w:val="365F91" w:themeColor="accent1" w:themeShade="BF"/>
          <w:sz w:val="24"/>
          <w:szCs w:val="24"/>
          <w:lang w:val="en-IN"/>
        </w:rPr>
        <w:t>:</w:t>
      </w:r>
      <w:r>
        <w:rPr>
          <w:b/>
          <w:bCs/>
          <w:color w:val="365F91" w:themeColor="accent1" w:themeShade="BF"/>
          <w:sz w:val="24"/>
          <w:szCs w:val="24"/>
          <w:lang w:val="en-IN"/>
        </w:rPr>
        <w:t xml:space="preserve"> </w:t>
      </w:r>
      <w:r w:rsidRPr="00FA24DF">
        <w:rPr>
          <w:b/>
          <w:bCs/>
          <w:color w:val="365F91" w:themeColor="accent1" w:themeShade="BF"/>
          <w:sz w:val="24"/>
          <w:szCs w:val="24"/>
          <w:lang w:val="en-IN"/>
        </w:rPr>
        <w:t>Price Range 3 dominates globally, suggesting a preference for upper-mid-range restaurants across most countries.</w:t>
      </w:r>
    </w:p>
    <w:p w14:paraId="54B674B5" w14:textId="77777777" w:rsidR="00FA24DF" w:rsidRDefault="00FA24DF" w:rsidP="00FA24DF">
      <w:pPr>
        <w:pStyle w:val="ListParagraph"/>
        <w:rPr>
          <w:b/>
          <w:bCs/>
          <w:color w:val="365F91" w:themeColor="accent1" w:themeShade="BF"/>
          <w:sz w:val="24"/>
          <w:szCs w:val="24"/>
          <w:lang w:val="en-IN"/>
        </w:rPr>
      </w:pPr>
    </w:p>
    <w:p w14:paraId="5DF2F6E0" w14:textId="77777777" w:rsidR="00FA24DF" w:rsidRPr="00FA24DF" w:rsidRDefault="00FA24DF" w:rsidP="00FA24DF">
      <w:pPr>
        <w:ind w:left="720"/>
        <w:rPr>
          <w:b/>
          <w:bCs/>
          <w:sz w:val="24"/>
          <w:szCs w:val="24"/>
          <w:lang w:val="en-IN"/>
        </w:rPr>
      </w:pPr>
      <w:r w:rsidRPr="00FA24DF">
        <w:rPr>
          <w:b/>
          <w:bCs/>
          <w:sz w:val="24"/>
          <w:szCs w:val="24"/>
          <w:lang w:val="en-IN"/>
        </w:rPr>
        <w:t>Business Insight:</w:t>
      </w:r>
    </w:p>
    <w:p w14:paraId="24330794" w14:textId="4CF5DD98" w:rsidR="00FA24DF" w:rsidRDefault="00FA24DF" w:rsidP="00FA24DF">
      <w:pPr>
        <w:ind w:left="720"/>
        <w:rPr>
          <w:b/>
          <w:bCs/>
          <w:color w:val="365F91" w:themeColor="accent1" w:themeShade="BF"/>
          <w:sz w:val="24"/>
          <w:szCs w:val="24"/>
          <w:lang w:val="en-IN"/>
        </w:rPr>
      </w:pPr>
      <w:r w:rsidRPr="00FA24DF">
        <w:rPr>
          <w:b/>
          <w:bCs/>
          <w:color w:val="365F91" w:themeColor="accent1" w:themeShade="BF"/>
          <w:sz w:val="24"/>
          <w:szCs w:val="24"/>
          <w:lang w:val="en-IN"/>
        </w:rPr>
        <w:t>This distribution suggests that Zomato should prioritize expansion in countries with growing mid and upper-mid restaurant segments (Price Range 3), especially the USA, UK, and South Africa, while exploring premium offerings in Brazil and Singapore. Countries like Canada and Sri Lanka may require more tailored, small-scale strategies due to their lower market size.</w:t>
      </w:r>
    </w:p>
    <w:p w14:paraId="1636A652" w14:textId="77777777" w:rsidR="00FA24DF" w:rsidRDefault="00FA24DF" w:rsidP="00FA24DF">
      <w:pPr>
        <w:ind w:left="720"/>
        <w:rPr>
          <w:b/>
          <w:bCs/>
          <w:color w:val="365F91" w:themeColor="accent1" w:themeShade="BF"/>
          <w:sz w:val="24"/>
          <w:szCs w:val="24"/>
          <w:lang w:val="en-IN"/>
        </w:rPr>
      </w:pPr>
    </w:p>
    <w:p w14:paraId="7BC9AA50" w14:textId="77777777" w:rsidR="00FA24DF" w:rsidRPr="00FA24DF" w:rsidRDefault="00FA24DF" w:rsidP="00FA24DF">
      <w:pPr>
        <w:ind w:left="720"/>
        <w:rPr>
          <w:b/>
          <w:bCs/>
          <w:sz w:val="24"/>
          <w:szCs w:val="24"/>
          <w:lang w:val="en-IN"/>
        </w:rPr>
      </w:pPr>
      <w:r w:rsidRPr="00FA24DF">
        <w:rPr>
          <w:b/>
          <w:bCs/>
          <w:sz w:val="24"/>
          <w:szCs w:val="24"/>
          <w:lang w:val="en-IN"/>
        </w:rPr>
        <w:t>Visualization Technique Used:</w:t>
      </w:r>
    </w:p>
    <w:p w14:paraId="0297B2E8" w14:textId="77777777" w:rsidR="00FA24DF" w:rsidRPr="00FA24DF" w:rsidRDefault="00FA24DF" w:rsidP="00FA24DF">
      <w:pPr>
        <w:numPr>
          <w:ilvl w:val="0"/>
          <w:numId w:val="31"/>
        </w:numPr>
        <w:rPr>
          <w:b/>
          <w:bCs/>
          <w:color w:val="365F91" w:themeColor="accent1" w:themeShade="BF"/>
          <w:sz w:val="24"/>
          <w:szCs w:val="24"/>
          <w:lang w:val="en-IN"/>
        </w:rPr>
      </w:pPr>
      <w:r w:rsidRPr="00FA24DF">
        <w:rPr>
          <w:b/>
          <w:bCs/>
          <w:color w:val="365F91" w:themeColor="accent1" w:themeShade="BF"/>
          <w:sz w:val="24"/>
          <w:szCs w:val="24"/>
          <w:lang w:val="en-IN"/>
        </w:rPr>
        <w:t>Pivot Table: To group the number of restaurants by country and price range.</w:t>
      </w:r>
    </w:p>
    <w:p w14:paraId="10B71ADE" w14:textId="0395DD03" w:rsidR="00FA24DF" w:rsidRPr="00FA24DF" w:rsidRDefault="00FA24DF" w:rsidP="00FA24DF">
      <w:pPr>
        <w:numPr>
          <w:ilvl w:val="0"/>
          <w:numId w:val="31"/>
        </w:numPr>
        <w:rPr>
          <w:b/>
          <w:bCs/>
          <w:color w:val="365F91" w:themeColor="accent1" w:themeShade="BF"/>
          <w:sz w:val="24"/>
          <w:szCs w:val="24"/>
          <w:lang w:val="en-IN"/>
        </w:rPr>
      </w:pPr>
      <w:r w:rsidRPr="00FA24DF">
        <w:rPr>
          <w:b/>
          <w:bCs/>
          <w:color w:val="365F91" w:themeColor="accent1" w:themeShade="BF"/>
          <w:sz w:val="24"/>
          <w:szCs w:val="24"/>
          <w:lang w:val="en-IN"/>
        </w:rPr>
        <w:t>Stacked Bar Chart (Horizontal): Countries on the Y-axis and number of restaurants on the X-axis, segmented by Price Ranges (1 to 4) using distinct colours for clear comparison.</w:t>
      </w:r>
    </w:p>
    <w:p w14:paraId="4E3789F7" w14:textId="77777777" w:rsidR="00FA24DF" w:rsidRPr="00FA24DF" w:rsidRDefault="00FA24DF" w:rsidP="00FA24DF">
      <w:pPr>
        <w:ind w:left="720"/>
        <w:rPr>
          <w:b/>
          <w:bCs/>
          <w:color w:val="365F91" w:themeColor="accent1" w:themeShade="BF"/>
          <w:sz w:val="24"/>
          <w:szCs w:val="24"/>
          <w:lang w:val="en-IN"/>
        </w:rPr>
      </w:pPr>
    </w:p>
    <w:p w14:paraId="35C1F81B" w14:textId="153AAC1E" w:rsidR="00DA6814" w:rsidRPr="00DA6814" w:rsidRDefault="00BF2D1B" w:rsidP="00FA24DF">
      <w:pPr>
        <w:ind w:left="720"/>
        <w:rPr>
          <w:b/>
          <w:bCs/>
          <w:sz w:val="24"/>
          <w:szCs w:val="24"/>
          <w:lang w:val="en-IN"/>
        </w:rPr>
      </w:pPr>
      <w:r>
        <w:rPr>
          <w:noProof/>
        </w:rPr>
        <w:lastRenderedPageBreak/>
        <w:drawing>
          <wp:inline distT="0" distB="0" distL="0" distR="0" wp14:anchorId="1C1E7969" wp14:editId="0F23144D">
            <wp:extent cx="5687291" cy="3172460"/>
            <wp:effectExtent l="0" t="0" r="8890" b="8890"/>
            <wp:docPr id="2109275166" name="Chart 1">
              <a:extLst xmlns:a="http://schemas.openxmlformats.org/drawingml/2006/main">
                <a:ext uri="{FF2B5EF4-FFF2-40B4-BE49-F238E27FC236}">
                  <a16:creationId xmlns:a16="http://schemas.microsoft.com/office/drawing/2014/main" id="{3009048C-C0CC-997E-8AB6-8347D5D4B8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7B0967A" w14:textId="6B3D3C95" w:rsidR="00DA6814" w:rsidRPr="00DA6814" w:rsidRDefault="00DA6814" w:rsidP="00DA6814">
      <w:pPr>
        <w:ind w:left="720"/>
        <w:rPr>
          <w:b/>
          <w:bCs/>
          <w:sz w:val="24"/>
          <w:szCs w:val="24"/>
          <w:lang w:val="en-IN"/>
        </w:rPr>
      </w:pPr>
    </w:p>
    <w:p w14:paraId="54409B15" w14:textId="00526C86" w:rsidR="00DA6814" w:rsidRDefault="00DA6814" w:rsidP="00DA6814">
      <w:pPr>
        <w:ind w:left="720"/>
        <w:rPr>
          <w:b/>
          <w:bCs/>
          <w:color w:val="365F91" w:themeColor="accent1" w:themeShade="BF"/>
          <w:sz w:val="24"/>
          <w:szCs w:val="24"/>
        </w:rPr>
      </w:pPr>
      <w:r w:rsidRPr="00DA6814">
        <w:rPr>
          <w:b/>
          <w:bCs/>
          <w:sz w:val="24"/>
          <w:szCs w:val="24"/>
          <w:u w:val="single"/>
          <w:lang w:val="en-IN"/>
        </w:rPr>
        <w:t>Location:</w:t>
      </w:r>
      <w:r>
        <w:rPr>
          <w:b/>
          <w:bCs/>
          <w:sz w:val="24"/>
          <w:szCs w:val="24"/>
          <w:lang w:val="en-IN"/>
        </w:rPr>
        <w:t xml:space="preserve"> </w:t>
      </w:r>
      <w:proofErr w:type="spellStart"/>
      <w:r w:rsidRPr="00DA6814">
        <w:rPr>
          <w:b/>
          <w:bCs/>
          <w:color w:val="365F91" w:themeColor="accent1" w:themeShade="BF"/>
          <w:sz w:val="24"/>
          <w:szCs w:val="24"/>
        </w:rPr>
        <w:t>Distribution_of_Restaurants</w:t>
      </w:r>
      <w:proofErr w:type="spellEnd"/>
    </w:p>
    <w:p w14:paraId="4D7065B2" w14:textId="77777777" w:rsidR="00DA6814" w:rsidRPr="00DA6814" w:rsidRDefault="00DA6814" w:rsidP="00DA6814">
      <w:pPr>
        <w:ind w:left="720"/>
        <w:rPr>
          <w:b/>
          <w:bCs/>
          <w:sz w:val="24"/>
          <w:szCs w:val="24"/>
          <w:lang w:val="en-IN"/>
        </w:rPr>
      </w:pPr>
    </w:p>
    <w:p w14:paraId="00000028" w14:textId="77777777" w:rsidR="000A3B02" w:rsidRPr="00B76766" w:rsidRDefault="00000000">
      <w:pPr>
        <w:numPr>
          <w:ilvl w:val="0"/>
          <w:numId w:val="1"/>
        </w:numPr>
        <w:rPr>
          <w:sz w:val="24"/>
          <w:szCs w:val="24"/>
        </w:rPr>
      </w:pPr>
      <w:r>
        <w:rPr>
          <w:sz w:val="24"/>
          <w:szCs w:val="24"/>
        </w:rPr>
        <w:t xml:space="preserve">Explain your approach in brief for suggesting countries/cities in order to open new restaurants, if the objective and subjective questions would have not been given to assist you. </w:t>
      </w:r>
      <w:r>
        <w:rPr>
          <w:b/>
          <w:sz w:val="24"/>
          <w:szCs w:val="24"/>
        </w:rPr>
        <w:t>[you have to give bullet pointers in order to answer this question]</w:t>
      </w:r>
    </w:p>
    <w:p w14:paraId="51F24886" w14:textId="78789B43" w:rsidR="00F82BC2" w:rsidRDefault="00F82BC2" w:rsidP="00F82BC2">
      <w:pPr>
        <w:rPr>
          <w:b/>
          <w:sz w:val="24"/>
          <w:szCs w:val="24"/>
        </w:rPr>
      </w:pPr>
    </w:p>
    <w:p w14:paraId="09CFC413" w14:textId="77777777" w:rsidR="00103B1F" w:rsidRPr="00103B1F" w:rsidRDefault="00103B1F" w:rsidP="00103B1F">
      <w:pPr>
        <w:pStyle w:val="ListParagraph"/>
        <w:numPr>
          <w:ilvl w:val="0"/>
          <w:numId w:val="23"/>
        </w:numPr>
        <w:rPr>
          <w:b/>
          <w:bCs/>
          <w:color w:val="365F91" w:themeColor="accent1" w:themeShade="BF"/>
          <w:sz w:val="24"/>
          <w:szCs w:val="24"/>
          <w:lang w:val="en-IN"/>
        </w:rPr>
      </w:pPr>
      <w:r w:rsidRPr="00103B1F">
        <w:rPr>
          <w:b/>
          <w:bCs/>
          <w:color w:val="365F91" w:themeColor="accent1" w:themeShade="BF"/>
          <w:sz w:val="24"/>
          <w:szCs w:val="24"/>
          <w:lang w:val="en-IN"/>
        </w:rPr>
        <w:t>First, I would identify the countries where restaurant competition is low</w:t>
      </w:r>
    </w:p>
    <w:p w14:paraId="02A1CE3E" w14:textId="77777777" w:rsidR="00103B1F" w:rsidRPr="00103B1F" w:rsidRDefault="00103B1F" w:rsidP="00103B1F">
      <w:pPr>
        <w:pStyle w:val="ListParagraph"/>
        <w:numPr>
          <w:ilvl w:val="0"/>
          <w:numId w:val="23"/>
        </w:numPr>
        <w:rPr>
          <w:b/>
          <w:bCs/>
          <w:color w:val="365F91" w:themeColor="accent1" w:themeShade="BF"/>
          <w:sz w:val="24"/>
          <w:szCs w:val="24"/>
          <w:lang w:val="en-IN"/>
        </w:rPr>
      </w:pPr>
      <w:r w:rsidRPr="00103B1F">
        <w:rPr>
          <w:b/>
          <w:bCs/>
          <w:color w:val="365F91" w:themeColor="accent1" w:themeShade="BF"/>
          <w:sz w:val="24"/>
          <w:szCs w:val="24"/>
          <w:lang w:val="en-IN"/>
        </w:rPr>
        <w:t>I would then focus on cities within those countries where people have higher spending capacity on food</w:t>
      </w:r>
    </w:p>
    <w:p w14:paraId="1471E2FD" w14:textId="77777777" w:rsidR="00103B1F" w:rsidRPr="00103B1F" w:rsidRDefault="00103B1F" w:rsidP="00103B1F">
      <w:pPr>
        <w:pStyle w:val="ListParagraph"/>
        <w:numPr>
          <w:ilvl w:val="0"/>
          <w:numId w:val="23"/>
        </w:numPr>
        <w:rPr>
          <w:b/>
          <w:bCs/>
          <w:color w:val="365F91" w:themeColor="accent1" w:themeShade="BF"/>
          <w:sz w:val="24"/>
          <w:szCs w:val="24"/>
          <w:lang w:val="en-IN"/>
        </w:rPr>
      </w:pPr>
      <w:r w:rsidRPr="00103B1F">
        <w:rPr>
          <w:b/>
          <w:bCs/>
          <w:color w:val="365F91" w:themeColor="accent1" w:themeShade="BF"/>
          <w:sz w:val="24"/>
          <w:szCs w:val="24"/>
          <w:lang w:val="en-IN"/>
        </w:rPr>
        <w:t>I would check if there is potential for offering online delivery; if not, I would assess the challenges and estimate its cost-effectiveness</w:t>
      </w:r>
    </w:p>
    <w:p w14:paraId="701DBBCE" w14:textId="4C5B8D73" w:rsidR="00103B1F" w:rsidRPr="00103B1F" w:rsidRDefault="00103B1F" w:rsidP="00103B1F">
      <w:pPr>
        <w:pStyle w:val="ListParagraph"/>
        <w:numPr>
          <w:ilvl w:val="0"/>
          <w:numId w:val="23"/>
        </w:numPr>
        <w:rPr>
          <w:b/>
          <w:bCs/>
          <w:color w:val="365F91" w:themeColor="accent1" w:themeShade="BF"/>
          <w:sz w:val="24"/>
          <w:szCs w:val="24"/>
          <w:lang w:val="en-IN"/>
        </w:rPr>
      </w:pPr>
      <w:r w:rsidRPr="00103B1F">
        <w:rPr>
          <w:b/>
          <w:bCs/>
          <w:color w:val="365F91" w:themeColor="accent1" w:themeShade="BF"/>
          <w:sz w:val="24"/>
          <w:szCs w:val="24"/>
          <w:lang w:val="en-IN"/>
        </w:rPr>
        <w:t>I would analyse the popular local cuisines as well as trending international cuisines and study customer feedback for both</w:t>
      </w:r>
    </w:p>
    <w:p w14:paraId="3FBAD203" w14:textId="77777777" w:rsidR="00103B1F" w:rsidRPr="00103B1F" w:rsidRDefault="00103B1F" w:rsidP="00103B1F">
      <w:pPr>
        <w:pStyle w:val="ListParagraph"/>
        <w:numPr>
          <w:ilvl w:val="0"/>
          <w:numId w:val="23"/>
        </w:numPr>
        <w:rPr>
          <w:b/>
          <w:bCs/>
          <w:color w:val="365F91" w:themeColor="accent1" w:themeShade="BF"/>
          <w:sz w:val="24"/>
          <w:szCs w:val="24"/>
          <w:lang w:val="en-IN"/>
        </w:rPr>
      </w:pPr>
      <w:r w:rsidRPr="00103B1F">
        <w:rPr>
          <w:b/>
          <w:bCs/>
          <w:color w:val="365F91" w:themeColor="accent1" w:themeShade="BF"/>
          <w:sz w:val="24"/>
          <w:szCs w:val="24"/>
          <w:lang w:val="en-IN"/>
        </w:rPr>
        <w:t>I would evaluate which price ranges attract the most customers and plan the restaurant infrastructure to match that demand</w:t>
      </w:r>
    </w:p>
    <w:p w14:paraId="7D178072" w14:textId="77777777" w:rsidR="00103B1F" w:rsidRPr="00103B1F" w:rsidRDefault="00103B1F" w:rsidP="00103B1F">
      <w:pPr>
        <w:pStyle w:val="ListParagraph"/>
        <w:numPr>
          <w:ilvl w:val="0"/>
          <w:numId w:val="23"/>
        </w:numPr>
        <w:rPr>
          <w:b/>
          <w:bCs/>
          <w:color w:val="365F91" w:themeColor="accent1" w:themeShade="BF"/>
          <w:sz w:val="24"/>
          <w:szCs w:val="24"/>
          <w:lang w:val="en-IN"/>
        </w:rPr>
      </w:pPr>
      <w:r w:rsidRPr="00103B1F">
        <w:rPr>
          <w:b/>
          <w:bCs/>
          <w:color w:val="365F91" w:themeColor="accent1" w:themeShade="BF"/>
          <w:sz w:val="24"/>
          <w:szCs w:val="24"/>
          <w:lang w:val="en-IN"/>
        </w:rPr>
        <w:t>I would begin by opening a single restaurant in the selected city, gather feedback, and then plan further expansion based on the response</w:t>
      </w:r>
    </w:p>
    <w:p w14:paraId="09A7A0EF" w14:textId="77777777" w:rsidR="00103B1F" w:rsidRPr="00103B1F" w:rsidRDefault="00103B1F" w:rsidP="00103B1F">
      <w:pPr>
        <w:pStyle w:val="ListParagraph"/>
        <w:numPr>
          <w:ilvl w:val="0"/>
          <w:numId w:val="23"/>
        </w:numPr>
        <w:rPr>
          <w:b/>
          <w:bCs/>
          <w:color w:val="365F91" w:themeColor="accent1" w:themeShade="BF"/>
          <w:sz w:val="24"/>
          <w:szCs w:val="24"/>
          <w:lang w:val="en-IN"/>
        </w:rPr>
      </w:pPr>
      <w:r w:rsidRPr="00103B1F">
        <w:rPr>
          <w:b/>
          <w:bCs/>
          <w:color w:val="365F91" w:themeColor="accent1" w:themeShade="BF"/>
          <w:sz w:val="24"/>
          <w:szCs w:val="24"/>
          <w:lang w:val="en-IN"/>
        </w:rPr>
        <w:t>I would check if these cities have a good mix of low-, mid-, and high-priced restaurants to identify underserved price segments</w:t>
      </w:r>
    </w:p>
    <w:p w14:paraId="7ED5ACB0" w14:textId="77777777" w:rsidR="00103B1F" w:rsidRPr="00103B1F" w:rsidRDefault="00103B1F" w:rsidP="00103B1F">
      <w:pPr>
        <w:pStyle w:val="ListParagraph"/>
        <w:numPr>
          <w:ilvl w:val="0"/>
          <w:numId w:val="23"/>
        </w:numPr>
        <w:rPr>
          <w:b/>
          <w:bCs/>
          <w:color w:val="365F91" w:themeColor="accent1" w:themeShade="BF"/>
          <w:sz w:val="24"/>
          <w:szCs w:val="24"/>
          <w:lang w:val="en-IN"/>
        </w:rPr>
      </w:pPr>
      <w:r w:rsidRPr="00103B1F">
        <w:rPr>
          <w:b/>
          <w:bCs/>
          <w:color w:val="365F91" w:themeColor="accent1" w:themeShade="BF"/>
          <w:sz w:val="24"/>
          <w:szCs w:val="24"/>
          <w:lang w:val="en-IN"/>
        </w:rPr>
        <w:t>I would study the number of top-rated and low-rated restaurants in each city to understand the level of service and competition</w:t>
      </w:r>
    </w:p>
    <w:p w14:paraId="664EE128" w14:textId="77777777" w:rsidR="00103B1F" w:rsidRPr="00103B1F" w:rsidRDefault="00103B1F" w:rsidP="00103B1F">
      <w:pPr>
        <w:pStyle w:val="ListParagraph"/>
        <w:numPr>
          <w:ilvl w:val="0"/>
          <w:numId w:val="23"/>
        </w:numPr>
        <w:rPr>
          <w:b/>
          <w:bCs/>
          <w:color w:val="365F91" w:themeColor="accent1" w:themeShade="BF"/>
          <w:sz w:val="24"/>
          <w:szCs w:val="24"/>
          <w:lang w:val="en-IN"/>
        </w:rPr>
      </w:pPr>
      <w:r w:rsidRPr="00103B1F">
        <w:rPr>
          <w:b/>
          <w:bCs/>
          <w:color w:val="365F91" w:themeColor="accent1" w:themeShade="BF"/>
          <w:sz w:val="24"/>
          <w:szCs w:val="24"/>
          <w:lang w:val="en-IN"/>
        </w:rPr>
        <w:t>I would look at cities that have low adoption of services like table booking to offer a better overall experience and stand out</w:t>
      </w:r>
    </w:p>
    <w:p w14:paraId="7B20BA3B" w14:textId="77777777" w:rsidR="00103B1F" w:rsidRPr="00103B1F" w:rsidRDefault="00103B1F" w:rsidP="00103B1F">
      <w:pPr>
        <w:pStyle w:val="ListParagraph"/>
        <w:numPr>
          <w:ilvl w:val="0"/>
          <w:numId w:val="23"/>
        </w:numPr>
        <w:rPr>
          <w:b/>
          <w:bCs/>
          <w:color w:val="365F91" w:themeColor="accent1" w:themeShade="BF"/>
          <w:sz w:val="24"/>
          <w:szCs w:val="24"/>
          <w:lang w:val="en-IN"/>
        </w:rPr>
      </w:pPr>
      <w:r w:rsidRPr="00103B1F">
        <w:rPr>
          <w:b/>
          <w:bCs/>
          <w:color w:val="365F91" w:themeColor="accent1" w:themeShade="BF"/>
          <w:sz w:val="24"/>
          <w:szCs w:val="24"/>
          <w:lang w:val="en-IN"/>
        </w:rPr>
        <w:t>I would use pivot tables and charts to compare parameters across cities and back up decisions with visual data analysis</w:t>
      </w:r>
    </w:p>
    <w:p w14:paraId="7493EC0D" w14:textId="5FE141B5" w:rsidR="00B76766" w:rsidRPr="00103B1F" w:rsidRDefault="00103B1F" w:rsidP="00103B1F">
      <w:pPr>
        <w:pStyle w:val="ListParagraph"/>
        <w:numPr>
          <w:ilvl w:val="0"/>
          <w:numId w:val="23"/>
        </w:numPr>
        <w:rPr>
          <w:b/>
          <w:bCs/>
          <w:color w:val="365F91" w:themeColor="accent1" w:themeShade="BF"/>
          <w:sz w:val="24"/>
          <w:szCs w:val="24"/>
          <w:lang w:val="en-IN"/>
        </w:rPr>
      </w:pPr>
      <w:r w:rsidRPr="00103B1F">
        <w:rPr>
          <w:b/>
          <w:bCs/>
          <w:color w:val="365F91" w:themeColor="accent1" w:themeShade="BF"/>
          <w:sz w:val="24"/>
          <w:szCs w:val="24"/>
          <w:lang w:val="en-IN"/>
        </w:rPr>
        <w:lastRenderedPageBreak/>
        <w:t>I would verify that the average cost and operational expenses in each city fit within the company’s financial goals</w:t>
      </w:r>
    </w:p>
    <w:p w14:paraId="00000029" w14:textId="77777777" w:rsidR="000A3B02" w:rsidRDefault="000A3B02">
      <w:pPr>
        <w:rPr>
          <w:b/>
          <w:sz w:val="24"/>
          <w:szCs w:val="24"/>
        </w:rPr>
      </w:pPr>
    </w:p>
    <w:p w14:paraId="0000002A" w14:textId="77777777" w:rsidR="000A3B02" w:rsidRDefault="000A3B02">
      <w:pPr>
        <w:rPr>
          <w:b/>
          <w:sz w:val="24"/>
          <w:szCs w:val="24"/>
        </w:rPr>
      </w:pPr>
    </w:p>
    <w:p w14:paraId="0000002B" w14:textId="77777777" w:rsidR="000A3B02" w:rsidRDefault="00000000">
      <w:pPr>
        <w:rPr>
          <w:b/>
          <w:sz w:val="24"/>
          <w:szCs w:val="24"/>
        </w:rPr>
      </w:pPr>
      <w:r>
        <w:rPr>
          <w:b/>
          <w:sz w:val="24"/>
          <w:szCs w:val="24"/>
        </w:rPr>
        <w:t>The dashboard must consist of Year-wise and country slicers.</w:t>
      </w:r>
    </w:p>
    <w:p w14:paraId="1AACDF2E" w14:textId="77777777" w:rsidR="00135467" w:rsidRDefault="00135467">
      <w:pPr>
        <w:rPr>
          <w:b/>
          <w:sz w:val="24"/>
          <w:szCs w:val="24"/>
        </w:rPr>
      </w:pPr>
    </w:p>
    <w:p w14:paraId="4D319155" w14:textId="3E8F3822" w:rsidR="00135467" w:rsidRPr="0003208F" w:rsidRDefault="00B33DD8">
      <w:pPr>
        <w:rPr>
          <w:b/>
          <w:sz w:val="24"/>
          <w:szCs w:val="24"/>
          <w:lang w:val="en-IN"/>
        </w:rPr>
      </w:pPr>
      <w:r>
        <w:rPr>
          <w:noProof/>
        </w:rPr>
        <w:drawing>
          <wp:inline distT="0" distB="0" distL="0" distR="0" wp14:anchorId="076A2274" wp14:editId="4FFCEB3D">
            <wp:extent cx="5733415" cy="5049520"/>
            <wp:effectExtent l="0" t="0" r="635" b="0"/>
            <wp:docPr id="9216177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3415" cy="5049520"/>
                    </a:xfrm>
                    <a:prstGeom prst="rect">
                      <a:avLst/>
                    </a:prstGeom>
                    <a:noFill/>
                    <a:ln>
                      <a:noFill/>
                    </a:ln>
                  </pic:spPr>
                </pic:pic>
              </a:graphicData>
            </a:graphic>
          </wp:inline>
        </w:drawing>
      </w:r>
    </w:p>
    <w:p w14:paraId="24A9A4C2" w14:textId="77777777" w:rsidR="00135467" w:rsidRDefault="00135467">
      <w:pPr>
        <w:rPr>
          <w:b/>
          <w:sz w:val="24"/>
          <w:szCs w:val="24"/>
        </w:rPr>
      </w:pPr>
    </w:p>
    <w:p w14:paraId="105A7D63" w14:textId="649E1365" w:rsidR="00135467" w:rsidRDefault="00135467">
      <w:pPr>
        <w:rPr>
          <w:b/>
          <w:sz w:val="24"/>
          <w:szCs w:val="24"/>
        </w:rPr>
      </w:pPr>
    </w:p>
    <w:p w14:paraId="71F94419" w14:textId="77777777" w:rsidR="00135467" w:rsidRDefault="00135467">
      <w:pPr>
        <w:rPr>
          <w:b/>
          <w:sz w:val="24"/>
          <w:szCs w:val="24"/>
        </w:rPr>
      </w:pPr>
    </w:p>
    <w:p w14:paraId="2849F91E" w14:textId="77777777" w:rsidR="00135467" w:rsidRDefault="00135467">
      <w:pPr>
        <w:rPr>
          <w:b/>
          <w:sz w:val="24"/>
          <w:szCs w:val="24"/>
        </w:rPr>
      </w:pPr>
    </w:p>
    <w:p w14:paraId="08F419E6" w14:textId="77777777" w:rsidR="00135467" w:rsidRDefault="00135467">
      <w:pPr>
        <w:rPr>
          <w:b/>
          <w:sz w:val="24"/>
          <w:szCs w:val="24"/>
        </w:rPr>
      </w:pPr>
    </w:p>
    <w:p w14:paraId="62D16C01" w14:textId="3BD2A4AB" w:rsidR="00135467" w:rsidRDefault="00135467">
      <w:pPr>
        <w:rPr>
          <w:b/>
          <w:sz w:val="24"/>
          <w:szCs w:val="24"/>
        </w:rPr>
      </w:pPr>
    </w:p>
    <w:p w14:paraId="274A4249" w14:textId="77777777" w:rsidR="00135467" w:rsidRDefault="00135467">
      <w:pPr>
        <w:rPr>
          <w:b/>
          <w:sz w:val="24"/>
          <w:szCs w:val="24"/>
        </w:rPr>
      </w:pPr>
    </w:p>
    <w:p w14:paraId="601CC4A2" w14:textId="512F2103" w:rsidR="00135467" w:rsidRDefault="00135467">
      <w:pPr>
        <w:rPr>
          <w:b/>
          <w:sz w:val="24"/>
          <w:szCs w:val="24"/>
        </w:rPr>
      </w:pPr>
    </w:p>
    <w:p w14:paraId="6C543D73" w14:textId="47B3B4DA" w:rsidR="00135467" w:rsidRDefault="00135467">
      <w:pPr>
        <w:rPr>
          <w:b/>
          <w:sz w:val="24"/>
          <w:szCs w:val="24"/>
        </w:rPr>
      </w:pPr>
    </w:p>
    <w:p w14:paraId="32061AFC" w14:textId="04CA6FC4" w:rsidR="00135467" w:rsidRDefault="00135467">
      <w:pPr>
        <w:rPr>
          <w:b/>
          <w:sz w:val="24"/>
          <w:szCs w:val="24"/>
        </w:rPr>
      </w:pPr>
    </w:p>
    <w:p w14:paraId="2EA9508D" w14:textId="496A5794" w:rsidR="00135467" w:rsidRDefault="00135467">
      <w:pPr>
        <w:rPr>
          <w:b/>
          <w:sz w:val="24"/>
          <w:szCs w:val="24"/>
        </w:rPr>
      </w:pPr>
    </w:p>
    <w:p w14:paraId="526A5059" w14:textId="77777777" w:rsidR="00135467" w:rsidRDefault="00135467">
      <w:pPr>
        <w:rPr>
          <w:b/>
          <w:sz w:val="24"/>
          <w:szCs w:val="24"/>
        </w:rPr>
      </w:pPr>
    </w:p>
    <w:sectPr w:rsidR="00135467" w:rsidSect="00135467">
      <w:pgSz w:w="11909" w:h="16834"/>
      <w:pgMar w:top="1440" w:right="1440" w:bottom="1440" w:left="1440" w:header="720" w:footer="720" w:gutter="0"/>
      <w:pgBorders w:offsetFrom="page">
        <w:top w:val="single" w:sz="18" w:space="24" w:color="CB202D"/>
        <w:left w:val="single" w:sz="18" w:space="24" w:color="CB202D"/>
        <w:bottom w:val="single" w:sz="18" w:space="24" w:color="CB202D"/>
        <w:right w:val="single" w:sz="18" w:space="24" w:color="CB202D"/>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51944E" w14:textId="77777777" w:rsidR="00B56F64" w:rsidRDefault="00B56F64">
      <w:pPr>
        <w:spacing w:line="240" w:lineRule="auto"/>
      </w:pPr>
      <w:r>
        <w:separator/>
      </w:r>
    </w:p>
  </w:endnote>
  <w:endnote w:type="continuationSeparator" w:id="0">
    <w:p w14:paraId="29F11DE4" w14:textId="77777777" w:rsidR="00B56F64" w:rsidRDefault="00B56F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544400" w14:textId="77777777" w:rsidR="00B56F64" w:rsidRDefault="00B56F64">
      <w:pPr>
        <w:spacing w:line="240" w:lineRule="auto"/>
      </w:pPr>
      <w:r>
        <w:separator/>
      </w:r>
    </w:p>
  </w:footnote>
  <w:footnote w:type="continuationSeparator" w:id="0">
    <w:p w14:paraId="1865DA0F" w14:textId="77777777" w:rsidR="00B56F64" w:rsidRDefault="00B56F6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93A65"/>
    <w:multiLevelType w:val="multilevel"/>
    <w:tmpl w:val="F61E9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92C99"/>
    <w:multiLevelType w:val="multilevel"/>
    <w:tmpl w:val="3E26B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B63638"/>
    <w:multiLevelType w:val="multilevel"/>
    <w:tmpl w:val="757C7F38"/>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3B72FF8"/>
    <w:multiLevelType w:val="multilevel"/>
    <w:tmpl w:val="D05C1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DF2493"/>
    <w:multiLevelType w:val="multilevel"/>
    <w:tmpl w:val="C7849E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9E24E8"/>
    <w:multiLevelType w:val="hybridMultilevel"/>
    <w:tmpl w:val="E7AEAB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A7D216A"/>
    <w:multiLevelType w:val="multilevel"/>
    <w:tmpl w:val="41DC121A"/>
    <w:lvl w:ilvl="0">
      <w:start w:val="1"/>
      <w:numFmt w:val="decimal"/>
      <w:lvlText w:val="%1."/>
      <w:lvlJc w:val="left"/>
      <w:pPr>
        <w:ind w:left="785"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B875BB4"/>
    <w:multiLevelType w:val="multilevel"/>
    <w:tmpl w:val="BBD43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F5334A"/>
    <w:multiLevelType w:val="multilevel"/>
    <w:tmpl w:val="92788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B01FFD"/>
    <w:multiLevelType w:val="multilevel"/>
    <w:tmpl w:val="B5DAE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4E4C9B"/>
    <w:multiLevelType w:val="multilevel"/>
    <w:tmpl w:val="10C25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8A630F"/>
    <w:multiLevelType w:val="multilevel"/>
    <w:tmpl w:val="1DEC6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AF6B27"/>
    <w:multiLevelType w:val="hybridMultilevel"/>
    <w:tmpl w:val="ED3E10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133172CA"/>
    <w:multiLevelType w:val="multilevel"/>
    <w:tmpl w:val="114CFB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A907A0"/>
    <w:multiLevelType w:val="hybridMultilevel"/>
    <w:tmpl w:val="6A5E02C6"/>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15" w15:restartNumberingAfterBreak="0">
    <w:nsid w:val="1E903C56"/>
    <w:multiLevelType w:val="multilevel"/>
    <w:tmpl w:val="DA8EF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D25915"/>
    <w:multiLevelType w:val="multilevel"/>
    <w:tmpl w:val="9A6CC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4364C1"/>
    <w:multiLevelType w:val="multilevel"/>
    <w:tmpl w:val="1AF694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E24D5C"/>
    <w:multiLevelType w:val="multilevel"/>
    <w:tmpl w:val="169812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E60D52"/>
    <w:multiLevelType w:val="hybridMultilevel"/>
    <w:tmpl w:val="82E628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7225BF1"/>
    <w:multiLevelType w:val="hybridMultilevel"/>
    <w:tmpl w:val="03867C1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1" w15:restartNumberingAfterBreak="0">
    <w:nsid w:val="4B9670F1"/>
    <w:multiLevelType w:val="multilevel"/>
    <w:tmpl w:val="240C3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F564E8A"/>
    <w:multiLevelType w:val="hybridMultilevel"/>
    <w:tmpl w:val="9704FE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8916E1A"/>
    <w:multiLevelType w:val="multilevel"/>
    <w:tmpl w:val="6A2EF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620075"/>
    <w:multiLevelType w:val="hybridMultilevel"/>
    <w:tmpl w:val="8C7618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6EAA2D57"/>
    <w:multiLevelType w:val="multilevel"/>
    <w:tmpl w:val="50A2D1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7C1499"/>
    <w:multiLevelType w:val="hybridMultilevel"/>
    <w:tmpl w:val="B360EE7C"/>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27" w15:restartNumberingAfterBreak="0">
    <w:nsid w:val="70D44AD1"/>
    <w:multiLevelType w:val="hybridMultilevel"/>
    <w:tmpl w:val="591E2DE4"/>
    <w:lvl w:ilvl="0" w:tplc="DD303E3E">
      <w:start w:val="1"/>
      <w:numFmt w:val="bullet"/>
      <w:lvlText w:val=""/>
      <w:lvlJc w:val="left"/>
      <w:pPr>
        <w:ind w:left="1352" w:hanging="360"/>
      </w:pPr>
      <w:rPr>
        <w:rFonts w:ascii="Symbol" w:hAnsi="Symbol" w:hint="default"/>
        <w:color w:val="365F91" w:themeColor="accent1" w:themeShade="BF"/>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732A5F8F"/>
    <w:multiLevelType w:val="multilevel"/>
    <w:tmpl w:val="7D4439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7AA0BAD"/>
    <w:multiLevelType w:val="hybridMultilevel"/>
    <w:tmpl w:val="172C6D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C3B4130"/>
    <w:multiLevelType w:val="hybridMultilevel"/>
    <w:tmpl w:val="A0C673CA"/>
    <w:lvl w:ilvl="0" w:tplc="40090001">
      <w:start w:val="1"/>
      <w:numFmt w:val="bullet"/>
      <w:lvlText w:val=""/>
      <w:lvlJc w:val="left"/>
      <w:pPr>
        <w:ind w:left="4680" w:hanging="360"/>
      </w:pPr>
      <w:rPr>
        <w:rFonts w:ascii="Symbol" w:hAnsi="Symbol" w:hint="default"/>
      </w:rPr>
    </w:lvl>
    <w:lvl w:ilvl="1" w:tplc="40090003" w:tentative="1">
      <w:start w:val="1"/>
      <w:numFmt w:val="bullet"/>
      <w:lvlText w:val="o"/>
      <w:lvlJc w:val="left"/>
      <w:pPr>
        <w:ind w:left="5400" w:hanging="360"/>
      </w:pPr>
      <w:rPr>
        <w:rFonts w:ascii="Courier New" w:hAnsi="Courier New" w:cs="Courier New" w:hint="default"/>
      </w:rPr>
    </w:lvl>
    <w:lvl w:ilvl="2" w:tplc="40090005" w:tentative="1">
      <w:start w:val="1"/>
      <w:numFmt w:val="bullet"/>
      <w:lvlText w:val=""/>
      <w:lvlJc w:val="left"/>
      <w:pPr>
        <w:ind w:left="6120" w:hanging="360"/>
      </w:pPr>
      <w:rPr>
        <w:rFonts w:ascii="Wingdings" w:hAnsi="Wingdings" w:hint="default"/>
      </w:rPr>
    </w:lvl>
    <w:lvl w:ilvl="3" w:tplc="40090001" w:tentative="1">
      <w:start w:val="1"/>
      <w:numFmt w:val="bullet"/>
      <w:lvlText w:val=""/>
      <w:lvlJc w:val="left"/>
      <w:pPr>
        <w:ind w:left="6840" w:hanging="360"/>
      </w:pPr>
      <w:rPr>
        <w:rFonts w:ascii="Symbol" w:hAnsi="Symbol" w:hint="default"/>
      </w:rPr>
    </w:lvl>
    <w:lvl w:ilvl="4" w:tplc="40090003" w:tentative="1">
      <w:start w:val="1"/>
      <w:numFmt w:val="bullet"/>
      <w:lvlText w:val="o"/>
      <w:lvlJc w:val="left"/>
      <w:pPr>
        <w:ind w:left="7560" w:hanging="360"/>
      </w:pPr>
      <w:rPr>
        <w:rFonts w:ascii="Courier New" w:hAnsi="Courier New" w:cs="Courier New" w:hint="default"/>
      </w:rPr>
    </w:lvl>
    <w:lvl w:ilvl="5" w:tplc="40090005" w:tentative="1">
      <w:start w:val="1"/>
      <w:numFmt w:val="bullet"/>
      <w:lvlText w:val=""/>
      <w:lvlJc w:val="left"/>
      <w:pPr>
        <w:ind w:left="8280" w:hanging="360"/>
      </w:pPr>
      <w:rPr>
        <w:rFonts w:ascii="Wingdings" w:hAnsi="Wingdings" w:hint="default"/>
      </w:rPr>
    </w:lvl>
    <w:lvl w:ilvl="6" w:tplc="40090001" w:tentative="1">
      <w:start w:val="1"/>
      <w:numFmt w:val="bullet"/>
      <w:lvlText w:val=""/>
      <w:lvlJc w:val="left"/>
      <w:pPr>
        <w:ind w:left="9000" w:hanging="360"/>
      </w:pPr>
      <w:rPr>
        <w:rFonts w:ascii="Symbol" w:hAnsi="Symbol" w:hint="default"/>
      </w:rPr>
    </w:lvl>
    <w:lvl w:ilvl="7" w:tplc="40090003" w:tentative="1">
      <w:start w:val="1"/>
      <w:numFmt w:val="bullet"/>
      <w:lvlText w:val="o"/>
      <w:lvlJc w:val="left"/>
      <w:pPr>
        <w:ind w:left="9720" w:hanging="360"/>
      </w:pPr>
      <w:rPr>
        <w:rFonts w:ascii="Courier New" w:hAnsi="Courier New" w:cs="Courier New" w:hint="default"/>
      </w:rPr>
    </w:lvl>
    <w:lvl w:ilvl="8" w:tplc="40090005" w:tentative="1">
      <w:start w:val="1"/>
      <w:numFmt w:val="bullet"/>
      <w:lvlText w:val=""/>
      <w:lvlJc w:val="left"/>
      <w:pPr>
        <w:ind w:left="10440" w:hanging="360"/>
      </w:pPr>
      <w:rPr>
        <w:rFonts w:ascii="Wingdings" w:hAnsi="Wingdings" w:hint="default"/>
      </w:rPr>
    </w:lvl>
  </w:abstractNum>
  <w:num w:numId="1" w16cid:durableId="1173256273">
    <w:abstractNumId w:val="2"/>
  </w:num>
  <w:num w:numId="2" w16cid:durableId="1813329775">
    <w:abstractNumId w:val="6"/>
  </w:num>
  <w:num w:numId="3" w16cid:durableId="749619998">
    <w:abstractNumId w:val="27"/>
  </w:num>
  <w:num w:numId="4" w16cid:durableId="1031347156">
    <w:abstractNumId w:val="0"/>
  </w:num>
  <w:num w:numId="5" w16cid:durableId="657727564">
    <w:abstractNumId w:val="4"/>
  </w:num>
  <w:num w:numId="6" w16cid:durableId="293946705">
    <w:abstractNumId w:val="26"/>
  </w:num>
  <w:num w:numId="7" w16cid:durableId="665665817">
    <w:abstractNumId w:val="14"/>
  </w:num>
  <w:num w:numId="8" w16cid:durableId="828979661">
    <w:abstractNumId w:val="8"/>
  </w:num>
  <w:num w:numId="9" w16cid:durableId="536964547">
    <w:abstractNumId w:val="12"/>
  </w:num>
  <w:num w:numId="10" w16cid:durableId="1899629064">
    <w:abstractNumId w:val="9"/>
  </w:num>
  <w:num w:numId="11" w16cid:durableId="1498109734">
    <w:abstractNumId w:val="15"/>
  </w:num>
  <w:num w:numId="12" w16cid:durableId="1818496970">
    <w:abstractNumId w:val="11"/>
  </w:num>
  <w:num w:numId="13" w16cid:durableId="537855259">
    <w:abstractNumId w:val="5"/>
  </w:num>
  <w:num w:numId="14" w16cid:durableId="1009793508">
    <w:abstractNumId w:val="1"/>
  </w:num>
  <w:num w:numId="15" w16cid:durableId="1023822410">
    <w:abstractNumId w:val="7"/>
  </w:num>
  <w:num w:numId="16" w16cid:durableId="1641303111">
    <w:abstractNumId w:val="21"/>
  </w:num>
  <w:num w:numId="17" w16cid:durableId="1194727154">
    <w:abstractNumId w:val="24"/>
  </w:num>
  <w:num w:numId="18" w16cid:durableId="1310356408">
    <w:abstractNumId w:val="23"/>
  </w:num>
  <w:num w:numId="19" w16cid:durableId="909997225">
    <w:abstractNumId w:val="20"/>
  </w:num>
  <w:num w:numId="20" w16cid:durableId="1508129867">
    <w:abstractNumId w:val="22"/>
  </w:num>
  <w:num w:numId="21" w16cid:durableId="1032537559">
    <w:abstractNumId w:val="30"/>
  </w:num>
  <w:num w:numId="22" w16cid:durableId="1480196799">
    <w:abstractNumId w:val="29"/>
  </w:num>
  <w:num w:numId="23" w16cid:durableId="1670211096">
    <w:abstractNumId w:val="3"/>
  </w:num>
  <w:num w:numId="24" w16cid:durableId="1670868122">
    <w:abstractNumId w:val="28"/>
  </w:num>
  <w:num w:numId="25" w16cid:durableId="871453968">
    <w:abstractNumId w:val="25"/>
  </w:num>
  <w:num w:numId="26" w16cid:durableId="993215479">
    <w:abstractNumId w:val="13"/>
  </w:num>
  <w:num w:numId="27" w16cid:durableId="1409813224">
    <w:abstractNumId w:val="18"/>
  </w:num>
  <w:num w:numId="28" w16cid:durableId="941453374">
    <w:abstractNumId w:val="17"/>
  </w:num>
  <w:num w:numId="29" w16cid:durableId="824278712">
    <w:abstractNumId w:val="19"/>
  </w:num>
  <w:num w:numId="30" w16cid:durableId="1481727200">
    <w:abstractNumId w:val="16"/>
  </w:num>
  <w:num w:numId="31" w16cid:durableId="13751512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3B02"/>
    <w:rsid w:val="0003208F"/>
    <w:rsid w:val="0004474B"/>
    <w:rsid w:val="000514FE"/>
    <w:rsid w:val="00072F2B"/>
    <w:rsid w:val="0008371F"/>
    <w:rsid w:val="00085259"/>
    <w:rsid w:val="00087F44"/>
    <w:rsid w:val="000A3B02"/>
    <w:rsid w:val="000C426D"/>
    <w:rsid w:val="000D3C0D"/>
    <w:rsid w:val="000E5690"/>
    <w:rsid w:val="000F5FBC"/>
    <w:rsid w:val="00103B1F"/>
    <w:rsid w:val="00124909"/>
    <w:rsid w:val="00135467"/>
    <w:rsid w:val="00153DFF"/>
    <w:rsid w:val="00163DC8"/>
    <w:rsid w:val="00165EAC"/>
    <w:rsid w:val="001C22C0"/>
    <w:rsid w:val="001D486B"/>
    <w:rsid w:val="002236ED"/>
    <w:rsid w:val="00232895"/>
    <w:rsid w:val="0028235E"/>
    <w:rsid w:val="002E730D"/>
    <w:rsid w:val="0030459B"/>
    <w:rsid w:val="0031532B"/>
    <w:rsid w:val="0035177C"/>
    <w:rsid w:val="00364293"/>
    <w:rsid w:val="00380810"/>
    <w:rsid w:val="003843D3"/>
    <w:rsid w:val="00394BCA"/>
    <w:rsid w:val="00395807"/>
    <w:rsid w:val="003A79C4"/>
    <w:rsid w:val="003C0E49"/>
    <w:rsid w:val="003E38C1"/>
    <w:rsid w:val="004068A1"/>
    <w:rsid w:val="004213ED"/>
    <w:rsid w:val="00430208"/>
    <w:rsid w:val="00443869"/>
    <w:rsid w:val="00463758"/>
    <w:rsid w:val="00470AF8"/>
    <w:rsid w:val="00472BAC"/>
    <w:rsid w:val="00491188"/>
    <w:rsid w:val="004D0B1C"/>
    <w:rsid w:val="004D7BC4"/>
    <w:rsid w:val="004E3F00"/>
    <w:rsid w:val="004F5B04"/>
    <w:rsid w:val="0051199F"/>
    <w:rsid w:val="00523FC8"/>
    <w:rsid w:val="00585A39"/>
    <w:rsid w:val="00587A6E"/>
    <w:rsid w:val="005F4857"/>
    <w:rsid w:val="005F6E6F"/>
    <w:rsid w:val="005F794E"/>
    <w:rsid w:val="00611D6C"/>
    <w:rsid w:val="00614E70"/>
    <w:rsid w:val="00625301"/>
    <w:rsid w:val="00633D02"/>
    <w:rsid w:val="0065192F"/>
    <w:rsid w:val="00664DCE"/>
    <w:rsid w:val="006729D6"/>
    <w:rsid w:val="00673D9A"/>
    <w:rsid w:val="006952FB"/>
    <w:rsid w:val="006F054E"/>
    <w:rsid w:val="00752A7B"/>
    <w:rsid w:val="007612B1"/>
    <w:rsid w:val="0077326A"/>
    <w:rsid w:val="00792DBF"/>
    <w:rsid w:val="007E0D6A"/>
    <w:rsid w:val="007E7823"/>
    <w:rsid w:val="00813072"/>
    <w:rsid w:val="0083565F"/>
    <w:rsid w:val="008865BA"/>
    <w:rsid w:val="008929BC"/>
    <w:rsid w:val="008C2235"/>
    <w:rsid w:val="008C30AC"/>
    <w:rsid w:val="008C3B02"/>
    <w:rsid w:val="008D53C7"/>
    <w:rsid w:val="009133A8"/>
    <w:rsid w:val="0095750E"/>
    <w:rsid w:val="009661BE"/>
    <w:rsid w:val="00974830"/>
    <w:rsid w:val="009A4DC3"/>
    <w:rsid w:val="009B3CF0"/>
    <w:rsid w:val="009C0DF1"/>
    <w:rsid w:val="009C494E"/>
    <w:rsid w:val="009D30E4"/>
    <w:rsid w:val="009D7D55"/>
    <w:rsid w:val="009E1EBD"/>
    <w:rsid w:val="009F445B"/>
    <w:rsid w:val="009F6C62"/>
    <w:rsid w:val="009F7507"/>
    <w:rsid w:val="00A06FBC"/>
    <w:rsid w:val="00A26721"/>
    <w:rsid w:val="00A50857"/>
    <w:rsid w:val="00A51F33"/>
    <w:rsid w:val="00A842F5"/>
    <w:rsid w:val="00A93197"/>
    <w:rsid w:val="00AA03B7"/>
    <w:rsid w:val="00AE040F"/>
    <w:rsid w:val="00AF112A"/>
    <w:rsid w:val="00B01FE8"/>
    <w:rsid w:val="00B12F1A"/>
    <w:rsid w:val="00B16694"/>
    <w:rsid w:val="00B325B3"/>
    <w:rsid w:val="00B33DD8"/>
    <w:rsid w:val="00B35E93"/>
    <w:rsid w:val="00B3736A"/>
    <w:rsid w:val="00B373F8"/>
    <w:rsid w:val="00B42A2B"/>
    <w:rsid w:val="00B56F64"/>
    <w:rsid w:val="00B70A50"/>
    <w:rsid w:val="00B72A56"/>
    <w:rsid w:val="00B756BA"/>
    <w:rsid w:val="00B76766"/>
    <w:rsid w:val="00B84129"/>
    <w:rsid w:val="00B844A4"/>
    <w:rsid w:val="00BC7CD1"/>
    <w:rsid w:val="00BD7AA4"/>
    <w:rsid w:val="00BE3EB5"/>
    <w:rsid w:val="00BF2D1B"/>
    <w:rsid w:val="00C044D2"/>
    <w:rsid w:val="00C11CDC"/>
    <w:rsid w:val="00C251D4"/>
    <w:rsid w:val="00C27D27"/>
    <w:rsid w:val="00C40DA2"/>
    <w:rsid w:val="00C51BB5"/>
    <w:rsid w:val="00C76BE0"/>
    <w:rsid w:val="00C95BD8"/>
    <w:rsid w:val="00CB463A"/>
    <w:rsid w:val="00CC04E0"/>
    <w:rsid w:val="00CC5CFD"/>
    <w:rsid w:val="00CC6B1D"/>
    <w:rsid w:val="00CF69D9"/>
    <w:rsid w:val="00D071A9"/>
    <w:rsid w:val="00D23DB4"/>
    <w:rsid w:val="00D44C2D"/>
    <w:rsid w:val="00D62F41"/>
    <w:rsid w:val="00D65371"/>
    <w:rsid w:val="00D761A4"/>
    <w:rsid w:val="00DA6814"/>
    <w:rsid w:val="00DB4697"/>
    <w:rsid w:val="00DB75E4"/>
    <w:rsid w:val="00E01878"/>
    <w:rsid w:val="00E154AC"/>
    <w:rsid w:val="00E273C0"/>
    <w:rsid w:val="00EB4012"/>
    <w:rsid w:val="00EB464D"/>
    <w:rsid w:val="00EB7939"/>
    <w:rsid w:val="00EC3DA3"/>
    <w:rsid w:val="00ED5FC9"/>
    <w:rsid w:val="00EE5424"/>
    <w:rsid w:val="00F057A8"/>
    <w:rsid w:val="00F11D11"/>
    <w:rsid w:val="00F315AA"/>
    <w:rsid w:val="00F42EAD"/>
    <w:rsid w:val="00F47F34"/>
    <w:rsid w:val="00F82BC2"/>
    <w:rsid w:val="00FA24DF"/>
    <w:rsid w:val="00FE79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E7FD4"/>
  <w15:docId w15:val="{839222F6-6E8C-4F8C-A0E8-EA34E8697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51BB5"/>
    <w:pPr>
      <w:ind w:left="720"/>
      <w:contextualSpacing/>
    </w:pPr>
  </w:style>
  <w:style w:type="table" w:styleId="TableGrid">
    <w:name w:val="Table Grid"/>
    <w:basedOn w:val="TableNormal"/>
    <w:uiPriority w:val="39"/>
    <w:rsid w:val="00D071A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5F6E6F"/>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5F6E6F"/>
    <w:pPr>
      <w:spacing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F057A8"/>
    <w:rPr>
      <w:rFonts w:ascii="Times New Roman" w:hAnsi="Times New Roman" w:cs="Times New Roman"/>
      <w:sz w:val="24"/>
      <w:szCs w:val="24"/>
    </w:rPr>
  </w:style>
  <w:style w:type="character" w:styleId="Hyperlink">
    <w:name w:val="Hyperlink"/>
    <w:basedOn w:val="DefaultParagraphFont"/>
    <w:uiPriority w:val="99"/>
    <w:unhideWhenUsed/>
    <w:rsid w:val="00F82BC2"/>
    <w:rPr>
      <w:color w:val="0000FF" w:themeColor="hyperlink"/>
      <w:u w:val="single"/>
    </w:rPr>
  </w:style>
  <w:style w:type="character" w:styleId="UnresolvedMention">
    <w:name w:val="Unresolved Mention"/>
    <w:basedOn w:val="DefaultParagraphFont"/>
    <w:uiPriority w:val="99"/>
    <w:semiHidden/>
    <w:unhideWhenUsed/>
    <w:rsid w:val="00F82B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4532">
      <w:bodyDiv w:val="1"/>
      <w:marLeft w:val="0"/>
      <w:marRight w:val="0"/>
      <w:marTop w:val="0"/>
      <w:marBottom w:val="0"/>
      <w:divBdr>
        <w:top w:val="none" w:sz="0" w:space="0" w:color="auto"/>
        <w:left w:val="none" w:sz="0" w:space="0" w:color="auto"/>
        <w:bottom w:val="none" w:sz="0" w:space="0" w:color="auto"/>
        <w:right w:val="none" w:sz="0" w:space="0" w:color="auto"/>
      </w:divBdr>
      <w:divsChild>
        <w:div w:id="537353776">
          <w:marLeft w:val="0"/>
          <w:marRight w:val="0"/>
          <w:marTop w:val="0"/>
          <w:marBottom w:val="0"/>
          <w:divBdr>
            <w:top w:val="none" w:sz="0" w:space="0" w:color="auto"/>
            <w:left w:val="none" w:sz="0" w:space="0" w:color="auto"/>
            <w:bottom w:val="none" w:sz="0" w:space="0" w:color="auto"/>
            <w:right w:val="none" w:sz="0" w:space="0" w:color="auto"/>
          </w:divBdr>
          <w:divsChild>
            <w:div w:id="1326317839">
              <w:marLeft w:val="0"/>
              <w:marRight w:val="0"/>
              <w:marTop w:val="0"/>
              <w:marBottom w:val="0"/>
              <w:divBdr>
                <w:top w:val="none" w:sz="0" w:space="0" w:color="auto"/>
                <w:left w:val="none" w:sz="0" w:space="0" w:color="auto"/>
                <w:bottom w:val="none" w:sz="0" w:space="0" w:color="auto"/>
                <w:right w:val="none" w:sz="0" w:space="0" w:color="auto"/>
              </w:divBdr>
            </w:div>
          </w:divsChild>
        </w:div>
        <w:div w:id="1825657948">
          <w:marLeft w:val="0"/>
          <w:marRight w:val="0"/>
          <w:marTop w:val="0"/>
          <w:marBottom w:val="0"/>
          <w:divBdr>
            <w:top w:val="none" w:sz="0" w:space="0" w:color="auto"/>
            <w:left w:val="none" w:sz="0" w:space="0" w:color="auto"/>
            <w:bottom w:val="none" w:sz="0" w:space="0" w:color="auto"/>
            <w:right w:val="none" w:sz="0" w:space="0" w:color="auto"/>
          </w:divBdr>
        </w:div>
      </w:divsChild>
    </w:div>
    <w:div w:id="4674915">
      <w:bodyDiv w:val="1"/>
      <w:marLeft w:val="0"/>
      <w:marRight w:val="0"/>
      <w:marTop w:val="0"/>
      <w:marBottom w:val="0"/>
      <w:divBdr>
        <w:top w:val="none" w:sz="0" w:space="0" w:color="auto"/>
        <w:left w:val="none" w:sz="0" w:space="0" w:color="auto"/>
        <w:bottom w:val="none" w:sz="0" w:space="0" w:color="auto"/>
        <w:right w:val="none" w:sz="0" w:space="0" w:color="auto"/>
      </w:divBdr>
    </w:div>
    <w:div w:id="13071753">
      <w:bodyDiv w:val="1"/>
      <w:marLeft w:val="0"/>
      <w:marRight w:val="0"/>
      <w:marTop w:val="0"/>
      <w:marBottom w:val="0"/>
      <w:divBdr>
        <w:top w:val="none" w:sz="0" w:space="0" w:color="auto"/>
        <w:left w:val="none" w:sz="0" w:space="0" w:color="auto"/>
        <w:bottom w:val="none" w:sz="0" w:space="0" w:color="auto"/>
        <w:right w:val="none" w:sz="0" w:space="0" w:color="auto"/>
      </w:divBdr>
    </w:div>
    <w:div w:id="43874749">
      <w:bodyDiv w:val="1"/>
      <w:marLeft w:val="0"/>
      <w:marRight w:val="0"/>
      <w:marTop w:val="0"/>
      <w:marBottom w:val="0"/>
      <w:divBdr>
        <w:top w:val="none" w:sz="0" w:space="0" w:color="auto"/>
        <w:left w:val="none" w:sz="0" w:space="0" w:color="auto"/>
        <w:bottom w:val="none" w:sz="0" w:space="0" w:color="auto"/>
        <w:right w:val="none" w:sz="0" w:space="0" w:color="auto"/>
      </w:divBdr>
    </w:div>
    <w:div w:id="50346120">
      <w:bodyDiv w:val="1"/>
      <w:marLeft w:val="0"/>
      <w:marRight w:val="0"/>
      <w:marTop w:val="0"/>
      <w:marBottom w:val="0"/>
      <w:divBdr>
        <w:top w:val="none" w:sz="0" w:space="0" w:color="auto"/>
        <w:left w:val="none" w:sz="0" w:space="0" w:color="auto"/>
        <w:bottom w:val="none" w:sz="0" w:space="0" w:color="auto"/>
        <w:right w:val="none" w:sz="0" w:space="0" w:color="auto"/>
      </w:divBdr>
    </w:div>
    <w:div w:id="55592574">
      <w:bodyDiv w:val="1"/>
      <w:marLeft w:val="0"/>
      <w:marRight w:val="0"/>
      <w:marTop w:val="0"/>
      <w:marBottom w:val="0"/>
      <w:divBdr>
        <w:top w:val="none" w:sz="0" w:space="0" w:color="auto"/>
        <w:left w:val="none" w:sz="0" w:space="0" w:color="auto"/>
        <w:bottom w:val="none" w:sz="0" w:space="0" w:color="auto"/>
        <w:right w:val="none" w:sz="0" w:space="0" w:color="auto"/>
      </w:divBdr>
    </w:div>
    <w:div w:id="91126710">
      <w:bodyDiv w:val="1"/>
      <w:marLeft w:val="0"/>
      <w:marRight w:val="0"/>
      <w:marTop w:val="0"/>
      <w:marBottom w:val="0"/>
      <w:divBdr>
        <w:top w:val="none" w:sz="0" w:space="0" w:color="auto"/>
        <w:left w:val="none" w:sz="0" w:space="0" w:color="auto"/>
        <w:bottom w:val="none" w:sz="0" w:space="0" w:color="auto"/>
        <w:right w:val="none" w:sz="0" w:space="0" w:color="auto"/>
      </w:divBdr>
    </w:div>
    <w:div w:id="116920547">
      <w:bodyDiv w:val="1"/>
      <w:marLeft w:val="0"/>
      <w:marRight w:val="0"/>
      <w:marTop w:val="0"/>
      <w:marBottom w:val="0"/>
      <w:divBdr>
        <w:top w:val="none" w:sz="0" w:space="0" w:color="auto"/>
        <w:left w:val="none" w:sz="0" w:space="0" w:color="auto"/>
        <w:bottom w:val="none" w:sz="0" w:space="0" w:color="auto"/>
        <w:right w:val="none" w:sz="0" w:space="0" w:color="auto"/>
      </w:divBdr>
    </w:div>
    <w:div w:id="125591979">
      <w:bodyDiv w:val="1"/>
      <w:marLeft w:val="0"/>
      <w:marRight w:val="0"/>
      <w:marTop w:val="0"/>
      <w:marBottom w:val="0"/>
      <w:divBdr>
        <w:top w:val="none" w:sz="0" w:space="0" w:color="auto"/>
        <w:left w:val="none" w:sz="0" w:space="0" w:color="auto"/>
        <w:bottom w:val="none" w:sz="0" w:space="0" w:color="auto"/>
        <w:right w:val="none" w:sz="0" w:space="0" w:color="auto"/>
      </w:divBdr>
    </w:div>
    <w:div w:id="140850140">
      <w:bodyDiv w:val="1"/>
      <w:marLeft w:val="0"/>
      <w:marRight w:val="0"/>
      <w:marTop w:val="0"/>
      <w:marBottom w:val="0"/>
      <w:divBdr>
        <w:top w:val="none" w:sz="0" w:space="0" w:color="auto"/>
        <w:left w:val="none" w:sz="0" w:space="0" w:color="auto"/>
        <w:bottom w:val="none" w:sz="0" w:space="0" w:color="auto"/>
        <w:right w:val="none" w:sz="0" w:space="0" w:color="auto"/>
      </w:divBdr>
    </w:div>
    <w:div w:id="146480062">
      <w:bodyDiv w:val="1"/>
      <w:marLeft w:val="0"/>
      <w:marRight w:val="0"/>
      <w:marTop w:val="0"/>
      <w:marBottom w:val="0"/>
      <w:divBdr>
        <w:top w:val="none" w:sz="0" w:space="0" w:color="auto"/>
        <w:left w:val="none" w:sz="0" w:space="0" w:color="auto"/>
        <w:bottom w:val="none" w:sz="0" w:space="0" w:color="auto"/>
        <w:right w:val="none" w:sz="0" w:space="0" w:color="auto"/>
      </w:divBdr>
    </w:div>
    <w:div w:id="190455843">
      <w:bodyDiv w:val="1"/>
      <w:marLeft w:val="0"/>
      <w:marRight w:val="0"/>
      <w:marTop w:val="0"/>
      <w:marBottom w:val="0"/>
      <w:divBdr>
        <w:top w:val="none" w:sz="0" w:space="0" w:color="auto"/>
        <w:left w:val="none" w:sz="0" w:space="0" w:color="auto"/>
        <w:bottom w:val="none" w:sz="0" w:space="0" w:color="auto"/>
        <w:right w:val="none" w:sz="0" w:space="0" w:color="auto"/>
      </w:divBdr>
    </w:div>
    <w:div w:id="249431299">
      <w:bodyDiv w:val="1"/>
      <w:marLeft w:val="0"/>
      <w:marRight w:val="0"/>
      <w:marTop w:val="0"/>
      <w:marBottom w:val="0"/>
      <w:divBdr>
        <w:top w:val="none" w:sz="0" w:space="0" w:color="auto"/>
        <w:left w:val="none" w:sz="0" w:space="0" w:color="auto"/>
        <w:bottom w:val="none" w:sz="0" w:space="0" w:color="auto"/>
        <w:right w:val="none" w:sz="0" w:space="0" w:color="auto"/>
      </w:divBdr>
    </w:div>
    <w:div w:id="249704800">
      <w:bodyDiv w:val="1"/>
      <w:marLeft w:val="0"/>
      <w:marRight w:val="0"/>
      <w:marTop w:val="0"/>
      <w:marBottom w:val="0"/>
      <w:divBdr>
        <w:top w:val="none" w:sz="0" w:space="0" w:color="auto"/>
        <w:left w:val="none" w:sz="0" w:space="0" w:color="auto"/>
        <w:bottom w:val="none" w:sz="0" w:space="0" w:color="auto"/>
        <w:right w:val="none" w:sz="0" w:space="0" w:color="auto"/>
      </w:divBdr>
    </w:div>
    <w:div w:id="312607763">
      <w:bodyDiv w:val="1"/>
      <w:marLeft w:val="0"/>
      <w:marRight w:val="0"/>
      <w:marTop w:val="0"/>
      <w:marBottom w:val="0"/>
      <w:divBdr>
        <w:top w:val="none" w:sz="0" w:space="0" w:color="auto"/>
        <w:left w:val="none" w:sz="0" w:space="0" w:color="auto"/>
        <w:bottom w:val="none" w:sz="0" w:space="0" w:color="auto"/>
        <w:right w:val="none" w:sz="0" w:space="0" w:color="auto"/>
      </w:divBdr>
    </w:div>
    <w:div w:id="329985621">
      <w:bodyDiv w:val="1"/>
      <w:marLeft w:val="0"/>
      <w:marRight w:val="0"/>
      <w:marTop w:val="0"/>
      <w:marBottom w:val="0"/>
      <w:divBdr>
        <w:top w:val="none" w:sz="0" w:space="0" w:color="auto"/>
        <w:left w:val="none" w:sz="0" w:space="0" w:color="auto"/>
        <w:bottom w:val="none" w:sz="0" w:space="0" w:color="auto"/>
        <w:right w:val="none" w:sz="0" w:space="0" w:color="auto"/>
      </w:divBdr>
    </w:div>
    <w:div w:id="358436133">
      <w:bodyDiv w:val="1"/>
      <w:marLeft w:val="0"/>
      <w:marRight w:val="0"/>
      <w:marTop w:val="0"/>
      <w:marBottom w:val="0"/>
      <w:divBdr>
        <w:top w:val="none" w:sz="0" w:space="0" w:color="auto"/>
        <w:left w:val="none" w:sz="0" w:space="0" w:color="auto"/>
        <w:bottom w:val="none" w:sz="0" w:space="0" w:color="auto"/>
        <w:right w:val="none" w:sz="0" w:space="0" w:color="auto"/>
      </w:divBdr>
    </w:div>
    <w:div w:id="388500414">
      <w:bodyDiv w:val="1"/>
      <w:marLeft w:val="0"/>
      <w:marRight w:val="0"/>
      <w:marTop w:val="0"/>
      <w:marBottom w:val="0"/>
      <w:divBdr>
        <w:top w:val="none" w:sz="0" w:space="0" w:color="auto"/>
        <w:left w:val="none" w:sz="0" w:space="0" w:color="auto"/>
        <w:bottom w:val="none" w:sz="0" w:space="0" w:color="auto"/>
        <w:right w:val="none" w:sz="0" w:space="0" w:color="auto"/>
      </w:divBdr>
    </w:div>
    <w:div w:id="424960387">
      <w:bodyDiv w:val="1"/>
      <w:marLeft w:val="0"/>
      <w:marRight w:val="0"/>
      <w:marTop w:val="0"/>
      <w:marBottom w:val="0"/>
      <w:divBdr>
        <w:top w:val="none" w:sz="0" w:space="0" w:color="auto"/>
        <w:left w:val="none" w:sz="0" w:space="0" w:color="auto"/>
        <w:bottom w:val="none" w:sz="0" w:space="0" w:color="auto"/>
        <w:right w:val="none" w:sz="0" w:space="0" w:color="auto"/>
      </w:divBdr>
    </w:div>
    <w:div w:id="500705234">
      <w:bodyDiv w:val="1"/>
      <w:marLeft w:val="0"/>
      <w:marRight w:val="0"/>
      <w:marTop w:val="0"/>
      <w:marBottom w:val="0"/>
      <w:divBdr>
        <w:top w:val="none" w:sz="0" w:space="0" w:color="auto"/>
        <w:left w:val="none" w:sz="0" w:space="0" w:color="auto"/>
        <w:bottom w:val="none" w:sz="0" w:space="0" w:color="auto"/>
        <w:right w:val="none" w:sz="0" w:space="0" w:color="auto"/>
      </w:divBdr>
      <w:divsChild>
        <w:div w:id="1913999389">
          <w:marLeft w:val="0"/>
          <w:marRight w:val="0"/>
          <w:marTop w:val="0"/>
          <w:marBottom w:val="0"/>
          <w:divBdr>
            <w:top w:val="none" w:sz="0" w:space="0" w:color="auto"/>
            <w:left w:val="none" w:sz="0" w:space="0" w:color="auto"/>
            <w:bottom w:val="none" w:sz="0" w:space="0" w:color="auto"/>
            <w:right w:val="none" w:sz="0" w:space="0" w:color="auto"/>
          </w:divBdr>
          <w:divsChild>
            <w:div w:id="631180298">
              <w:marLeft w:val="0"/>
              <w:marRight w:val="0"/>
              <w:marTop w:val="0"/>
              <w:marBottom w:val="0"/>
              <w:divBdr>
                <w:top w:val="none" w:sz="0" w:space="0" w:color="auto"/>
                <w:left w:val="none" w:sz="0" w:space="0" w:color="auto"/>
                <w:bottom w:val="none" w:sz="0" w:space="0" w:color="auto"/>
                <w:right w:val="none" w:sz="0" w:space="0" w:color="auto"/>
              </w:divBdr>
            </w:div>
          </w:divsChild>
        </w:div>
        <w:div w:id="157428987">
          <w:marLeft w:val="0"/>
          <w:marRight w:val="0"/>
          <w:marTop w:val="0"/>
          <w:marBottom w:val="0"/>
          <w:divBdr>
            <w:top w:val="none" w:sz="0" w:space="0" w:color="auto"/>
            <w:left w:val="none" w:sz="0" w:space="0" w:color="auto"/>
            <w:bottom w:val="none" w:sz="0" w:space="0" w:color="auto"/>
            <w:right w:val="none" w:sz="0" w:space="0" w:color="auto"/>
          </w:divBdr>
        </w:div>
      </w:divsChild>
    </w:div>
    <w:div w:id="519128308">
      <w:bodyDiv w:val="1"/>
      <w:marLeft w:val="0"/>
      <w:marRight w:val="0"/>
      <w:marTop w:val="0"/>
      <w:marBottom w:val="0"/>
      <w:divBdr>
        <w:top w:val="none" w:sz="0" w:space="0" w:color="auto"/>
        <w:left w:val="none" w:sz="0" w:space="0" w:color="auto"/>
        <w:bottom w:val="none" w:sz="0" w:space="0" w:color="auto"/>
        <w:right w:val="none" w:sz="0" w:space="0" w:color="auto"/>
      </w:divBdr>
    </w:div>
    <w:div w:id="521626678">
      <w:bodyDiv w:val="1"/>
      <w:marLeft w:val="0"/>
      <w:marRight w:val="0"/>
      <w:marTop w:val="0"/>
      <w:marBottom w:val="0"/>
      <w:divBdr>
        <w:top w:val="none" w:sz="0" w:space="0" w:color="auto"/>
        <w:left w:val="none" w:sz="0" w:space="0" w:color="auto"/>
        <w:bottom w:val="none" w:sz="0" w:space="0" w:color="auto"/>
        <w:right w:val="none" w:sz="0" w:space="0" w:color="auto"/>
      </w:divBdr>
    </w:div>
    <w:div w:id="592862680">
      <w:bodyDiv w:val="1"/>
      <w:marLeft w:val="0"/>
      <w:marRight w:val="0"/>
      <w:marTop w:val="0"/>
      <w:marBottom w:val="0"/>
      <w:divBdr>
        <w:top w:val="none" w:sz="0" w:space="0" w:color="auto"/>
        <w:left w:val="none" w:sz="0" w:space="0" w:color="auto"/>
        <w:bottom w:val="none" w:sz="0" w:space="0" w:color="auto"/>
        <w:right w:val="none" w:sz="0" w:space="0" w:color="auto"/>
      </w:divBdr>
    </w:div>
    <w:div w:id="606080079">
      <w:bodyDiv w:val="1"/>
      <w:marLeft w:val="0"/>
      <w:marRight w:val="0"/>
      <w:marTop w:val="0"/>
      <w:marBottom w:val="0"/>
      <w:divBdr>
        <w:top w:val="none" w:sz="0" w:space="0" w:color="auto"/>
        <w:left w:val="none" w:sz="0" w:space="0" w:color="auto"/>
        <w:bottom w:val="none" w:sz="0" w:space="0" w:color="auto"/>
        <w:right w:val="none" w:sz="0" w:space="0" w:color="auto"/>
      </w:divBdr>
      <w:divsChild>
        <w:div w:id="1501114040">
          <w:marLeft w:val="0"/>
          <w:marRight w:val="0"/>
          <w:marTop w:val="0"/>
          <w:marBottom w:val="0"/>
          <w:divBdr>
            <w:top w:val="none" w:sz="0" w:space="0" w:color="auto"/>
            <w:left w:val="none" w:sz="0" w:space="0" w:color="auto"/>
            <w:bottom w:val="none" w:sz="0" w:space="0" w:color="auto"/>
            <w:right w:val="none" w:sz="0" w:space="0" w:color="auto"/>
          </w:divBdr>
          <w:divsChild>
            <w:div w:id="1957518622">
              <w:marLeft w:val="0"/>
              <w:marRight w:val="0"/>
              <w:marTop w:val="0"/>
              <w:marBottom w:val="0"/>
              <w:divBdr>
                <w:top w:val="none" w:sz="0" w:space="0" w:color="auto"/>
                <w:left w:val="none" w:sz="0" w:space="0" w:color="auto"/>
                <w:bottom w:val="none" w:sz="0" w:space="0" w:color="auto"/>
                <w:right w:val="none" w:sz="0" w:space="0" w:color="auto"/>
              </w:divBdr>
            </w:div>
          </w:divsChild>
        </w:div>
        <w:div w:id="1891959842">
          <w:marLeft w:val="0"/>
          <w:marRight w:val="0"/>
          <w:marTop w:val="0"/>
          <w:marBottom w:val="0"/>
          <w:divBdr>
            <w:top w:val="none" w:sz="0" w:space="0" w:color="auto"/>
            <w:left w:val="none" w:sz="0" w:space="0" w:color="auto"/>
            <w:bottom w:val="none" w:sz="0" w:space="0" w:color="auto"/>
            <w:right w:val="none" w:sz="0" w:space="0" w:color="auto"/>
          </w:divBdr>
        </w:div>
      </w:divsChild>
    </w:div>
    <w:div w:id="668557506">
      <w:bodyDiv w:val="1"/>
      <w:marLeft w:val="0"/>
      <w:marRight w:val="0"/>
      <w:marTop w:val="0"/>
      <w:marBottom w:val="0"/>
      <w:divBdr>
        <w:top w:val="none" w:sz="0" w:space="0" w:color="auto"/>
        <w:left w:val="none" w:sz="0" w:space="0" w:color="auto"/>
        <w:bottom w:val="none" w:sz="0" w:space="0" w:color="auto"/>
        <w:right w:val="none" w:sz="0" w:space="0" w:color="auto"/>
      </w:divBdr>
    </w:div>
    <w:div w:id="707602468">
      <w:bodyDiv w:val="1"/>
      <w:marLeft w:val="0"/>
      <w:marRight w:val="0"/>
      <w:marTop w:val="0"/>
      <w:marBottom w:val="0"/>
      <w:divBdr>
        <w:top w:val="none" w:sz="0" w:space="0" w:color="auto"/>
        <w:left w:val="none" w:sz="0" w:space="0" w:color="auto"/>
        <w:bottom w:val="none" w:sz="0" w:space="0" w:color="auto"/>
        <w:right w:val="none" w:sz="0" w:space="0" w:color="auto"/>
      </w:divBdr>
    </w:div>
    <w:div w:id="720983707">
      <w:bodyDiv w:val="1"/>
      <w:marLeft w:val="0"/>
      <w:marRight w:val="0"/>
      <w:marTop w:val="0"/>
      <w:marBottom w:val="0"/>
      <w:divBdr>
        <w:top w:val="none" w:sz="0" w:space="0" w:color="auto"/>
        <w:left w:val="none" w:sz="0" w:space="0" w:color="auto"/>
        <w:bottom w:val="none" w:sz="0" w:space="0" w:color="auto"/>
        <w:right w:val="none" w:sz="0" w:space="0" w:color="auto"/>
      </w:divBdr>
    </w:div>
    <w:div w:id="738132594">
      <w:bodyDiv w:val="1"/>
      <w:marLeft w:val="0"/>
      <w:marRight w:val="0"/>
      <w:marTop w:val="0"/>
      <w:marBottom w:val="0"/>
      <w:divBdr>
        <w:top w:val="none" w:sz="0" w:space="0" w:color="auto"/>
        <w:left w:val="none" w:sz="0" w:space="0" w:color="auto"/>
        <w:bottom w:val="none" w:sz="0" w:space="0" w:color="auto"/>
        <w:right w:val="none" w:sz="0" w:space="0" w:color="auto"/>
      </w:divBdr>
      <w:divsChild>
        <w:div w:id="583610243">
          <w:marLeft w:val="0"/>
          <w:marRight w:val="0"/>
          <w:marTop w:val="0"/>
          <w:marBottom w:val="0"/>
          <w:divBdr>
            <w:top w:val="none" w:sz="0" w:space="0" w:color="auto"/>
            <w:left w:val="none" w:sz="0" w:space="0" w:color="auto"/>
            <w:bottom w:val="none" w:sz="0" w:space="0" w:color="auto"/>
            <w:right w:val="none" w:sz="0" w:space="0" w:color="auto"/>
          </w:divBdr>
          <w:divsChild>
            <w:div w:id="77806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026312">
      <w:bodyDiv w:val="1"/>
      <w:marLeft w:val="0"/>
      <w:marRight w:val="0"/>
      <w:marTop w:val="0"/>
      <w:marBottom w:val="0"/>
      <w:divBdr>
        <w:top w:val="none" w:sz="0" w:space="0" w:color="auto"/>
        <w:left w:val="none" w:sz="0" w:space="0" w:color="auto"/>
        <w:bottom w:val="none" w:sz="0" w:space="0" w:color="auto"/>
        <w:right w:val="none" w:sz="0" w:space="0" w:color="auto"/>
      </w:divBdr>
    </w:div>
    <w:div w:id="836308791">
      <w:bodyDiv w:val="1"/>
      <w:marLeft w:val="0"/>
      <w:marRight w:val="0"/>
      <w:marTop w:val="0"/>
      <w:marBottom w:val="0"/>
      <w:divBdr>
        <w:top w:val="none" w:sz="0" w:space="0" w:color="auto"/>
        <w:left w:val="none" w:sz="0" w:space="0" w:color="auto"/>
        <w:bottom w:val="none" w:sz="0" w:space="0" w:color="auto"/>
        <w:right w:val="none" w:sz="0" w:space="0" w:color="auto"/>
      </w:divBdr>
    </w:div>
    <w:div w:id="837187877">
      <w:bodyDiv w:val="1"/>
      <w:marLeft w:val="0"/>
      <w:marRight w:val="0"/>
      <w:marTop w:val="0"/>
      <w:marBottom w:val="0"/>
      <w:divBdr>
        <w:top w:val="none" w:sz="0" w:space="0" w:color="auto"/>
        <w:left w:val="none" w:sz="0" w:space="0" w:color="auto"/>
        <w:bottom w:val="none" w:sz="0" w:space="0" w:color="auto"/>
        <w:right w:val="none" w:sz="0" w:space="0" w:color="auto"/>
      </w:divBdr>
      <w:divsChild>
        <w:div w:id="677805132">
          <w:marLeft w:val="0"/>
          <w:marRight w:val="0"/>
          <w:marTop w:val="0"/>
          <w:marBottom w:val="0"/>
          <w:divBdr>
            <w:top w:val="none" w:sz="0" w:space="0" w:color="auto"/>
            <w:left w:val="none" w:sz="0" w:space="0" w:color="auto"/>
            <w:bottom w:val="none" w:sz="0" w:space="0" w:color="auto"/>
            <w:right w:val="none" w:sz="0" w:space="0" w:color="auto"/>
          </w:divBdr>
          <w:divsChild>
            <w:div w:id="746225277">
              <w:marLeft w:val="0"/>
              <w:marRight w:val="0"/>
              <w:marTop w:val="0"/>
              <w:marBottom w:val="0"/>
              <w:divBdr>
                <w:top w:val="none" w:sz="0" w:space="0" w:color="auto"/>
                <w:left w:val="none" w:sz="0" w:space="0" w:color="auto"/>
                <w:bottom w:val="none" w:sz="0" w:space="0" w:color="auto"/>
                <w:right w:val="none" w:sz="0" w:space="0" w:color="auto"/>
              </w:divBdr>
            </w:div>
          </w:divsChild>
        </w:div>
        <w:div w:id="174346580">
          <w:marLeft w:val="0"/>
          <w:marRight w:val="0"/>
          <w:marTop w:val="0"/>
          <w:marBottom w:val="0"/>
          <w:divBdr>
            <w:top w:val="none" w:sz="0" w:space="0" w:color="auto"/>
            <w:left w:val="none" w:sz="0" w:space="0" w:color="auto"/>
            <w:bottom w:val="none" w:sz="0" w:space="0" w:color="auto"/>
            <w:right w:val="none" w:sz="0" w:space="0" w:color="auto"/>
          </w:divBdr>
        </w:div>
      </w:divsChild>
    </w:div>
    <w:div w:id="845246474">
      <w:bodyDiv w:val="1"/>
      <w:marLeft w:val="0"/>
      <w:marRight w:val="0"/>
      <w:marTop w:val="0"/>
      <w:marBottom w:val="0"/>
      <w:divBdr>
        <w:top w:val="none" w:sz="0" w:space="0" w:color="auto"/>
        <w:left w:val="none" w:sz="0" w:space="0" w:color="auto"/>
        <w:bottom w:val="none" w:sz="0" w:space="0" w:color="auto"/>
        <w:right w:val="none" w:sz="0" w:space="0" w:color="auto"/>
      </w:divBdr>
    </w:div>
    <w:div w:id="877357032">
      <w:bodyDiv w:val="1"/>
      <w:marLeft w:val="0"/>
      <w:marRight w:val="0"/>
      <w:marTop w:val="0"/>
      <w:marBottom w:val="0"/>
      <w:divBdr>
        <w:top w:val="none" w:sz="0" w:space="0" w:color="auto"/>
        <w:left w:val="none" w:sz="0" w:space="0" w:color="auto"/>
        <w:bottom w:val="none" w:sz="0" w:space="0" w:color="auto"/>
        <w:right w:val="none" w:sz="0" w:space="0" w:color="auto"/>
      </w:divBdr>
    </w:div>
    <w:div w:id="904800453">
      <w:bodyDiv w:val="1"/>
      <w:marLeft w:val="0"/>
      <w:marRight w:val="0"/>
      <w:marTop w:val="0"/>
      <w:marBottom w:val="0"/>
      <w:divBdr>
        <w:top w:val="none" w:sz="0" w:space="0" w:color="auto"/>
        <w:left w:val="none" w:sz="0" w:space="0" w:color="auto"/>
        <w:bottom w:val="none" w:sz="0" w:space="0" w:color="auto"/>
        <w:right w:val="none" w:sz="0" w:space="0" w:color="auto"/>
      </w:divBdr>
    </w:div>
    <w:div w:id="976185593">
      <w:bodyDiv w:val="1"/>
      <w:marLeft w:val="0"/>
      <w:marRight w:val="0"/>
      <w:marTop w:val="0"/>
      <w:marBottom w:val="0"/>
      <w:divBdr>
        <w:top w:val="none" w:sz="0" w:space="0" w:color="auto"/>
        <w:left w:val="none" w:sz="0" w:space="0" w:color="auto"/>
        <w:bottom w:val="none" w:sz="0" w:space="0" w:color="auto"/>
        <w:right w:val="none" w:sz="0" w:space="0" w:color="auto"/>
      </w:divBdr>
    </w:div>
    <w:div w:id="1023626778">
      <w:bodyDiv w:val="1"/>
      <w:marLeft w:val="0"/>
      <w:marRight w:val="0"/>
      <w:marTop w:val="0"/>
      <w:marBottom w:val="0"/>
      <w:divBdr>
        <w:top w:val="none" w:sz="0" w:space="0" w:color="auto"/>
        <w:left w:val="none" w:sz="0" w:space="0" w:color="auto"/>
        <w:bottom w:val="none" w:sz="0" w:space="0" w:color="auto"/>
        <w:right w:val="none" w:sz="0" w:space="0" w:color="auto"/>
      </w:divBdr>
      <w:divsChild>
        <w:div w:id="1882866200">
          <w:marLeft w:val="0"/>
          <w:marRight w:val="0"/>
          <w:marTop w:val="0"/>
          <w:marBottom w:val="0"/>
          <w:divBdr>
            <w:top w:val="none" w:sz="0" w:space="0" w:color="auto"/>
            <w:left w:val="none" w:sz="0" w:space="0" w:color="auto"/>
            <w:bottom w:val="none" w:sz="0" w:space="0" w:color="auto"/>
            <w:right w:val="none" w:sz="0" w:space="0" w:color="auto"/>
          </w:divBdr>
          <w:divsChild>
            <w:div w:id="504705220">
              <w:marLeft w:val="0"/>
              <w:marRight w:val="0"/>
              <w:marTop w:val="0"/>
              <w:marBottom w:val="0"/>
              <w:divBdr>
                <w:top w:val="none" w:sz="0" w:space="0" w:color="auto"/>
                <w:left w:val="none" w:sz="0" w:space="0" w:color="auto"/>
                <w:bottom w:val="none" w:sz="0" w:space="0" w:color="auto"/>
                <w:right w:val="none" w:sz="0" w:space="0" w:color="auto"/>
              </w:divBdr>
            </w:div>
          </w:divsChild>
        </w:div>
        <w:div w:id="795485462">
          <w:marLeft w:val="0"/>
          <w:marRight w:val="0"/>
          <w:marTop w:val="0"/>
          <w:marBottom w:val="0"/>
          <w:divBdr>
            <w:top w:val="none" w:sz="0" w:space="0" w:color="auto"/>
            <w:left w:val="none" w:sz="0" w:space="0" w:color="auto"/>
            <w:bottom w:val="none" w:sz="0" w:space="0" w:color="auto"/>
            <w:right w:val="none" w:sz="0" w:space="0" w:color="auto"/>
          </w:divBdr>
        </w:div>
      </w:divsChild>
    </w:div>
    <w:div w:id="1033920742">
      <w:bodyDiv w:val="1"/>
      <w:marLeft w:val="0"/>
      <w:marRight w:val="0"/>
      <w:marTop w:val="0"/>
      <w:marBottom w:val="0"/>
      <w:divBdr>
        <w:top w:val="none" w:sz="0" w:space="0" w:color="auto"/>
        <w:left w:val="none" w:sz="0" w:space="0" w:color="auto"/>
        <w:bottom w:val="none" w:sz="0" w:space="0" w:color="auto"/>
        <w:right w:val="none" w:sz="0" w:space="0" w:color="auto"/>
      </w:divBdr>
    </w:div>
    <w:div w:id="1046872951">
      <w:bodyDiv w:val="1"/>
      <w:marLeft w:val="0"/>
      <w:marRight w:val="0"/>
      <w:marTop w:val="0"/>
      <w:marBottom w:val="0"/>
      <w:divBdr>
        <w:top w:val="none" w:sz="0" w:space="0" w:color="auto"/>
        <w:left w:val="none" w:sz="0" w:space="0" w:color="auto"/>
        <w:bottom w:val="none" w:sz="0" w:space="0" w:color="auto"/>
        <w:right w:val="none" w:sz="0" w:space="0" w:color="auto"/>
      </w:divBdr>
    </w:div>
    <w:div w:id="1105419520">
      <w:bodyDiv w:val="1"/>
      <w:marLeft w:val="0"/>
      <w:marRight w:val="0"/>
      <w:marTop w:val="0"/>
      <w:marBottom w:val="0"/>
      <w:divBdr>
        <w:top w:val="none" w:sz="0" w:space="0" w:color="auto"/>
        <w:left w:val="none" w:sz="0" w:space="0" w:color="auto"/>
        <w:bottom w:val="none" w:sz="0" w:space="0" w:color="auto"/>
        <w:right w:val="none" w:sz="0" w:space="0" w:color="auto"/>
      </w:divBdr>
    </w:div>
    <w:div w:id="1123839350">
      <w:bodyDiv w:val="1"/>
      <w:marLeft w:val="0"/>
      <w:marRight w:val="0"/>
      <w:marTop w:val="0"/>
      <w:marBottom w:val="0"/>
      <w:divBdr>
        <w:top w:val="none" w:sz="0" w:space="0" w:color="auto"/>
        <w:left w:val="none" w:sz="0" w:space="0" w:color="auto"/>
        <w:bottom w:val="none" w:sz="0" w:space="0" w:color="auto"/>
        <w:right w:val="none" w:sz="0" w:space="0" w:color="auto"/>
      </w:divBdr>
    </w:div>
    <w:div w:id="1129519371">
      <w:bodyDiv w:val="1"/>
      <w:marLeft w:val="0"/>
      <w:marRight w:val="0"/>
      <w:marTop w:val="0"/>
      <w:marBottom w:val="0"/>
      <w:divBdr>
        <w:top w:val="none" w:sz="0" w:space="0" w:color="auto"/>
        <w:left w:val="none" w:sz="0" w:space="0" w:color="auto"/>
        <w:bottom w:val="none" w:sz="0" w:space="0" w:color="auto"/>
        <w:right w:val="none" w:sz="0" w:space="0" w:color="auto"/>
      </w:divBdr>
    </w:div>
    <w:div w:id="1139803986">
      <w:bodyDiv w:val="1"/>
      <w:marLeft w:val="0"/>
      <w:marRight w:val="0"/>
      <w:marTop w:val="0"/>
      <w:marBottom w:val="0"/>
      <w:divBdr>
        <w:top w:val="none" w:sz="0" w:space="0" w:color="auto"/>
        <w:left w:val="none" w:sz="0" w:space="0" w:color="auto"/>
        <w:bottom w:val="none" w:sz="0" w:space="0" w:color="auto"/>
        <w:right w:val="none" w:sz="0" w:space="0" w:color="auto"/>
      </w:divBdr>
    </w:div>
    <w:div w:id="1198740223">
      <w:bodyDiv w:val="1"/>
      <w:marLeft w:val="0"/>
      <w:marRight w:val="0"/>
      <w:marTop w:val="0"/>
      <w:marBottom w:val="0"/>
      <w:divBdr>
        <w:top w:val="none" w:sz="0" w:space="0" w:color="auto"/>
        <w:left w:val="none" w:sz="0" w:space="0" w:color="auto"/>
        <w:bottom w:val="none" w:sz="0" w:space="0" w:color="auto"/>
        <w:right w:val="none" w:sz="0" w:space="0" w:color="auto"/>
      </w:divBdr>
    </w:div>
    <w:div w:id="1247685053">
      <w:bodyDiv w:val="1"/>
      <w:marLeft w:val="0"/>
      <w:marRight w:val="0"/>
      <w:marTop w:val="0"/>
      <w:marBottom w:val="0"/>
      <w:divBdr>
        <w:top w:val="none" w:sz="0" w:space="0" w:color="auto"/>
        <w:left w:val="none" w:sz="0" w:space="0" w:color="auto"/>
        <w:bottom w:val="none" w:sz="0" w:space="0" w:color="auto"/>
        <w:right w:val="none" w:sz="0" w:space="0" w:color="auto"/>
      </w:divBdr>
    </w:div>
    <w:div w:id="1318418242">
      <w:bodyDiv w:val="1"/>
      <w:marLeft w:val="0"/>
      <w:marRight w:val="0"/>
      <w:marTop w:val="0"/>
      <w:marBottom w:val="0"/>
      <w:divBdr>
        <w:top w:val="none" w:sz="0" w:space="0" w:color="auto"/>
        <w:left w:val="none" w:sz="0" w:space="0" w:color="auto"/>
        <w:bottom w:val="none" w:sz="0" w:space="0" w:color="auto"/>
        <w:right w:val="none" w:sz="0" w:space="0" w:color="auto"/>
      </w:divBdr>
      <w:divsChild>
        <w:div w:id="604776961">
          <w:marLeft w:val="0"/>
          <w:marRight w:val="0"/>
          <w:marTop w:val="0"/>
          <w:marBottom w:val="0"/>
          <w:divBdr>
            <w:top w:val="none" w:sz="0" w:space="0" w:color="auto"/>
            <w:left w:val="none" w:sz="0" w:space="0" w:color="auto"/>
            <w:bottom w:val="none" w:sz="0" w:space="0" w:color="auto"/>
            <w:right w:val="none" w:sz="0" w:space="0" w:color="auto"/>
          </w:divBdr>
          <w:divsChild>
            <w:div w:id="31210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14597">
      <w:bodyDiv w:val="1"/>
      <w:marLeft w:val="0"/>
      <w:marRight w:val="0"/>
      <w:marTop w:val="0"/>
      <w:marBottom w:val="0"/>
      <w:divBdr>
        <w:top w:val="none" w:sz="0" w:space="0" w:color="auto"/>
        <w:left w:val="none" w:sz="0" w:space="0" w:color="auto"/>
        <w:bottom w:val="none" w:sz="0" w:space="0" w:color="auto"/>
        <w:right w:val="none" w:sz="0" w:space="0" w:color="auto"/>
      </w:divBdr>
    </w:div>
    <w:div w:id="1347176204">
      <w:bodyDiv w:val="1"/>
      <w:marLeft w:val="0"/>
      <w:marRight w:val="0"/>
      <w:marTop w:val="0"/>
      <w:marBottom w:val="0"/>
      <w:divBdr>
        <w:top w:val="none" w:sz="0" w:space="0" w:color="auto"/>
        <w:left w:val="none" w:sz="0" w:space="0" w:color="auto"/>
        <w:bottom w:val="none" w:sz="0" w:space="0" w:color="auto"/>
        <w:right w:val="none" w:sz="0" w:space="0" w:color="auto"/>
      </w:divBdr>
    </w:div>
    <w:div w:id="1374573921">
      <w:bodyDiv w:val="1"/>
      <w:marLeft w:val="0"/>
      <w:marRight w:val="0"/>
      <w:marTop w:val="0"/>
      <w:marBottom w:val="0"/>
      <w:divBdr>
        <w:top w:val="none" w:sz="0" w:space="0" w:color="auto"/>
        <w:left w:val="none" w:sz="0" w:space="0" w:color="auto"/>
        <w:bottom w:val="none" w:sz="0" w:space="0" w:color="auto"/>
        <w:right w:val="none" w:sz="0" w:space="0" w:color="auto"/>
      </w:divBdr>
    </w:div>
    <w:div w:id="1394431262">
      <w:bodyDiv w:val="1"/>
      <w:marLeft w:val="0"/>
      <w:marRight w:val="0"/>
      <w:marTop w:val="0"/>
      <w:marBottom w:val="0"/>
      <w:divBdr>
        <w:top w:val="none" w:sz="0" w:space="0" w:color="auto"/>
        <w:left w:val="none" w:sz="0" w:space="0" w:color="auto"/>
        <w:bottom w:val="none" w:sz="0" w:space="0" w:color="auto"/>
        <w:right w:val="none" w:sz="0" w:space="0" w:color="auto"/>
      </w:divBdr>
    </w:div>
    <w:div w:id="1401096267">
      <w:bodyDiv w:val="1"/>
      <w:marLeft w:val="0"/>
      <w:marRight w:val="0"/>
      <w:marTop w:val="0"/>
      <w:marBottom w:val="0"/>
      <w:divBdr>
        <w:top w:val="none" w:sz="0" w:space="0" w:color="auto"/>
        <w:left w:val="none" w:sz="0" w:space="0" w:color="auto"/>
        <w:bottom w:val="none" w:sz="0" w:space="0" w:color="auto"/>
        <w:right w:val="none" w:sz="0" w:space="0" w:color="auto"/>
      </w:divBdr>
    </w:div>
    <w:div w:id="1418331254">
      <w:bodyDiv w:val="1"/>
      <w:marLeft w:val="0"/>
      <w:marRight w:val="0"/>
      <w:marTop w:val="0"/>
      <w:marBottom w:val="0"/>
      <w:divBdr>
        <w:top w:val="none" w:sz="0" w:space="0" w:color="auto"/>
        <w:left w:val="none" w:sz="0" w:space="0" w:color="auto"/>
        <w:bottom w:val="none" w:sz="0" w:space="0" w:color="auto"/>
        <w:right w:val="none" w:sz="0" w:space="0" w:color="auto"/>
      </w:divBdr>
      <w:divsChild>
        <w:div w:id="851534002">
          <w:marLeft w:val="0"/>
          <w:marRight w:val="0"/>
          <w:marTop w:val="0"/>
          <w:marBottom w:val="0"/>
          <w:divBdr>
            <w:top w:val="none" w:sz="0" w:space="0" w:color="auto"/>
            <w:left w:val="none" w:sz="0" w:space="0" w:color="auto"/>
            <w:bottom w:val="none" w:sz="0" w:space="0" w:color="auto"/>
            <w:right w:val="none" w:sz="0" w:space="0" w:color="auto"/>
          </w:divBdr>
          <w:divsChild>
            <w:div w:id="1842811890">
              <w:marLeft w:val="0"/>
              <w:marRight w:val="0"/>
              <w:marTop w:val="0"/>
              <w:marBottom w:val="0"/>
              <w:divBdr>
                <w:top w:val="none" w:sz="0" w:space="0" w:color="auto"/>
                <w:left w:val="none" w:sz="0" w:space="0" w:color="auto"/>
                <w:bottom w:val="none" w:sz="0" w:space="0" w:color="auto"/>
                <w:right w:val="none" w:sz="0" w:space="0" w:color="auto"/>
              </w:divBdr>
            </w:div>
          </w:divsChild>
        </w:div>
        <w:div w:id="775254933">
          <w:marLeft w:val="0"/>
          <w:marRight w:val="0"/>
          <w:marTop w:val="0"/>
          <w:marBottom w:val="0"/>
          <w:divBdr>
            <w:top w:val="none" w:sz="0" w:space="0" w:color="auto"/>
            <w:left w:val="none" w:sz="0" w:space="0" w:color="auto"/>
            <w:bottom w:val="none" w:sz="0" w:space="0" w:color="auto"/>
            <w:right w:val="none" w:sz="0" w:space="0" w:color="auto"/>
          </w:divBdr>
        </w:div>
      </w:divsChild>
    </w:div>
    <w:div w:id="1423261280">
      <w:bodyDiv w:val="1"/>
      <w:marLeft w:val="0"/>
      <w:marRight w:val="0"/>
      <w:marTop w:val="0"/>
      <w:marBottom w:val="0"/>
      <w:divBdr>
        <w:top w:val="none" w:sz="0" w:space="0" w:color="auto"/>
        <w:left w:val="none" w:sz="0" w:space="0" w:color="auto"/>
        <w:bottom w:val="none" w:sz="0" w:space="0" w:color="auto"/>
        <w:right w:val="none" w:sz="0" w:space="0" w:color="auto"/>
      </w:divBdr>
    </w:div>
    <w:div w:id="1436244265">
      <w:bodyDiv w:val="1"/>
      <w:marLeft w:val="0"/>
      <w:marRight w:val="0"/>
      <w:marTop w:val="0"/>
      <w:marBottom w:val="0"/>
      <w:divBdr>
        <w:top w:val="none" w:sz="0" w:space="0" w:color="auto"/>
        <w:left w:val="none" w:sz="0" w:space="0" w:color="auto"/>
        <w:bottom w:val="none" w:sz="0" w:space="0" w:color="auto"/>
        <w:right w:val="none" w:sz="0" w:space="0" w:color="auto"/>
      </w:divBdr>
      <w:divsChild>
        <w:div w:id="1713532137">
          <w:marLeft w:val="0"/>
          <w:marRight w:val="0"/>
          <w:marTop w:val="0"/>
          <w:marBottom w:val="0"/>
          <w:divBdr>
            <w:top w:val="none" w:sz="0" w:space="0" w:color="auto"/>
            <w:left w:val="none" w:sz="0" w:space="0" w:color="auto"/>
            <w:bottom w:val="none" w:sz="0" w:space="0" w:color="auto"/>
            <w:right w:val="none" w:sz="0" w:space="0" w:color="auto"/>
          </w:divBdr>
          <w:divsChild>
            <w:div w:id="386925461">
              <w:marLeft w:val="0"/>
              <w:marRight w:val="0"/>
              <w:marTop w:val="0"/>
              <w:marBottom w:val="0"/>
              <w:divBdr>
                <w:top w:val="none" w:sz="0" w:space="0" w:color="auto"/>
                <w:left w:val="none" w:sz="0" w:space="0" w:color="auto"/>
                <w:bottom w:val="none" w:sz="0" w:space="0" w:color="auto"/>
                <w:right w:val="none" w:sz="0" w:space="0" w:color="auto"/>
              </w:divBdr>
            </w:div>
          </w:divsChild>
        </w:div>
        <w:div w:id="1324813555">
          <w:marLeft w:val="0"/>
          <w:marRight w:val="0"/>
          <w:marTop w:val="0"/>
          <w:marBottom w:val="0"/>
          <w:divBdr>
            <w:top w:val="none" w:sz="0" w:space="0" w:color="auto"/>
            <w:left w:val="none" w:sz="0" w:space="0" w:color="auto"/>
            <w:bottom w:val="none" w:sz="0" w:space="0" w:color="auto"/>
            <w:right w:val="none" w:sz="0" w:space="0" w:color="auto"/>
          </w:divBdr>
        </w:div>
      </w:divsChild>
    </w:div>
    <w:div w:id="1507358409">
      <w:bodyDiv w:val="1"/>
      <w:marLeft w:val="0"/>
      <w:marRight w:val="0"/>
      <w:marTop w:val="0"/>
      <w:marBottom w:val="0"/>
      <w:divBdr>
        <w:top w:val="none" w:sz="0" w:space="0" w:color="auto"/>
        <w:left w:val="none" w:sz="0" w:space="0" w:color="auto"/>
        <w:bottom w:val="none" w:sz="0" w:space="0" w:color="auto"/>
        <w:right w:val="none" w:sz="0" w:space="0" w:color="auto"/>
      </w:divBdr>
    </w:div>
    <w:div w:id="1554805508">
      <w:bodyDiv w:val="1"/>
      <w:marLeft w:val="0"/>
      <w:marRight w:val="0"/>
      <w:marTop w:val="0"/>
      <w:marBottom w:val="0"/>
      <w:divBdr>
        <w:top w:val="none" w:sz="0" w:space="0" w:color="auto"/>
        <w:left w:val="none" w:sz="0" w:space="0" w:color="auto"/>
        <w:bottom w:val="none" w:sz="0" w:space="0" w:color="auto"/>
        <w:right w:val="none" w:sz="0" w:space="0" w:color="auto"/>
      </w:divBdr>
    </w:div>
    <w:div w:id="1568570178">
      <w:bodyDiv w:val="1"/>
      <w:marLeft w:val="0"/>
      <w:marRight w:val="0"/>
      <w:marTop w:val="0"/>
      <w:marBottom w:val="0"/>
      <w:divBdr>
        <w:top w:val="none" w:sz="0" w:space="0" w:color="auto"/>
        <w:left w:val="none" w:sz="0" w:space="0" w:color="auto"/>
        <w:bottom w:val="none" w:sz="0" w:space="0" w:color="auto"/>
        <w:right w:val="none" w:sz="0" w:space="0" w:color="auto"/>
      </w:divBdr>
    </w:div>
    <w:div w:id="1699743076">
      <w:bodyDiv w:val="1"/>
      <w:marLeft w:val="0"/>
      <w:marRight w:val="0"/>
      <w:marTop w:val="0"/>
      <w:marBottom w:val="0"/>
      <w:divBdr>
        <w:top w:val="none" w:sz="0" w:space="0" w:color="auto"/>
        <w:left w:val="none" w:sz="0" w:space="0" w:color="auto"/>
        <w:bottom w:val="none" w:sz="0" w:space="0" w:color="auto"/>
        <w:right w:val="none" w:sz="0" w:space="0" w:color="auto"/>
      </w:divBdr>
    </w:div>
    <w:div w:id="1709182111">
      <w:bodyDiv w:val="1"/>
      <w:marLeft w:val="0"/>
      <w:marRight w:val="0"/>
      <w:marTop w:val="0"/>
      <w:marBottom w:val="0"/>
      <w:divBdr>
        <w:top w:val="none" w:sz="0" w:space="0" w:color="auto"/>
        <w:left w:val="none" w:sz="0" w:space="0" w:color="auto"/>
        <w:bottom w:val="none" w:sz="0" w:space="0" w:color="auto"/>
        <w:right w:val="none" w:sz="0" w:space="0" w:color="auto"/>
      </w:divBdr>
    </w:div>
    <w:div w:id="1714114048">
      <w:bodyDiv w:val="1"/>
      <w:marLeft w:val="0"/>
      <w:marRight w:val="0"/>
      <w:marTop w:val="0"/>
      <w:marBottom w:val="0"/>
      <w:divBdr>
        <w:top w:val="none" w:sz="0" w:space="0" w:color="auto"/>
        <w:left w:val="none" w:sz="0" w:space="0" w:color="auto"/>
        <w:bottom w:val="none" w:sz="0" w:space="0" w:color="auto"/>
        <w:right w:val="none" w:sz="0" w:space="0" w:color="auto"/>
      </w:divBdr>
    </w:div>
    <w:div w:id="1720277533">
      <w:bodyDiv w:val="1"/>
      <w:marLeft w:val="0"/>
      <w:marRight w:val="0"/>
      <w:marTop w:val="0"/>
      <w:marBottom w:val="0"/>
      <w:divBdr>
        <w:top w:val="none" w:sz="0" w:space="0" w:color="auto"/>
        <w:left w:val="none" w:sz="0" w:space="0" w:color="auto"/>
        <w:bottom w:val="none" w:sz="0" w:space="0" w:color="auto"/>
        <w:right w:val="none" w:sz="0" w:space="0" w:color="auto"/>
      </w:divBdr>
    </w:div>
    <w:div w:id="1742018028">
      <w:bodyDiv w:val="1"/>
      <w:marLeft w:val="0"/>
      <w:marRight w:val="0"/>
      <w:marTop w:val="0"/>
      <w:marBottom w:val="0"/>
      <w:divBdr>
        <w:top w:val="none" w:sz="0" w:space="0" w:color="auto"/>
        <w:left w:val="none" w:sz="0" w:space="0" w:color="auto"/>
        <w:bottom w:val="none" w:sz="0" w:space="0" w:color="auto"/>
        <w:right w:val="none" w:sz="0" w:space="0" w:color="auto"/>
      </w:divBdr>
    </w:div>
    <w:div w:id="1775974627">
      <w:bodyDiv w:val="1"/>
      <w:marLeft w:val="0"/>
      <w:marRight w:val="0"/>
      <w:marTop w:val="0"/>
      <w:marBottom w:val="0"/>
      <w:divBdr>
        <w:top w:val="none" w:sz="0" w:space="0" w:color="auto"/>
        <w:left w:val="none" w:sz="0" w:space="0" w:color="auto"/>
        <w:bottom w:val="none" w:sz="0" w:space="0" w:color="auto"/>
        <w:right w:val="none" w:sz="0" w:space="0" w:color="auto"/>
      </w:divBdr>
    </w:div>
    <w:div w:id="1830903214">
      <w:bodyDiv w:val="1"/>
      <w:marLeft w:val="0"/>
      <w:marRight w:val="0"/>
      <w:marTop w:val="0"/>
      <w:marBottom w:val="0"/>
      <w:divBdr>
        <w:top w:val="none" w:sz="0" w:space="0" w:color="auto"/>
        <w:left w:val="none" w:sz="0" w:space="0" w:color="auto"/>
        <w:bottom w:val="none" w:sz="0" w:space="0" w:color="auto"/>
        <w:right w:val="none" w:sz="0" w:space="0" w:color="auto"/>
      </w:divBdr>
    </w:div>
    <w:div w:id="1878198829">
      <w:bodyDiv w:val="1"/>
      <w:marLeft w:val="0"/>
      <w:marRight w:val="0"/>
      <w:marTop w:val="0"/>
      <w:marBottom w:val="0"/>
      <w:divBdr>
        <w:top w:val="none" w:sz="0" w:space="0" w:color="auto"/>
        <w:left w:val="none" w:sz="0" w:space="0" w:color="auto"/>
        <w:bottom w:val="none" w:sz="0" w:space="0" w:color="auto"/>
        <w:right w:val="none" w:sz="0" w:space="0" w:color="auto"/>
      </w:divBdr>
      <w:divsChild>
        <w:div w:id="1999263518">
          <w:marLeft w:val="0"/>
          <w:marRight w:val="0"/>
          <w:marTop w:val="0"/>
          <w:marBottom w:val="0"/>
          <w:divBdr>
            <w:top w:val="none" w:sz="0" w:space="0" w:color="auto"/>
            <w:left w:val="none" w:sz="0" w:space="0" w:color="auto"/>
            <w:bottom w:val="none" w:sz="0" w:space="0" w:color="auto"/>
            <w:right w:val="none" w:sz="0" w:space="0" w:color="auto"/>
          </w:divBdr>
          <w:divsChild>
            <w:div w:id="1017342926">
              <w:marLeft w:val="0"/>
              <w:marRight w:val="0"/>
              <w:marTop w:val="0"/>
              <w:marBottom w:val="0"/>
              <w:divBdr>
                <w:top w:val="none" w:sz="0" w:space="0" w:color="auto"/>
                <w:left w:val="none" w:sz="0" w:space="0" w:color="auto"/>
                <w:bottom w:val="none" w:sz="0" w:space="0" w:color="auto"/>
                <w:right w:val="none" w:sz="0" w:space="0" w:color="auto"/>
              </w:divBdr>
            </w:div>
          </w:divsChild>
        </w:div>
        <w:div w:id="1292326911">
          <w:marLeft w:val="0"/>
          <w:marRight w:val="0"/>
          <w:marTop w:val="0"/>
          <w:marBottom w:val="0"/>
          <w:divBdr>
            <w:top w:val="none" w:sz="0" w:space="0" w:color="auto"/>
            <w:left w:val="none" w:sz="0" w:space="0" w:color="auto"/>
            <w:bottom w:val="none" w:sz="0" w:space="0" w:color="auto"/>
            <w:right w:val="none" w:sz="0" w:space="0" w:color="auto"/>
          </w:divBdr>
        </w:div>
      </w:divsChild>
    </w:div>
    <w:div w:id="1901134043">
      <w:bodyDiv w:val="1"/>
      <w:marLeft w:val="0"/>
      <w:marRight w:val="0"/>
      <w:marTop w:val="0"/>
      <w:marBottom w:val="0"/>
      <w:divBdr>
        <w:top w:val="none" w:sz="0" w:space="0" w:color="auto"/>
        <w:left w:val="none" w:sz="0" w:space="0" w:color="auto"/>
        <w:bottom w:val="none" w:sz="0" w:space="0" w:color="auto"/>
        <w:right w:val="none" w:sz="0" w:space="0" w:color="auto"/>
      </w:divBdr>
    </w:div>
    <w:div w:id="1946572633">
      <w:bodyDiv w:val="1"/>
      <w:marLeft w:val="0"/>
      <w:marRight w:val="0"/>
      <w:marTop w:val="0"/>
      <w:marBottom w:val="0"/>
      <w:divBdr>
        <w:top w:val="none" w:sz="0" w:space="0" w:color="auto"/>
        <w:left w:val="none" w:sz="0" w:space="0" w:color="auto"/>
        <w:bottom w:val="none" w:sz="0" w:space="0" w:color="auto"/>
        <w:right w:val="none" w:sz="0" w:space="0" w:color="auto"/>
      </w:divBdr>
    </w:div>
    <w:div w:id="1960186165">
      <w:bodyDiv w:val="1"/>
      <w:marLeft w:val="0"/>
      <w:marRight w:val="0"/>
      <w:marTop w:val="0"/>
      <w:marBottom w:val="0"/>
      <w:divBdr>
        <w:top w:val="none" w:sz="0" w:space="0" w:color="auto"/>
        <w:left w:val="none" w:sz="0" w:space="0" w:color="auto"/>
        <w:bottom w:val="none" w:sz="0" w:space="0" w:color="auto"/>
        <w:right w:val="none" w:sz="0" w:space="0" w:color="auto"/>
      </w:divBdr>
    </w:div>
    <w:div w:id="1970477112">
      <w:bodyDiv w:val="1"/>
      <w:marLeft w:val="0"/>
      <w:marRight w:val="0"/>
      <w:marTop w:val="0"/>
      <w:marBottom w:val="0"/>
      <w:divBdr>
        <w:top w:val="none" w:sz="0" w:space="0" w:color="auto"/>
        <w:left w:val="none" w:sz="0" w:space="0" w:color="auto"/>
        <w:bottom w:val="none" w:sz="0" w:space="0" w:color="auto"/>
        <w:right w:val="none" w:sz="0" w:space="0" w:color="auto"/>
      </w:divBdr>
    </w:div>
    <w:div w:id="2024816624">
      <w:bodyDiv w:val="1"/>
      <w:marLeft w:val="0"/>
      <w:marRight w:val="0"/>
      <w:marTop w:val="0"/>
      <w:marBottom w:val="0"/>
      <w:divBdr>
        <w:top w:val="none" w:sz="0" w:space="0" w:color="auto"/>
        <w:left w:val="none" w:sz="0" w:space="0" w:color="auto"/>
        <w:bottom w:val="none" w:sz="0" w:space="0" w:color="auto"/>
        <w:right w:val="none" w:sz="0" w:space="0" w:color="auto"/>
      </w:divBdr>
    </w:div>
    <w:div w:id="2038968359">
      <w:bodyDiv w:val="1"/>
      <w:marLeft w:val="0"/>
      <w:marRight w:val="0"/>
      <w:marTop w:val="0"/>
      <w:marBottom w:val="0"/>
      <w:divBdr>
        <w:top w:val="none" w:sz="0" w:space="0" w:color="auto"/>
        <w:left w:val="none" w:sz="0" w:space="0" w:color="auto"/>
        <w:bottom w:val="none" w:sz="0" w:space="0" w:color="auto"/>
        <w:right w:val="none" w:sz="0" w:space="0" w:color="auto"/>
      </w:divBdr>
    </w:div>
    <w:div w:id="21375270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chart" Target="charts/chart5.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hart" Target="charts/chart4.xml"/><Relationship Id="rId23" Type="http://schemas.openxmlformats.org/officeDocument/2006/relationships/image" Target="media/image7.png"/><Relationship Id="rId10" Type="http://schemas.openxmlformats.org/officeDocument/2006/relationships/chart" Target="charts/chart1.xml"/><Relationship Id="rId19" Type="http://schemas.openxmlformats.org/officeDocument/2006/relationships/chart" Target="charts/chart6.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hart" Target="charts/chart3.xml"/><Relationship Id="rId22" Type="http://schemas.openxmlformats.org/officeDocument/2006/relationships/chart" Target="charts/chart8.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yuvra\Desktop\Newton_School_Project\Zomato_Analysi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yuvra\Desktop\Newton_School_Project\Zomato_Analysi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yuvra\Desktop\Newton_School_Project\Zomato_Analysi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yuvra\Desktop\Newton_School_Project\Zomato_Analysi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yuvra\Desktop\Newton_School_Project\Zomato_Analysi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yuvra\Desktop\Newton_School_Project\Zomato_Analysi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yuvra\Desktop\Newton_School_Project\Zomato_Analysi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yuvra\Desktop\Newton_School_Project\Zomato_Analysis.xlsx" TargetMode="Externa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[Zomato_Analysis.xlsx]Data_Assessment!openedeachyear</c:name>
    <c:fmtId val="-1"/>
  </c:pivotSource>
  <c:chart>
    <c:title>
      <c:tx>
        <c:rich>
          <a:bodyPr rot="0" spcFirstLastPara="1" vertOverflow="ellipsis" vert="horz" wrap="square" anchor="ctr" anchorCtr="1"/>
          <a:lstStyle/>
          <a:p>
            <a:pPr>
              <a:defRPr sz="1200" b="1" i="0" u="none" strike="noStrike" kern="1200" cap="none" spc="0" normalizeH="0" baseline="0">
                <a:solidFill>
                  <a:schemeClr val="dk1">
                    <a:lumMod val="50000"/>
                    <a:lumOff val="50000"/>
                  </a:schemeClr>
                </a:solidFill>
                <a:latin typeface="Open Sans" panose="020B0606030504020204" pitchFamily="34" charset="0"/>
                <a:ea typeface="Open Sans" panose="020B0606030504020204" pitchFamily="34" charset="0"/>
                <a:cs typeface="Open Sans" panose="020B0606030504020204" pitchFamily="34" charset="0"/>
              </a:defRPr>
            </a:pPr>
            <a:r>
              <a:rPr lang="en-US" sz="1200">
                <a:solidFill>
                  <a:sysClr val="windowText" lastClr="000000"/>
                </a:solidFill>
                <a:latin typeface="Open Sans" panose="020B0606030504020204" pitchFamily="34" charset="0"/>
                <a:ea typeface="Open Sans" panose="020B0606030504020204" pitchFamily="34" charset="0"/>
                <a:cs typeface="Open Sans" panose="020B0606030504020204" pitchFamily="34" charset="0"/>
              </a:rPr>
              <a:t>THE NUMBER OF RESTAURANTS OPENED EACH YEAR</a:t>
            </a:r>
          </a:p>
        </c:rich>
      </c:tx>
      <c:overlay val="0"/>
      <c:spPr>
        <a:solidFill>
          <a:srgbClr val="F4F4F2"/>
        </a:solidFill>
        <a:ln>
          <a:noFill/>
        </a:ln>
        <a:effectLst/>
      </c:spPr>
      <c:txPr>
        <a:bodyPr rot="0" spcFirstLastPara="1" vertOverflow="ellipsis" vert="horz" wrap="square" anchor="ctr" anchorCtr="1"/>
        <a:lstStyle/>
        <a:p>
          <a:pPr>
            <a:defRPr sz="1200" b="1" i="0" u="none" strike="noStrike" kern="1200" cap="none" spc="0" normalizeH="0" baseline="0">
              <a:solidFill>
                <a:schemeClr val="dk1">
                  <a:lumMod val="50000"/>
                  <a:lumOff val="50000"/>
                </a:schemeClr>
              </a:solidFill>
              <a:latin typeface="Open Sans" panose="020B0606030504020204" pitchFamily="34" charset="0"/>
              <a:ea typeface="Open Sans" panose="020B0606030504020204" pitchFamily="34" charset="0"/>
              <a:cs typeface="Open Sans" panose="020B0606030504020204" pitchFamily="34" charset="0"/>
            </a:defRPr>
          </a:pPr>
          <a:endParaRPr lang="en-US"/>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Data_Assessment!$N$20</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Data_Assessment!$M$21:$M$30</c:f>
              <c:strCache>
                <c:ptCount val="9"/>
                <c:pt idx="0">
                  <c:v>2010</c:v>
                </c:pt>
                <c:pt idx="1">
                  <c:v>2011</c:v>
                </c:pt>
                <c:pt idx="2">
                  <c:v>2012</c:v>
                </c:pt>
                <c:pt idx="3">
                  <c:v>2013</c:v>
                </c:pt>
                <c:pt idx="4">
                  <c:v>2014</c:v>
                </c:pt>
                <c:pt idx="5">
                  <c:v>2015</c:v>
                </c:pt>
                <c:pt idx="6">
                  <c:v>2016</c:v>
                </c:pt>
                <c:pt idx="7">
                  <c:v>2017</c:v>
                </c:pt>
                <c:pt idx="8">
                  <c:v>2018</c:v>
                </c:pt>
              </c:strCache>
            </c:strRef>
          </c:cat>
          <c:val>
            <c:numRef>
              <c:f>Data_Assessment!$N$21:$N$30</c:f>
              <c:numCache>
                <c:formatCode>General</c:formatCode>
                <c:ptCount val="9"/>
                <c:pt idx="0">
                  <c:v>85</c:v>
                </c:pt>
                <c:pt idx="1">
                  <c:v>103</c:v>
                </c:pt>
                <c:pt idx="2">
                  <c:v>111</c:v>
                </c:pt>
                <c:pt idx="3">
                  <c:v>107</c:v>
                </c:pt>
                <c:pt idx="4">
                  <c:v>105</c:v>
                </c:pt>
                <c:pt idx="5">
                  <c:v>106</c:v>
                </c:pt>
                <c:pt idx="6">
                  <c:v>89</c:v>
                </c:pt>
                <c:pt idx="7">
                  <c:v>94</c:v>
                </c:pt>
                <c:pt idx="8">
                  <c:v>99</c:v>
                </c:pt>
              </c:numCache>
            </c:numRef>
          </c:val>
          <c:extLst>
            <c:ext xmlns:c16="http://schemas.microsoft.com/office/drawing/2014/chart" uri="{C3380CC4-5D6E-409C-BE32-E72D297353CC}">
              <c16:uniqueId val="{00000000-691E-4210-AEF6-639EC34758CB}"/>
            </c:ext>
          </c:extLst>
        </c:ser>
        <c:dLbls>
          <c:dLblPos val="outEnd"/>
          <c:showLegendKey val="0"/>
          <c:showVal val="1"/>
          <c:showCatName val="0"/>
          <c:showSerName val="0"/>
          <c:showPercent val="0"/>
          <c:showBubbleSize val="0"/>
        </c:dLbls>
        <c:gapWidth val="247"/>
        <c:overlap val="-20"/>
        <c:axId val="1680994255"/>
        <c:axId val="1794808591"/>
      </c:barChart>
      <c:catAx>
        <c:axId val="1680994255"/>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IN" sz="1000">
                    <a:solidFill>
                      <a:sysClr val="windowText" lastClr="000000"/>
                    </a:solidFill>
                  </a:rPr>
                  <a:t>YEAR</a:t>
                </a:r>
              </a:p>
            </c:rich>
          </c:tx>
          <c:layout>
            <c:manualLayout>
              <c:xMode val="edge"/>
              <c:yMode val="edge"/>
              <c:x val="2.6809283611611587E-2"/>
              <c:y val="0.47215758650029932"/>
            </c:manualLayout>
          </c:layout>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1794808591"/>
        <c:crosses val="autoZero"/>
        <c:auto val="1"/>
        <c:lblAlgn val="ctr"/>
        <c:lblOffset val="100"/>
        <c:noMultiLvlLbl val="0"/>
      </c:catAx>
      <c:valAx>
        <c:axId val="1794808591"/>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IN" sz="1000">
                    <a:solidFill>
                      <a:sysClr val="windowText" lastClr="000000"/>
                    </a:solidFill>
                  </a:rPr>
                  <a:t>COUNT OF RESTAURANTS</a:t>
                </a:r>
              </a:p>
            </c:rich>
          </c:tx>
          <c:layout>
            <c:manualLayout>
              <c:xMode val="edge"/>
              <c:yMode val="edge"/>
              <c:x val="0.2964418064390833"/>
              <c:y val="0.89832625751978079"/>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I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1680994255"/>
        <c:crosses val="autoZero"/>
        <c:crossBetween val="between"/>
      </c:valAx>
      <c:spPr>
        <a:solidFill>
          <a:srgbClr val="F4F4F2"/>
        </a:solid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rgbClr val="F4F4F2"/>
    </a:solidFill>
    <a:ln w="12700" cap="flat" cmpd="sng" algn="ctr">
      <a:solidFill>
        <a:sysClr val="windowText" lastClr="000000"/>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[Zomato_Analysis.xlsx]Data_Assessment!AverageVoters</c:name>
    <c:fmtId val="-1"/>
  </c:pivotSource>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rgbClr val="000000">
                    <a:lumMod val="65000"/>
                    <a:lumOff val="35000"/>
                  </a:srgbClr>
                </a:solidFill>
                <a:latin typeface="+mn-lt"/>
                <a:ea typeface="+mn-ea"/>
                <a:cs typeface="+mn-cs"/>
              </a:defRPr>
            </a:pPr>
            <a:r>
              <a:rPr lang="en-US" sz="1200" b="1" i="0" u="none" strike="noStrike" baseline="0">
                <a:solidFill>
                  <a:sysClr val="windowText" lastClr="000000"/>
                </a:solidFill>
                <a:latin typeface="Calibri"/>
                <a:ea typeface="Calibri"/>
                <a:cs typeface="Calibri"/>
              </a:rPr>
              <a:t>THE AVERAGE NUMBER OF VOTERS FOR THE RESTAURANTS IN EACH COUNTRY </a:t>
            </a:r>
          </a:p>
          <a:p>
            <a:pPr marL="0" marR="0" lvl="0" indent="0" algn="ctr" defTabSz="914400" rtl="0" eaLnBrk="1" fontAlgn="auto" latinLnBrk="0" hangingPunct="1">
              <a:lnSpc>
                <a:spcPct val="100000"/>
              </a:lnSpc>
              <a:spcBef>
                <a:spcPts val="0"/>
              </a:spcBef>
              <a:spcAft>
                <a:spcPts val="0"/>
              </a:spcAft>
              <a:buClrTx/>
              <a:buSzTx/>
              <a:buFontTx/>
              <a:buNone/>
              <a:tabLst/>
              <a:defRPr>
                <a:solidFill>
                  <a:srgbClr val="000000">
                    <a:lumMod val="65000"/>
                    <a:lumOff val="35000"/>
                  </a:srgbClr>
                </a:solidFill>
              </a:defRPr>
            </a:pPr>
            <a:endParaRPr lang="en-US" sz="1200" b="1" i="0" u="none" strike="noStrike" baseline="0">
              <a:solidFill>
                <a:sysClr val="windowText" lastClr="000000"/>
              </a:solidFill>
              <a:latin typeface="Calibri"/>
              <a:ea typeface="Calibri"/>
              <a:cs typeface="Calibri"/>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rgbClr val="000000">
                  <a:lumMod val="65000"/>
                  <a:lumOff val="35000"/>
                </a:srgb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Data_Assessment!$AD$5</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Data_Assessment!$AC$6:$AC$21</c:f>
              <c:strCache>
                <c:ptCount val="15"/>
                <c:pt idx="0">
                  <c:v>Australia</c:v>
                </c:pt>
                <c:pt idx="1">
                  <c:v>Brazil</c:v>
                </c:pt>
                <c:pt idx="2">
                  <c:v>Canada</c:v>
                </c:pt>
                <c:pt idx="3">
                  <c:v>India</c:v>
                </c:pt>
                <c:pt idx="4">
                  <c:v>Indonesia</c:v>
                </c:pt>
                <c:pt idx="5">
                  <c:v>New Zealand</c:v>
                </c:pt>
                <c:pt idx="6">
                  <c:v>Philippines</c:v>
                </c:pt>
                <c:pt idx="7">
                  <c:v>Qatar</c:v>
                </c:pt>
                <c:pt idx="8">
                  <c:v>Singapore</c:v>
                </c:pt>
                <c:pt idx="9">
                  <c:v>South Africa</c:v>
                </c:pt>
                <c:pt idx="10">
                  <c:v>Sri Lanka</c:v>
                </c:pt>
                <c:pt idx="11">
                  <c:v>Turkey</c:v>
                </c:pt>
                <c:pt idx="12">
                  <c:v>United Arab Emirates</c:v>
                </c:pt>
                <c:pt idx="13">
                  <c:v>United Kingdom</c:v>
                </c:pt>
                <c:pt idx="14">
                  <c:v>United States of America</c:v>
                </c:pt>
              </c:strCache>
            </c:strRef>
          </c:cat>
          <c:val>
            <c:numRef>
              <c:f>Data_Assessment!$AD$6:$AD$21</c:f>
              <c:numCache>
                <c:formatCode>0.00</c:formatCode>
                <c:ptCount val="15"/>
                <c:pt idx="0">
                  <c:v>111.41666666666667</c:v>
                </c:pt>
                <c:pt idx="1">
                  <c:v>19.616666666666667</c:v>
                </c:pt>
                <c:pt idx="2">
                  <c:v>103</c:v>
                </c:pt>
                <c:pt idx="3">
                  <c:v>137.21255201109571</c:v>
                </c:pt>
                <c:pt idx="4">
                  <c:v>772.09523809523807</c:v>
                </c:pt>
                <c:pt idx="5">
                  <c:v>243.02500000000001</c:v>
                </c:pt>
                <c:pt idx="6">
                  <c:v>407.40909090909093</c:v>
                </c:pt>
                <c:pt idx="7">
                  <c:v>163.80000000000001</c:v>
                </c:pt>
                <c:pt idx="8">
                  <c:v>31.9</c:v>
                </c:pt>
                <c:pt idx="9">
                  <c:v>315.16666666666669</c:v>
                </c:pt>
                <c:pt idx="10">
                  <c:v>146.44999999999999</c:v>
                </c:pt>
                <c:pt idx="11">
                  <c:v>431.47058823529414</c:v>
                </c:pt>
                <c:pt idx="12">
                  <c:v>493.51666666666665</c:v>
                </c:pt>
                <c:pt idx="13">
                  <c:v>205.48750000000001</c:v>
                </c:pt>
                <c:pt idx="14">
                  <c:v>428.22119815668202</c:v>
                </c:pt>
              </c:numCache>
            </c:numRef>
          </c:val>
          <c:extLst>
            <c:ext xmlns:c16="http://schemas.microsoft.com/office/drawing/2014/chart" uri="{C3380CC4-5D6E-409C-BE32-E72D297353CC}">
              <c16:uniqueId val="{00000000-0D13-45E9-B4B7-42E1556EA40C}"/>
            </c:ext>
          </c:extLst>
        </c:ser>
        <c:dLbls>
          <c:dLblPos val="outEnd"/>
          <c:showLegendKey val="0"/>
          <c:showVal val="1"/>
          <c:showCatName val="0"/>
          <c:showSerName val="0"/>
          <c:showPercent val="0"/>
          <c:showBubbleSize val="0"/>
        </c:dLbls>
        <c:gapWidth val="182"/>
        <c:axId val="1169589664"/>
        <c:axId val="1169598784"/>
      </c:barChart>
      <c:catAx>
        <c:axId val="116958966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100" b="1">
                    <a:solidFill>
                      <a:sysClr val="windowText" lastClr="000000"/>
                    </a:solidFill>
                  </a:rPr>
                  <a:t>Countries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9598784"/>
        <c:crosses val="autoZero"/>
        <c:auto val="1"/>
        <c:lblAlgn val="ctr"/>
        <c:lblOffset val="100"/>
        <c:noMultiLvlLbl val="0"/>
      </c:catAx>
      <c:valAx>
        <c:axId val="11695987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100" b="1">
                    <a:solidFill>
                      <a:sysClr val="windowText" lastClr="000000"/>
                    </a:solidFill>
                  </a:rPr>
                  <a:t>Votes</a:t>
                </a:r>
              </a:p>
            </c:rich>
          </c:tx>
          <c:layout>
            <c:manualLayout>
              <c:xMode val="edge"/>
              <c:yMode val="edge"/>
              <c:x val="0.49951793525809274"/>
              <c:y val="0.886898148148148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958966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rgbClr val="F4F4F2"/>
    </a:solidFill>
    <a:ln w="12700" cap="flat" cmpd="sng" algn="ctr">
      <a:solidFill>
        <a:schemeClr val="tx1"/>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solidFill>
                  <a:sysClr val="windowText" lastClr="000000"/>
                </a:solidFill>
              </a:rPr>
              <a:t>SUGGESTED COUNTRIES WITH THEIR RESPECTIVE AVERAGE RATING</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716227034120735"/>
          <c:y val="0.31046296296296294"/>
          <c:w val="0.82837729658792647"/>
          <c:h val="0.52665135608048996"/>
        </c:manualLayout>
      </c:layout>
      <c:barChart>
        <c:barDir val="col"/>
        <c:grouping val="clustered"/>
        <c:varyColors val="0"/>
        <c:ser>
          <c:idx val="0"/>
          <c:order val="0"/>
          <c:tx>
            <c:strRef>
              <c:f>Market_Entry_Strategy!$S$7</c:f>
              <c:strCache>
                <c:ptCount val="1"/>
                <c:pt idx="0">
                  <c:v>Average of Rating</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Market_Entry_Strategy!$R$8:$R$11</c:f>
              <c:strCache>
                <c:ptCount val="4"/>
                <c:pt idx="0">
                  <c:v>Canada</c:v>
                </c:pt>
                <c:pt idx="1">
                  <c:v>Singapore</c:v>
                </c:pt>
                <c:pt idx="2">
                  <c:v>Sri Lanka</c:v>
                </c:pt>
                <c:pt idx="3">
                  <c:v>Australia</c:v>
                </c:pt>
              </c:strCache>
            </c:strRef>
          </c:cat>
          <c:val>
            <c:numRef>
              <c:f>Market_Entry_Strategy!$S$8:$S$11</c:f>
              <c:numCache>
                <c:formatCode>0.00</c:formatCode>
                <c:ptCount val="4"/>
                <c:pt idx="0">
                  <c:v>3.5750000000000002</c:v>
                </c:pt>
                <c:pt idx="1">
                  <c:v>3.5750000000000006</c:v>
                </c:pt>
                <c:pt idx="2">
                  <c:v>3.8699999999999997</c:v>
                </c:pt>
                <c:pt idx="3">
                  <c:v>3.6583333333333328</c:v>
                </c:pt>
              </c:numCache>
            </c:numRef>
          </c:val>
          <c:extLst>
            <c:ext xmlns:c16="http://schemas.microsoft.com/office/drawing/2014/chart" uri="{C3380CC4-5D6E-409C-BE32-E72D297353CC}">
              <c16:uniqueId val="{00000000-80D2-4342-9032-CC997606178F}"/>
            </c:ext>
          </c:extLst>
        </c:ser>
        <c:dLbls>
          <c:dLblPos val="outEnd"/>
          <c:showLegendKey val="0"/>
          <c:showVal val="1"/>
          <c:showCatName val="0"/>
          <c:showSerName val="0"/>
          <c:showPercent val="0"/>
          <c:showBubbleSize val="0"/>
        </c:dLbls>
        <c:gapWidth val="100"/>
        <c:overlap val="-24"/>
        <c:axId val="1582500336"/>
        <c:axId val="1582500816"/>
      </c:barChart>
      <c:catAx>
        <c:axId val="1582500336"/>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a:t>Countries</a:t>
                </a:r>
              </a:p>
            </c:rich>
          </c:tx>
          <c:layout>
            <c:manualLayout>
              <c:xMode val="edge"/>
              <c:yMode val="edge"/>
              <c:x val="0.43774890638670161"/>
              <c:y val="0.916735928842228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2500816"/>
        <c:crosses val="autoZero"/>
        <c:auto val="1"/>
        <c:lblAlgn val="ctr"/>
        <c:lblOffset val="100"/>
        <c:noMultiLvlLbl val="0"/>
      </c:catAx>
      <c:valAx>
        <c:axId val="1582500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a:t>Average_rating</a:t>
                </a:r>
              </a:p>
            </c:rich>
          </c:tx>
          <c:layout>
            <c:manualLayout>
              <c:xMode val="edge"/>
              <c:yMode val="edge"/>
              <c:x val="3.3333333333333333E-2"/>
              <c:y val="0.39015419947506563"/>
            </c:manualLayout>
          </c:layout>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2500336"/>
        <c:crosses val="autoZero"/>
        <c:crossBetween val="between"/>
      </c:valAx>
      <c:spPr>
        <a:noFill/>
        <a:ln>
          <a:noFill/>
        </a:ln>
        <a:effectLst/>
      </c:spPr>
    </c:plotArea>
    <c:plotVisOnly val="1"/>
    <c:dispBlanksAs val="gap"/>
    <c:showDLblsOverMax val="0"/>
  </c:chart>
  <c:spPr>
    <a:solidFill>
      <a:srgbClr val="F4F4F2"/>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[Zomato_Analysis.xlsx]Market_Entry_Strategy!noslicerforc</c:name>
    <c:fmtId val="-1"/>
  </c:pivotSource>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rgbClr val="000000">
                    <a:lumMod val="65000"/>
                    <a:lumOff val="35000"/>
                  </a:srgbClr>
                </a:solidFill>
                <a:latin typeface="+mn-lt"/>
                <a:ea typeface="+mn-ea"/>
                <a:cs typeface="+mn-cs"/>
              </a:defRPr>
            </a:pPr>
            <a:r>
              <a:rPr lang="en-IN" sz="1400" b="1" i="0" u="none" strike="noStrike" kern="1200" spc="100" baseline="0">
                <a:solidFill>
                  <a:sysClr val="windowText" lastClr="000000"/>
                </a:solidFill>
                <a:effectLst>
                  <a:outerShdw blurRad="50800" dist="38100" dir="5400000" algn="t" rotWithShape="0">
                    <a:prstClr val="black">
                      <a:alpha val="40000"/>
                    </a:prstClr>
                  </a:outerShdw>
                </a:effectLst>
                <a:latin typeface="Opens sans"/>
              </a:rPr>
              <a:t>THE CURRENT EXPENDITURE ON FOOD IN THE SUGGESTED COUNTRIES</a:t>
            </a:r>
          </a:p>
          <a:p>
            <a:pPr marL="0" marR="0" lvl="0" indent="0" algn="ctr" defTabSz="914400" rtl="0" eaLnBrk="1" fontAlgn="auto" latinLnBrk="0" hangingPunct="1">
              <a:lnSpc>
                <a:spcPct val="100000"/>
              </a:lnSpc>
              <a:spcBef>
                <a:spcPts val="0"/>
              </a:spcBef>
              <a:spcAft>
                <a:spcPts val="0"/>
              </a:spcAft>
              <a:buClrTx/>
              <a:buSzTx/>
              <a:buFontTx/>
              <a:buNone/>
              <a:tabLst/>
              <a:defRPr>
                <a:solidFill>
                  <a:srgbClr val="000000">
                    <a:lumMod val="65000"/>
                    <a:lumOff val="35000"/>
                  </a:srgbClr>
                </a:solidFill>
              </a:defRPr>
            </a:pPr>
            <a:endParaRPr lang="en-US" sz="1400">
              <a:solidFill>
                <a:sysClr val="windowText" lastClr="000000"/>
              </a:solidFill>
              <a:latin typeface="Opens sans"/>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rgbClr val="000000">
                  <a:lumMod val="65000"/>
                  <a:lumOff val="35000"/>
                </a:srgbClr>
              </a:solidFill>
              <a:latin typeface="+mn-lt"/>
              <a:ea typeface="+mn-ea"/>
              <a:cs typeface="+mn-cs"/>
            </a:defRPr>
          </a:pPr>
          <a:endParaRPr lang="en-US"/>
        </a:p>
      </c:txPr>
    </c:title>
    <c:autoTitleDeleted val="0"/>
    <c:pivotFmts>
      <c:pivotFmt>
        <c:idx val="0"/>
        <c:spPr>
          <a:solidFill>
            <a:schemeClr val="accent1"/>
          </a:solidFill>
          <a:ln w="19050">
            <a:solidFill>
              <a:sysClr val="windowText" lastClr="000000"/>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w="19050">
            <a:solidFill>
              <a:sysClr val="windowText" lastClr="000000"/>
            </a:solidFill>
          </a:ln>
          <a:effectLst/>
        </c:spPr>
      </c:pivotFmt>
      <c:pivotFmt>
        <c:idx val="2"/>
        <c:spPr>
          <a:solidFill>
            <a:schemeClr val="accent1"/>
          </a:solidFill>
          <a:ln w="19050">
            <a:solidFill>
              <a:sysClr val="windowText" lastClr="000000"/>
            </a:solidFill>
          </a:ln>
          <a:effectLst/>
        </c:spPr>
      </c:pivotFmt>
      <c:pivotFmt>
        <c:idx val="3"/>
        <c:spPr>
          <a:solidFill>
            <a:schemeClr val="accent1"/>
          </a:solidFill>
          <a:ln w="19050">
            <a:solidFill>
              <a:sysClr val="windowText" lastClr="000000"/>
            </a:solidFill>
          </a:ln>
          <a:effectLst/>
        </c:spPr>
      </c:pivotFmt>
      <c:pivotFmt>
        <c:idx val="4"/>
        <c:spPr>
          <a:solidFill>
            <a:schemeClr val="accent1"/>
          </a:solidFill>
          <a:ln w="19050">
            <a:solidFill>
              <a:sysClr val="windowText" lastClr="000000"/>
            </a:solidFill>
          </a:ln>
          <a:effectLst/>
        </c:spPr>
      </c:pivotFmt>
      <c:pivotFmt>
        <c:idx val="5"/>
        <c:spPr>
          <a:solidFill>
            <a:schemeClr val="accent1"/>
          </a:solidFill>
          <a:ln w="19050">
            <a:solidFill>
              <a:sysClr val="windowText" lastClr="000000"/>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w="19050">
            <a:solidFill>
              <a:sysClr val="windowText" lastClr="000000"/>
            </a:solidFill>
          </a:ln>
          <a:effectLst/>
        </c:spPr>
      </c:pivotFmt>
      <c:pivotFmt>
        <c:idx val="7"/>
        <c:spPr>
          <a:solidFill>
            <a:schemeClr val="accent1"/>
          </a:solidFill>
          <a:ln w="19050">
            <a:solidFill>
              <a:sysClr val="windowText" lastClr="000000"/>
            </a:solidFill>
          </a:ln>
          <a:effectLst/>
        </c:spPr>
      </c:pivotFmt>
      <c:pivotFmt>
        <c:idx val="8"/>
        <c:spPr>
          <a:solidFill>
            <a:schemeClr val="accent1"/>
          </a:solidFill>
          <a:ln w="19050">
            <a:solidFill>
              <a:sysClr val="windowText" lastClr="000000"/>
            </a:solidFill>
          </a:ln>
          <a:effectLst/>
        </c:spPr>
      </c:pivotFmt>
      <c:pivotFmt>
        <c:idx val="9"/>
        <c:spPr>
          <a:solidFill>
            <a:schemeClr val="accent1"/>
          </a:solidFill>
          <a:ln w="19050">
            <a:solidFill>
              <a:sysClr val="windowText" lastClr="000000"/>
            </a:solidFill>
          </a:ln>
          <a:effectLst/>
        </c:spPr>
      </c:pivotFmt>
      <c:pivotFmt>
        <c:idx val="10"/>
        <c:spPr>
          <a:solidFill>
            <a:schemeClr val="accent1"/>
          </a:solidFill>
          <a:ln w="19050">
            <a:solidFill>
              <a:sysClr val="windowText" lastClr="000000"/>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1"/>
          </a:solidFill>
          <a:ln w="19050">
            <a:solidFill>
              <a:sysClr val="windowText" lastClr="000000"/>
            </a:solidFill>
          </a:ln>
          <a:effectLst/>
        </c:spPr>
      </c:pivotFmt>
      <c:pivotFmt>
        <c:idx val="12"/>
        <c:spPr>
          <a:solidFill>
            <a:schemeClr val="accent1"/>
          </a:solidFill>
          <a:ln w="19050">
            <a:solidFill>
              <a:sysClr val="windowText" lastClr="000000"/>
            </a:solidFill>
          </a:ln>
          <a:effectLst/>
        </c:spPr>
      </c:pivotFmt>
      <c:pivotFmt>
        <c:idx val="13"/>
        <c:spPr>
          <a:solidFill>
            <a:schemeClr val="accent1"/>
          </a:solidFill>
          <a:ln w="19050">
            <a:solidFill>
              <a:sysClr val="windowText" lastClr="000000"/>
            </a:solidFill>
          </a:ln>
          <a:effectLst/>
        </c:spPr>
      </c:pivotFmt>
      <c:pivotFmt>
        <c:idx val="14"/>
        <c:spPr>
          <a:solidFill>
            <a:schemeClr val="accent1"/>
          </a:solidFill>
          <a:ln w="19050">
            <a:solidFill>
              <a:sysClr val="windowText" lastClr="000000"/>
            </a:solidFill>
          </a:ln>
          <a:effectLst/>
        </c:spPr>
      </c:pivotFmt>
    </c:pivotFmts>
    <c:plotArea>
      <c:layout/>
      <c:pieChart>
        <c:varyColors val="1"/>
        <c:ser>
          <c:idx val="0"/>
          <c:order val="0"/>
          <c:tx>
            <c:strRef>
              <c:f>Market_Entry_Strategy!$V$8</c:f>
              <c:strCache>
                <c:ptCount val="1"/>
                <c:pt idx="0">
                  <c:v>Total</c:v>
                </c:pt>
              </c:strCache>
            </c:strRef>
          </c:tx>
          <c:spPr>
            <a:ln>
              <a:solidFill>
                <a:sysClr val="windowText" lastClr="000000"/>
              </a:solidFill>
            </a:ln>
          </c:spPr>
          <c:dPt>
            <c:idx val="0"/>
            <c:bubble3D val="0"/>
            <c:spPr>
              <a:solidFill>
                <a:schemeClr val="accent1"/>
              </a:solidFill>
              <a:ln w="19050">
                <a:solidFill>
                  <a:sysClr val="windowText" lastClr="000000"/>
                </a:solidFill>
              </a:ln>
              <a:effectLst/>
            </c:spPr>
            <c:extLst>
              <c:ext xmlns:c16="http://schemas.microsoft.com/office/drawing/2014/chart" uri="{C3380CC4-5D6E-409C-BE32-E72D297353CC}">
                <c16:uniqueId val="{00000001-9575-40E8-8716-2F64C19AD9E4}"/>
              </c:ext>
            </c:extLst>
          </c:dPt>
          <c:dPt>
            <c:idx val="1"/>
            <c:bubble3D val="0"/>
            <c:spPr>
              <a:solidFill>
                <a:schemeClr val="accent2"/>
              </a:solidFill>
              <a:ln w="19050">
                <a:solidFill>
                  <a:sysClr val="windowText" lastClr="000000"/>
                </a:solidFill>
              </a:ln>
              <a:effectLst/>
            </c:spPr>
            <c:extLst>
              <c:ext xmlns:c16="http://schemas.microsoft.com/office/drawing/2014/chart" uri="{C3380CC4-5D6E-409C-BE32-E72D297353CC}">
                <c16:uniqueId val="{00000003-9575-40E8-8716-2F64C19AD9E4}"/>
              </c:ext>
            </c:extLst>
          </c:dPt>
          <c:dPt>
            <c:idx val="2"/>
            <c:bubble3D val="0"/>
            <c:spPr>
              <a:solidFill>
                <a:schemeClr val="accent3"/>
              </a:solidFill>
              <a:ln w="19050">
                <a:solidFill>
                  <a:sysClr val="windowText" lastClr="000000"/>
                </a:solidFill>
              </a:ln>
              <a:effectLst/>
            </c:spPr>
            <c:extLst>
              <c:ext xmlns:c16="http://schemas.microsoft.com/office/drawing/2014/chart" uri="{C3380CC4-5D6E-409C-BE32-E72D297353CC}">
                <c16:uniqueId val="{00000005-9575-40E8-8716-2F64C19AD9E4}"/>
              </c:ext>
            </c:extLst>
          </c:dPt>
          <c:dPt>
            <c:idx val="3"/>
            <c:bubble3D val="0"/>
            <c:spPr>
              <a:solidFill>
                <a:schemeClr val="accent4"/>
              </a:solidFill>
              <a:ln w="19050">
                <a:solidFill>
                  <a:sysClr val="windowText" lastClr="000000"/>
                </a:solidFill>
              </a:ln>
              <a:effectLst/>
            </c:spPr>
            <c:extLst>
              <c:ext xmlns:c16="http://schemas.microsoft.com/office/drawing/2014/chart" uri="{C3380CC4-5D6E-409C-BE32-E72D297353CC}">
                <c16:uniqueId val="{00000007-9575-40E8-8716-2F64C19AD9E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Market_Entry_Strategy!$U$9:$U$13</c:f>
              <c:strCache>
                <c:ptCount val="4"/>
                <c:pt idx="0">
                  <c:v>Australia</c:v>
                </c:pt>
                <c:pt idx="1">
                  <c:v>Canada</c:v>
                </c:pt>
                <c:pt idx="2">
                  <c:v>Singapore</c:v>
                </c:pt>
                <c:pt idx="3">
                  <c:v>Sri Lanka</c:v>
                </c:pt>
              </c:strCache>
            </c:strRef>
          </c:cat>
          <c:val>
            <c:numRef>
              <c:f>Market_Entry_Strategy!$V$9:$V$13</c:f>
              <c:numCache>
                <c:formatCode>General</c:formatCode>
                <c:ptCount val="4"/>
                <c:pt idx="0">
                  <c:v>49973.880000000005</c:v>
                </c:pt>
                <c:pt idx="1">
                  <c:v>12536.7</c:v>
                </c:pt>
                <c:pt idx="2">
                  <c:v>269322.89999999991</c:v>
                </c:pt>
                <c:pt idx="3">
                  <c:v>13775</c:v>
                </c:pt>
              </c:numCache>
            </c:numRef>
          </c:val>
          <c:extLst>
            <c:ext xmlns:c16="http://schemas.microsoft.com/office/drawing/2014/chart" uri="{C3380CC4-5D6E-409C-BE32-E72D297353CC}">
              <c16:uniqueId val="{00000008-9575-40E8-8716-2F64C19AD9E4}"/>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rgbClr val="F4F4F2"/>
    </a:solidFill>
    <a:ln w="9525" cap="flat" cmpd="sng" algn="ctr">
      <a:solidFill>
        <a:sysClr val="windowText" lastClr="000000"/>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[Zomato_Analysis.xlsx]Delivery_Booking_Impact!char2</c:name>
    <c:fmtId val="-1"/>
  </c:pivotSource>
  <c:chart>
    <c:title>
      <c:tx>
        <c:rich>
          <a:bodyPr rot="0" spcFirstLastPara="1" vertOverflow="ellipsis" vert="horz" wrap="square" anchor="ctr" anchorCtr="1"/>
          <a:lstStyle/>
          <a:p>
            <a:pPr>
              <a:defRPr sz="1600" b="1" i="0" u="none" strike="noStrike" kern="1200" spc="100" baseline="0">
                <a:solidFill>
                  <a:sysClr val="windowText" lastClr="000000"/>
                </a:solidFill>
                <a:effectLst>
                  <a:outerShdw blurRad="50800" dist="38100" dir="5400000" algn="t" rotWithShape="0">
                    <a:prstClr val="black">
                      <a:alpha val="40000"/>
                    </a:prstClr>
                  </a:outerShdw>
                </a:effectLst>
                <a:latin typeface="+mn-lt"/>
                <a:ea typeface="+mn-ea"/>
                <a:cs typeface="+mn-cs"/>
              </a:defRPr>
            </a:pPr>
            <a:r>
              <a:rPr lang="en-IN">
                <a:solidFill>
                  <a:sysClr val="windowText" lastClr="000000"/>
                </a:solidFill>
              </a:rPr>
              <a:t>Currently_Delivering</a:t>
            </a:r>
          </a:p>
        </c:rich>
      </c:tx>
      <c:overlay val="0"/>
      <c:spPr>
        <a:noFill/>
        <a:ln>
          <a:noFill/>
        </a:ln>
        <a:effectLst/>
      </c:spPr>
      <c:txPr>
        <a:bodyPr rot="0" spcFirstLastPara="1" vertOverflow="ellipsis" vert="horz" wrap="square" anchor="ctr" anchorCtr="1"/>
        <a:lstStyle/>
        <a:p>
          <a:pPr>
            <a:defRPr sz="1600" b="1" i="0" u="none" strike="noStrike" kern="1200" spc="100" baseline="0">
              <a:solidFill>
                <a:sysClr val="windowText" lastClr="000000"/>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Delivery_Booking_Impact!$C$21</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Pt>
            <c:idx val="1"/>
            <c:invertIfNegative val="0"/>
            <c:bubble3D val="0"/>
            <c:extLst>
              <c:ext xmlns:c16="http://schemas.microsoft.com/office/drawing/2014/chart" uri="{C3380CC4-5D6E-409C-BE32-E72D297353CC}">
                <c16:uniqueId val="{00000000-8A2F-49A0-9BBC-440E4E7AB7EF}"/>
              </c:ext>
            </c:extLst>
          </c:dPt>
          <c:cat>
            <c:strRef>
              <c:f>Delivery_Booking_Impact!$B$22:$B$24</c:f>
              <c:strCache>
                <c:ptCount val="2"/>
                <c:pt idx="0">
                  <c:v>No</c:v>
                </c:pt>
                <c:pt idx="1">
                  <c:v>Yes</c:v>
                </c:pt>
              </c:strCache>
            </c:strRef>
          </c:cat>
          <c:val>
            <c:numRef>
              <c:f>Delivery_Booking_Impact!$C$22:$C$24</c:f>
              <c:numCache>
                <c:formatCode>General</c:formatCode>
                <c:ptCount val="2"/>
                <c:pt idx="0">
                  <c:v>2.8902280130293185</c:v>
                </c:pt>
                <c:pt idx="1">
                  <c:v>3.1823529411764717</c:v>
                </c:pt>
              </c:numCache>
            </c:numRef>
          </c:val>
          <c:extLst>
            <c:ext xmlns:c16="http://schemas.microsoft.com/office/drawing/2014/chart" uri="{C3380CC4-5D6E-409C-BE32-E72D297353CC}">
              <c16:uniqueId val="{00000001-8A2F-49A0-9BBC-440E4E7AB7EF}"/>
            </c:ext>
          </c:extLst>
        </c:ser>
        <c:dLbls>
          <c:showLegendKey val="0"/>
          <c:showVal val="0"/>
          <c:showCatName val="0"/>
          <c:showSerName val="0"/>
          <c:showPercent val="0"/>
          <c:showBubbleSize val="0"/>
        </c:dLbls>
        <c:gapWidth val="100"/>
        <c:overlap val="-24"/>
        <c:axId val="855220672"/>
        <c:axId val="855219712"/>
      </c:barChart>
      <c:catAx>
        <c:axId val="855220672"/>
        <c:scaling>
          <c:orientation val="minMax"/>
        </c:scaling>
        <c:delete val="0"/>
        <c:axPos val="b"/>
        <c:title>
          <c:tx>
            <c:rich>
              <a:bodyPr rot="0" spcFirstLastPara="1" vertOverflow="ellipsis" vert="horz" wrap="square" anchor="ctr" anchorCtr="1"/>
              <a:lstStyle/>
              <a:p>
                <a:pPr>
                  <a:defRPr sz="900" b="1" i="0" u="none" strike="noStrike" kern="1200" cap="all" baseline="0">
                    <a:solidFill>
                      <a:sysClr val="windowText" lastClr="000000"/>
                    </a:solidFill>
                    <a:latin typeface="+mn-lt"/>
                    <a:ea typeface="+mn-ea"/>
                    <a:cs typeface="+mn-cs"/>
                  </a:defRPr>
                </a:pPr>
                <a:r>
                  <a:rPr lang="en-IN">
                    <a:solidFill>
                      <a:sysClr val="windowText" lastClr="000000"/>
                    </a:solidFill>
                  </a:rPr>
                  <a:t>CURRENT_DELIVERY_OPTION</a:t>
                </a:r>
              </a:p>
            </c:rich>
          </c:tx>
          <c:overlay val="0"/>
          <c:spPr>
            <a:noFill/>
            <a:ln>
              <a:noFill/>
            </a:ln>
            <a:effectLst/>
          </c:spPr>
          <c:txPr>
            <a:bodyPr rot="0" spcFirstLastPara="1" vertOverflow="ellipsis" vert="horz" wrap="square" anchor="ctr" anchorCtr="1"/>
            <a:lstStyle/>
            <a:p>
              <a:pPr>
                <a:defRPr sz="900" b="1" i="0" u="none" strike="noStrike" kern="1200" cap="all"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855219712"/>
        <c:crosses val="autoZero"/>
        <c:auto val="1"/>
        <c:lblAlgn val="ctr"/>
        <c:lblOffset val="100"/>
        <c:noMultiLvlLbl val="0"/>
      </c:catAx>
      <c:valAx>
        <c:axId val="855219712"/>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ysClr val="windowText" lastClr="000000"/>
                    </a:solidFill>
                    <a:latin typeface="+mn-lt"/>
                    <a:ea typeface="+mn-ea"/>
                    <a:cs typeface="+mn-cs"/>
                  </a:defRPr>
                </a:pPr>
                <a:r>
                  <a:rPr lang="en-IN">
                    <a:solidFill>
                      <a:sysClr val="windowText" lastClr="000000"/>
                    </a:solidFill>
                  </a:rPr>
                  <a:t>RATING</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8552206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rgbClr val="F4F4F2"/>
    </a:solidFill>
    <a:ln w="12700">
      <a:solidFill>
        <a:schemeClr val="tx1"/>
      </a:solid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[Zomato_Analysis.xlsx]Delivery_Booking_Impact!char1</c:name>
    <c:fmtId val="-1"/>
  </c:pivotSource>
  <c:chart>
    <c:title>
      <c:tx>
        <c:rich>
          <a:bodyPr rot="0" spcFirstLastPara="1" vertOverflow="ellipsis" vert="horz" wrap="square" anchor="ctr" anchorCtr="1"/>
          <a:lstStyle/>
          <a:p>
            <a:pPr>
              <a:defRPr sz="1600" b="1" i="0" u="none" strike="noStrike" kern="1200" spc="100" baseline="0">
                <a:solidFill>
                  <a:schemeClr val="dk1"/>
                </a:solidFill>
                <a:effectLst>
                  <a:outerShdw blurRad="50800" dist="38100" dir="5400000" algn="t" rotWithShape="0">
                    <a:prstClr val="black">
                      <a:alpha val="40000"/>
                    </a:prstClr>
                  </a:outerShdw>
                </a:effectLst>
                <a:latin typeface="+mn-lt"/>
                <a:ea typeface="+mn-ea"/>
                <a:cs typeface="+mn-cs"/>
              </a:defRPr>
            </a:pPr>
            <a:r>
              <a:rPr lang="en-IN" sz="800">
                <a:latin typeface="Open Sans" panose="020B0606030504020204" pitchFamily="34" charset="0"/>
                <a:ea typeface="Open Sans" panose="020B0606030504020204" pitchFamily="34" charset="0"/>
                <a:cs typeface="Open Sans" panose="020B0606030504020204" pitchFamily="34" charset="0"/>
              </a:rPr>
              <a:t>ONLINE DELIVERY PENETRATION</a:t>
            </a:r>
          </a:p>
          <a:p>
            <a:pPr>
              <a:defRPr/>
            </a:pPr>
            <a:endParaRPr lang="en-US" sz="800">
              <a:latin typeface="Open Sans" panose="020B0606030504020204" pitchFamily="34" charset="0"/>
              <a:ea typeface="Open Sans" panose="020B0606030504020204" pitchFamily="34" charset="0"/>
              <a:cs typeface="Open Sans" panose="020B0606030504020204" pitchFamily="34" charset="0"/>
            </a:endParaRPr>
          </a:p>
        </c:rich>
      </c:tx>
      <c:layout>
        <c:manualLayout>
          <c:xMode val="edge"/>
          <c:yMode val="edge"/>
          <c:x val="0.14663960947874391"/>
          <c:y val="1.4270424545130217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dk1"/>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solidFill>
              <a:sysClr val="windowText" lastClr="000000"/>
            </a:solid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solidFill>
              <a:sysClr val="windowText" lastClr="000000"/>
            </a:solid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solidFill>
              <a:sysClr val="windowText" lastClr="000000"/>
            </a:solid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solidFill>
              <a:sysClr val="windowText" lastClr="000000"/>
            </a:solid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solidFill>
              <a:sysClr val="windowText" lastClr="000000"/>
            </a:solid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solidFill>
              <a:sysClr val="windowText" lastClr="000000"/>
            </a:solid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solidFill>
              <a:sysClr val="windowText" lastClr="000000"/>
            </a:solid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solidFill>
              <a:sysClr val="windowText" lastClr="000000"/>
            </a:solid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solidFill>
              <a:sysClr val="windowText" lastClr="000000"/>
            </a:solid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pivotFmt>
    </c:pivotFmts>
    <c:plotArea>
      <c:layout>
        <c:manualLayout>
          <c:layoutTarget val="inner"/>
          <c:xMode val="edge"/>
          <c:yMode val="edge"/>
          <c:x val="0.1037938710467199"/>
          <c:y val="0.16071421968993913"/>
          <c:w val="0.80526941660164453"/>
          <c:h val="0.76319331258567458"/>
        </c:manualLayout>
      </c:layout>
      <c:pieChart>
        <c:varyColors val="1"/>
        <c:ser>
          <c:idx val="0"/>
          <c:order val="0"/>
          <c:tx>
            <c:strRef>
              <c:f>Delivery_Booking_Impact!$C$4</c:f>
              <c:strCache>
                <c:ptCount val="1"/>
                <c:pt idx="0">
                  <c:v>Total</c:v>
                </c:pt>
              </c:strCache>
            </c:strRef>
          </c:tx>
          <c:spPr>
            <a:ln>
              <a:solidFill>
                <a:sysClr val="windowText" lastClr="000000"/>
              </a:solidFill>
            </a:ln>
          </c:spPr>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solidFill>
                  <a:sysClr val="windowText" lastClr="000000"/>
                </a:solid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82E7-4E4A-845B-017577A4EEA4}"/>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solidFill>
                  <a:sysClr val="windowText" lastClr="000000"/>
                </a:solid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82E7-4E4A-845B-017577A4EEA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Delivery_Booking_Impact!$B$5:$B$7</c:f>
              <c:strCache>
                <c:ptCount val="2"/>
                <c:pt idx="0">
                  <c:v>No</c:v>
                </c:pt>
                <c:pt idx="1">
                  <c:v>Yes</c:v>
                </c:pt>
              </c:strCache>
            </c:strRef>
          </c:cat>
          <c:val>
            <c:numRef>
              <c:f>Delivery_Booking_Impact!$C$5:$C$7</c:f>
              <c:numCache>
                <c:formatCode>General</c:formatCode>
                <c:ptCount val="2"/>
                <c:pt idx="0">
                  <c:v>2.7543098591549313</c:v>
                </c:pt>
                <c:pt idx="1">
                  <c:v>3.2880048959608312</c:v>
                </c:pt>
              </c:numCache>
            </c:numRef>
          </c:val>
          <c:extLst>
            <c:ext xmlns:c16="http://schemas.microsoft.com/office/drawing/2014/chart" uri="{C3380CC4-5D6E-409C-BE32-E72D297353CC}">
              <c16:uniqueId val="{00000004-82E7-4E4A-845B-017577A4EEA4}"/>
            </c:ext>
          </c:extLst>
        </c:ser>
        <c:dLbls>
          <c:dLblPos val="bestFit"/>
          <c:showLegendKey val="0"/>
          <c:showVal val="1"/>
          <c:showCatName val="0"/>
          <c:showSerName val="0"/>
          <c:showPercent val="0"/>
          <c:showBubbleSize val="0"/>
          <c:showLeaderLines val="1"/>
        </c:dLbls>
        <c:firstSliceAng val="0"/>
      </c:pieChart>
      <c:spPr>
        <a:noFill/>
        <a:ln>
          <a:solidFill>
            <a:sysClr val="windowText" lastClr="000000"/>
          </a:solid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rgbClr val="F4F4F2"/>
    </a:solidFill>
    <a:ln w="12700" cap="flat" cmpd="sng" algn="ctr">
      <a:solidFill>
        <a:sysClr val="windowText" lastClr="000000"/>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[Zomato_Analysis.xlsx]Delivery_Booking_Impact!char3</c:name>
    <c:fmtId val="-1"/>
  </c:pivotSource>
  <c:chart>
    <c:title>
      <c:tx>
        <c:rich>
          <a:bodyPr rot="0" spcFirstLastPara="1" vertOverflow="ellipsis" vert="horz" wrap="square" anchor="ctr" anchorCtr="1"/>
          <a:lstStyle/>
          <a:p>
            <a:pPr>
              <a:defRPr sz="1600" b="1" i="0" u="none" strike="noStrike" kern="1200" spc="100" baseline="0">
                <a:solidFill>
                  <a:schemeClr val="dk1"/>
                </a:solidFill>
                <a:effectLst>
                  <a:outerShdw blurRad="50800" dist="38100" dir="5400000" algn="t" rotWithShape="0">
                    <a:prstClr val="black">
                      <a:alpha val="40000"/>
                    </a:prstClr>
                  </a:outerShdw>
                </a:effectLst>
                <a:latin typeface="+mn-lt"/>
                <a:ea typeface="+mn-ea"/>
                <a:cs typeface="+mn-cs"/>
              </a:defRPr>
            </a:pPr>
            <a:r>
              <a:rPr lang="en-IN" sz="800">
                <a:latin typeface="Open Sans" panose="020B0606030504020204" pitchFamily="34" charset="0"/>
                <a:ea typeface="Open Sans" panose="020B0606030504020204" pitchFamily="34" charset="0"/>
                <a:cs typeface="Open Sans" panose="020B0606030504020204" pitchFamily="34" charset="0"/>
              </a:rPr>
              <a:t>TABLE BOOKING AVAILABILITY </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dk1"/>
              </a:solidFill>
              <a:effectLst>
                <a:outerShdw blurRad="50800" dist="38100" dir="5400000" algn="t" rotWithShape="0">
                  <a:prstClr val="black">
                    <a:alpha val="40000"/>
                  </a:prstClr>
                </a:outerShdw>
              </a:effectLst>
              <a:latin typeface="+mn-lt"/>
              <a:ea typeface="+mn-ea"/>
              <a:cs typeface="+mn-cs"/>
            </a:defRPr>
          </a:pPr>
          <a:endParaRPr lang="en-IN"/>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solidFill>
              <a:sysClr val="windowText" lastClr="000000"/>
            </a:solid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dLblPos val="bestFit"/>
          <c:showLegendKey val="0"/>
          <c:showVal val="1"/>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solidFill>
              <a:sysClr val="windowText" lastClr="000000"/>
            </a:solid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solidFill>
              <a:sysClr val="windowText" lastClr="000000"/>
            </a:solid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solidFill>
              <a:sysClr val="windowText" lastClr="000000"/>
            </a:solid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solidFill>
              <a:sysClr val="windowText" lastClr="000000"/>
            </a:solid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solidFill>
              <a:sysClr val="windowText" lastClr="000000"/>
            </a:solid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solidFill>
              <a:sysClr val="windowText" lastClr="000000"/>
            </a:solid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pivotFmt>
    </c:pivotFmts>
    <c:plotArea>
      <c:layout>
        <c:manualLayout>
          <c:layoutTarget val="inner"/>
          <c:xMode val="edge"/>
          <c:yMode val="edge"/>
          <c:x val="0.13396538909407152"/>
          <c:y val="0.17112549778391209"/>
          <c:w val="0.64629216017626434"/>
          <c:h val="0.74517777853789047"/>
        </c:manualLayout>
      </c:layout>
      <c:pieChart>
        <c:varyColors val="1"/>
        <c:ser>
          <c:idx val="0"/>
          <c:order val="0"/>
          <c:tx>
            <c:strRef>
              <c:f>Delivery_Booking_Impact!$N$3</c:f>
              <c:strCache>
                <c:ptCount val="1"/>
                <c:pt idx="0">
                  <c:v>Total</c:v>
                </c:pt>
              </c:strCache>
            </c:strRef>
          </c:tx>
          <c:spPr>
            <a:ln>
              <a:solidFill>
                <a:sysClr val="windowText" lastClr="000000"/>
              </a:solidFill>
            </a:ln>
          </c:spPr>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solidFill>
                  <a:sysClr val="windowText" lastClr="000000"/>
                </a:solid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91E0-4396-AFBC-B71C0C9649A4}"/>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solidFill>
                  <a:sysClr val="windowText" lastClr="000000"/>
                </a:solid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91E0-4396-AFBC-B71C0C9649A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Delivery_Booking_Impact!$M$4:$M$6</c:f>
              <c:strCache>
                <c:ptCount val="2"/>
                <c:pt idx="0">
                  <c:v>No</c:v>
                </c:pt>
                <c:pt idx="1">
                  <c:v>Yes</c:v>
                </c:pt>
              </c:strCache>
            </c:strRef>
          </c:cat>
          <c:val>
            <c:numRef>
              <c:f>Delivery_Booking_Impact!$N$4:$N$6</c:f>
              <c:numCache>
                <c:formatCode>General</c:formatCode>
                <c:ptCount val="2"/>
                <c:pt idx="0">
                  <c:v>2.8096866436315997</c:v>
                </c:pt>
                <c:pt idx="1">
                  <c:v>3.4825561312607936</c:v>
                </c:pt>
              </c:numCache>
            </c:numRef>
          </c:val>
          <c:extLst>
            <c:ext xmlns:c16="http://schemas.microsoft.com/office/drawing/2014/chart" uri="{C3380CC4-5D6E-409C-BE32-E72D297353CC}">
              <c16:uniqueId val="{00000004-91E0-4396-AFBC-B71C0C9649A4}"/>
            </c:ext>
          </c:extLst>
        </c:ser>
        <c:dLbls>
          <c:showLegendKey val="0"/>
          <c:showVal val="0"/>
          <c:showCatName val="0"/>
          <c:showSerName val="0"/>
          <c:showPercent val="0"/>
          <c:showBubbleSize val="0"/>
          <c:showLeaderLines val="1"/>
        </c:dLbls>
        <c:firstSliceAng val="0"/>
      </c:pieChart>
      <c:spPr>
        <a:noFill/>
        <a:ln>
          <a:solidFill>
            <a:sysClr val="windowText" lastClr="000000"/>
          </a:solid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rgbClr val="F4F4F2"/>
    </a:solidFill>
    <a:ln w="12700" cap="flat" cmpd="sng" algn="ctr">
      <a:solidFill>
        <a:sysClr val="windowText" lastClr="000000"/>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[Zomato_Analysis.xlsx]Distribution_of_Restaurants!noslicerforc1</c:name>
    <c:fmtId val="-1"/>
  </c:pivotSource>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N"/>
              <a:t>Distribution of Restaurants across different price range</a:t>
            </a:r>
          </a:p>
        </c:rich>
      </c:tx>
      <c:layout>
        <c:manualLayout>
          <c:xMode val="edge"/>
          <c:yMode val="edge"/>
          <c:x val="0.11995244940327564"/>
          <c:y val="5.8501467036211882E-2"/>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IN"/>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12700">
              <a:solidFill>
                <a:schemeClr val="lt2"/>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12700">
              <a:solidFill>
                <a:schemeClr val="lt2"/>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circle"/>
          <c:size val="6"/>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12700">
              <a:solidFill>
                <a:schemeClr val="lt2"/>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circle"/>
          <c:size val="6"/>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w="12700">
              <a:solidFill>
                <a:schemeClr val="lt2"/>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31673755128156872"/>
          <c:y val="0.21427985778707198"/>
          <c:w val="0.54417296770474499"/>
          <c:h val="0.62904366233999975"/>
        </c:manualLayout>
      </c:layout>
      <c:barChart>
        <c:barDir val="bar"/>
        <c:grouping val="stacked"/>
        <c:varyColors val="0"/>
        <c:ser>
          <c:idx val="0"/>
          <c:order val="0"/>
          <c:tx>
            <c:strRef>
              <c:f>Distribution_of_Restaurants!$C$7:$C$8</c:f>
              <c:strCache>
                <c:ptCount val="1"/>
                <c:pt idx="0">
                  <c:v>1</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cat>
            <c:strRef>
              <c:f>Distribution_of_Restaurants!$B$9:$B$23</c:f>
              <c:strCache>
                <c:ptCount val="14"/>
                <c:pt idx="0">
                  <c:v>Australia</c:v>
                </c:pt>
                <c:pt idx="1">
                  <c:v>Brazil</c:v>
                </c:pt>
                <c:pt idx="2">
                  <c:v>Canada</c:v>
                </c:pt>
                <c:pt idx="3">
                  <c:v>Indonesia</c:v>
                </c:pt>
                <c:pt idx="4">
                  <c:v>New Zealand</c:v>
                </c:pt>
                <c:pt idx="5">
                  <c:v>Philippines</c:v>
                </c:pt>
                <c:pt idx="6">
                  <c:v>Qatar</c:v>
                </c:pt>
                <c:pt idx="7">
                  <c:v>Singapore</c:v>
                </c:pt>
                <c:pt idx="8">
                  <c:v>South Africa</c:v>
                </c:pt>
                <c:pt idx="9">
                  <c:v>Sri Lanka</c:v>
                </c:pt>
                <c:pt idx="10">
                  <c:v>Turkey</c:v>
                </c:pt>
                <c:pt idx="11">
                  <c:v>United Arab Emirates</c:v>
                </c:pt>
                <c:pt idx="12">
                  <c:v>United Kingdom</c:v>
                </c:pt>
                <c:pt idx="13">
                  <c:v>United States of America</c:v>
                </c:pt>
              </c:strCache>
            </c:strRef>
          </c:cat>
          <c:val>
            <c:numRef>
              <c:f>Distribution_of_Restaurants!$C$9:$C$23</c:f>
              <c:numCache>
                <c:formatCode>General</c:formatCode>
                <c:ptCount val="14"/>
                <c:pt idx="0">
                  <c:v>4</c:v>
                </c:pt>
                <c:pt idx="1">
                  <c:v>2</c:v>
                </c:pt>
                <c:pt idx="4">
                  <c:v>3</c:v>
                </c:pt>
                <c:pt idx="12">
                  <c:v>4</c:v>
                </c:pt>
                <c:pt idx="13">
                  <c:v>136</c:v>
                </c:pt>
              </c:numCache>
            </c:numRef>
          </c:val>
          <c:extLst>
            <c:ext xmlns:c16="http://schemas.microsoft.com/office/drawing/2014/chart" uri="{C3380CC4-5D6E-409C-BE32-E72D297353CC}">
              <c16:uniqueId val="{00000000-8900-4FC5-A3CC-37E2CB64C923}"/>
            </c:ext>
          </c:extLst>
        </c:ser>
        <c:ser>
          <c:idx val="1"/>
          <c:order val="1"/>
          <c:tx>
            <c:strRef>
              <c:f>Distribution_of_Restaurants!$D$7:$D$8</c:f>
              <c:strCache>
                <c:ptCount val="1"/>
                <c:pt idx="0">
                  <c:v>2</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cat>
            <c:strRef>
              <c:f>Distribution_of_Restaurants!$B$9:$B$23</c:f>
              <c:strCache>
                <c:ptCount val="14"/>
                <c:pt idx="0">
                  <c:v>Australia</c:v>
                </c:pt>
                <c:pt idx="1">
                  <c:v>Brazil</c:v>
                </c:pt>
                <c:pt idx="2">
                  <c:v>Canada</c:v>
                </c:pt>
                <c:pt idx="3">
                  <c:v>Indonesia</c:v>
                </c:pt>
                <c:pt idx="4">
                  <c:v>New Zealand</c:v>
                </c:pt>
                <c:pt idx="5">
                  <c:v>Philippines</c:v>
                </c:pt>
                <c:pt idx="6">
                  <c:v>Qatar</c:v>
                </c:pt>
                <c:pt idx="7">
                  <c:v>Singapore</c:v>
                </c:pt>
                <c:pt idx="8">
                  <c:v>South Africa</c:v>
                </c:pt>
                <c:pt idx="9">
                  <c:v>Sri Lanka</c:v>
                </c:pt>
                <c:pt idx="10">
                  <c:v>Turkey</c:v>
                </c:pt>
                <c:pt idx="11">
                  <c:v>United Arab Emirates</c:v>
                </c:pt>
                <c:pt idx="12">
                  <c:v>United Kingdom</c:v>
                </c:pt>
                <c:pt idx="13">
                  <c:v>United States of America</c:v>
                </c:pt>
              </c:strCache>
            </c:strRef>
          </c:cat>
          <c:val>
            <c:numRef>
              <c:f>Distribution_of_Restaurants!$D$9:$D$23</c:f>
              <c:numCache>
                <c:formatCode>General</c:formatCode>
                <c:ptCount val="14"/>
                <c:pt idx="0">
                  <c:v>14</c:v>
                </c:pt>
                <c:pt idx="1">
                  <c:v>7</c:v>
                </c:pt>
                <c:pt idx="2">
                  <c:v>3</c:v>
                </c:pt>
                <c:pt idx="3">
                  <c:v>1</c:v>
                </c:pt>
                <c:pt idx="4">
                  <c:v>4</c:v>
                </c:pt>
                <c:pt idx="5">
                  <c:v>1</c:v>
                </c:pt>
                <c:pt idx="6">
                  <c:v>1</c:v>
                </c:pt>
                <c:pt idx="7">
                  <c:v>1</c:v>
                </c:pt>
                <c:pt idx="8">
                  <c:v>4</c:v>
                </c:pt>
                <c:pt idx="9">
                  <c:v>6</c:v>
                </c:pt>
                <c:pt idx="10">
                  <c:v>11</c:v>
                </c:pt>
                <c:pt idx="11">
                  <c:v>9</c:v>
                </c:pt>
                <c:pt idx="12">
                  <c:v>28</c:v>
                </c:pt>
                <c:pt idx="13">
                  <c:v>165</c:v>
                </c:pt>
              </c:numCache>
            </c:numRef>
          </c:val>
          <c:extLst>
            <c:ext xmlns:c16="http://schemas.microsoft.com/office/drawing/2014/chart" uri="{C3380CC4-5D6E-409C-BE32-E72D297353CC}">
              <c16:uniqueId val="{00000001-8900-4FC5-A3CC-37E2CB64C923}"/>
            </c:ext>
          </c:extLst>
        </c:ser>
        <c:ser>
          <c:idx val="2"/>
          <c:order val="2"/>
          <c:tx>
            <c:strRef>
              <c:f>Distribution_of_Restaurants!$E$7:$E$8</c:f>
              <c:strCache>
                <c:ptCount val="1"/>
                <c:pt idx="0">
                  <c:v>3</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c:spPr>
          <c:invertIfNegative val="0"/>
          <c:cat>
            <c:strRef>
              <c:f>Distribution_of_Restaurants!$B$9:$B$23</c:f>
              <c:strCache>
                <c:ptCount val="14"/>
                <c:pt idx="0">
                  <c:v>Australia</c:v>
                </c:pt>
                <c:pt idx="1">
                  <c:v>Brazil</c:v>
                </c:pt>
                <c:pt idx="2">
                  <c:v>Canada</c:v>
                </c:pt>
                <c:pt idx="3">
                  <c:v>Indonesia</c:v>
                </c:pt>
                <c:pt idx="4">
                  <c:v>New Zealand</c:v>
                </c:pt>
                <c:pt idx="5">
                  <c:v>Philippines</c:v>
                </c:pt>
                <c:pt idx="6">
                  <c:v>Qatar</c:v>
                </c:pt>
                <c:pt idx="7">
                  <c:v>Singapore</c:v>
                </c:pt>
                <c:pt idx="8">
                  <c:v>South Africa</c:v>
                </c:pt>
                <c:pt idx="9">
                  <c:v>Sri Lanka</c:v>
                </c:pt>
                <c:pt idx="10">
                  <c:v>Turkey</c:v>
                </c:pt>
                <c:pt idx="11">
                  <c:v>United Arab Emirates</c:v>
                </c:pt>
                <c:pt idx="12">
                  <c:v>United Kingdom</c:v>
                </c:pt>
                <c:pt idx="13">
                  <c:v>United States of America</c:v>
                </c:pt>
              </c:strCache>
            </c:strRef>
          </c:cat>
          <c:val>
            <c:numRef>
              <c:f>Distribution_of_Restaurants!$E$9:$E$23</c:f>
              <c:numCache>
                <c:formatCode>General</c:formatCode>
                <c:ptCount val="14"/>
                <c:pt idx="0">
                  <c:v>5</c:v>
                </c:pt>
                <c:pt idx="1">
                  <c:v>16</c:v>
                </c:pt>
                <c:pt idx="3">
                  <c:v>20</c:v>
                </c:pt>
                <c:pt idx="4">
                  <c:v>17</c:v>
                </c:pt>
                <c:pt idx="5">
                  <c:v>12</c:v>
                </c:pt>
                <c:pt idx="6">
                  <c:v>5</c:v>
                </c:pt>
                <c:pt idx="7">
                  <c:v>5</c:v>
                </c:pt>
                <c:pt idx="8">
                  <c:v>17</c:v>
                </c:pt>
                <c:pt idx="9">
                  <c:v>11</c:v>
                </c:pt>
                <c:pt idx="10">
                  <c:v>18</c:v>
                </c:pt>
                <c:pt idx="11">
                  <c:v>29</c:v>
                </c:pt>
                <c:pt idx="12">
                  <c:v>32</c:v>
                </c:pt>
                <c:pt idx="13">
                  <c:v>110</c:v>
                </c:pt>
              </c:numCache>
            </c:numRef>
          </c:val>
          <c:extLst>
            <c:ext xmlns:c16="http://schemas.microsoft.com/office/drawing/2014/chart" uri="{C3380CC4-5D6E-409C-BE32-E72D297353CC}">
              <c16:uniqueId val="{00000002-8900-4FC5-A3CC-37E2CB64C923}"/>
            </c:ext>
          </c:extLst>
        </c:ser>
        <c:ser>
          <c:idx val="3"/>
          <c:order val="3"/>
          <c:tx>
            <c:strRef>
              <c:f>Distribution_of_Restaurants!$F$7:$F$8</c:f>
              <c:strCache>
                <c:ptCount val="1"/>
                <c:pt idx="0">
                  <c:v>4</c:v>
                </c:pt>
              </c:strCache>
            </c:strRef>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c:spPr>
          <c:invertIfNegative val="0"/>
          <c:cat>
            <c:strRef>
              <c:f>Distribution_of_Restaurants!$B$9:$B$23</c:f>
              <c:strCache>
                <c:ptCount val="14"/>
                <c:pt idx="0">
                  <c:v>Australia</c:v>
                </c:pt>
                <c:pt idx="1">
                  <c:v>Brazil</c:v>
                </c:pt>
                <c:pt idx="2">
                  <c:v>Canada</c:v>
                </c:pt>
                <c:pt idx="3">
                  <c:v>Indonesia</c:v>
                </c:pt>
                <c:pt idx="4">
                  <c:v>New Zealand</c:v>
                </c:pt>
                <c:pt idx="5">
                  <c:v>Philippines</c:v>
                </c:pt>
                <c:pt idx="6">
                  <c:v>Qatar</c:v>
                </c:pt>
                <c:pt idx="7">
                  <c:v>Singapore</c:v>
                </c:pt>
                <c:pt idx="8">
                  <c:v>South Africa</c:v>
                </c:pt>
                <c:pt idx="9">
                  <c:v>Sri Lanka</c:v>
                </c:pt>
                <c:pt idx="10">
                  <c:v>Turkey</c:v>
                </c:pt>
                <c:pt idx="11">
                  <c:v>United Arab Emirates</c:v>
                </c:pt>
                <c:pt idx="12">
                  <c:v>United Kingdom</c:v>
                </c:pt>
                <c:pt idx="13">
                  <c:v>United States of America</c:v>
                </c:pt>
              </c:strCache>
            </c:strRef>
          </c:cat>
          <c:val>
            <c:numRef>
              <c:f>Distribution_of_Restaurants!$F$9:$F$23</c:f>
              <c:numCache>
                <c:formatCode>General</c:formatCode>
                <c:ptCount val="14"/>
                <c:pt idx="0">
                  <c:v>1</c:v>
                </c:pt>
                <c:pt idx="1">
                  <c:v>35</c:v>
                </c:pt>
                <c:pt idx="2">
                  <c:v>1</c:v>
                </c:pt>
                <c:pt idx="4">
                  <c:v>16</c:v>
                </c:pt>
                <c:pt idx="5">
                  <c:v>9</c:v>
                </c:pt>
                <c:pt idx="6">
                  <c:v>14</c:v>
                </c:pt>
                <c:pt idx="7">
                  <c:v>14</c:v>
                </c:pt>
                <c:pt idx="8">
                  <c:v>39</c:v>
                </c:pt>
                <c:pt idx="9">
                  <c:v>3</c:v>
                </c:pt>
                <c:pt idx="10">
                  <c:v>5</c:v>
                </c:pt>
                <c:pt idx="11">
                  <c:v>22</c:v>
                </c:pt>
                <c:pt idx="12">
                  <c:v>16</c:v>
                </c:pt>
                <c:pt idx="13">
                  <c:v>23</c:v>
                </c:pt>
              </c:numCache>
            </c:numRef>
          </c:val>
          <c:extLst>
            <c:ext xmlns:c16="http://schemas.microsoft.com/office/drawing/2014/chart" uri="{C3380CC4-5D6E-409C-BE32-E72D297353CC}">
              <c16:uniqueId val="{00000003-8900-4FC5-A3CC-37E2CB64C923}"/>
            </c:ext>
          </c:extLst>
        </c:ser>
        <c:dLbls>
          <c:showLegendKey val="0"/>
          <c:showVal val="0"/>
          <c:showCatName val="0"/>
          <c:showSerName val="0"/>
          <c:showPercent val="0"/>
          <c:showBubbleSize val="0"/>
        </c:dLbls>
        <c:gapWidth val="150"/>
        <c:overlap val="100"/>
        <c:axId val="1590379376"/>
        <c:axId val="1590389456"/>
      </c:barChart>
      <c:catAx>
        <c:axId val="1590379376"/>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IN"/>
                  <a:t>COUNTRIES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590389456"/>
        <c:crosses val="autoZero"/>
        <c:auto val="1"/>
        <c:lblAlgn val="ctr"/>
        <c:lblOffset val="100"/>
        <c:noMultiLvlLbl val="0"/>
      </c:catAx>
      <c:valAx>
        <c:axId val="1590389456"/>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IN"/>
                  <a:t>No of restaurants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I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590379376"/>
        <c:crosses val="autoZero"/>
        <c:crossBetween val="between"/>
      </c:valAx>
      <c:spPr>
        <a:noFill/>
        <a:ln>
          <a:noFill/>
        </a:ln>
        <a:effectLst/>
      </c:spPr>
    </c:plotArea>
    <c:legend>
      <c:legendPos val="r"/>
      <c:layout>
        <c:manualLayout>
          <c:xMode val="edge"/>
          <c:yMode val="edge"/>
          <c:x val="0.92340281808439195"/>
          <c:y val="0.36314433983690364"/>
          <c:w val="5.1439251521856695E-2"/>
          <c:h val="0.346492171575412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rgbClr val="F4F4F2"/>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userShapes r:id="rId4"/>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6.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30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drawings/drawing1.xml><?xml version="1.0" encoding="utf-8"?>
<c:userShapes xmlns:c="http://schemas.openxmlformats.org/drawingml/2006/chart">
  <cdr:relSizeAnchor xmlns:cdr="http://schemas.openxmlformats.org/drawingml/2006/chartDrawing">
    <cdr:from>
      <cdr:x>0.87559</cdr:x>
      <cdr:y>0.21057</cdr:y>
    </cdr:from>
    <cdr:to>
      <cdr:x>1</cdr:x>
      <cdr:y>0.36009</cdr:y>
    </cdr:to>
    <cdr:sp macro="" textlink="">
      <cdr:nvSpPr>
        <cdr:cNvPr id="2" name="TextBox 1">
          <a:extLst xmlns:a="http://schemas.openxmlformats.org/drawingml/2006/main">
            <a:ext uri="{FF2B5EF4-FFF2-40B4-BE49-F238E27FC236}">
              <a16:creationId xmlns:a16="http://schemas.microsoft.com/office/drawing/2014/main" id="{0D05F6D8-5AD4-B46D-443F-3C741F43B4AE}"/>
            </a:ext>
          </a:extLst>
        </cdr:cNvPr>
        <cdr:cNvSpPr txBox="1"/>
      </cdr:nvSpPr>
      <cdr:spPr>
        <a:xfrm xmlns:a="http://schemas.openxmlformats.org/drawingml/2006/main">
          <a:off x="4420088" y="737090"/>
          <a:ext cx="628022" cy="52335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IN" sz="1100" kern="1200"/>
            <a:t>PRICE</a:t>
          </a:r>
        </a:p>
        <a:p xmlns:a="http://schemas.openxmlformats.org/drawingml/2006/main">
          <a:r>
            <a:rPr lang="en-IN" sz="1100" kern="1200"/>
            <a:t>RANGE</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0ZJ7Qhdl1oNQDo75aCwDmon1PfQ==">CgMxLjAyCGguZ2pkZ3hzOAByITFwMVVQVWdZVnpQZzFjTVJ0Q0VMdW4tcE55S280Wll3Mw==</go:docsCustomData>
</go:gDocsCustomXmlDataStorage>
</file>

<file path=customXml/itemProps1.xml><?xml version="1.0" encoding="utf-8"?>
<ds:datastoreItem xmlns:ds="http://schemas.openxmlformats.org/officeDocument/2006/customXml" ds:itemID="{8303629B-5C1A-4F85-9C82-E9A8C596A76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2980</TotalTime>
  <Pages>23</Pages>
  <Words>4411</Words>
  <Characters>25145</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Yuvraj Gupta</cp:lastModifiedBy>
  <cp:revision>94</cp:revision>
  <dcterms:created xsi:type="dcterms:W3CDTF">2025-07-10T06:01:00Z</dcterms:created>
  <dcterms:modified xsi:type="dcterms:W3CDTF">2025-08-13T18:20:00Z</dcterms:modified>
</cp:coreProperties>
</file>