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180B" w14:textId="77777777" w:rsidR="00490259" w:rsidRDefault="002F6D49">
      <w:pPr>
        <w:spacing w:after="7" w:line="259" w:lineRule="auto"/>
        <w:ind w:left="-23" w:right="-148" w:firstLine="0"/>
        <w:jc w:val="left"/>
      </w:pPr>
      <w:r>
        <w:rPr>
          <w:noProof/>
        </w:rPr>
        <w:drawing>
          <wp:inline distT="0" distB="0" distL="0" distR="0" wp14:anchorId="69721189" wp14:editId="5817A071">
            <wp:extent cx="6454521" cy="2349246"/>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
                    <a:stretch>
                      <a:fillRect/>
                    </a:stretch>
                  </pic:blipFill>
                  <pic:spPr>
                    <a:xfrm>
                      <a:off x="0" y="0"/>
                      <a:ext cx="6454521" cy="2349246"/>
                    </a:xfrm>
                    <a:prstGeom prst="rect">
                      <a:avLst/>
                    </a:prstGeom>
                  </pic:spPr>
                </pic:pic>
              </a:graphicData>
            </a:graphic>
          </wp:inline>
        </w:drawing>
      </w:r>
    </w:p>
    <w:p w14:paraId="5A4CA877" w14:textId="77777777" w:rsidR="00C91269" w:rsidRDefault="002F6D49">
      <w:pPr>
        <w:spacing w:after="113" w:line="259" w:lineRule="auto"/>
        <w:ind w:left="3213" w:right="602" w:hanging="10"/>
        <w:rPr>
          <w:sz w:val="24"/>
        </w:rPr>
      </w:pPr>
      <w:r>
        <w:rPr>
          <w:sz w:val="24"/>
        </w:rPr>
        <w:t>(Project Semester January-</w:t>
      </w:r>
      <w:r w:rsidR="00C91269">
        <w:rPr>
          <w:sz w:val="24"/>
        </w:rPr>
        <w:t>June</w:t>
      </w:r>
      <w:r>
        <w:rPr>
          <w:sz w:val="24"/>
        </w:rPr>
        <w:t xml:space="preserve"> 2026)</w:t>
      </w:r>
    </w:p>
    <w:p w14:paraId="5B2D2AC7" w14:textId="77777777" w:rsidR="00C91269" w:rsidRDefault="00C91269">
      <w:pPr>
        <w:spacing w:after="113" w:line="259" w:lineRule="auto"/>
        <w:ind w:left="3213" w:right="602" w:hanging="10"/>
        <w:rPr>
          <w:sz w:val="24"/>
        </w:rPr>
      </w:pPr>
    </w:p>
    <w:p w14:paraId="13A95EFE" w14:textId="77777777" w:rsidR="00C91269" w:rsidRDefault="00C91269">
      <w:pPr>
        <w:spacing w:after="113" w:line="259" w:lineRule="auto"/>
        <w:ind w:left="3213" w:right="602" w:hanging="10"/>
        <w:rPr>
          <w:sz w:val="24"/>
        </w:rPr>
      </w:pPr>
    </w:p>
    <w:p w14:paraId="63ADEED8" w14:textId="77777777" w:rsidR="00C91269" w:rsidRPr="00C91269" w:rsidRDefault="00C91269" w:rsidP="00C91269">
      <w:pPr>
        <w:spacing w:after="0" w:line="357" w:lineRule="auto"/>
        <w:ind w:left="3972" w:right="1279" w:hanging="1393"/>
        <w:jc w:val="center"/>
        <w:rPr>
          <w:sz w:val="36"/>
          <w:szCs w:val="36"/>
        </w:rPr>
      </w:pPr>
      <w:r w:rsidRPr="00C91269">
        <w:rPr>
          <w:b/>
          <w:sz w:val="36"/>
          <w:szCs w:val="36"/>
        </w:rPr>
        <w:t>MINOR PROJECT REPORT</w:t>
      </w:r>
    </w:p>
    <w:p w14:paraId="40CA5907" w14:textId="6ECEEEBB" w:rsidR="00490259" w:rsidRDefault="002F6D49">
      <w:pPr>
        <w:spacing w:after="113" w:line="259" w:lineRule="auto"/>
        <w:ind w:left="3213" w:right="602" w:hanging="10"/>
      </w:pPr>
      <w:r>
        <w:rPr>
          <w:sz w:val="20"/>
        </w:rPr>
        <w:t xml:space="preserve"> </w:t>
      </w:r>
    </w:p>
    <w:p w14:paraId="2DC64520" w14:textId="77777777" w:rsidR="00490259" w:rsidRPr="00C91269" w:rsidRDefault="002F6D49">
      <w:pPr>
        <w:spacing w:after="199" w:line="259" w:lineRule="auto"/>
        <w:ind w:left="188" w:right="0" w:firstLine="0"/>
        <w:jc w:val="center"/>
        <w:rPr>
          <w:sz w:val="32"/>
          <w:szCs w:val="32"/>
        </w:rPr>
      </w:pPr>
      <w:r w:rsidRPr="00C91269">
        <w:rPr>
          <w:sz w:val="32"/>
          <w:szCs w:val="32"/>
        </w:rPr>
        <w:t xml:space="preserve"> </w:t>
      </w:r>
    </w:p>
    <w:p w14:paraId="377B5E98" w14:textId="77777777" w:rsidR="00C91269" w:rsidRDefault="00C91269">
      <w:pPr>
        <w:spacing w:after="113" w:line="259" w:lineRule="auto"/>
        <w:ind w:left="188" w:right="0" w:firstLine="0"/>
        <w:jc w:val="center"/>
        <w:rPr>
          <w:b/>
          <w:sz w:val="32"/>
          <w:szCs w:val="32"/>
        </w:rPr>
      </w:pPr>
      <w:r w:rsidRPr="00C91269">
        <w:rPr>
          <w:b/>
          <w:sz w:val="32"/>
          <w:szCs w:val="32"/>
        </w:rPr>
        <w:t>ECOMMERCE SALES ANALYSIS DASHBOARD</w:t>
      </w:r>
    </w:p>
    <w:p w14:paraId="58304C9B" w14:textId="49AAC604" w:rsidR="00490259" w:rsidRDefault="00C91269">
      <w:pPr>
        <w:spacing w:after="113" w:line="259" w:lineRule="auto"/>
        <w:ind w:left="188" w:right="0" w:firstLine="0"/>
        <w:jc w:val="center"/>
        <w:rPr>
          <w:b/>
          <w:sz w:val="32"/>
          <w:szCs w:val="32"/>
        </w:rPr>
      </w:pPr>
      <w:r w:rsidRPr="00C91269">
        <w:rPr>
          <w:b/>
          <w:sz w:val="32"/>
          <w:szCs w:val="32"/>
        </w:rPr>
        <w:t xml:space="preserve"> USING EXCEL</w:t>
      </w:r>
    </w:p>
    <w:p w14:paraId="08966BB3" w14:textId="77777777" w:rsidR="00C91269" w:rsidRDefault="00C91269">
      <w:pPr>
        <w:spacing w:after="113" w:line="259" w:lineRule="auto"/>
        <w:ind w:left="188" w:right="0" w:firstLine="0"/>
        <w:jc w:val="center"/>
        <w:rPr>
          <w:b/>
          <w:sz w:val="32"/>
          <w:szCs w:val="32"/>
        </w:rPr>
      </w:pPr>
    </w:p>
    <w:p w14:paraId="7875A0A4" w14:textId="77777777" w:rsidR="00C91269" w:rsidRDefault="00C91269">
      <w:pPr>
        <w:spacing w:after="113" w:line="259" w:lineRule="auto"/>
        <w:ind w:left="188" w:right="0" w:firstLine="0"/>
        <w:jc w:val="center"/>
        <w:rPr>
          <w:b/>
          <w:sz w:val="32"/>
          <w:szCs w:val="32"/>
        </w:rPr>
      </w:pPr>
    </w:p>
    <w:p w14:paraId="56F87328" w14:textId="77777777" w:rsidR="00C91269" w:rsidRPr="00C91269" w:rsidRDefault="00C91269">
      <w:pPr>
        <w:spacing w:after="113" w:line="259" w:lineRule="auto"/>
        <w:ind w:left="188" w:right="0" w:firstLine="0"/>
        <w:jc w:val="center"/>
        <w:rPr>
          <w:sz w:val="32"/>
          <w:szCs w:val="32"/>
        </w:rPr>
      </w:pPr>
    </w:p>
    <w:p w14:paraId="4FF7AEE0" w14:textId="77777777" w:rsidR="00490259" w:rsidRDefault="002F6D49">
      <w:pPr>
        <w:spacing w:after="120" w:line="259" w:lineRule="auto"/>
        <w:ind w:left="141" w:right="0" w:hanging="10"/>
        <w:jc w:val="center"/>
      </w:pPr>
      <w:r>
        <w:rPr>
          <w:sz w:val="24"/>
        </w:rPr>
        <w:t xml:space="preserve">Submitted by </w:t>
      </w:r>
    </w:p>
    <w:p w14:paraId="6BFC95AC" w14:textId="51884F15" w:rsidR="00490259" w:rsidRDefault="00C91269">
      <w:pPr>
        <w:spacing w:after="112" w:line="259" w:lineRule="auto"/>
        <w:ind w:left="2034" w:right="1908" w:hanging="10"/>
        <w:jc w:val="center"/>
      </w:pPr>
      <w:r>
        <w:rPr>
          <w:b/>
          <w:sz w:val="24"/>
        </w:rPr>
        <w:t>Yuvraj Pratap Singh</w:t>
      </w:r>
    </w:p>
    <w:p w14:paraId="5406E091" w14:textId="239C1100" w:rsidR="00490259" w:rsidRDefault="002F6D49">
      <w:pPr>
        <w:spacing w:after="120" w:line="259" w:lineRule="auto"/>
        <w:ind w:left="141" w:right="4" w:hanging="10"/>
        <w:jc w:val="center"/>
      </w:pPr>
      <w:r>
        <w:rPr>
          <w:sz w:val="24"/>
        </w:rPr>
        <w:t>1240</w:t>
      </w:r>
      <w:r w:rsidR="00C91269">
        <w:rPr>
          <w:sz w:val="24"/>
        </w:rPr>
        <w:t>9742</w:t>
      </w:r>
    </w:p>
    <w:p w14:paraId="26E208E6" w14:textId="77777777" w:rsidR="00490259" w:rsidRDefault="002F6D49">
      <w:pPr>
        <w:spacing w:after="112" w:line="259" w:lineRule="auto"/>
        <w:ind w:left="2034" w:right="1901" w:hanging="10"/>
        <w:jc w:val="center"/>
      </w:pPr>
      <w:r>
        <w:rPr>
          <w:b/>
          <w:sz w:val="24"/>
        </w:rPr>
        <w:t xml:space="preserve">Program-132 </w:t>
      </w:r>
    </w:p>
    <w:p w14:paraId="487C1A73" w14:textId="77777777" w:rsidR="00490259" w:rsidRDefault="002F6D49">
      <w:pPr>
        <w:spacing w:after="112" w:line="259" w:lineRule="auto"/>
        <w:ind w:left="2034" w:right="1898" w:hanging="10"/>
        <w:jc w:val="center"/>
      </w:pPr>
      <w:r>
        <w:rPr>
          <w:b/>
          <w:sz w:val="24"/>
        </w:rPr>
        <w:t xml:space="preserve">Section: 224WQ </w:t>
      </w:r>
    </w:p>
    <w:p w14:paraId="5C0F7EC6" w14:textId="77777777" w:rsidR="00490259" w:rsidRDefault="002F6D49">
      <w:pPr>
        <w:spacing w:after="113" w:line="259" w:lineRule="auto"/>
        <w:ind w:left="3914" w:right="1279" w:hanging="10"/>
        <w:jc w:val="left"/>
        <w:rPr>
          <w:b/>
          <w:sz w:val="24"/>
        </w:rPr>
      </w:pPr>
      <w:r>
        <w:rPr>
          <w:b/>
          <w:sz w:val="24"/>
        </w:rPr>
        <w:t xml:space="preserve">Course Code: INT 387 </w:t>
      </w:r>
    </w:p>
    <w:p w14:paraId="4449BFA7" w14:textId="77777777" w:rsidR="00C91269" w:rsidRDefault="00C91269">
      <w:pPr>
        <w:spacing w:after="113" w:line="259" w:lineRule="auto"/>
        <w:ind w:left="3914" w:right="1279" w:hanging="10"/>
        <w:jc w:val="left"/>
        <w:rPr>
          <w:b/>
          <w:sz w:val="24"/>
        </w:rPr>
      </w:pPr>
    </w:p>
    <w:p w14:paraId="27298E1E" w14:textId="77777777" w:rsidR="00C91269" w:rsidRDefault="00C91269">
      <w:pPr>
        <w:spacing w:after="113" w:line="259" w:lineRule="auto"/>
        <w:ind w:left="3914" w:right="1279" w:hanging="10"/>
        <w:jc w:val="left"/>
        <w:rPr>
          <w:b/>
          <w:sz w:val="24"/>
        </w:rPr>
      </w:pPr>
    </w:p>
    <w:p w14:paraId="5FF75D1E" w14:textId="77777777" w:rsidR="00C91269" w:rsidRDefault="00C91269">
      <w:pPr>
        <w:spacing w:after="113" w:line="259" w:lineRule="auto"/>
        <w:ind w:left="3914" w:right="1279" w:hanging="10"/>
        <w:jc w:val="left"/>
      </w:pPr>
    </w:p>
    <w:p w14:paraId="597F5954" w14:textId="77777777" w:rsidR="00490259" w:rsidRDefault="002F6D49">
      <w:pPr>
        <w:spacing w:after="112" w:line="259" w:lineRule="auto"/>
        <w:ind w:left="188" w:right="0" w:firstLine="0"/>
        <w:jc w:val="center"/>
      </w:pPr>
      <w:r>
        <w:rPr>
          <w:b/>
          <w:sz w:val="24"/>
        </w:rPr>
        <w:t xml:space="preserve"> </w:t>
      </w:r>
    </w:p>
    <w:p w14:paraId="0592DED6" w14:textId="77777777" w:rsidR="00490259" w:rsidRDefault="002F6D49">
      <w:pPr>
        <w:spacing w:after="113" w:line="259" w:lineRule="auto"/>
        <w:ind w:left="3900" w:right="1279" w:hanging="10"/>
        <w:jc w:val="left"/>
      </w:pPr>
      <w:r>
        <w:rPr>
          <w:b/>
          <w:sz w:val="24"/>
        </w:rPr>
        <w:t xml:space="preserve">Under the Guidance of </w:t>
      </w:r>
    </w:p>
    <w:p w14:paraId="6E7B59C2" w14:textId="700904C4" w:rsidR="00490259" w:rsidRDefault="002F6D49">
      <w:pPr>
        <w:spacing w:after="112" w:line="259" w:lineRule="auto"/>
        <w:ind w:left="2034" w:right="1897" w:hanging="10"/>
        <w:jc w:val="center"/>
      </w:pPr>
      <w:r>
        <w:rPr>
          <w:b/>
          <w:sz w:val="24"/>
        </w:rPr>
        <w:t xml:space="preserve">Maneet Kaur </w:t>
      </w:r>
    </w:p>
    <w:p w14:paraId="0D2F5327" w14:textId="77777777" w:rsidR="00490259" w:rsidRDefault="002F6D49">
      <w:pPr>
        <w:spacing w:after="112" w:line="259" w:lineRule="auto"/>
        <w:ind w:left="2034" w:right="1901" w:hanging="10"/>
        <w:jc w:val="center"/>
      </w:pPr>
      <w:r>
        <w:rPr>
          <w:b/>
          <w:sz w:val="24"/>
        </w:rPr>
        <w:t xml:space="preserve">Discipline of CSE/IT </w:t>
      </w:r>
    </w:p>
    <w:p w14:paraId="5E69EB68" w14:textId="77777777" w:rsidR="00C91269" w:rsidRDefault="002F6D49" w:rsidP="00C91269">
      <w:pPr>
        <w:spacing w:after="112" w:line="259" w:lineRule="auto"/>
        <w:ind w:left="188" w:right="0" w:firstLine="0"/>
        <w:jc w:val="center"/>
        <w:rPr>
          <w:b/>
          <w:sz w:val="24"/>
        </w:rPr>
      </w:pPr>
      <w:r>
        <w:rPr>
          <w:b/>
          <w:sz w:val="24"/>
        </w:rPr>
        <w:t xml:space="preserve"> </w:t>
      </w:r>
      <w:r>
        <w:rPr>
          <w:b/>
          <w:sz w:val="24"/>
        </w:rPr>
        <w:t xml:space="preserve">Lovely School of Computer Science and Engineering </w:t>
      </w:r>
    </w:p>
    <w:p w14:paraId="5ADD39FB" w14:textId="340928AB" w:rsidR="00C91269" w:rsidRPr="00C91269" w:rsidRDefault="002F6D49" w:rsidP="00C91269">
      <w:pPr>
        <w:spacing w:after="112" w:line="259" w:lineRule="auto"/>
        <w:ind w:left="188" w:right="0" w:firstLine="0"/>
        <w:jc w:val="center"/>
      </w:pPr>
      <w:r>
        <w:rPr>
          <w:b/>
          <w:sz w:val="24"/>
        </w:rPr>
        <w:t xml:space="preserve">Lovely Professional University, Phagwara </w:t>
      </w:r>
    </w:p>
    <w:p w14:paraId="2D57C265" w14:textId="77777777" w:rsidR="00C91269" w:rsidRDefault="00C91269">
      <w:pPr>
        <w:spacing w:after="112" w:line="360" w:lineRule="auto"/>
        <w:ind w:left="2034" w:right="1836" w:hanging="10"/>
        <w:jc w:val="center"/>
        <w:rPr>
          <w:b/>
          <w:sz w:val="24"/>
        </w:rPr>
      </w:pPr>
    </w:p>
    <w:p w14:paraId="3AE3F2F6" w14:textId="77777777" w:rsidR="00C91269" w:rsidRDefault="00C91269">
      <w:pPr>
        <w:spacing w:after="112" w:line="360" w:lineRule="auto"/>
        <w:ind w:left="2034" w:right="1836" w:hanging="10"/>
        <w:jc w:val="center"/>
        <w:rPr>
          <w:b/>
          <w:sz w:val="24"/>
        </w:rPr>
      </w:pPr>
    </w:p>
    <w:p w14:paraId="72B4B721" w14:textId="77777777" w:rsidR="00C91269" w:rsidRDefault="00C91269">
      <w:pPr>
        <w:spacing w:after="112" w:line="360" w:lineRule="auto"/>
        <w:ind w:left="2034" w:right="1836" w:hanging="10"/>
        <w:jc w:val="center"/>
        <w:rPr>
          <w:b/>
          <w:sz w:val="24"/>
        </w:rPr>
      </w:pPr>
    </w:p>
    <w:p w14:paraId="7BBBEB0F" w14:textId="773C52ED" w:rsidR="00490259" w:rsidRDefault="002F6D49">
      <w:pPr>
        <w:spacing w:after="112" w:line="360" w:lineRule="auto"/>
        <w:ind w:left="2034" w:right="1836" w:hanging="10"/>
        <w:jc w:val="center"/>
      </w:pPr>
      <w:r>
        <w:rPr>
          <w:b/>
          <w:sz w:val="24"/>
          <w:u w:val="single" w:color="000000"/>
        </w:rPr>
        <w:t>CERTIFICATE</w:t>
      </w:r>
      <w:r>
        <w:rPr>
          <w:b/>
          <w:sz w:val="24"/>
        </w:rPr>
        <w:t xml:space="preserve"> </w:t>
      </w:r>
    </w:p>
    <w:p w14:paraId="7335A05F" w14:textId="77777777" w:rsidR="00490259" w:rsidRDefault="002F6D49">
      <w:pPr>
        <w:spacing w:after="108" w:line="259" w:lineRule="auto"/>
        <w:ind w:left="720" w:right="0" w:firstLine="0"/>
        <w:jc w:val="left"/>
      </w:pPr>
      <w:r>
        <w:rPr>
          <w:b/>
          <w:sz w:val="24"/>
        </w:rPr>
        <w:t xml:space="preserve"> </w:t>
      </w:r>
    </w:p>
    <w:p w14:paraId="6B565B83" w14:textId="6333670C" w:rsidR="00490259" w:rsidRDefault="002F6D49">
      <w:pPr>
        <w:spacing w:after="0" w:line="358" w:lineRule="auto"/>
        <w:ind w:left="715" w:right="602" w:hanging="10"/>
      </w:pPr>
      <w:r>
        <w:rPr>
          <w:sz w:val="24"/>
        </w:rPr>
        <w:t xml:space="preserve">This is to certify that </w:t>
      </w:r>
      <w:r w:rsidR="00C91269" w:rsidRPr="00C91269">
        <w:rPr>
          <w:b/>
          <w:bCs/>
          <w:sz w:val="24"/>
        </w:rPr>
        <w:t>Yuvraj Pratap Singh</w:t>
      </w:r>
      <w:r w:rsidR="00C91269" w:rsidRPr="00C91269">
        <w:rPr>
          <w:sz w:val="24"/>
        </w:rPr>
        <w:t xml:space="preserve"> </w:t>
      </w:r>
      <w:r>
        <w:rPr>
          <w:sz w:val="24"/>
        </w:rPr>
        <w:t>bearing Registration no</w:t>
      </w:r>
      <w:r w:rsidR="00C91269">
        <w:rPr>
          <w:sz w:val="24"/>
        </w:rPr>
        <w:t xml:space="preserve"> </w:t>
      </w:r>
      <w:r w:rsidR="00C91269" w:rsidRPr="00C91269">
        <w:rPr>
          <w:b/>
          <w:bCs/>
          <w:sz w:val="24"/>
        </w:rPr>
        <w:t>12409742</w:t>
      </w:r>
      <w:r>
        <w:rPr>
          <w:sz w:val="24"/>
        </w:rPr>
        <w:t xml:space="preserve"> has completed </w:t>
      </w:r>
      <w:r w:rsidR="00C91269" w:rsidRPr="00C91269">
        <w:rPr>
          <w:b/>
          <w:bCs/>
          <w:sz w:val="24"/>
        </w:rPr>
        <w:t>INT 387</w:t>
      </w:r>
      <w:r w:rsidR="00C91269">
        <w:rPr>
          <w:sz w:val="24"/>
        </w:rPr>
        <w:t xml:space="preserve"> </w:t>
      </w:r>
      <w:r>
        <w:rPr>
          <w:sz w:val="24"/>
        </w:rPr>
        <w:t>project titled</w:t>
      </w:r>
      <w:r w:rsidR="00C91269">
        <w:rPr>
          <w:sz w:val="24"/>
        </w:rPr>
        <w:t xml:space="preserve">, </w:t>
      </w:r>
      <w:r w:rsidR="00C91269" w:rsidRPr="00C91269">
        <w:rPr>
          <w:b/>
          <w:bCs/>
          <w:sz w:val="24"/>
        </w:rPr>
        <w:t>ECOMMERCE SALES ANALYSIS DASHBOARD USING EXCEL</w:t>
      </w:r>
      <w:r w:rsidR="00C91269">
        <w:rPr>
          <w:sz w:val="24"/>
        </w:rPr>
        <w:t xml:space="preserve"> </w:t>
      </w:r>
      <w:r>
        <w:rPr>
          <w:sz w:val="24"/>
        </w:rPr>
        <w:t xml:space="preserve">under my guidance and supervision. To the best of my knowledge, the present work is the result of his/her original development, effort and study. </w:t>
      </w:r>
      <w:r>
        <w:rPr>
          <w:sz w:val="20"/>
        </w:rPr>
        <w:t xml:space="preserve"> </w:t>
      </w:r>
    </w:p>
    <w:p w14:paraId="6B01AC4B" w14:textId="77777777" w:rsidR="00490259" w:rsidRDefault="002F6D49">
      <w:pPr>
        <w:spacing w:after="112" w:line="259" w:lineRule="auto"/>
        <w:ind w:left="720" w:right="0" w:firstLine="0"/>
        <w:jc w:val="left"/>
      </w:pPr>
      <w:r>
        <w:rPr>
          <w:sz w:val="24"/>
        </w:rPr>
        <w:t xml:space="preserve"> </w:t>
      </w:r>
    </w:p>
    <w:p w14:paraId="3A3BB541" w14:textId="77777777" w:rsidR="00490259" w:rsidRDefault="002F6D49">
      <w:pPr>
        <w:spacing w:after="112" w:line="259" w:lineRule="auto"/>
        <w:ind w:left="720" w:right="0" w:firstLine="0"/>
        <w:jc w:val="left"/>
      </w:pPr>
      <w:r>
        <w:rPr>
          <w:sz w:val="24"/>
        </w:rPr>
        <w:t xml:space="preserve"> </w:t>
      </w:r>
    </w:p>
    <w:p w14:paraId="1FA549C5" w14:textId="77777777" w:rsidR="00490259" w:rsidRDefault="002F6D49">
      <w:pPr>
        <w:spacing w:after="118" w:line="259" w:lineRule="auto"/>
        <w:ind w:left="720" w:right="0" w:firstLine="0"/>
        <w:jc w:val="left"/>
      </w:pPr>
      <w:r>
        <w:rPr>
          <w:sz w:val="24"/>
        </w:rPr>
        <w:t xml:space="preserve"> </w:t>
      </w:r>
    </w:p>
    <w:p w14:paraId="230BC52A" w14:textId="77777777" w:rsidR="00490259" w:rsidRDefault="002F6D49">
      <w:pPr>
        <w:spacing w:after="112" w:line="259" w:lineRule="auto"/>
        <w:ind w:left="720" w:right="0" w:firstLine="0"/>
        <w:jc w:val="left"/>
      </w:pPr>
      <w:r>
        <w:rPr>
          <w:sz w:val="24"/>
        </w:rPr>
        <w:t xml:space="preserve"> </w:t>
      </w:r>
    </w:p>
    <w:p w14:paraId="15979163" w14:textId="77777777" w:rsidR="00490259" w:rsidRDefault="002F6D49">
      <w:pPr>
        <w:spacing w:after="112" w:line="259" w:lineRule="auto"/>
        <w:ind w:left="720" w:right="0" w:firstLine="0"/>
        <w:jc w:val="left"/>
      </w:pPr>
      <w:r>
        <w:rPr>
          <w:sz w:val="24"/>
        </w:rPr>
        <w:t xml:space="preserve"> </w:t>
      </w:r>
    </w:p>
    <w:p w14:paraId="72B12E1F" w14:textId="77777777" w:rsidR="00490259" w:rsidRDefault="002F6D49">
      <w:pPr>
        <w:spacing w:after="112" w:line="259" w:lineRule="auto"/>
        <w:ind w:left="720" w:right="0" w:firstLine="0"/>
        <w:jc w:val="left"/>
      </w:pPr>
      <w:r>
        <w:rPr>
          <w:sz w:val="24"/>
        </w:rPr>
        <w:t xml:space="preserve"> </w:t>
      </w:r>
    </w:p>
    <w:p w14:paraId="12434D15" w14:textId="77777777" w:rsidR="00490259" w:rsidRDefault="002F6D49">
      <w:pPr>
        <w:spacing w:after="118" w:line="259" w:lineRule="auto"/>
        <w:ind w:left="720" w:right="0" w:firstLine="0"/>
        <w:jc w:val="left"/>
      </w:pPr>
      <w:r>
        <w:rPr>
          <w:sz w:val="24"/>
        </w:rPr>
        <w:t xml:space="preserve"> </w:t>
      </w:r>
    </w:p>
    <w:p w14:paraId="3AF0CECF" w14:textId="77777777" w:rsidR="00490259" w:rsidRDefault="002F6D49">
      <w:pPr>
        <w:spacing w:after="112" w:line="259" w:lineRule="auto"/>
        <w:ind w:left="720" w:right="0" w:firstLine="0"/>
        <w:jc w:val="left"/>
      </w:pPr>
      <w:r>
        <w:rPr>
          <w:sz w:val="24"/>
        </w:rPr>
        <w:t xml:space="preserve"> </w:t>
      </w:r>
    </w:p>
    <w:p w14:paraId="433AAD2C" w14:textId="77777777" w:rsidR="00490259" w:rsidRDefault="002F6D49">
      <w:pPr>
        <w:spacing w:after="112" w:line="259" w:lineRule="auto"/>
        <w:ind w:left="720" w:right="0" w:firstLine="0"/>
        <w:jc w:val="left"/>
      </w:pPr>
      <w:r>
        <w:rPr>
          <w:sz w:val="24"/>
        </w:rPr>
        <w:t xml:space="preserve"> </w:t>
      </w:r>
    </w:p>
    <w:p w14:paraId="3D123FE2" w14:textId="77777777" w:rsidR="00490259" w:rsidRDefault="002F6D49">
      <w:pPr>
        <w:spacing w:after="112" w:line="259" w:lineRule="auto"/>
        <w:ind w:left="720" w:right="0" w:firstLine="0"/>
        <w:jc w:val="left"/>
      </w:pPr>
      <w:r>
        <w:rPr>
          <w:sz w:val="24"/>
        </w:rPr>
        <w:t xml:space="preserve"> </w:t>
      </w:r>
    </w:p>
    <w:p w14:paraId="2A66F720" w14:textId="77777777" w:rsidR="00C91269" w:rsidRDefault="00C91269" w:rsidP="00C91269">
      <w:pPr>
        <w:spacing w:after="118" w:line="259" w:lineRule="auto"/>
        <w:ind w:left="720" w:right="0" w:firstLine="0"/>
        <w:jc w:val="left"/>
        <w:rPr>
          <w:b/>
          <w:sz w:val="24"/>
        </w:rPr>
      </w:pPr>
    </w:p>
    <w:p w14:paraId="0060CC1F" w14:textId="3EFDD1D0" w:rsidR="00490259" w:rsidRDefault="002F6D49" w:rsidP="00C91269">
      <w:pPr>
        <w:spacing w:after="118" w:line="259" w:lineRule="auto"/>
        <w:ind w:left="720" w:right="0" w:firstLine="0"/>
        <w:jc w:val="left"/>
      </w:pPr>
      <w:r>
        <w:rPr>
          <w:b/>
          <w:sz w:val="24"/>
        </w:rPr>
        <w:t xml:space="preserve">Signature and Name of the Supervisor </w:t>
      </w:r>
    </w:p>
    <w:p w14:paraId="1C83847A" w14:textId="77777777" w:rsidR="00490259" w:rsidRDefault="002F6D49">
      <w:pPr>
        <w:spacing w:after="113" w:line="259" w:lineRule="auto"/>
        <w:ind w:left="715" w:right="1279" w:hanging="10"/>
        <w:jc w:val="left"/>
      </w:pPr>
      <w:r>
        <w:rPr>
          <w:b/>
          <w:sz w:val="24"/>
        </w:rPr>
        <w:t xml:space="preserve">Designation of the Supervisor </w:t>
      </w:r>
    </w:p>
    <w:p w14:paraId="7C7DED2C" w14:textId="77777777" w:rsidR="00490259" w:rsidRDefault="002F6D49">
      <w:pPr>
        <w:spacing w:after="113" w:line="259" w:lineRule="auto"/>
        <w:ind w:left="715" w:right="1279" w:hanging="10"/>
        <w:jc w:val="left"/>
      </w:pPr>
      <w:r>
        <w:rPr>
          <w:b/>
          <w:sz w:val="24"/>
        </w:rPr>
        <w:t xml:space="preserve">School Of Computer Science and Engineering </w:t>
      </w:r>
    </w:p>
    <w:p w14:paraId="627ADD1D" w14:textId="49ABFB21" w:rsidR="00490259" w:rsidRDefault="002F6D49" w:rsidP="00C91269">
      <w:pPr>
        <w:spacing w:after="0" w:line="356" w:lineRule="auto"/>
        <w:ind w:left="715" w:right="5212" w:hanging="10"/>
      </w:pPr>
      <w:r>
        <w:rPr>
          <w:sz w:val="24"/>
        </w:rPr>
        <w:t>Lovely Professional University Phagwara</w:t>
      </w:r>
    </w:p>
    <w:p w14:paraId="1E819E5E" w14:textId="77777777" w:rsidR="00490259" w:rsidRDefault="002F6D49">
      <w:pPr>
        <w:spacing w:after="118" w:line="259" w:lineRule="auto"/>
        <w:ind w:left="715" w:right="602" w:hanging="10"/>
      </w:pPr>
      <w:r>
        <w:rPr>
          <w:sz w:val="24"/>
        </w:rPr>
        <w:t xml:space="preserve">Date: 19/04/2026 </w:t>
      </w:r>
    </w:p>
    <w:p w14:paraId="6DA54726" w14:textId="77777777" w:rsidR="00490259" w:rsidRDefault="002F6D49">
      <w:pPr>
        <w:spacing w:after="128" w:line="259" w:lineRule="auto"/>
        <w:ind w:left="720" w:right="0" w:firstLine="0"/>
        <w:jc w:val="left"/>
      </w:pPr>
      <w:r>
        <w:rPr>
          <w:sz w:val="24"/>
        </w:rPr>
        <w:t xml:space="preserve"> </w:t>
      </w:r>
    </w:p>
    <w:p w14:paraId="78A7762F" w14:textId="77777777" w:rsidR="00490259" w:rsidRDefault="002F6D49">
      <w:pPr>
        <w:spacing w:after="0" w:line="259" w:lineRule="auto"/>
        <w:ind w:left="720" w:right="0" w:firstLine="0"/>
        <w:jc w:val="left"/>
      </w:pPr>
      <w:r>
        <w:rPr>
          <w:sz w:val="20"/>
        </w:rPr>
        <w:t xml:space="preserve"> </w:t>
      </w:r>
      <w:r>
        <w:rPr>
          <w:sz w:val="20"/>
        </w:rPr>
        <w:tab/>
      </w:r>
      <w:r>
        <w:rPr>
          <w:sz w:val="24"/>
        </w:rPr>
        <w:t xml:space="preserve"> </w:t>
      </w:r>
    </w:p>
    <w:p w14:paraId="4B6DF32B" w14:textId="77777777" w:rsidR="00490259" w:rsidRDefault="002F6D49">
      <w:pPr>
        <w:spacing w:after="118" w:line="259" w:lineRule="auto"/>
        <w:ind w:left="5052" w:right="0" w:firstLine="0"/>
        <w:jc w:val="left"/>
      </w:pPr>
      <w:r>
        <w:rPr>
          <w:sz w:val="24"/>
        </w:rPr>
        <w:t xml:space="preserve"> </w:t>
      </w:r>
    </w:p>
    <w:p w14:paraId="6C82A0E8" w14:textId="77777777" w:rsidR="00C91269" w:rsidRDefault="00C91269">
      <w:pPr>
        <w:spacing w:after="112" w:line="259" w:lineRule="auto"/>
        <w:ind w:left="4154" w:right="0" w:firstLine="0"/>
        <w:jc w:val="left"/>
        <w:rPr>
          <w:b/>
          <w:sz w:val="24"/>
          <w:u w:val="single" w:color="000000"/>
        </w:rPr>
      </w:pPr>
    </w:p>
    <w:p w14:paraId="12671BA5" w14:textId="77777777" w:rsidR="00C91269" w:rsidRDefault="00C91269">
      <w:pPr>
        <w:spacing w:after="112" w:line="259" w:lineRule="auto"/>
        <w:ind w:left="4154" w:right="0" w:firstLine="0"/>
        <w:jc w:val="left"/>
        <w:rPr>
          <w:b/>
          <w:sz w:val="24"/>
          <w:u w:val="single" w:color="000000"/>
        </w:rPr>
      </w:pPr>
    </w:p>
    <w:p w14:paraId="3F646869" w14:textId="77777777" w:rsidR="00C91269" w:rsidRDefault="00C91269">
      <w:pPr>
        <w:spacing w:after="112" w:line="259" w:lineRule="auto"/>
        <w:ind w:left="4154" w:right="0" w:firstLine="0"/>
        <w:jc w:val="left"/>
        <w:rPr>
          <w:b/>
          <w:sz w:val="24"/>
          <w:u w:val="single" w:color="000000"/>
        </w:rPr>
      </w:pPr>
    </w:p>
    <w:p w14:paraId="311400F0" w14:textId="77777777" w:rsidR="00C91269" w:rsidRDefault="00C91269">
      <w:pPr>
        <w:spacing w:after="112" w:line="259" w:lineRule="auto"/>
        <w:ind w:left="4154" w:right="0" w:firstLine="0"/>
        <w:jc w:val="left"/>
        <w:rPr>
          <w:b/>
          <w:sz w:val="24"/>
          <w:u w:val="single" w:color="000000"/>
        </w:rPr>
      </w:pPr>
    </w:p>
    <w:p w14:paraId="032B5D45" w14:textId="77777777" w:rsidR="00C91269" w:rsidRDefault="00C91269">
      <w:pPr>
        <w:spacing w:after="112" w:line="259" w:lineRule="auto"/>
        <w:ind w:left="4154" w:right="0" w:firstLine="0"/>
        <w:jc w:val="left"/>
        <w:rPr>
          <w:b/>
          <w:sz w:val="24"/>
          <w:u w:val="single" w:color="000000"/>
        </w:rPr>
      </w:pPr>
    </w:p>
    <w:p w14:paraId="3F2A8A45" w14:textId="77777777" w:rsidR="00C91269" w:rsidRDefault="00C91269">
      <w:pPr>
        <w:spacing w:after="112" w:line="259" w:lineRule="auto"/>
        <w:ind w:left="4154" w:right="0" w:firstLine="0"/>
        <w:jc w:val="left"/>
        <w:rPr>
          <w:b/>
          <w:sz w:val="24"/>
          <w:u w:val="single" w:color="000000"/>
        </w:rPr>
      </w:pPr>
    </w:p>
    <w:p w14:paraId="589FEFFD" w14:textId="77777777" w:rsidR="00C91269" w:rsidRDefault="00C91269">
      <w:pPr>
        <w:spacing w:after="112" w:line="259" w:lineRule="auto"/>
        <w:ind w:left="4154" w:right="0" w:firstLine="0"/>
        <w:jc w:val="left"/>
        <w:rPr>
          <w:b/>
          <w:sz w:val="24"/>
          <w:u w:val="single" w:color="000000"/>
        </w:rPr>
      </w:pPr>
    </w:p>
    <w:p w14:paraId="015840FE" w14:textId="77777777" w:rsidR="00C91269" w:rsidRDefault="00C91269">
      <w:pPr>
        <w:spacing w:after="112" w:line="259" w:lineRule="auto"/>
        <w:ind w:left="4154" w:right="0" w:firstLine="0"/>
        <w:jc w:val="left"/>
        <w:rPr>
          <w:b/>
          <w:sz w:val="24"/>
          <w:u w:val="single" w:color="000000"/>
        </w:rPr>
      </w:pPr>
    </w:p>
    <w:p w14:paraId="7B2DAD63" w14:textId="77777777" w:rsidR="00C91269" w:rsidRDefault="00C91269">
      <w:pPr>
        <w:spacing w:after="112" w:line="259" w:lineRule="auto"/>
        <w:ind w:left="4154" w:right="0" w:firstLine="0"/>
        <w:jc w:val="left"/>
        <w:rPr>
          <w:b/>
          <w:sz w:val="24"/>
          <w:u w:val="single" w:color="000000"/>
        </w:rPr>
      </w:pPr>
    </w:p>
    <w:p w14:paraId="15410C3C" w14:textId="77777777" w:rsidR="00C91269" w:rsidRDefault="00C91269">
      <w:pPr>
        <w:spacing w:after="112" w:line="259" w:lineRule="auto"/>
        <w:ind w:left="4154" w:right="0" w:firstLine="0"/>
        <w:jc w:val="left"/>
        <w:rPr>
          <w:b/>
          <w:sz w:val="24"/>
          <w:u w:val="single" w:color="000000"/>
        </w:rPr>
      </w:pPr>
    </w:p>
    <w:p w14:paraId="58183AF7" w14:textId="77777777" w:rsidR="00C91269" w:rsidRDefault="00C91269">
      <w:pPr>
        <w:spacing w:after="112" w:line="259" w:lineRule="auto"/>
        <w:ind w:left="4154" w:right="0" w:firstLine="0"/>
        <w:jc w:val="left"/>
        <w:rPr>
          <w:b/>
          <w:sz w:val="24"/>
          <w:u w:val="single" w:color="000000"/>
        </w:rPr>
      </w:pPr>
    </w:p>
    <w:p w14:paraId="39C5649B" w14:textId="77777777" w:rsidR="00C91269" w:rsidRDefault="00C91269">
      <w:pPr>
        <w:spacing w:after="112" w:line="259" w:lineRule="auto"/>
        <w:ind w:left="4154" w:right="0" w:firstLine="0"/>
        <w:jc w:val="left"/>
        <w:rPr>
          <w:b/>
          <w:sz w:val="24"/>
          <w:u w:val="single" w:color="000000"/>
        </w:rPr>
      </w:pPr>
    </w:p>
    <w:p w14:paraId="02042D5D" w14:textId="77777777" w:rsidR="00C91269" w:rsidRDefault="00C91269">
      <w:pPr>
        <w:spacing w:after="112" w:line="259" w:lineRule="auto"/>
        <w:ind w:left="4154" w:right="0" w:firstLine="0"/>
        <w:jc w:val="left"/>
        <w:rPr>
          <w:b/>
          <w:sz w:val="24"/>
          <w:u w:val="single" w:color="000000"/>
        </w:rPr>
      </w:pPr>
    </w:p>
    <w:p w14:paraId="2639DF39" w14:textId="77777777" w:rsidR="00C91269" w:rsidRDefault="00C91269">
      <w:pPr>
        <w:spacing w:after="112" w:line="259" w:lineRule="auto"/>
        <w:ind w:left="4154" w:right="0" w:firstLine="0"/>
        <w:jc w:val="left"/>
        <w:rPr>
          <w:b/>
          <w:sz w:val="24"/>
          <w:u w:val="single" w:color="000000"/>
        </w:rPr>
      </w:pPr>
    </w:p>
    <w:p w14:paraId="38B626DE" w14:textId="77777777" w:rsidR="00C91269" w:rsidRDefault="00C91269">
      <w:pPr>
        <w:spacing w:after="112" w:line="259" w:lineRule="auto"/>
        <w:ind w:left="4154" w:right="0" w:firstLine="0"/>
        <w:jc w:val="left"/>
        <w:rPr>
          <w:b/>
          <w:sz w:val="24"/>
          <w:u w:val="single" w:color="000000"/>
        </w:rPr>
      </w:pPr>
    </w:p>
    <w:p w14:paraId="54168978" w14:textId="15354C20" w:rsidR="00490259" w:rsidRDefault="002F6D49">
      <w:pPr>
        <w:spacing w:after="112" w:line="259" w:lineRule="auto"/>
        <w:ind w:left="4154" w:right="0" w:firstLine="0"/>
        <w:jc w:val="left"/>
      </w:pPr>
      <w:r>
        <w:rPr>
          <w:b/>
          <w:sz w:val="24"/>
          <w:u w:val="single" w:color="000000"/>
        </w:rPr>
        <w:t>DECLARATION</w:t>
      </w:r>
      <w:r>
        <w:rPr>
          <w:b/>
          <w:sz w:val="24"/>
        </w:rPr>
        <w:t xml:space="preserve"> </w:t>
      </w:r>
    </w:p>
    <w:p w14:paraId="7FA49A0E" w14:textId="77777777" w:rsidR="00490259" w:rsidRDefault="002F6D49">
      <w:pPr>
        <w:spacing w:after="108" w:line="259" w:lineRule="auto"/>
        <w:ind w:left="720" w:right="0" w:firstLine="0"/>
        <w:jc w:val="left"/>
      </w:pPr>
      <w:r>
        <w:rPr>
          <w:b/>
          <w:sz w:val="24"/>
        </w:rPr>
        <w:t xml:space="preserve"> </w:t>
      </w:r>
    </w:p>
    <w:p w14:paraId="68B706A4" w14:textId="44169E83" w:rsidR="00490259" w:rsidRDefault="002F6D49">
      <w:pPr>
        <w:spacing w:after="0" w:line="359" w:lineRule="auto"/>
        <w:ind w:left="715" w:right="602" w:hanging="10"/>
      </w:pPr>
      <w:r>
        <w:rPr>
          <w:sz w:val="24"/>
        </w:rPr>
        <w:t>I,</w:t>
      </w:r>
      <w:r w:rsidR="00C91269" w:rsidRPr="00C91269">
        <w:t xml:space="preserve"> </w:t>
      </w:r>
      <w:r w:rsidR="00C91269" w:rsidRPr="00C91269">
        <w:rPr>
          <w:b/>
          <w:bCs/>
          <w:sz w:val="24"/>
        </w:rPr>
        <w:t>Yuvraj Pratap Sing</w:t>
      </w:r>
      <w:r w:rsidR="00C91269">
        <w:rPr>
          <w:b/>
          <w:bCs/>
          <w:sz w:val="24"/>
        </w:rPr>
        <w:t xml:space="preserve">h </w:t>
      </w:r>
      <w:r>
        <w:rPr>
          <w:sz w:val="24"/>
        </w:rPr>
        <w:t xml:space="preserve">of B.Tech. CSE (P132) under CSE/IT Discipline at, Lovely Professional University, Punjab, hereby declare that all the information furnished in this project report is based on my own intensive work and is genuine. </w:t>
      </w:r>
    </w:p>
    <w:p w14:paraId="5086AFA6" w14:textId="77777777" w:rsidR="00490259" w:rsidRDefault="002F6D49">
      <w:pPr>
        <w:spacing w:after="87" w:line="259" w:lineRule="auto"/>
        <w:ind w:left="720" w:right="0" w:firstLine="0"/>
        <w:jc w:val="left"/>
      </w:pPr>
      <w:r>
        <w:rPr>
          <w:sz w:val="24"/>
        </w:rPr>
        <w:t xml:space="preserve">  </w:t>
      </w:r>
      <w:r>
        <w:rPr>
          <w:sz w:val="24"/>
        </w:rPr>
        <w:tab/>
        <w:t xml:space="preserve"> </w:t>
      </w:r>
      <w:r>
        <w:rPr>
          <w:sz w:val="20"/>
        </w:rPr>
        <w:t xml:space="preserve"> </w:t>
      </w:r>
    </w:p>
    <w:p w14:paraId="5A0D46A0" w14:textId="77777777" w:rsidR="00490259" w:rsidRDefault="002F6D49">
      <w:pPr>
        <w:spacing w:after="112" w:line="259" w:lineRule="auto"/>
        <w:ind w:left="720" w:right="0" w:firstLine="0"/>
        <w:jc w:val="left"/>
      </w:pPr>
      <w:r>
        <w:rPr>
          <w:sz w:val="24"/>
        </w:rPr>
        <w:t xml:space="preserve"> </w:t>
      </w:r>
    </w:p>
    <w:p w14:paraId="4A5B415D" w14:textId="77777777" w:rsidR="00490259" w:rsidRDefault="002F6D49">
      <w:pPr>
        <w:spacing w:after="113" w:line="259" w:lineRule="auto"/>
        <w:ind w:left="720" w:right="0" w:firstLine="0"/>
        <w:jc w:val="left"/>
      </w:pPr>
      <w:r>
        <w:rPr>
          <w:sz w:val="24"/>
        </w:rPr>
        <w:t xml:space="preserve"> </w:t>
      </w:r>
    </w:p>
    <w:p w14:paraId="29E77370" w14:textId="77777777" w:rsidR="00490259" w:rsidRDefault="002F6D49">
      <w:pPr>
        <w:spacing w:after="117" w:line="259" w:lineRule="auto"/>
        <w:ind w:left="720" w:right="0" w:firstLine="0"/>
        <w:jc w:val="left"/>
      </w:pPr>
      <w:r>
        <w:rPr>
          <w:sz w:val="24"/>
        </w:rPr>
        <w:t xml:space="preserve"> </w:t>
      </w:r>
    </w:p>
    <w:p w14:paraId="2F4463AF" w14:textId="77777777" w:rsidR="00490259" w:rsidRDefault="002F6D49">
      <w:pPr>
        <w:spacing w:after="112" w:line="259" w:lineRule="auto"/>
        <w:ind w:left="720" w:right="0" w:firstLine="0"/>
        <w:jc w:val="left"/>
      </w:pPr>
      <w:r>
        <w:rPr>
          <w:sz w:val="24"/>
        </w:rPr>
        <w:t xml:space="preserve"> </w:t>
      </w:r>
    </w:p>
    <w:p w14:paraId="6DB0FBCD" w14:textId="77777777" w:rsidR="00490259" w:rsidRDefault="002F6D49">
      <w:pPr>
        <w:spacing w:after="112" w:line="259" w:lineRule="auto"/>
        <w:ind w:left="720" w:right="0" w:firstLine="0"/>
        <w:jc w:val="left"/>
      </w:pPr>
      <w:r>
        <w:rPr>
          <w:sz w:val="24"/>
        </w:rPr>
        <w:t xml:space="preserve"> </w:t>
      </w:r>
    </w:p>
    <w:p w14:paraId="39B8CF66" w14:textId="77777777" w:rsidR="00490259" w:rsidRDefault="002F6D49">
      <w:pPr>
        <w:spacing w:after="113" w:line="259" w:lineRule="auto"/>
        <w:ind w:left="720" w:right="0" w:firstLine="0"/>
        <w:jc w:val="left"/>
      </w:pPr>
      <w:r>
        <w:rPr>
          <w:sz w:val="24"/>
        </w:rPr>
        <w:t xml:space="preserve"> </w:t>
      </w:r>
    </w:p>
    <w:p w14:paraId="54295866" w14:textId="77777777" w:rsidR="00C91269" w:rsidRDefault="002F6D49">
      <w:pPr>
        <w:tabs>
          <w:tab w:val="center" w:pos="1948"/>
          <w:tab w:val="center" w:pos="6122"/>
          <w:tab w:val="center" w:pos="6482"/>
          <w:tab w:val="center" w:pos="7202"/>
          <w:tab w:val="center" w:pos="8384"/>
        </w:tabs>
        <w:spacing w:after="124" w:line="259" w:lineRule="auto"/>
        <w:ind w:left="0" w:right="0" w:firstLine="0"/>
        <w:jc w:val="left"/>
        <w:rPr>
          <w:rFonts w:ascii="Calibri" w:eastAsia="Calibri" w:hAnsi="Calibri" w:cs="Calibri"/>
          <w:sz w:val="22"/>
        </w:rPr>
      </w:pPr>
      <w:r>
        <w:rPr>
          <w:rFonts w:ascii="Calibri" w:eastAsia="Calibri" w:hAnsi="Calibri" w:cs="Calibri"/>
          <w:sz w:val="22"/>
        </w:rPr>
        <w:tab/>
      </w:r>
    </w:p>
    <w:p w14:paraId="62F8BF56" w14:textId="77777777" w:rsidR="00C91269" w:rsidRDefault="00C91269">
      <w:pPr>
        <w:tabs>
          <w:tab w:val="center" w:pos="1948"/>
          <w:tab w:val="center" w:pos="6122"/>
          <w:tab w:val="center" w:pos="6482"/>
          <w:tab w:val="center" w:pos="7202"/>
          <w:tab w:val="center" w:pos="8384"/>
        </w:tabs>
        <w:spacing w:after="124" w:line="259" w:lineRule="auto"/>
        <w:ind w:left="0" w:right="0" w:firstLine="0"/>
        <w:jc w:val="left"/>
        <w:rPr>
          <w:rFonts w:ascii="Calibri" w:eastAsia="Calibri" w:hAnsi="Calibri" w:cs="Calibri"/>
          <w:sz w:val="22"/>
        </w:rPr>
      </w:pPr>
    </w:p>
    <w:p w14:paraId="24BF49A7" w14:textId="77777777" w:rsidR="00C91269" w:rsidRDefault="00C91269">
      <w:pPr>
        <w:tabs>
          <w:tab w:val="center" w:pos="1948"/>
          <w:tab w:val="center" w:pos="6122"/>
          <w:tab w:val="center" w:pos="6482"/>
          <w:tab w:val="center" w:pos="7202"/>
          <w:tab w:val="center" w:pos="8384"/>
        </w:tabs>
        <w:spacing w:after="124" w:line="259" w:lineRule="auto"/>
        <w:ind w:left="0" w:right="0" w:firstLine="0"/>
        <w:jc w:val="left"/>
        <w:rPr>
          <w:rFonts w:ascii="Calibri" w:eastAsia="Calibri" w:hAnsi="Calibri" w:cs="Calibri"/>
          <w:sz w:val="22"/>
        </w:rPr>
      </w:pPr>
    </w:p>
    <w:p w14:paraId="01F95380" w14:textId="723312F8" w:rsidR="00490259" w:rsidRDefault="00C91269">
      <w:pPr>
        <w:tabs>
          <w:tab w:val="center" w:pos="1948"/>
          <w:tab w:val="center" w:pos="6122"/>
          <w:tab w:val="center" w:pos="6482"/>
          <w:tab w:val="center" w:pos="7202"/>
          <w:tab w:val="center" w:pos="8384"/>
        </w:tabs>
        <w:spacing w:after="124" w:line="259" w:lineRule="auto"/>
        <w:ind w:left="0" w:right="0" w:firstLine="0"/>
        <w:jc w:val="left"/>
      </w:pPr>
      <w:r>
        <w:rPr>
          <w:rFonts w:ascii="Calibri" w:eastAsia="Calibri" w:hAnsi="Calibri" w:cs="Calibri"/>
          <w:sz w:val="22"/>
        </w:rPr>
        <w:t xml:space="preserve">               </w:t>
      </w:r>
      <w:r w:rsidR="002F6D49">
        <w:rPr>
          <w:sz w:val="24"/>
        </w:rPr>
        <w:t>Date:</w:t>
      </w:r>
      <w:r w:rsidR="002F6D49">
        <w:rPr>
          <w:sz w:val="24"/>
        </w:rPr>
        <w:t xml:space="preserve">19/04/2026                    </w:t>
      </w:r>
      <w:r w:rsidR="002F6D49">
        <w:rPr>
          <w:sz w:val="24"/>
        </w:rPr>
        <w:tab/>
        <w:t xml:space="preserve"> </w:t>
      </w:r>
      <w:r w:rsidR="002F6D49">
        <w:rPr>
          <w:sz w:val="24"/>
        </w:rPr>
        <w:tab/>
        <w:t xml:space="preserve"> </w:t>
      </w:r>
      <w:r w:rsidR="002F6D49">
        <w:rPr>
          <w:sz w:val="24"/>
        </w:rPr>
        <w:tab/>
        <w:t xml:space="preserve"> </w:t>
      </w:r>
      <w:r w:rsidR="002F6D49">
        <w:rPr>
          <w:sz w:val="24"/>
        </w:rPr>
        <w:tab/>
        <w:t xml:space="preserve">Signature                                     </w:t>
      </w:r>
    </w:p>
    <w:p w14:paraId="0646B06F" w14:textId="190F5ED7" w:rsidR="00C91269" w:rsidRDefault="002F6D49">
      <w:pPr>
        <w:spacing w:after="113" w:line="259" w:lineRule="auto"/>
        <w:ind w:left="715" w:right="602" w:hanging="10"/>
        <w:rPr>
          <w:sz w:val="24"/>
        </w:rPr>
      </w:pPr>
      <w:r>
        <w:rPr>
          <w:sz w:val="24"/>
        </w:rPr>
        <w:t>Registration No. 1240</w:t>
      </w:r>
      <w:r w:rsidR="00C91269">
        <w:rPr>
          <w:sz w:val="24"/>
        </w:rPr>
        <w:t>9742</w:t>
      </w:r>
      <w:r>
        <w:rPr>
          <w:sz w:val="24"/>
        </w:rPr>
        <w:t xml:space="preserve"> </w:t>
      </w:r>
      <w:r>
        <w:rPr>
          <w:sz w:val="24"/>
        </w:rPr>
        <w:tab/>
        <w:t xml:space="preserve"> </w:t>
      </w:r>
      <w:r>
        <w:rPr>
          <w:sz w:val="24"/>
        </w:rPr>
        <w:tab/>
        <w:t xml:space="preserve"> </w:t>
      </w:r>
      <w:r>
        <w:rPr>
          <w:sz w:val="24"/>
        </w:rPr>
        <w:tab/>
        <w:t xml:space="preserve">    </w:t>
      </w:r>
      <w:r w:rsidR="00C91269">
        <w:rPr>
          <w:sz w:val="24"/>
        </w:rPr>
        <w:t xml:space="preserve">                               Yuvraj Pratap Singh</w:t>
      </w:r>
    </w:p>
    <w:p w14:paraId="3F823CE2" w14:textId="77777777" w:rsidR="00C91269" w:rsidRDefault="00C91269">
      <w:pPr>
        <w:spacing w:after="113" w:line="259" w:lineRule="auto"/>
        <w:ind w:left="715" w:right="602" w:hanging="10"/>
        <w:rPr>
          <w:sz w:val="24"/>
        </w:rPr>
      </w:pPr>
    </w:p>
    <w:p w14:paraId="3106100D" w14:textId="77777777" w:rsidR="00C91269" w:rsidRDefault="00C91269">
      <w:pPr>
        <w:spacing w:after="113" w:line="259" w:lineRule="auto"/>
        <w:ind w:left="715" w:right="602" w:hanging="10"/>
        <w:rPr>
          <w:sz w:val="24"/>
        </w:rPr>
      </w:pPr>
    </w:p>
    <w:p w14:paraId="0A3D5EE7" w14:textId="77777777" w:rsidR="00C91269" w:rsidRDefault="00C91269">
      <w:pPr>
        <w:spacing w:after="113" w:line="259" w:lineRule="auto"/>
        <w:ind w:left="715" w:right="602" w:hanging="10"/>
        <w:rPr>
          <w:sz w:val="24"/>
        </w:rPr>
      </w:pPr>
    </w:p>
    <w:p w14:paraId="7E0C36A9" w14:textId="77777777" w:rsidR="00C91269" w:rsidRDefault="00C91269">
      <w:pPr>
        <w:spacing w:after="113" w:line="259" w:lineRule="auto"/>
        <w:ind w:left="715" w:right="602" w:hanging="10"/>
        <w:rPr>
          <w:sz w:val="24"/>
        </w:rPr>
      </w:pPr>
    </w:p>
    <w:p w14:paraId="6ACE2F3F" w14:textId="77777777" w:rsidR="00C91269" w:rsidRDefault="00C91269">
      <w:pPr>
        <w:spacing w:after="113" w:line="259" w:lineRule="auto"/>
        <w:ind w:left="715" w:right="602" w:hanging="10"/>
        <w:rPr>
          <w:sz w:val="24"/>
        </w:rPr>
      </w:pPr>
    </w:p>
    <w:p w14:paraId="67D34EBB" w14:textId="77777777" w:rsidR="00C91269" w:rsidRDefault="00C91269">
      <w:pPr>
        <w:spacing w:after="113" w:line="259" w:lineRule="auto"/>
        <w:ind w:left="715" w:right="602" w:hanging="10"/>
        <w:rPr>
          <w:sz w:val="24"/>
        </w:rPr>
      </w:pPr>
    </w:p>
    <w:p w14:paraId="55050800" w14:textId="24ABDB2E" w:rsidR="00490259" w:rsidRPr="00C91269" w:rsidRDefault="00C91269" w:rsidP="00C91269">
      <w:pPr>
        <w:spacing w:after="113" w:line="259" w:lineRule="auto"/>
        <w:ind w:left="0" w:right="602" w:firstLine="0"/>
        <w:rPr>
          <w:u w:val="single"/>
        </w:rPr>
      </w:pPr>
      <w:r>
        <w:rPr>
          <w:b/>
          <w:sz w:val="24"/>
          <w:u w:color="000000"/>
        </w:rPr>
        <w:t xml:space="preserve">                                                         </w:t>
      </w:r>
      <w:r w:rsidRPr="00C91269">
        <w:rPr>
          <w:b/>
          <w:sz w:val="24"/>
          <w:u w:val="single" w:color="000000"/>
        </w:rPr>
        <w:t xml:space="preserve"> </w:t>
      </w:r>
      <w:r w:rsidR="002F6D49" w:rsidRPr="00C91269">
        <w:rPr>
          <w:b/>
          <w:sz w:val="24"/>
          <w:u w:val="single" w:color="000000"/>
        </w:rPr>
        <w:t>ACKNOWLEDGEMENT</w:t>
      </w:r>
      <w:r w:rsidR="002F6D49" w:rsidRPr="00C91269">
        <w:rPr>
          <w:sz w:val="20"/>
          <w:u w:val="single"/>
        </w:rPr>
        <w:t xml:space="preserve"> </w:t>
      </w:r>
    </w:p>
    <w:p w14:paraId="3D10D22D" w14:textId="16EA9EB6" w:rsidR="00490259" w:rsidRDefault="00C91269">
      <w:pPr>
        <w:spacing w:after="112" w:line="259" w:lineRule="auto"/>
        <w:ind w:left="0" w:right="0" w:firstLine="0"/>
        <w:jc w:val="left"/>
      </w:pPr>
      <w:r>
        <w:rPr>
          <w:b/>
          <w:sz w:val="24"/>
        </w:rPr>
        <w:t xml:space="preserve"> </w:t>
      </w:r>
      <w:r w:rsidR="002F6D49">
        <w:rPr>
          <w:b/>
          <w:sz w:val="24"/>
        </w:rPr>
        <w:t xml:space="preserve"> </w:t>
      </w:r>
    </w:p>
    <w:p w14:paraId="6CE13144" w14:textId="77777777" w:rsidR="00C91269" w:rsidRDefault="00C91269">
      <w:pPr>
        <w:spacing w:after="5" w:line="356" w:lineRule="auto"/>
        <w:ind w:left="10" w:right="0" w:hanging="10"/>
        <w:jc w:val="center"/>
        <w:rPr>
          <w:b/>
          <w:sz w:val="24"/>
        </w:rPr>
      </w:pPr>
    </w:p>
    <w:p w14:paraId="495BE196" w14:textId="162BFF42" w:rsidR="00490259" w:rsidRDefault="002F6D49">
      <w:pPr>
        <w:spacing w:after="5" w:line="356" w:lineRule="auto"/>
        <w:ind w:left="10" w:right="0" w:hanging="10"/>
        <w:jc w:val="center"/>
      </w:pPr>
      <w:r>
        <w:rPr>
          <w:b/>
          <w:sz w:val="24"/>
        </w:rPr>
        <w:t xml:space="preserve">I would like to express my sincere gratitude to my faculty mentor for their guidance and support throughout this project. I also thank Lovely Professional University for providing the resources required to complete this project successfully. </w:t>
      </w:r>
    </w:p>
    <w:p w14:paraId="64EA1E24" w14:textId="77777777" w:rsidR="00490259" w:rsidRDefault="002F6D49">
      <w:pPr>
        <w:spacing w:after="112" w:line="259" w:lineRule="auto"/>
        <w:ind w:left="188" w:right="0" w:firstLine="0"/>
        <w:jc w:val="center"/>
      </w:pPr>
      <w:r>
        <w:rPr>
          <w:b/>
          <w:sz w:val="24"/>
        </w:rPr>
        <w:t xml:space="preserve"> </w:t>
      </w:r>
    </w:p>
    <w:p w14:paraId="04934571" w14:textId="77777777" w:rsidR="00490259" w:rsidRDefault="002F6D49">
      <w:pPr>
        <w:spacing w:after="112" w:line="259" w:lineRule="auto"/>
        <w:ind w:left="188" w:right="0" w:firstLine="0"/>
        <w:jc w:val="center"/>
      </w:pPr>
      <w:r>
        <w:rPr>
          <w:b/>
          <w:sz w:val="24"/>
        </w:rPr>
        <w:t xml:space="preserve"> </w:t>
      </w:r>
    </w:p>
    <w:p w14:paraId="20DBA4EB" w14:textId="77777777" w:rsidR="00490259" w:rsidRDefault="002F6D49">
      <w:pPr>
        <w:spacing w:after="112" w:line="259" w:lineRule="auto"/>
        <w:ind w:left="188" w:right="0" w:firstLine="0"/>
        <w:jc w:val="center"/>
      </w:pPr>
      <w:r>
        <w:rPr>
          <w:b/>
          <w:sz w:val="24"/>
        </w:rPr>
        <w:t xml:space="preserve"> </w:t>
      </w:r>
    </w:p>
    <w:p w14:paraId="25528CEF" w14:textId="77777777" w:rsidR="00490259" w:rsidRDefault="002F6D49">
      <w:pPr>
        <w:spacing w:after="118" w:line="259" w:lineRule="auto"/>
        <w:ind w:left="188" w:right="0" w:firstLine="0"/>
        <w:jc w:val="center"/>
      </w:pPr>
      <w:r>
        <w:rPr>
          <w:b/>
          <w:sz w:val="24"/>
        </w:rPr>
        <w:t xml:space="preserve"> </w:t>
      </w:r>
    </w:p>
    <w:p w14:paraId="6AF58430" w14:textId="77777777" w:rsidR="00490259" w:rsidRDefault="002F6D49">
      <w:pPr>
        <w:spacing w:after="112" w:line="259" w:lineRule="auto"/>
        <w:ind w:left="188" w:right="0" w:firstLine="0"/>
        <w:jc w:val="center"/>
      </w:pPr>
      <w:r>
        <w:rPr>
          <w:b/>
          <w:sz w:val="24"/>
        </w:rPr>
        <w:t xml:space="preserve"> </w:t>
      </w:r>
    </w:p>
    <w:p w14:paraId="67DD1DB2" w14:textId="77777777" w:rsidR="00490259" w:rsidRDefault="002F6D49">
      <w:pPr>
        <w:spacing w:after="112" w:line="259" w:lineRule="auto"/>
        <w:ind w:left="188" w:right="0" w:firstLine="0"/>
        <w:jc w:val="center"/>
      </w:pPr>
      <w:r>
        <w:rPr>
          <w:b/>
          <w:sz w:val="24"/>
        </w:rPr>
        <w:t xml:space="preserve"> </w:t>
      </w:r>
    </w:p>
    <w:p w14:paraId="28C92409" w14:textId="77777777" w:rsidR="00490259" w:rsidRDefault="002F6D49">
      <w:pPr>
        <w:spacing w:after="112" w:line="259" w:lineRule="auto"/>
        <w:ind w:left="188" w:right="0" w:firstLine="0"/>
        <w:jc w:val="center"/>
      </w:pPr>
      <w:r>
        <w:rPr>
          <w:b/>
          <w:sz w:val="24"/>
        </w:rPr>
        <w:t xml:space="preserve"> </w:t>
      </w:r>
    </w:p>
    <w:p w14:paraId="4778361A" w14:textId="77777777" w:rsidR="00490259" w:rsidRDefault="002F6D49">
      <w:pPr>
        <w:spacing w:after="118" w:line="259" w:lineRule="auto"/>
        <w:ind w:left="188" w:right="0" w:firstLine="0"/>
        <w:jc w:val="center"/>
      </w:pPr>
      <w:r>
        <w:rPr>
          <w:b/>
          <w:sz w:val="24"/>
        </w:rPr>
        <w:t xml:space="preserve"> </w:t>
      </w:r>
    </w:p>
    <w:p w14:paraId="69C04C33" w14:textId="77777777" w:rsidR="00490259" w:rsidRDefault="002F6D49">
      <w:pPr>
        <w:spacing w:after="112" w:line="259" w:lineRule="auto"/>
        <w:ind w:left="188" w:right="0" w:firstLine="0"/>
        <w:jc w:val="center"/>
      </w:pPr>
      <w:r>
        <w:rPr>
          <w:b/>
          <w:sz w:val="24"/>
        </w:rPr>
        <w:t xml:space="preserve"> </w:t>
      </w:r>
    </w:p>
    <w:p w14:paraId="113828AE" w14:textId="77777777" w:rsidR="00490259" w:rsidRDefault="002F6D49">
      <w:pPr>
        <w:spacing w:after="112" w:line="259" w:lineRule="auto"/>
        <w:ind w:left="188" w:right="0" w:firstLine="0"/>
        <w:jc w:val="center"/>
      </w:pPr>
      <w:r>
        <w:rPr>
          <w:b/>
          <w:sz w:val="24"/>
        </w:rPr>
        <w:t xml:space="preserve"> </w:t>
      </w:r>
    </w:p>
    <w:p w14:paraId="327D611F" w14:textId="77777777" w:rsidR="00490259" w:rsidRDefault="002F6D49">
      <w:pPr>
        <w:spacing w:after="112" w:line="259" w:lineRule="auto"/>
        <w:ind w:left="188" w:right="0" w:firstLine="0"/>
        <w:jc w:val="center"/>
      </w:pPr>
      <w:r>
        <w:rPr>
          <w:b/>
          <w:sz w:val="24"/>
        </w:rPr>
        <w:lastRenderedPageBreak/>
        <w:t xml:space="preserve"> </w:t>
      </w:r>
    </w:p>
    <w:p w14:paraId="0F03A7CC" w14:textId="77777777" w:rsidR="00490259" w:rsidRDefault="002F6D49">
      <w:pPr>
        <w:spacing w:after="118" w:line="259" w:lineRule="auto"/>
        <w:ind w:left="188" w:right="0" w:firstLine="0"/>
        <w:jc w:val="center"/>
      </w:pPr>
      <w:r>
        <w:rPr>
          <w:b/>
          <w:sz w:val="24"/>
        </w:rPr>
        <w:t xml:space="preserve"> </w:t>
      </w:r>
    </w:p>
    <w:p w14:paraId="6A73F5AE" w14:textId="77777777" w:rsidR="00E92161" w:rsidRDefault="00C91269" w:rsidP="00C91269">
      <w:pPr>
        <w:spacing w:after="112" w:line="259" w:lineRule="auto"/>
        <w:ind w:left="188" w:right="0" w:firstLine="0"/>
        <w:jc w:val="center"/>
        <w:rPr>
          <w:b/>
          <w:bCs/>
          <w:sz w:val="24"/>
        </w:rPr>
      </w:pPr>
      <w:r w:rsidRPr="00C91269">
        <w:rPr>
          <w:b/>
          <w:bCs/>
          <w:sz w:val="24"/>
        </w:rPr>
        <w:t xml:space="preserve">Comprehensive E-Commerce Sales and Profitability Analysis Using </w:t>
      </w:r>
    </w:p>
    <w:p w14:paraId="704300AC" w14:textId="3CF3A7AA" w:rsidR="00C91269" w:rsidRDefault="00C91269" w:rsidP="00C91269">
      <w:pPr>
        <w:spacing w:after="112" w:line="259" w:lineRule="auto"/>
        <w:ind w:left="188" w:right="0" w:firstLine="0"/>
        <w:jc w:val="center"/>
        <w:rPr>
          <w:b/>
          <w:bCs/>
          <w:sz w:val="24"/>
        </w:rPr>
      </w:pPr>
      <w:r w:rsidRPr="00C91269">
        <w:rPr>
          <w:b/>
          <w:bCs/>
          <w:sz w:val="24"/>
        </w:rPr>
        <w:t>Advanced Excel Dashboards</w:t>
      </w:r>
    </w:p>
    <w:p w14:paraId="621F3E4A" w14:textId="77777777" w:rsidR="00E92161" w:rsidRPr="00E92161" w:rsidRDefault="00E92161" w:rsidP="00E92161">
      <w:pPr>
        <w:spacing w:after="112" w:line="259" w:lineRule="auto"/>
        <w:ind w:left="188" w:right="0" w:firstLine="0"/>
        <w:jc w:val="center"/>
        <w:rPr>
          <w:b/>
          <w:bCs/>
          <w:sz w:val="24"/>
        </w:rPr>
      </w:pPr>
      <w:r w:rsidRPr="00E92161">
        <w:rPr>
          <w:b/>
          <w:bCs/>
          <w:sz w:val="24"/>
        </w:rPr>
        <w:t>Yuvraj Pratap Singh (12409742)</w:t>
      </w:r>
    </w:p>
    <w:p w14:paraId="3C4A2F04" w14:textId="77777777" w:rsidR="00E92161" w:rsidRPr="00C91269" w:rsidRDefault="00E92161" w:rsidP="00C91269">
      <w:pPr>
        <w:spacing w:after="112" w:line="259" w:lineRule="auto"/>
        <w:ind w:left="188" w:right="0" w:firstLine="0"/>
        <w:jc w:val="center"/>
        <w:rPr>
          <w:b/>
          <w:bCs/>
          <w:sz w:val="24"/>
        </w:rPr>
      </w:pPr>
    </w:p>
    <w:p w14:paraId="1A49062B" w14:textId="77777777" w:rsidR="00490259" w:rsidRDefault="002F6D49">
      <w:pPr>
        <w:spacing w:after="112" w:line="259" w:lineRule="auto"/>
        <w:ind w:left="188" w:right="0" w:firstLine="0"/>
        <w:jc w:val="center"/>
      </w:pPr>
      <w:r>
        <w:rPr>
          <w:b/>
          <w:sz w:val="24"/>
        </w:rPr>
        <w:t xml:space="preserve"> </w:t>
      </w:r>
    </w:p>
    <w:p w14:paraId="7E7E56EA" w14:textId="77777777" w:rsidR="00490259" w:rsidRDefault="002F6D49">
      <w:pPr>
        <w:spacing w:after="112" w:line="259" w:lineRule="auto"/>
        <w:ind w:left="188" w:right="0" w:firstLine="0"/>
        <w:jc w:val="center"/>
      </w:pPr>
      <w:r>
        <w:rPr>
          <w:b/>
          <w:sz w:val="24"/>
        </w:rPr>
        <w:t xml:space="preserve"> </w:t>
      </w:r>
    </w:p>
    <w:p w14:paraId="6736B038" w14:textId="0572DD60" w:rsidR="00490259" w:rsidRDefault="00490259" w:rsidP="00E92161">
      <w:pPr>
        <w:spacing w:after="112" w:line="259" w:lineRule="auto"/>
        <w:ind w:left="188" w:right="0" w:firstLine="0"/>
        <w:jc w:val="center"/>
        <w:sectPr w:rsidR="00490259">
          <w:pgSz w:w="11904" w:h="16838"/>
          <w:pgMar w:top="545" w:right="1017" w:bottom="719" w:left="893" w:header="720" w:footer="720" w:gutter="0"/>
          <w:cols w:space="720"/>
        </w:sectPr>
      </w:pPr>
    </w:p>
    <w:p w14:paraId="6515E116" w14:textId="2B4C1FA4" w:rsidR="00490259" w:rsidRDefault="002F6D49" w:rsidP="00E92161">
      <w:pPr>
        <w:spacing w:after="0" w:line="259" w:lineRule="auto"/>
        <w:ind w:left="0" w:right="0" w:firstLine="0"/>
        <w:jc w:val="left"/>
      </w:pPr>
      <w:r>
        <w:rPr>
          <w:b/>
          <w:color w:val="333333"/>
        </w:rPr>
        <w:t xml:space="preserve">Abstract -- </w:t>
      </w:r>
      <w:r w:rsidR="00E92161" w:rsidRPr="00E92161">
        <w:rPr>
          <w:b/>
          <w:color w:val="333333"/>
        </w:rPr>
        <w:t xml:space="preserve">The rapid evolution of the retail industry has made data-driven analysis a cornerstone for organizational success. This paper presents a systematic analysis of e-commerce performance metrics using an advanced dashboard developed in Microsoft Excel. By processing a dataset of over 9,000 transactions, the study identifies critical sales drivers, regional disparities, and profitability trends. Key findings indicate that the Technology sector serves as the primary revenue engine, contributing over 58% of total sales. The implementation of dynamic slicers and interactive visual components allows for </w:t>
      </w:r>
      <w:proofErr w:type="spellStart"/>
      <w:r w:rsidR="00E92161" w:rsidRPr="00E92161">
        <w:rPr>
          <w:b/>
          <w:color w:val="333333"/>
        </w:rPr>
        <w:t>realtime</w:t>
      </w:r>
      <w:proofErr w:type="spellEnd"/>
      <w:r w:rsidR="00E92161" w:rsidRPr="00E92161">
        <w:rPr>
          <w:b/>
          <w:color w:val="333333"/>
        </w:rPr>
        <w:t xml:space="preserve"> exploratory data analysis, providing actionable insights for regional management and inventory optimization.</w:t>
      </w:r>
    </w:p>
    <w:p w14:paraId="1369081C" w14:textId="77777777" w:rsidR="00490259" w:rsidRDefault="002F6D49">
      <w:pPr>
        <w:spacing w:after="85" w:line="259" w:lineRule="auto"/>
        <w:ind w:left="0" w:right="4" w:firstLine="0"/>
        <w:jc w:val="center"/>
      </w:pPr>
      <w:r>
        <w:rPr>
          <w:b/>
          <w:color w:val="333333"/>
        </w:rPr>
        <w:t xml:space="preserve"> </w:t>
      </w:r>
    </w:p>
    <w:p w14:paraId="3F68E6C0" w14:textId="15512BC1" w:rsidR="00490259" w:rsidRDefault="002F6D49">
      <w:pPr>
        <w:spacing w:after="3" w:line="351" w:lineRule="auto"/>
        <w:ind w:left="1436" w:right="0" w:hanging="1441"/>
        <w:jc w:val="left"/>
      </w:pPr>
      <w:r>
        <w:rPr>
          <w:b/>
          <w:color w:val="333333"/>
        </w:rPr>
        <w:t>Keywords—</w:t>
      </w:r>
      <w:r w:rsidR="00E92161" w:rsidRPr="00E92161">
        <w:rPr>
          <w:kern w:val="0"/>
          <w14:ligatures w14:val="none"/>
        </w:rPr>
        <w:t xml:space="preserve"> </w:t>
      </w:r>
      <w:r w:rsidR="00E92161" w:rsidRPr="00E92161">
        <w:rPr>
          <w:b/>
          <w:color w:val="333333"/>
        </w:rPr>
        <w:t>Data Analytics, Excel Dashboard, E-commerce, Profitability Analysis, Sales Visualization</w:t>
      </w:r>
      <w:r>
        <w:rPr>
          <w:b/>
          <w:color w:val="333333"/>
        </w:rPr>
        <w:t xml:space="preserve"> </w:t>
      </w:r>
    </w:p>
    <w:p w14:paraId="36691FA7" w14:textId="77777777" w:rsidR="00490259" w:rsidRDefault="002F6D49">
      <w:pPr>
        <w:spacing w:after="79" w:line="259" w:lineRule="auto"/>
        <w:ind w:left="0" w:right="4" w:firstLine="0"/>
        <w:jc w:val="center"/>
      </w:pPr>
      <w:r>
        <w:rPr>
          <w:b/>
          <w:color w:val="333333"/>
        </w:rPr>
        <w:t xml:space="preserve"> </w:t>
      </w:r>
    </w:p>
    <w:p w14:paraId="79F02394" w14:textId="286EAA48" w:rsidR="00490259" w:rsidRDefault="00E92161">
      <w:pPr>
        <w:spacing w:after="80" w:line="259" w:lineRule="auto"/>
        <w:ind w:left="10" w:hanging="10"/>
        <w:jc w:val="center"/>
      </w:pPr>
      <w:r w:rsidRPr="00E92161">
        <w:t xml:space="preserve">I. </w:t>
      </w:r>
      <w:r w:rsidR="002F6D49">
        <w:t xml:space="preserve">Introduction </w:t>
      </w:r>
    </w:p>
    <w:p w14:paraId="19A4EA57" w14:textId="1863DDC1" w:rsidR="00E92161" w:rsidRPr="00E92161" w:rsidRDefault="00E92161" w:rsidP="00E92161">
      <w:pPr>
        <w:spacing w:after="0" w:line="259" w:lineRule="auto"/>
        <w:ind w:left="0" w:right="4" w:firstLine="0"/>
        <w:jc w:val="center"/>
      </w:pPr>
      <w:r>
        <w:t>I</w:t>
      </w:r>
      <w:r w:rsidRPr="00E92161">
        <w:t>n the modern digital economy, e-commerce platforms generate massive volumes of transactional data. Analyzing this information is crucial for understanding consumer behavior and optimizing supply chains. This project utilizes a comprehensive Superstore dataset to perform a multidimensional analysis of sales and profit metrics. Unlike traditional reporting, this study focuses on creating an interactive environment within Microsoft Excel to visualize complex relationships between product categories and geographic regions. The primary goal is to provide a strategic view of Year-over-Year (YoY) growth and segment-specific profitability.</w:t>
      </w:r>
    </w:p>
    <w:p w14:paraId="53DBD1E9" w14:textId="6D858E8C" w:rsidR="00490259" w:rsidRDefault="00490259">
      <w:pPr>
        <w:spacing w:after="0" w:line="259" w:lineRule="auto"/>
        <w:ind w:left="0" w:right="4" w:firstLine="0"/>
        <w:jc w:val="center"/>
      </w:pPr>
    </w:p>
    <w:p w14:paraId="3310AD37" w14:textId="77777777" w:rsidR="00490259" w:rsidRDefault="002F6D49">
      <w:pPr>
        <w:spacing w:after="17" w:line="259" w:lineRule="auto"/>
        <w:ind w:left="-29" w:right="0" w:firstLine="0"/>
        <w:jc w:val="left"/>
      </w:pPr>
      <w:r>
        <w:rPr>
          <w:rFonts w:ascii="Calibri" w:eastAsia="Calibri" w:hAnsi="Calibri" w:cs="Calibri"/>
          <w:noProof/>
          <w:sz w:val="22"/>
        </w:rPr>
        <mc:AlternateContent>
          <mc:Choice Requires="wpg">
            <w:drawing>
              <wp:inline distT="0" distB="0" distL="0" distR="0" wp14:anchorId="1D72E991" wp14:editId="5C772356">
                <wp:extent cx="3137662" cy="9144"/>
                <wp:effectExtent l="0" t="0" r="0" b="0"/>
                <wp:docPr id="6546" name="Group 6546"/>
                <wp:cNvGraphicFramePr/>
                <a:graphic xmlns:a="http://schemas.openxmlformats.org/drawingml/2006/main">
                  <a:graphicData uri="http://schemas.microsoft.com/office/word/2010/wordprocessingGroup">
                    <wpg:wgp>
                      <wpg:cNvGrpSpPr/>
                      <wpg:grpSpPr>
                        <a:xfrm>
                          <a:off x="0" y="0"/>
                          <a:ext cx="3137662" cy="9144"/>
                          <a:chOff x="0" y="0"/>
                          <a:chExt cx="3137662" cy="9144"/>
                        </a:xfrm>
                      </wpg:grpSpPr>
                      <wps:wsp>
                        <wps:cNvPr id="7214" name="Shape 7214"/>
                        <wps:cNvSpPr/>
                        <wps:spPr>
                          <a:xfrm>
                            <a:off x="0" y="6096"/>
                            <a:ext cx="3137662" cy="9144"/>
                          </a:xfrm>
                          <a:custGeom>
                            <a:avLst/>
                            <a:gdLst/>
                            <a:ahLst/>
                            <a:cxnLst/>
                            <a:rect l="0" t="0" r="0" b="0"/>
                            <a:pathLst>
                              <a:path w="3137662" h="9144">
                                <a:moveTo>
                                  <a:pt x="0" y="0"/>
                                </a:moveTo>
                                <a:lnTo>
                                  <a:pt x="3137662" y="0"/>
                                </a:lnTo>
                                <a:lnTo>
                                  <a:pt x="313766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215" name="Shape 7215"/>
                        <wps:cNvSpPr/>
                        <wps:spPr>
                          <a:xfrm>
                            <a:off x="0" y="0"/>
                            <a:ext cx="3137662" cy="9144"/>
                          </a:xfrm>
                          <a:custGeom>
                            <a:avLst/>
                            <a:gdLst/>
                            <a:ahLst/>
                            <a:cxnLst/>
                            <a:rect l="0" t="0" r="0" b="0"/>
                            <a:pathLst>
                              <a:path w="3137662" h="9144">
                                <a:moveTo>
                                  <a:pt x="0" y="0"/>
                                </a:moveTo>
                                <a:lnTo>
                                  <a:pt x="3137662" y="0"/>
                                </a:lnTo>
                                <a:lnTo>
                                  <a:pt x="313766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6546" style="width:247.06pt;height:0.719971pt;mso-position-horizontal-relative:char;mso-position-vertical-relative:line" coordsize="31376,91">
                <v:shape id="Shape 7216" style="position:absolute;width:31376;height:91;left:0;top:60;" coordsize="3137662,9144" path="m0,0l3137662,0l3137662,9144l0,9144l0,0">
                  <v:stroke weight="0pt" endcap="flat" joinstyle="miter" miterlimit="10" on="false" color="#000000" opacity="0"/>
                  <v:fill on="true" color="#808080"/>
                </v:shape>
                <v:shape id="Shape 7217" style="position:absolute;width:31376;height:91;left:0;top:0;" coordsize="3137662,9144" path="m0,0l3137662,0l3137662,9144l0,9144l0,0">
                  <v:stroke weight="0pt" endcap="flat" joinstyle="miter" miterlimit="10" on="false" color="#000000" opacity="0"/>
                  <v:fill on="true" color="#808080"/>
                </v:shape>
              </v:group>
            </w:pict>
          </mc:Fallback>
        </mc:AlternateContent>
      </w:r>
    </w:p>
    <w:p w14:paraId="21D1DB18" w14:textId="0C9E8631" w:rsidR="00490259" w:rsidRDefault="002F6D49">
      <w:pPr>
        <w:pStyle w:val="Heading2"/>
        <w:ind w:left="-5" w:right="42"/>
      </w:pPr>
      <w:r>
        <w:rPr>
          <w:sz w:val="20"/>
        </w:rPr>
        <w:t>A.</w:t>
      </w:r>
      <w:r>
        <w:rPr>
          <w:rFonts w:ascii="Arial" w:eastAsia="Arial" w:hAnsi="Arial" w:cs="Arial"/>
          <w:sz w:val="20"/>
        </w:rPr>
        <w:t xml:space="preserve"> </w:t>
      </w:r>
      <w:r>
        <w:t xml:space="preserve">Source of Dataset </w:t>
      </w:r>
    </w:p>
    <w:p w14:paraId="7BA8F1D5" w14:textId="77777777" w:rsidR="003E6A06" w:rsidRPr="003E6A06" w:rsidRDefault="003E6A06" w:rsidP="003E6A06">
      <w:pPr>
        <w:spacing w:after="0" w:line="259" w:lineRule="auto"/>
        <w:ind w:left="0" w:right="4" w:firstLine="0"/>
        <w:jc w:val="center"/>
      </w:pPr>
      <w:r w:rsidRPr="003E6A06">
        <w:t>The dataset utilized for this project consists of extensive transactional records from a major retail "Superstore" spanning across the United States. It encompasses a diverse range of dimensions including order dates, shipping modes, customer segments, and geographic metadata.</w:t>
      </w:r>
    </w:p>
    <w:p w14:paraId="1B5276C9" w14:textId="77777777" w:rsidR="003E6A06" w:rsidRPr="003E6A06" w:rsidRDefault="003E6A06" w:rsidP="003E6A06">
      <w:pPr>
        <w:numPr>
          <w:ilvl w:val="0"/>
          <w:numId w:val="9"/>
        </w:numPr>
        <w:spacing w:after="0" w:line="259" w:lineRule="auto"/>
        <w:ind w:right="4"/>
        <w:jc w:val="center"/>
      </w:pPr>
      <w:r w:rsidRPr="003E6A06">
        <w:rPr>
          <w:b/>
          <w:bCs/>
        </w:rPr>
        <w:t>Temporal Coverage:</w:t>
      </w:r>
      <w:r w:rsidRPr="003E6A06">
        <w:t xml:space="preserve"> January 2011 – December 2014.</w:t>
      </w:r>
    </w:p>
    <w:p w14:paraId="45A3C0FB" w14:textId="77777777" w:rsidR="003E6A06" w:rsidRPr="003E6A06" w:rsidRDefault="003E6A06" w:rsidP="003E6A06">
      <w:pPr>
        <w:numPr>
          <w:ilvl w:val="0"/>
          <w:numId w:val="9"/>
        </w:numPr>
        <w:spacing w:after="0" w:line="259" w:lineRule="auto"/>
        <w:ind w:right="4"/>
        <w:jc w:val="center"/>
      </w:pPr>
      <w:r w:rsidRPr="003E6A06">
        <w:rPr>
          <w:b/>
          <w:bCs/>
        </w:rPr>
        <w:t>Geographical Coverage:</w:t>
      </w:r>
      <w:r w:rsidRPr="003E6A06">
        <w:t xml:space="preserve"> Comprehensive data across major US regions (West, East, Central, and South) including high-volume states such as California, New York, and Texas.</w:t>
      </w:r>
    </w:p>
    <w:p w14:paraId="362F2D5C" w14:textId="77777777" w:rsidR="003E6A06" w:rsidRPr="003E6A06" w:rsidRDefault="003E6A06" w:rsidP="003E6A06">
      <w:pPr>
        <w:numPr>
          <w:ilvl w:val="0"/>
          <w:numId w:val="9"/>
        </w:numPr>
        <w:spacing w:after="0" w:line="259" w:lineRule="auto"/>
        <w:ind w:right="4"/>
        <w:jc w:val="center"/>
      </w:pPr>
      <w:r w:rsidRPr="003E6A06">
        <w:rPr>
          <w:b/>
          <w:bCs/>
        </w:rPr>
        <w:t>Product Categories:</w:t>
      </w:r>
      <w:r w:rsidRPr="003E6A06">
        <w:t xml:space="preserve"> Analysis is partitioned into three primary sectors: Technology, Furniture, and Office Supplies.</w:t>
      </w:r>
    </w:p>
    <w:p w14:paraId="4AEBE389" w14:textId="77777777" w:rsidR="003E6A06" w:rsidRPr="003E6A06" w:rsidRDefault="003E6A06" w:rsidP="003E6A06">
      <w:pPr>
        <w:numPr>
          <w:ilvl w:val="0"/>
          <w:numId w:val="9"/>
        </w:numPr>
        <w:spacing w:after="0" w:line="259" w:lineRule="auto"/>
        <w:ind w:right="4"/>
        <w:jc w:val="center"/>
      </w:pPr>
      <w:r w:rsidRPr="003E6A06">
        <w:rPr>
          <w:b/>
          <w:bCs/>
        </w:rPr>
        <w:t>Data Volume:</w:t>
      </w:r>
      <w:r w:rsidRPr="003E6A06">
        <w:t xml:space="preserve"> Over 9,000 unique transactional rows were processed to ensure statistical significance in the identified sales trends and profitability margins.</w:t>
      </w:r>
    </w:p>
    <w:p w14:paraId="5676548D" w14:textId="3F873D5A" w:rsidR="00490259" w:rsidRDefault="00490259">
      <w:pPr>
        <w:spacing w:after="0" w:line="259" w:lineRule="auto"/>
        <w:ind w:left="0" w:right="4" w:firstLine="0"/>
        <w:jc w:val="center"/>
      </w:pPr>
    </w:p>
    <w:p w14:paraId="14967FF7" w14:textId="77777777" w:rsidR="00490259" w:rsidRDefault="002F6D49">
      <w:pPr>
        <w:spacing w:after="1981" w:line="259" w:lineRule="auto"/>
        <w:ind w:left="-29" w:right="0" w:firstLine="0"/>
        <w:jc w:val="left"/>
      </w:pPr>
      <w:r>
        <w:rPr>
          <w:rFonts w:ascii="Calibri" w:eastAsia="Calibri" w:hAnsi="Calibri" w:cs="Calibri"/>
          <w:noProof/>
          <w:sz w:val="22"/>
        </w:rPr>
        <mc:AlternateContent>
          <mc:Choice Requires="wpg">
            <w:drawing>
              <wp:inline distT="0" distB="0" distL="0" distR="0" wp14:anchorId="619374E7" wp14:editId="70F8B9E0">
                <wp:extent cx="3137662" cy="9144"/>
                <wp:effectExtent l="0" t="0" r="0" b="0"/>
                <wp:docPr id="6547" name="Group 6547"/>
                <wp:cNvGraphicFramePr/>
                <a:graphic xmlns:a="http://schemas.openxmlformats.org/drawingml/2006/main">
                  <a:graphicData uri="http://schemas.microsoft.com/office/word/2010/wordprocessingGroup">
                    <wpg:wgp>
                      <wpg:cNvGrpSpPr/>
                      <wpg:grpSpPr>
                        <a:xfrm>
                          <a:off x="0" y="0"/>
                          <a:ext cx="3137662" cy="9144"/>
                          <a:chOff x="0" y="0"/>
                          <a:chExt cx="3137662" cy="9144"/>
                        </a:xfrm>
                      </wpg:grpSpPr>
                      <wps:wsp>
                        <wps:cNvPr id="7218" name="Shape 7218"/>
                        <wps:cNvSpPr/>
                        <wps:spPr>
                          <a:xfrm>
                            <a:off x="0" y="6096"/>
                            <a:ext cx="3137662" cy="9144"/>
                          </a:xfrm>
                          <a:custGeom>
                            <a:avLst/>
                            <a:gdLst/>
                            <a:ahLst/>
                            <a:cxnLst/>
                            <a:rect l="0" t="0" r="0" b="0"/>
                            <a:pathLst>
                              <a:path w="3137662" h="9144">
                                <a:moveTo>
                                  <a:pt x="0" y="0"/>
                                </a:moveTo>
                                <a:lnTo>
                                  <a:pt x="3137662" y="0"/>
                                </a:lnTo>
                                <a:lnTo>
                                  <a:pt x="313766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219" name="Shape 7219"/>
                        <wps:cNvSpPr/>
                        <wps:spPr>
                          <a:xfrm>
                            <a:off x="0" y="0"/>
                            <a:ext cx="3137662" cy="9144"/>
                          </a:xfrm>
                          <a:custGeom>
                            <a:avLst/>
                            <a:gdLst/>
                            <a:ahLst/>
                            <a:cxnLst/>
                            <a:rect l="0" t="0" r="0" b="0"/>
                            <a:pathLst>
                              <a:path w="3137662" h="9144">
                                <a:moveTo>
                                  <a:pt x="0" y="0"/>
                                </a:moveTo>
                                <a:lnTo>
                                  <a:pt x="3137662" y="0"/>
                                </a:lnTo>
                                <a:lnTo>
                                  <a:pt x="313766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6547" style="width:247.06pt;height:0.719971pt;mso-position-horizontal-relative:char;mso-position-vertical-relative:line" coordsize="31376,91">
                <v:shape id="Shape 7220" style="position:absolute;width:31376;height:91;left:0;top:60;" coordsize="3137662,9144" path="m0,0l3137662,0l3137662,9144l0,9144l0,0">
                  <v:stroke weight="0pt" endcap="flat" joinstyle="miter" miterlimit="10" on="false" color="#000000" opacity="0"/>
                  <v:fill on="true" color="#808080"/>
                </v:shape>
                <v:shape id="Shape 7221" style="position:absolute;width:31376;height:91;left:0;top:0;" coordsize="3137662,9144" path="m0,0l3137662,0l3137662,9144l0,9144l0,0">
                  <v:stroke weight="0pt" endcap="flat" joinstyle="miter" miterlimit="10" on="false" color="#000000" opacity="0"/>
                  <v:fill on="true" color="#808080"/>
                </v:shape>
              </v:group>
            </w:pict>
          </mc:Fallback>
        </mc:AlternateContent>
      </w:r>
    </w:p>
    <w:p w14:paraId="7225F96B" w14:textId="619563B5" w:rsidR="00490259" w:rsidRDefault="002F6D49" w:rsidP="003E6A06">
      <w:pPr>
        <w:spacing w:after="0" w:line="259" w:lineRule="auto"/>
        <w:ind w:left="0" w:right="0" w:firstLine="0"/>
        <w:jc w:val="left"/>
      </w:pPr>
      <w:r>
        <w:rPr>
          <w:sz w:val="20"/>
        </w:rPr>
        <w:t>B.</w:t>
      </w:r>
      <w:r>
        <w:rPr>
          <w:rFonts w:ascii="Arial" w:eastAsia="Arial" w:hAnsi="Arial" w:cs="Arial"/>
          <w:sz w:val="20"/>
        </w:rPr>
        <w:t xml:space="preserve"> </w:t>
      </w:r>
      <w:r>
        <w:t xml:space="preserve">Exploring the Dataset </w:t>
      </w:r>
    </w:p>
    <w:p w14:paraId="7A38553F" w14:textId="77777777" w:rsidR="003E6A06" w:rsidRPr="003E6A06" w:rsidRDefault="003E6A06" w:rsidP="003E6A06">
      <w:pPr>
        <w:spacing w:after="0" w:line="259" w:lineRule="auto"/>
        <w:ind w:left="0" w:right="0" w:firstLine="0"/>
        <w:jc w:val="left"/>
      </w:pPr>
      <w:r w:rsidRPr="003E6A06">
        <w:t>The raw dataset contains several key parameters that form the basis of the retail performance assessment:</w:t>
      </w:r>
    </w:p>
    <w:p w14:paraId="5E2B40EE" w14:textId="77777777" w:rsidR="003E6A06" w:rsidRPr="003E6A06" w:rsidRDefault="003E6A06" w:rsidP="003E6A06">
      <w:pPr>
        <w:numPr>
          <w:ilvl w:val="0"/>
          <w:numId w:val="10"/>
        </w:numPr>
        <w:spacing w:after="0" w:line="259" w:lineRule="auto"/>
        <w:ind w:right="0"/>
        <w:jc w:val="left"/>
      </w:pPr>
      <w:r w:rsidRPr="003E6A06">
        <w:rPr>
          <w:b/>
          <w:bCs/>
        </w:rPr>
        <w:t>Order Metadata:</w:t>
      </w:r>
      <w:r w:rsidRPr="003E6A06">
        <w:t xml:space="preserve"> Order ID, Order Date, and Ship Date, which allow for temporal tracking and delivery efficiency analysis.</w:t>
      </w:r>
    </w:p>
    <w:p w14:paraId="3C66CBCB" w14:textId="77777777" w:rsidR="003E6A06" w:rsidRPr="003E6A06" w:rsidRDefault="003E6A06" w:rsidP="003E6A06">
      <w:pPr>
        <w:numPr>
          <w:ilvl w:val="0"/>
          <w:numId w:val="10"/>
        </w:numPr>
        <w:spacing w:after="0" w:line="259" w:lineRule="auto"/>
        <w:ind w:right="0"/>
        <w:jc w:val="left"/>
      </w:pPr>
      <w:r w:rsidRPr="003E6A06">
        <w:rPr>
          <w:b/>
          <w:bCs/>
        </w:rPr>
        <w:t>Geographic Dimensions:</w:t>
      </w:r>
      <w:r w:rsidRPr="003E6A06">
        <w:t xml:space="preserve"> Location data including Country, State, City, and Region, used to map market penetration across the United States.</w:t>
      </w:r>
    </w:p>
    <w:p w14:paraId="4EA502B6" w14:textId="77777777" w:rsidR="003E6A06" w:rsidRPr="003E6A06" w:rsidRDefault="003E6A06" w:rsidP="003E6A06">
      <w:pPr>
        <w:numPr>
          <w:ilvl w:val="0"/>
          <w:numId w:val="10"/>
        </w:numPr>
        <w:spacing w:after="0" w:line="259" w:lineRule="auto"/>
        <w:ind w:right="0"/>
        <w:jc w:val="left"/>
      </w:pPr>
      <w:r w:rsidRPr="003E6A06">
        <w:rPr>
          <w:b/>
          <w:bCs/>
        </w:rPr>
        <w:t>Customer Segmentation:</w:t>
      </w:r>
      <w:r w:rsidRPr="003E6A06">
        <w:t xml:space="preserve"> Categorization of buyers into Consumer, Corporate, and Home Office segments to identify the primary revenue sources.</w:t>
      </w:r>
    </w:p>
    <w:p w14:paraId="2B65E366" w14:textId="77777777" w:rsidR="003E6A06" w:rsidRPr="003E6A06" w:rsidRDefault="003E6A06" w:rsidP="003E6A06">
      <w:pPr>
        <w:numPr>
          <w:ilvl w:val="0"/>
          <w:numId w:val="10"/>
        </w:numPr>
        <w:spacing w:after="0" w:line="259" w:lineRule="auto"/>
        <w:ind w:right="0"/>
        <w:jc w:val="left"/>
      </w:pPr>
      <w:r w:rsidRPr="003E6A06">
        <w:rPr>
          <w:b/>
          <w:bCs/>
        </w:rPr>
        <w:t>Product Parameters:</w:t>
      </w:r>
    </w:p>
    <w:p w14:paraId="7ED18D61" w14:textId="77777777" w:rsidR="003E6A06" w:rsidRPr="003E6A06" w:rsidRDefault="003E6A06" w:rsidP="00563B25">
      <w:pPr>
        <w:spacing w:after="0" w:line="259" w:lineRule="auto"/>
        <w:ind w:left="720" w:right="0" w:firstLine="67"/>
        <w:jc w:val="left"/>
      </w:pPr>
      <w:r w:rsidRPr="003E6A06">
        <w:rPr>
          <w:b/>
          <w:bCs/>
        </w:rPr>
        <w:t>Category &amp; Sub-Category:</w:t>
      </w:r>
      <w:r w:rsidRPr="003E6A06">
        <w:t xml:space="preserve"> High-level groupings (Technology, Furniture, Office Supplies) and granular details (Phones, Copiers, Tables).</w:t>
      </w:r>
    </w:p>
    <w:p w14:paraId="4829AD76" w14:textId="77777777" w:rsidR="003E6A06" w:rsidRPr="003E6A06" w:rsidRDefault="003E6A06" w:rsidP="00563B25">
      <w:pPr>
        <w:spacing w:after="0" w:line="259" w:lineRule="auto"/>
        <w:ind w:left="720" w:right="0" w:firstLine="0"/>
        <w:jc w:val="left"/>
      </w:pPr>
      <w:r w:rsidRPr="003E6A06">
        <w:rPr>
          <w:b/>
          <w:bCs/>
        </w:rPr>
        <w:t>Sales &amp; Quantity:</w:t>
      </w:r>
      <w:r w:rsidRPr="003E6A06">
        <w:t xml:space="preserve"> Quantitative metrics reflecting the volume and gross value of transactions.</w:t>
      </w:r>
    </w:p>
    <w:p w14:paraId="01F05F03" w14:textId="77777777" w:rsidR="003E6A06" w:rsidRPr="003E6A06" w:rsidRDefault="003E6A06" w:rsidP="00563B25">
      <w:pPr>
        <w:spacing w:after="0" w:line="259" w:lineRule="auto"/>
        <w:ind w:left="720" w:right="0" w:firstLine="0"/>
        <w:jc w:val="left"/>
      </w:pPr>
      <w:r w:rsidRPr="003E6A06">
        <w:rPr>
          <w:b/>
          <w:bCs/>
        </w:rPr>
        <w:t>Profit &amp; Discount:</w:t>
      </w:r>
      <w:r w:rsidRPr="003E6A06">
        <w:t xml:space="preserve"> Financial indicators used to calculate net margins and evaluate the impact of promotional strategies.</w:t>
      </w:r>
    </w:p>
    <w:p w14:paraId="7D79B314" w14:textId="77777777" w:rsidR="003E6A06" w:rsidRPr="003E6A06" w:rsidRDefault="003E6A06" w:rsidP="003E6A06">
      <w:pPr>
        <w:spacing w:after="0" w:line="259" w:lineRule="auto"/>
        <w:ind w:left="0" w:right="0" w:firstLine="0"/>
        <w:jc w:val="left"/>
      </w:pPr>
      <w:r w:rsidRPr="003E6A06">
        <w:t xml:space="preserve">Initial exploration of the data revealed a clear disparity in profitability between different product segments. While the </w:t>
      </w:r>
      <w:r w:rsidRPr="003E6A06">
        <w:rPr>
          <w:b/>
          <w:bCs/>
        </w:rPr>
        <w:t>Technology</w:t>
      </w:r>
      <w:r w:rsidRPr="003E6A06">
        <w:t xml:space="preserve"> category consistently showed high sales and healthy profit margins, specific sub-categories like </w:t>
      </w:r>
      <w:r w:rsidRPr="003E6A06">
        <w:rPr>
          <w:b/>
          <w:bCs/>
        </w:rPr>
        <w:t>Tables</w:t>
      </w:r>
      <w:r w:rsidRPr="003E6A06">
        <w:t xml:space="preserve"> and </w:t>
      </w:r>
      <w:r w:rsidRPr="003E6A06">
        <w:rPr>
          <w:b/>
          <w:bCs/>
        </w:rPr>
        <w:t>Bookcases</w:t>
      </w:r>
      <w:r w:rsidRPr="003E6A06">
        <w:t xml:space="preserve"> frequently exhibited lower-than-expected profitability due to a high correlation between aggressive discounting and increased shipping costs for oversized items.</w:t>
      </w:r>
    </w:p>
    <w:p w14:paraId="2D9EE1C7" w14:textId="77777777" w:rsidR="003E6A06" w:rsidRDefault="003E6A06" w:rsidP="003E6A06">
      <w:pPr>
        <w:spacing w:after="0" w:line="259" w:lineRule="auto"/>
        <w:ind w:left="0" w:right="0" w:firstLine="0"/>
        <w:jc w:val="left"/>
      </w:pPr>
    </w:p>
    <w:p w14:paraId="6E8F0D4F" w14:textId="77777777" w:rsidR="00490259" w:rsidRDefault="002F6D49">
      <w:pPr>
        <w:pStyle w:val="Heading2"/>
        <w:ind w:left="-5" w:right="42"/>
      </w:pPr>
      <w:r>
        <w:rPr>
          <w:sz w:val="20"/>
        </w:rPr>
        <w:t>C</w:t>
      </w:r>
      <w:r>
        <w:rPr>
          <w:sz w:val="20"/>
        </w:rPr>
        <w:t>.</w:t>
      </w:r>
      <w:r>
        <w:rPr>
          <w:rFonts w:ascii="Arial" w:eastAsia="Arial" w:hAnsi="Arial" w:cs="Arial"/>
          <w:sz w:val="20"/>
        </w:rPr>
        <w:t xml:space="preserve"> </w:t>
      </w:r>
      <w:r>
        <w:t xml:space="preserve">Data Preprocessing </w:t>
      </w:r>
    </w:p>
    <w:p w14:paraId="12D49C5B" w14:textId="77777777" w:rsidR="003E6A06" w:rsidRPr="003E6A06" w:rsidRDefault="003E6A06" w:rsidP="003E6A06">
      <w:r w:rsidRPr="003E6A06">
        <w:t xml:space="preserve">To prepare the dataset for visualization within the </w:t>
      </w:r>
      <w:r w:rsidRPr="003E6A06">
        <w:rPr>
          <w:b/>
          <w:bCs/>
        </w:rPr>
        <w:t>Microsoft Excel</w:t>
      </w:r>
      <w:r w:rsidRPr="003E6A06">
        <w:t xml:space="preserve"> dashboard environment, several cleaning and transformation steps were performed to ensure financial and categorical accuracy:</w:t>
      </w:r>
    </w:p>
    <w:p w14:paraId="017F1A37" w14:textId="77777777" w:rsidR="003E6A06" w:rsidRPr="003E6A06" w:rsidRDefault="003E6A06" w:rsidP="003E6A06">
      <w:pPr>
        <w:numPr>
          <w:ilvl w:val="0"/>
          <w:numId w:val="11"/>
        </w:numPr>
      </w:pPr>
      <w:r w:rsidRPr="003E6A06">
        <w:rPr>
          <w:b/>
          <w:bCs/>
        </w:rPr>
        <w:t>Consolidating Data Streams:</w:t>
      </w:r>
      <w:r w:rsidRPr="003E6A06">
        <w:t xml:space="preserve"> The raw transactional records, covering multiple fiscal years (2011–2014), were consolidated into a unified master worksheet to enable longitudinal analysis.</w:t>
      </w:r>
    </w:p>
    <w:p w14:paraId="041D6A94" w14:textId="77777777" w:rsidR="003E6A06" w:rsidRPr="003E6A06" w:rsidRDefault="003E6A06" w:rsidP="003E6A06">
      <w:pPr>
        <w:numPr>
          <w:ilvl w:val="0"/>
          <w:numId w:val="11"/>
        </w:numPr>
      </w:pPr>
      <w:r w:rsidRPr="003E6A06">
        <w:rPr>
          <w:b/>
          <w:bCs/>
        </w:rPr>
        <w:t>Handling Missing Metadata:</w:t>
      </w:r>
      <w:r w:rsidRPr="003E6A06">
        <w:t xml:space="preserve"> Null values in critical fields such as "Postal Code" and "Region" were addressed through cross-referencing with City/State data. Non-essential entries were filtered to preserve the integrity of the profit-margin calculations.</w:t>
      </w:r>
    </w:p>
    <w:p w14:paraId="778E64E3" w14:textId="77777777" w:rsidR="003E6A06" w:rsidRPr="003E6A06" w:rsidRDefault="003E6A06" w:rsidP="003E6A06">
      <w:pPr>
        <w:numPr>
          <w:ilvl w:val="0"/>
          <w:numId w:val="11"/>
        </w:numPr>
      </w:pPr>
      <w:r w:rsidRPr="003E6A06">
        <w:rPr>
          <w:b/>
          <w:bCs/>
        </w:rPr>
        <w:t>Standardizing Financial Metrics:</w:t>
      </w:r>
      <w:r w:rsidRPr="003E6A06">
        <w:t xml:space="preserve"> Currency formats for "Sales" and "Profit" were standardized to two decimal places. We ensured unit consistency across thousands of rows to prevent calculation errors during aggregation.</w:t>
      </w:r>
    </w:p>
    <w:p w14:paraId="2CC15BD9" w14:textId="77777777" w:rsidR="003E6A06" w:rsidRPr="003E6A06" w:rsidRDefault="003E6A06" w:rsidP="003E6A06">
      <w:pPr>
        <w:numPr>
          <w:ilvl w:val="0"/>
          <w:numId w:val="11"/>
        </w:numPr>
      </w:pPr>
      <w:r w:rsidRPr="003E6A06">
        <w:rPr>
          <w:b/>
          <w:bCs/>
        </w:rPr>
        <w:lastRenderedPageBreak/>
        <w:t>Temporal Normalization:</w:t>
      </w:r>
      <w:r w:rsidRPr="003E6A06">
        <w:t xml:space="preserve"> "Order Date" and "Ship Date" strings were converted into Excel serial date formats. This enabled the creation of a "Year" and "Month" column, which was essential for calculating Year-over-Year (YoY) growth and identifying seasonal peaks.</w:t>
      </w:r>
    </w:p>
    <w:p w14:paraId="10ED6655" w14:textId="77777777" w:rsidR="003E6A06" w:rsidRPr="003E6A06" w:rsidRDefault="003E6A06" w:rsidP="003E6A06">
      <w:pPr>
        <w:numPr>
          <w:ilvl w:val="0"/>
          <w:numId w:val="11"/>
        </w:numPr>
      </w:pPr>
      <w:r w:rsidRPr="003E6A06">
        <w:rPr>
          <w:b/>
          <w:bCs/>
        </w:rPr>
        <w:t>Pivot Analysis &amp; Calculated Fields:</w:t>
      </w:r>
      <w:r w:rsidRPr="003E6A06">
        <w:t xml:space="preserve"> Initial summaries were generated using Pivot Tables to create calculated measures, such as </w:t>
      </w:r>
      <w:r w:rsidRPr="003E6A06">
        <w:rPr>
          <w:b/>
          <w:bCs/>
        </w:rPr>
        <w:t>Profit Margin %</w:t>
      </w:r>
      <w:r w:rsidRPr="003E6A06">
        <w:t xml:space="preserve"> (Profit divided by Sales), which served as the primary KPI for the visual dashboard.</w:t>
      </w:r>
    </w:p>
    <w:p w14:paraId="3064CD49" w14:textId="77777777" w:rsidR="003E6A06" w:rsidRPr="003E6A06" w:rsidRDefault="003E6A06" w:rsidP="003E6A06"/>
    <w:p w14:paraId="5CE502C5" w14:textId="77777777" w:rsidR="00A34C8C" w:rsidRDefault="002F6D49">
      <w:pPr>
        <w:pStyle w:val="Heading2"/>
        <w:ind w:left="-5" w:right="42"/>
      </w:pPr>
      <w:r>
        <w:rPr>
          <w:sz w:val="20"/>
        </w:rPr>
        <w:t>D</w:t>
      </w:r>
      <w:r>
        <w:rPr>
          <w:sz w:val="20"/>
        </w:rPr>
        <w:t>.</w:t>
      </w:r>
      <w:r>
        <w:rPr>
          <w:rFonts w:ascii="Arial" w:eastAsia="Arial" w:hAnsi="Arial" w:cs="Arial"/>
          <w:sz w:val="20"/>
        </w:rPr>
        <w:t xml:space="preserve"> </w:t>
      </w:r>
      <w:r>
        <w:t>Dashboard</w:t>
      </w:r>
    </w:p>
    <w:p w14:paraId="153B1C3A" w14:textId="1945333C" w:rsidR="00490259" w:rsidRDefault="00A34C8C">
      <w:pPr>
        <w:pStyle w:val="Heading2"/>
        <w:ind w:left="-5" w:right="42"/>
      </w:pPr>
      <w:r w:rsidRPr="00A34C8C">
        <w:t>The central component of this project is the Interactive Ecommerce Dashboard. It serves as a unified command center, allowing stakeholders to filter data by region and category. It provides a real-time view of sales, profit, and quantity through a combination of geographic maps, donut charts, and trend lines.</w:t>
      </w:r>
      <w:r w:rsidR="002F6D49">
        <w:t xml:space="preserve"> </w:t>
      </w:r>
    </w:p>
    <w:p w14:paraId="484EC8F8" w14:textId="10E91AA5" w:rsidR="00A34C8C" w:rsidRPr="00A34C8C" w:rsidRDefault="00A34C8C" w:rsidP="00A34C8C">
      <w:r>
        <w:rPr>
          <w:noProof/>
        </w:rPr>
        <w:drawing>
          <wp:inline distT="0" distB="0" distL="0" distR="0" wp14:anchorId="59AFEABB" wp14:editId="4ADECE2E">
            <wp:extent cx="3116580" cy="1377315"/>
            <wp:effectExtent l="0" t="0" r="7620" b="0"/>
            <wp:docPr id="17704810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81000" name="Picture 17704810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16580" cy="1377315"/>
                    </a:xfrm>
                    <a:prstGeom prst="rect">
                      <a:avLst/>
                    </a:prstGeom>
                  </pic:spPr>
                </pic:pic>
              </a:graphicData>
            </a:graphic>
          </wp:inline>
        </w:drawing>
      </w:r>
    </w:p>
    <w:p w14:paraId="25EB5301" w14:textId="53DD56DA" w:rsidR="00490259" w:rsidRDefault="00A34C8C" w:rsidP="00A34C8C">
      <w:pPr>
        <w:spacing w:after="0" w:line="259" w:lineRule="auto"/>
        <w:ind w:left="335" w:right="0" w:firstLine="0"/>
        <w:jc w:val="left"/>
      </w:pPr>
      <w:r>
        <w:rPr>
          <w:noProof/>
        </w:rPr>
        <mc:AlternateContent>
          <mc:Choice Requires="wps">
            <w:drawing>
              <wp:inline distT="0" distB="0" distL="0" distR="0" wp14:anchorId="0CDB8069" wp14:editId="71F4F3B2">
                <wp:extent cx="304800" cy="304800"/>
                <wp:effectExtent l="0" t="0" r="0" b="0"/>
                <wp:docPr id="1017498318" name="Rectangle 22"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7D0FF" w14:textId="77777777" w:rsidR="00A34C8C" w:rsidRDefault="00A34C8C" w:rsidP="00A34C8C">
                            <w:pPr>
                              <w:ind w:left="0"/>
                              <w:jc w:val="center"/>
                            </w:pPr>
                          </w:p>
                        </w:txbxContent>
                      </wps:txbx>
                      <wps:bodyPr rot="0" vert="horz" wrap="square" lIns="91440" tIns="45720" rIns="91440" bIns="45720" anchor="t" anchorCtr="0" upright="1">
                        <a:noAutofit/>
                      </wps:bodyPr>
                    </wps:wsp>
                  </a:graphicData>
                </a:graphic>
              </wp:inline>
            </w:drawing>
          </mc:Choice>
          <mc:Fallback>
            <w:pict>
              <v:rect w14:anchorId="0CDB8069" id="Rectangle 22"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06B7D0FF" w14:textId="77777777" w:rsidR="00A34C8C" w:rsidRDefault="00A34C8C" w:rsidP="00A34C8C">
                      <w:pPr>
                        <w:ind w:left="0"/>
                        <w:jc w:val="center"/>
                      </w:pPr>
                    </w:p>
                  </w:txbxContent>
                </v:textbox>
                <w10:anchorlock/>
              </v:rect>
            </w:pict>
          </mc:Fallback>
        </mc:AlternateContent>
      </w:r>
      <w:r>
        <w:rPr>
          <w:noProof/>
        </w:rPr>
        <mc:AlternateContent>
          <mc:Choice Requires="wps">
            <w:drawing>
              <wp:inline distT="0" distB="0" distL="0" distR="0" wp14:anchorId="30EE32C8" wp14:editId="3D1EE365">
                <wp:extent cx="304800" cy="304800"/>
                <wp:effectExtent l="0" t="0" r="0" b="0"/>
                <wp:docPr id="43628090" name="AutoShape 4" descr="Selected image presented in a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9A0B0" id="AutoShape 4" o:spid="_x0000_s1026" alt="Selected image presented in a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F6D49">
        <w:rPr>
          <w:b/>
          <w:sz w:val="24"/>
        </w:rPr>
        <w:t xml:space="preserve"> </w:t>
      </w:r>
    </w:p>
    <w:p w14:paraId="4FBD673E" w14:textId="77777777" w:rsidR="00DE74B7" w:rsidRDefault="002F6D49">
      <w:pPr>
        <w:pStyle w:val="Heading2"/>
        <w:ind w:left="-5" w:right="42"/>
      </w:pPr>
      <w:r>
        <w:rPr>
          <w:sz w:val="20"/>
        </w:rPr>
        <w:t>E.</w:t>
      </w:r>
      <w:r>
        <w:rPr>
          <w:rFonts w:ascii="Arial" w:eastAsia="Arial" w:hAnsi="Arial" w:cs="Arial"/>
          <w:sz w:val="20"/>
        </w:rPr>
        <w:t xml:space="preserve"> </w:t>
      </w:r>
      <w:r>
        <w:t>Analysis on Dataset</w:t>
      </w:r>
    </w:p>
    <w:p w14:paraId="3BA6F8E5" w14:textId="77777777" w:rsidR="00DE74B7" w:rsidRPr="00DE74B7" w:rsidRDefault="00DE74B7" w:rsidP="00DE74B7">
      <w:pPr>
        <w:pStyle w:val="Heading2"/>
        <w:ind w:left="-5" w:right="42"/>
      </w:pPr>
      <w:r w:rsidRPr="00DE74B7">
        <w:t>The data analysis phase yielded several critical findings:</w:t>
      </w:r>
    </w:p>
    <w:p w14:paraId="0FA7382B" w14:textId="77777777" w:rsidR="00DE74B7" w:rsidRPr="00DE74B7" w:rsidRDefault="00DE74B7" w:rsidP="00DE74B7">
      <w:pPr>
        <w:pStyle w:val="Heading2"/>
        <w:numPr>
          <w:ilvl w:val="0"/>
          <w:numId w:val="13"/>
        </w:numPr>
        <w:ind w:right="42"/>
      </w:pPr>
      <w:r w:rsidRPr="00DE74B7">
        <w:rPr>
          <w:b/>
          <w:bCs/>
        </w:rPr>
        <w:t>The Primary Revenue Driver:</w:t>
      </w:r>
      <w:r w:rsidRPr="00DE74B7">
        <w:t xml:space="preserve"> Technology is the primary driver of high revenue in the analyzed regions. As shown in the category-wise distribution, it contributes over </w:t>
      </w:r>
      <w:r w:rsidRPr="00DE74B7">
        <w:rPr>
          <w:b/>
          <w:bCs/>
        </w:rPr>
        <w:t>58%</w:t>
      </w:r>
      <w:r w:rsidRPr="00DE74B7">
        <w:t xml:space="preserve"> of the total sales. Within this segment, </w:t>
      </w:r>
      <w:r w:rsidRPr="00DE74B7">
        <w:rPr>
          <w:b/>
          <w:bCs/>
        </w:rPr>
        <w:t>Copiers</w:t>
      </w:r>
      <w:r w:rsidRPr="00DE74B7">
        <w:t xml:space="preserve"> and </w:t>
      </w:r>
      <w:r w:rsidRPr="00DE74B7">
        <w:rPr>
          <w:b/>
          <w:bCs/>
        </w:rPr>
        <w:t>Phones</w:t>
      </w:r>
      <w:r w:rsidRPr="00DE74B7">
        <w:t xml:space="preserve"> emerged as the top sub-categories, generating </w:t>
      </w:r>
      <w:r w:rsidRPr="00DE74B7">
        <w:rPr>
          <w:b/>
          <w:bCs/>
        </w:rPr>
        <w:t>$8.74K</w:t>
      </w:r>
      <w:r w:rsidRPr="00DE74B7">
        <w:t xml:space="preserve"> and </w:t>
      </w:r>
      <w:r w:rsidRPr="00DE74B7">
        <w:rPr>
          <w:b/>
          <w:bCs/>
        </w:rPr>
        <w:t>$6.45K</w:t>
      </w:r>
      <w:r w:rsidRPr="00DE74B7">
        <w:t xml:space="preserve"> respectively.</w:t>
      </w:r>
    </w:p>
    <w:p w14:paraId="5EC409D0" w14:textId="391B56AB" w:rsidR="00490259" w:rsidRDefault="002F6D49">
      <w:pPr>
        <w:pStyle w:val="Heading2"/>
        <w:ind w:left="-5" w:right="42"/>
      </w:pPr>
      <w:r>
        <w:t xml:space="preserve"> </w:t>
      </w:r>
    </w:p>
    <w:p w14:paraId="54C14F79" w14:textId="11420239" w:rsidR="00490259" w:rsidRDefault="00DE74B7">
      <w:pPr>
        <w:spacing w:after="0" w:line="259" w:lineRule="auto"/>
        <w:ind w:left="838" w:right="0" w:firstLine="0"/>
        <w:jc w:val="left"/>
      </w:pPr>
      <w:r>
        <w:rPr>
          <w:noProof/>
        </w:rPr>
        <w:drawing>
          <wp:inline distT="0" distB="0" distL="0" distR="0" wp14:anchorId="2C5BF197" wp14:editId="3C7CE4A6">
            <wp:extent cx="3116580" cy="1602740"/>
            <wp:effectExtent l="0" t="0" r="7620" b="0"/>
            <wp:docPr id="6333406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40681" name="Picture 6333406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6580" cy="1602740"/>
                    </a:xfrm>
                    <a:prstGeom prst="rect">
                      <a:avLst/>
                    </a:prstGeom>
                  </pic:spPr>
                </pic:pic>
              </a:graphicData>
            </a:graphic>
          </wp:inline>
        </w:drawing>
      </w:r>
    </w:p>
    <w:p w14:paraId="1712C19B" w14:textId="77777777" w:rsidR="00490259" w:rsidRDefault="002F6D49">
      <w:pPr>
        <w:spacing w:after="138" w:line="259" w:lineRule="auto"/>
        <w:ind w:left="418" w:right="0" w:firstLine="0"/>
        <w:jc w:val="center"/>
      </w:pPr>
      <w:r>
        <w:t xml:space="preserve"> </w:t>
      </w:r>
    </w:p>
    <w:p w14:paraId="43CA399A" w14:textId="4C44A350" w:rsidR="00490259" w:rsidRDefault="00490259">
      <w:pPr>
        <w:spacing w:after="3" w:line="259" w:lineRule="auto"/>
        <w:ind w:left="660" w:right="0" w:firstLine="0"/>
        <w:jc w:val="left"/>
      </w:pPr>
    </w:p>
    <w:p w14:paraId="36D16697" w14:textId="77777777" w:rsidR="00DE74B7" w:rsidRPr="00DE74B7" w:rsidRDefault="002F6D49" w:rsidP="00DE74B7">
      <w:pPr>
        <w:spacing w:after="133" w:line="259" w:lineRule="auto"/>
        <w:ind w:left="710" w:right="0" w:firstLine="0"/>
        <w:jc w:val="left"/>
      </w:pPr>
      <w:r>
        <w:t xml:space="preserve"> </w:t>
      </w:r>
      <w:proofErr w:type="gramStart"/>
      <w:r w:rsidR="00DE74B7" w:rsidRPr="00DE74B7">
        <w:t xml:space="preserve">  </w:t>
      </w:r>
      <w:r w:rsidR="00DE74B7" w:rsidRPr="00DE74B7">
        <w:rPr>
          <w:b/>
          <w:bCs/>
        </w:rPr>
        <w:t>Seasonal</w:t>
      </w:r>
      <w:proofErr w:type="gramEnd"/>
      <w:r w:rsidR="00DE74B7" w:rsidRPr="00DE74B7">
        <w:rPr>
          <w:b/>
          <w:bCs/>
        </w:rPr>
        <w:t xml:space="preserve"> "Q4 Spike":</w:t>
      </w:r>
      <w:r w:rsidR="00DE74B7" w:rsidRPr="00DE74B7">
        <w:t xml:space="preserve"> Time-series analysis revealed a recurring growth pattern in the final quarter of the year. </w:t>
      </w:r>
      <w:r w:rsidR="00DE74B7" w:rsidRPr="00DE74B7">
        <w:t xml:space="preserve">Sales and profit levels peak significantly during the months of </w:t>
      </w:r>
      <w:r w:rsidR="00DE74B7" w:rsidRPr="00DE74B7">
        <w:rPr>
          <w:b/>
          <w:bCs/>
        </w:rPr>
        <w:t>November and December</w:t>
      </w:r>
      <w:r w:rsidR="00DE74B7" w:rsidRPr="00DE74B7">
        <w:t>, mirroring high consumer activity during the holiday retail season. This is evidenced by the "Profit and Sales Analysis" combo chart, which shows the highest volume of transactions occurring at the year-end.</w:t>
      </w:r>
    </w:p>
    <w:p w14:paraId="1A597D3C" w14:textId="77777777" w:rsidR="00DE74B7" w:rsidRPr="00DE74B7" w:rsidRDefault="00DE74B7" w:rsidP="00DE74B7">
      <w:pPr>
        <w:spacing w:after="133" w:line="259" w:lineRule="auto"/>
        <w:ind w:left="710" w:right="0" w:firstLine="0"/>
        <w:jc w:val="left"/>
      </w:pPr>
      <w:proofErr w:type="gramStart"/>
      <w:r w:rsidRPr="00DE74B7">
        <w:t xml:space="preserve">  </w:t>
      </w:r>
      <w:r w:rsidRPr="00DE74B7">
        <w:rPr>
          <w:b/>
          <w:bCs/>
        </w:rPr>
        <w:t>Segment</w:t>
      </w:r>
      <w:proofErr w:type="gramEnd"/>
      <w:r w:rsidRPr="00DE74B7">
        <w:rPr>
          <w:b/>
          <w:bCs/>
        </w:rPr>
        <w:t xml:space="preserve"> Profitability Variance:</w:t>
      </w:r>
      <w:r w:rsidRPr="00DE74B7">
        <w:t xml:space="preserve"> Contrary to expectations, while Furniture has a steady sales volume, its net profit (approximately </w:t>
      </w:r>
      <w:r w:rsidRPr="00DE74B7">
        <w:rPr>
          <w:b/>
          <w:bCs/>
        </w:rPr>
        <w:t>$0.08K</w:t>
      </w:r>
      <w:r w:rsidRPr="00DE74B7">
        <w:t>) remains significantly lower than Technology (</w:t>
      </w:r>
      <w:r w:rsidRPr="00DE74B7">
        <w:rPr>
          <w:b/>
          <w:bCs/>
        </w:rPr>
        <w:t>$4.79K</w:t>
      </w:r>
      <w:r w:rsidRPr="00DE74B7">
        <w:t>). This indicates that high-value electronics serve as the platform's core profit engine, while segments like Furniture are impacted by higher overheads.</w:t>
      </w:r>
    </w:p>
    <w:p w14:paraId="4010A87B" w14:textId="76261A1F" w:rsidR="00490259" w:rsidRDefault="00490259">
      <w:pPr>
        <w:spacing w:after="133" w:line="259" w:lineRule="auto"/>
        <w:ind w:left="710" w:right="0" w:firstLine="0"/>
        <w:jc w:val="left"/>
      </w:pPr>
    </w:p>
    <w:p w14:paraId="45C9667B" w14:textId="77777777" w:rsidR="00A34C8C" w:rsidRPr="00A34C8C" w:rsidRDefault="00A34C8C" w:rsidP="00A34C8C">
      <w:pPr>
        <w:spacing w:after="75" w:line="259" w:lineRule="auto"/>
        <w:ind w:left="646" w:right="0" w:firstLine="0"/>
        <w:jc w:val="left"/>
      </w:pPr>
      <w:r w:rsidRPr="00A34C8C">
        <w:pict w14:anchorId="6A3D1E89">
          <v:rect id="_x0000_i1108" style="width:0;height:1.5pt" o:hralign="center" o:hrstd="t" o:hr="t" fillcolor="#a0a0a0" stroked="f"/>
        </w:pict>
      </w:r>
    </w:p>
    <w:p w14:paraId="5A6D480F" w14:textId="77777777" w:rsidR="00A34C8C" w:rsidRPr="00A34C8C" w:rsidRDefault="00A34C8C" w:rsidP="00A34C8C">
      <w:pPr>
        <w:numPr>
          <w:ilvl w:val="0"/>
          <w:numId w:val="12"/>
        </w:numPr>
        <w:spacing w:after="75" w:line="259" w:lineRule="auto"/>
        <w:ind w:right="0"/>
        <w:jc w:val="left"/>
      </w:pPr>
      <w:r w:rsidRPr="00A34C8C">
        <w:rPr>
          <w:b/>
          <w:bCs/>
        </w:rPr>
        <w:t>Segment Profitability Impact:</w:t>
      </w:r>
      <w:r w:rsidRPr="00A34C8C">
        <w:t xml:space="preserve"> Contrary to expectations, </w:t>
      </w:r>
      <w:r w:rsidRPr="00A34C8C">
        <w:rPr>
          <w:b/>
          <w:bCs/>
        </w:rPr>
        <w:t>Technology</w:t>
      </w:r>
      <w:r w:rsidRPr="00A34C8C">
        <w:t xml:space="preserve"> products show the highest average net profit (exceeding </w:t>
      </w:r>
      <w:r w:rsidRPr="00A34C8C">
        <w:rPr>
          <w:b/>
          <w:bCs/>
        </w:rPr>
        <w:t>$4,790</w:t>
      </w:r>
      <w:r w:rsidRPr="00A34C8C">
        <w:t xml:space="preserve">), despite having lower transactional volume than Office Supplies. Meanwhile, </w:t>
      </w:r>
      <w:r w:rsidRPr="00A34C8C">
        <w:rPr>
          <w:b/>
          <w:bCs/>
        </w:rPr>
        <w:t>Furniture</w:t>
      </w:r>
      <w:r w:rsidRPr="00A34C8C">
        <w:t xml:space="preserve"> profit levels remain significantly lower, often dipping into negative margins for specific items like </w:t>
      </w:r>
      <w:r w:rsidRPr="00A34C8C">
        <w:rPr>
          <w:b/>
          <w:bCs/>
        </w:rPr>
        <w:t>Tables</w:t>
      </w:r>
      <w:r w:rsidRPr="00A34C8C">
        <w:t>, likely due to aggressive discount strategies and high shipping overheads, while remaining stable in small accessory zones.</w:t>
      </w:r>
    </w:p>
    <w:p w14:paraId="08F13162" w14:textId="28CB1179" w:rsidR="00490259" w:rsidRDefault="00A34C8C">
      <w:pPr>
        <w:spacing w:after="75" w:line="259" w:lineRule="auto"/>
        <w:ind w:left="646" w:right="0" w:firstLine="0"/>
        <w:jc w:val="left"/>
      </w:pPr>
      <w:r>
        <w:rPr>
          <w:noProof/>
        </w:rPr>
        <w:drawing>
          <wp:inline distT="0" distB="0" distL="0" distR="0" wp14:anchorId="116A0B81" wp14:editId="452C2D9E">
            <wp:extent cx="3116580" cy="1672590"/>
            <wp:effectExtent l="0" t="0" r="7620" b="3810"/>
            <wp:docPr id="20903628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2864" name="Picture 20903628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6580" cy="1672590"/>
                    </a:xfrm>
                    <a:prstGeom prst="rect">
                      <a:avLst/>
                    </a:prstGeom>
                  </pic:spPr>
                </pic:pic>
              </a:graphicData>
            </a:graphic>
          </wp:inline>
        </w:drawing>
      </w:r>
    </w:p>
    <w:p w14:paraId="2CC803D7" w14:textId="72E72673" w:rsidR="00490259" w:rsidRDefault="00A34C8C">
      <w:pPr>
        <w:spacing w:after="37" w:line="259" w:lineRule="auto"/>
        <w:ind w:left="568" w:right="-5" w:firstLine="0"/>
        <w:jc w:val="left"/>
      </w:pPr>
      <w:r w:rsidRPr="00A34C8C">
        <w:rPr>
          <w:b/>
          <w:bCs/>
        </w:rPr>
        <w:t>Temporal Evolution (2011-2014):</w:t>
      </w:r>
      <w:r w:rsidRPr="00A34C8C">
        <w:t xml:space="preserve"> Evaluated how total regional e-commerce sales and profit margins evolved over the four-year study period. The data shows a significant growth peak in 2013, with sales reaching </w:t>
      </w:r>
      <w:r w:rsidRPr="00A34C8C">
        <w:rPr>
          <w:b/>
          <w:bCs/>
        </w:rPr>
        <w:t>$60,714</w:t>
      </w:r>
      <w:r w:rsidRPr="00A34C8C">
        <w:t xml:space="preserve"> and profit peaking at </w:t>
      </w:r>
      <w:r w:rsidRPr="00A34C8C">
        <w:rPr>
          <w:b/>
          <w:bCs/>
        </w:rPr>
        <w:t>$12,442</w:t>
      </w:r>
      <w:r w:rsidRPr="00A34C8C">
        <w:t>, representing the most successful fiscal year in the dataset.</w:t>
      </w:r>
      <w:r>
        <w:rPr>
          <w:noProof/>
        </w:rPr>
        <w:drawing>
          <wp:inline distT="0" distB="0" distL="0" distR="0" wp14:anchorId="3968DE60" wp14:editId="6094BD39">
            <wp:extent cx="3116580" cy="1551940"/>
            <wp:effectExtent l="0" t="0" r="7620" b="0"/>
            <wp:docPr id="4751897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89756" name="Picture 4751897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6580" cy="1551940"/>
                    </a:xfrm>
                    <a:prstGeom prst="rect">
                      <a:avLst/>
                    </a:prstGeom>
                  </pic:spPr>
                </pic:pic>
              </a:graphicData>
            </a:graphic>
          </wp:inline>
        </w:drawing>
      </w:r>
    </w:p>
    <w:p w14:paraId="3A4C499D" w14:textId="64BEB01E" w:rsidR="00490259" w:rsidRDefault="00DE74B7" w:rsidP="00DE74B7">
      <w:pPr>
        <w:spacing w:after="16" w:line="259" w:lineRule="auto"/>
        <w:ind w:right="-26"/>
        <w:jc w:val="left"/>
      </w:pPr>
      <w:r>
        <w:rPr>
          <w:b/>
          <w:bCs/>
        </w:rPr>
        <w:t xml:space="preserve">       </w:t>
      </w:r>
      <w:r w:rsidRPr="00DE74B7">
        <w:rPr>
          <w:b/>
          <w:bCs/>
        </w:rPr>
        <w:t>Product Category Variance:</w:t>
      </w:r>
      <w:r w:rsidRPr="00DE74B7">
        <w:t xml:space="preserve"> Comparisons between different product segments identified </w:t>
      </w:r>
      <w:r w:rsidRPr="00DE74B7">
        <w:rPr>
          <w:b/>
          <w:bCs/>
        </w:rPr>
        <w:t>Technology</w:t>
      </w:r>
      <w:r w:rsidRPr="00DE74B7">
        <w:t xml:space="preserve"> as the highest revenue contributor with a </w:t>
      </w:r>
      <w:r w:rsidRPr="00DE74B7">
        <w:rPr>
          <w:b/>
          <w:bCs/>
        </w:rPr>
        <w:t>58.95%</w:t>
      </w:r>
      <w:r w:rsidRPr="00DE74B7">
        <w:t xml:space="preserve"> share. Meanwhile, </w:t>
      </w:r>
      <w:r w:rsidRPr="00DE74B7">
        <w:rPr>
          <w:b/>
          <w:bCs/>
        </w:rPr>
        <w:t>Furniture</w:t>
      </w:r>
      <w:r w:rsidRPr="00DE74B7">
        <w:t xml:space="preserve"> and </w:t>
      </w:r>
      <w:r w:rsidRPr="00DE74B7">
        <w:rPr>
          <w:b/>
          <w:bCs/>
        </w:rPr>
        <w:t>Office Supplies</w:t>
      </w:r>
      <w:r w:rsidRPr="00DE74B7">
        <w:t xml:space="preserve"> showed relatively lower sales profiles, contributing </w:t>
      </w:r>
      <w:r w:rsidRPr="00DE74B7">
        <w:rPr>
          <w:b/>
          <w:bCs/>
        </w:rPr>
        <w:t>21.41%</w:t>
      </w:r>
      <w:r w:rsidRPr="00DE74B7">
        <w:t xml:space="preserve"> and </w:t>
      </w:r>
      <w:r w:rsidRPr="00DE74B7">
        <w:rPr>
          <w:b/>
          <w:bCs/>
        </w:rPr>
        <w:t>19.64%</w:t>
      </w:r>
      <w:r w:rsidRPr="00DE74B7">
        <w:t xml:space="preserve"> respectively to the overall </w:t>
      </w:r>
      <w:r w:rsidRPr="00DE74B7">
        <w:lastRenderedPageBreak/>
        <w:t>distribution.</w:t>
      </w:r>
      <w:r w:rsidR="00A34C8C">
        <w:rPr>
          <w:noProof/>
        </w:rPr>
        <w:drawing>
          <wp:inline distT="0" distB="0" distL="0" distR="0" wp14:anchorId="1379DA30" wp14:editId="3C749C16">
            <wp:extent cx="3116580" cy="1995170"/>
            <wp:effectExtent l="0" t="0" r="7620" b="5080"/>
            <wp:docPr id="20380914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91406" name="Picture 20380914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6580" cy="1995170"/>
                    </a:xfrm>
                    <a:prstGeom prst="rect">
                      <a:avLst/>
                    </a:prstGeom>
                  </pic:spPr>
                </pic:pic>
              </a:graphicData>
            </a:graphic>
          </wp:inline>
        </w:drawing>
      </w:r>
    </w:p>
    <w:p w14:paraId="1BB0E50D" w14:textId="77777777" w:rsidR="00490259" w:rsidRDefault="002F6D49">
      <w:pPr>
        <w:pStyle w:val="Heading2"/>
        <w:spacing w:after="460"/>
        <w:ind w:left="-5" w:right="42"/>
      </w:pPr>
      <w:r>
        <w:rPr>
          <w:sz w:val="20"/>
        </w:rPr>
        <w:t>F</w:t>
      </w:r>
      <w:r>
        <w:rPr>
          <w:sz w:val="20"/>
        </w:rPr>
        <w:t>.</w:t>
      </w:r>
      <w:r>
        <w:rPr>
          <w:rFonts w:ascii="Arial" w:eastAsia="Arial" w:hAnsi="Arial" w:cs="Arial"/>
          <w:sz w:val="20"/>
        </w:rPr>
        <w:t xml:space="preserve"> </w:t>
      </w:r>
      <w:r>
        <w:t xml:space="preserve">Conclusions </w:t>
      </w:r>
    </w:p>
    <w:p w14:paraId="6E4C55C4" w14:textId="525FC601" w:rsidR="00563B25" w:rsidRPr="00563B25" w:rsidRDefault="00DE74B7" w:rsidP="00563B25">
      <w:pPr>
        <w:pStyle w:val="Heading2"/>
        <w:spacing w:after="387"/>
        <w:ind w:left="-5" w:right="42"/>
        <w:rPr>
          <w:sz w:val="20"/>
        </w:rPr>
      </w:pPr>
      <w:proofErr w:type="gramStart"/>
      <w:r w:rsidRPr="00563B25">
        <w:rPr>
          <w:sz w:val="20"/>
        </w:rPr>
        <w:t xml:space="preserve">  </w:t>
      </w:r>
      <w:r w:rsidRPr="00563B25">
        <w:rPr>
          <w:b/>
          <w:bCs/>
          <w:sz w:val="20"/>
        </w:rPr>
        <w:t>Technology</w:t>
      </w:r>
      <w:proofErr w:type="gramEnd"/>
      <w:r w:rsidRPr="00563B25">
        <w:rPr>
          <w:b/>
          <w:bCs/>
          <w:sz w:val="20"/>
        </w:rPr>
        <w:t xml:space="preserve"> </w:t>
      </w:r>
      <w:r w:rsidR="00563B25" w:rsidRPr="00563B25">
        <w:rPr>
          <w:b/>
          <w:bCs/>
          <w:sz w:val="20"/>
        </w:rPr>
        <w:t>as a Core Revenue Driver:</w:t>
      </w:r>
      <w:r w:rsidR="00563B25" w:rsidRPr="00563B25">
        <w:rPr>
          <w:sz w:val="20"/>
        </w:rPr>
        <w:t xml:space="preserve"> The analysis identifies the Technology category as the primary driver of the "High Growth" status in the analyzed dataset, contributing to over 58.9% of total revenue.</w:t>
      </w:r>
    </w:p>
    <w:p w14:paraId="01834415" w14:textId="7C365700" w:rsidR="00563B25" w:rsidRPr="00563B25" w:rsidRDefault="00DE74B7" w:rsidP="00563B25">
      <w:pPr>
        <w:pStyle w:val="Heading2"/>
        <w:spacing w:after="387"/>
        <w:ind w:left="-5" w:right="42"/>
        <w:rPr>
          <w:sz w:val="20"/>
        </w:rPr>
      </w:pPr>
      <w:proofErr w:type="gramStart"/>
      <w:r w:rsidRPr="00563B25">
        <w:rPr>
          <w:sz w:val="20"/>
        </w:rPr>
        <w:t xml:space="preserve">  </w:t>
      </w:r>
      <w:r w:rsidRPr="00563B25">
        <w:rPr>
          <w:b/>
          <w:bCs/>
          <w:sz w:val="20"/>
        </w:rPr>
        <w:t>Seasonal</w:t>
      </w:r>
      <w:proofErr w:type="gramEnd"/>
      <w:r w:rsidRPr="00563B25">
        <w:rPr>
          <w:b/>
          <w:bCs/>
          <w:sz w:val="20"/>
        </w:rPr>
        <w:t xml:space="preserve"> </w:t>
      </w:r>
      <w:r w:rsidR="00563B25" w:rsidRPr="00563B25">
        <w:rPr>
          <w:b/>
          <w:bCs/>
          <w:sz w:val="20"/>
        </w:rPr>
        <w:t>Sales Peaks:</w:t>
      </w:r>
      <w:r w:rsidR="00563B25" w:rsidRPr="00563B25">
        <w:rPr>
          <w:sz w:val="20"/>
        </w:rPr>
        <w:t xml:space="preserve"> There is a consistent and significant spike in sales and transactional volume during the fourth quarter (October to December), primarily driven by holiday season consumer demand.</w:t>
      </w:r>
    </w:p>
    <w:p w14:paraId="23D7811E" w14:textId="7F56B521" w:rsidR="00563B25" w:rsidRPr="00563B25" w:rsidRDefault="00DE74B7" w:rsidP="00563B25">
      <w:pPr>
        <w:pStyle w:val="Heading2"/>
        <w:spacing w:after="387"/>
        <w:ind w:left="-5" w:right="42"/>
        <w:rPr>
          <w:sz w:val="20"/>
        </w:rPr>
      </w:pPr>
      <w:proofErr w:type="gramStart"/>
      <w:r w:rsidRPr="00563B25">
        <w:rPr>
          <w:sz w:val="20"/>
        </w:rPr>
        <w:t xml:space="preserve">  </w:t>
      </w:r>
      <w:r w:rsidRPr="00563B25">
        <w:rPr>
          <w:b/>
          <w:bCs/>
          <w:sz w:val="20"/>
        </w:rPr>
        <w:t>Geographic</w:t>
      </w:r>
      <w:proofErr w:type="gramEnd"/>
      <w:r w:rsidRPr="00563B25">
        <w:rPr>
          <w:b/>
          <w:bCs/>
          <w:sz w:val="20"/>
        </w:rPr>
        <w:t xml:space="preserve"> </w:t>
      </w:r>
      <w:r w:rsidR="00563B25" w:rsidRPr="00563B25">
        <w:rPr>
          <w:b/>
          <w:bCs/>
          <w:sz w:val="20"/>
        </w:rPr>
        <w:t>Performance Concentration:</w:t>
      </w:r>
      <w:r w:rsidR="00563B25" w:rsidRPr="00563B25">
        <w:rPr>
          <w:sz w:val="20"/>
        </w:rPr>
        <w:t xml:space="preserve"> Major urban coastal nodes, specifically within the West and East regions (e.g., California and New York), show the highest concentration of sales, indicating that market penetration is most successful in these high-density clusters.</w:t>
      </w:r>
    </w:p>
    <w:p w14:paraId="1D812B2D" w14:textId="3EB83959" w:rsidR="00563B25" w:rsidRPr="00563B25" w:rsidRDefault="00DE74B7" w:rsidP="00563B25">
      <w:pPr>
        <w:pStyle w:val="Heading2"/>
        <w:spacing w:after="387"/>
        <w:ind w:left="-5" w:right="42"/>
        <w:rPr>
          <w:sz w:val="20"/>
        </w:rPr>
      </w:pPr>
      <w:proofErr w:type="gramStart"/>
      <w:r w:rsidRPr="00563B25">
        <w:rPr>
          <w:sz w:val="20"/>
        </w:rPr>
        <w:t xml:space="preserve">  </w:t>
      </w:r>
      <w:r w:rsidRPr="00563B25">
        <w:rPr>
          <w:b/>
          <w:bCs/>
          <w:sz w:val="20"/>
        </w:rPr>
        <w:t>Profitability</w:t>
      </w:r>
      <w:proofErr w:type="gramEnd"/>
      <w:r w:rsidRPr="00563B25">
        <w:rPr>
          <w:b/>
          <w:bCs/>
          <w:sz w:val="20"/>
        </w:rPr>
        <w:t xml:space="preserve"> </w:t>
      </w:r>
      <w:r w:rsidR="00563B25" w:rsidRPr="00563B25">
        <w:rPr>
          <w:b/>
          <w:bCs/>
          <w:sz w:val="20"/>
        </w:rPr>
        <w:t>vs. Volume Disparity:</w:t>
      </w:r>
      <w:r w:rsidR="00563B25" w:rsidRPr="00563B25">
        <w:rPr>
          <w:sz w:val="20"/>
        </w:rPr>
        <w:t xml:space="preserve"> High sales volume does not always correlate with high profitability; specific sub-categories like "Tables" show that high shipping costs and excessive discounting can lead to negative margins despite steady demand.</w:t>
      </w:r>
    </w:p>
    <w:p w14:paraId="47593931" w14:textId="77777777" w:rsidR="00490259" w:rsidRDefault="002F6D49">
      <w:pPr>
        <w:pStyle w:val="Heading2"/>
        <w:spacing w:after="387"/>
        <w:ind w:left="-5" w:right="42"/>
      </w:pPr>
      <w:r>
        <w:rPr>
          <w:sz w:val="20"/>
        </w:rPr>
        <w:t>G</w:t>
      </w:r>
      <w:r>
        <w:rPr>
          <w:sz w:val="20"/>
        </w:rPr>
        <w:t>.</w:t>
      </w:r>
      <w:r>
        <w:rPr>
          <w:rFonts w:ascii="Arial" w:eastAsia="Arial" w:hAnsi="Arial" w:cs="Arial"/>
          <w:sz w:val="20"/>
        </w:rPr>
        <w:t xml:space="preserve"> </w:t>
      </w:r>
      <w:r>
        <w:t xml:space="preserve">Future Scope </w:t>
      </w:r>
    </w:p>
    <w:p w14:paraId="12A5BAC9" w14:textId="77777777" w:rsidR="00563B25" w:rsidRPr="00563B25" w:rsidRDefault="00563B25" w:rsidP="00563B25">
      <w:r w:rsidRPr="00563B25">
        <w:t xml:space="preserve">The current iteration of the </w:t>
      </w:r>
      <w:r w:rsidRPr="00563B25">
        <w:rPr>
          <w:b/>
          <w:bCs/>
        </w:rPr>
        <w:t>Ecommerce Sales Analysis Dashboard</w:t>
      </w:r>
      <w:r w:rsidRPr="00563B25">
        <w:t xml:space="preserve"> provides a robust foundation for descriptive analytics within the Microsoft Excel environment. However, the potential for expanding this research remains significant. The following areas have been identified for future development:</w:t>
      </w:r>
    </w:p>
    <w:p w14:paraId="7AFB6697" w14:textId="0B79EF05" w:rsidR="00563B25" w:rsidRPr="00563B25" w:rsidRDefault="00563B25" w:rsidP="00563B25">
      <w:pPr>
        <w:rPr>
          <w:b/>
          <w:bCs/>
        </w:rPr>
      </w:pPr>
      <w:r w:rsidRPr="00563B25">
        <w:rPr>
          <w:b/>
          <w:bCs/>
        </w:rPr>
        <w:t xml:space="preserve"> Migration to Cloud-Based Business Intelligence (BI)</w:t>
      </w:r>
    </w:p>
    <w:p w14:paraId="199BAA31" w14:textId="77777777" w:rsidR="00563B25" w:rsidRPr="00563B25" w:rsidRDefault="00563B25" w:rsidP="00563B25">
      <w:r w:rsidRPr="00563B25">
        <w:t xml:space="preserve">While Excel offers excellent local analytical capabilities, a primary future objective is to migrate the data architecture to </w:t>
      </w:r>
      <w:r w:rsidRPr="00563B25">
        <w:rPr>
          <w:b/>
          <w:bCs/>
        </w:rPr>
        <w:t>Power BI</w:t>
      </w:r>
      <w:r w:rsidRPr="00563B25">
        <w:t xml:space="preserve"> or </w:t>
      </w:r>
      <w:r w:rsidRPr="00563B25">
        <w:rPr>
          <w:b/>
          <w:bCs/>
        </w:rPr>
        <w:t>Tableau</w:t>
      </w:r>
      <w:r w:rsidRPr="00563B25">
        <w:t>. This transition would enable cloud-based collaboration, automated data refreshing, and the integration of real-time streaming data, allowing stakeholders to monitor live sales performance across global regions.</w:t>
      </w:r>
    </w:p>
    <w:p w14:paraId="03DCCCAE" w14:textId="74E872E8" w:rsidR="00563B25" w:rsidRPr="00563B25" w:rsidRDefault="00563B25" w:rsidP="00563B25">
      <w:pPr>
        <w:rPr>
          <w:b/>
          <w:bCs/>
        </w:rPr>
      </w:pPr>
      <w:r w:rsidRPr="00563B25">
        <w:rPr>
          <w:b/>
          <w:bCs/>
        </w:rPr>
        <w:t>Integration of Predictive Machine Learning Models</w:t>
      </w:r>
    </w:p>
    <w:p w14:paraId="48A4EF80" w14:textId="77777777" w:rsidR="00563B25" w:rsidRPr="00563B25" w:rsidRDefault="00563B25" w:rsidP="00563B25">
      <w:r w:rsidRPr="00563B25">
        <w:t xml:space="preserve">The project currently focuses on historical data analysis. Future work will involve implementing </w:t>
      </w:r>
      <w:r w:rsidRPr="00563B25">
        <w:rPr>
          <w:b/>
          <w:bCs/>
        </w:rPr>
        <w:t>Machine Learning (ML)</w:t>
      </w:r>
      <w:r w:rsidRPr="00563B25">
        <w:t xml:space="preserve"> algorithms, such as </w:t>
      </w:r>
      <w:r w:rsidRPr="00563B25">
        <w:rPr>
          <w:b/>
          <w:bCs/>
        </w:rPr>
        <w:t>ARIMA (Auto-Regressive Integrated Moving Average)</w:t>
      </w:r>
      <w:r w:rsidRPr="00563B25">
        <w:t xml:space="preserve"> or </w:t>
      </w:r>
      <w:r w:rsidRPr="00563B25">
        <w:rPr>
          <w:b/>
          <w:bCs/>
        </w:rPr>
        <w:t>Random Forest Regressors</w:t>
      </w:r>
      <w:r w:rsidRPr="00563B25">
        <w:t>, to transition from descriptive to predictive analytics. This would allow the system to forecast seasonal demand peaks and optimize inventory levels with higher precision.</w:t>
      </w:r>
    </w:p>
    <w:p w14:paraId="7A84D57E" w14:textId="1B4379B7" w:rsidR="00563B25" w:rsidRPr="00563B25" w:rsidRDefault="00563B25" w:rsidP="00563B25">
      <w:pPr>
        <w:rPr>
          <w:b/>
          <w:bCs/>
        </w:rPr>
      </w:pPr>
      <w:r w:rsidRPr="00563B25">
        <w:rPr>
          <w:b/>
          <w:bCs/>
        </w:rPr>
        <w:t>Advanced Sentiment and Behavior Analysis</w:t>
      </w:r>
    </w:p>
    <w:p w14:paraId="54FF345D" w14:textId="77777777" w:rsidR="00563B25" w:rsidRPr="00563B25" w:rsidRDefault="00563B25" w:rsidP="00563B25">
      <w:r w:rsidRPr="00563B25">
        <w:t xml:space="preserve">Beyond transactional data, future versions of this project could integrate customer review data. By utilizing </w:t>
      </w:r>
      <w:r w:rsidRPr="00563B25">
        <w:rPr>
          <w:b/>
          <w:bCs/>
        </w:rPr>
        <w:t>Natural Language Processing (NLP)</w:t>
      </w:r>
      <w:r w:rsidRPr="00563B25">
        <w:t>, we can perform sentiment analysis to understand the "why" behind the sales trends, correlating product profitability with customer satisfaction scores and feedback.</w:t>
      </w:r>
    </w:p>
    <w:p w14:paraId="5D88BBB6" w14:textId="3B50EDE4" w:rsidR="00563B25" w:rsidRPr="00563B25" w:rsidRDefault="00563B25" w:rsidP="00563B25">
      <w:pPr>
        <w:rPr>
          <w:b/>
          <w:bCs/>
        </w:rPr>
      </w:pPr>
      <w:r w:rsidRPr="00563B25">
        <w:rPr>
          <w:b/>
          <w:bCs/>
        </w:rPr>
        <w:t>Automation of Supply Chain Logistics</w:t>
      </w:r>
    </w:p>
    <w:p w14:paraId="61960C7B" w14:textId="77777777" w:rsidR="00563B25" w:rsidRPr="00563B25" w:rsidRDefault="00563B25" w:rsidP="00563B25">
      <w:r w:rsidRPr="00563B25">
        <w:t>Expanding the dashboard to include logistics data—such as "Days to Ship" versus "Carrier Performance"—would allow for a more comprehensive view of the supply chain. This could help in identifying bottlenecks in specific regions (such as the Central or South regions) and optimizing shipping mode selection to protect profit margins.</w:t>
      </w:r>
    </w:p>
    <w:p w14:paraId="2BC4467C" w14:textId="77777777" w:rsidR="00563B25" w:rsidRPr="00563B25" w:rsidRDefault="00563B25" w:rsidP="00563B25"/>
    <w:p w14:paraId="264FBA7E" w14:textId="388EAF9D" w:rsidR="00490259" w:rsidRDefault="00490259" w:rsidP="003E6A06">
      <w:pPr>
        <w:spacing w:after="0" w:line="259" w:lineRule="auto"/>
        <w:ind w:left="220" w:right="0" w:firstLine="0"/>
      </w:pPr>
    </w:p>
    <w:p w14:paraId="5BB239D4" w14:textId="77777777" w:rsidR="00490259" w:rsidRDefault="002F6D49">
      <w:pPr>
        <w:spacing w:after="16" w:line="259" w:lineRule="auto"/>
        <w:ind w:left="154" w:right="-26" w:firstLine="0"/>
        <w:jc w:val="left"/>
      </w:pPr>
      <w:r>
        <w:rPr>
          <w:rFonts w:ascii="Calibri" w:eastAsia="Calibri" w:hAnsi="Calibri" w:cs="Calibri"/>
          <w:noProof/>
          <w:sz w:val="22"/>
        </w:rPr>
        <mc:AlternateContent>
          <mc:Choice Requires="wpg">
            <w:drawing>
              <wp:inline distT="0" distB="0" distL="0" distR="0" wp14:anchorId="672BF663" wp14:editId="1C983465">
                <wp:extent cx="3137662" cy="9144"/>
                <wp:effectExtent l="0" t="0" r="0" b="0"/>
                <wp:docPr id="6183" name="Group 6183"/>
                <wp:cNvGraphicFramePr/>
                <a:graphic xmlns:a="http://schemas.openxmlformats.org/drawingml/2006/main">
                  <a:graphicData uri="http://schemas.microsoft.com/office/word/2010/wordprocessingGroup">
                    <wpg:wgp>
                      <wpg:cNvGrpSpPr/>
                      <wpg:grpSpPr>
                        <a:xfrm>
                          <a:off x="0" y="0"/>
                          <a:ext cx="3137662" cy="9144"/>
                          <a:chOff x="0" y="0"/>
                          <a:chExt cx="3137662" cy="9144"/>
                        </a:xfrm>
                      </wpg:grpSpPr>
                      <wps:wsp>
                        <wps:cNvPr id="7226" name="Shape 7226"/>
                        <wps:cNvSpPr/>
                        <wps:spPr>
                          <a:xfrm>
                            <a:off x="0" y="6096"/>
                            <a:ext cx="3137662" cy="9144"/>
                          </a:xfrm>
                          <a:custGeom>
                            <a:avLst/>
                            <a:gdLst/>
                            <a:ahLst/>
                            <a:cxnLst/>
                            <a:rect l="0" t="0" r="0" b="0"/>
                            <a:pathLst>
                              <a:path w="3137662" h="9144">
                                <a:moveTo>
                                  <a:pt x="0" y="0"/>
                                </a:moveTo>
                                <a:lnTo>
                                  <a:pt x="3137662" y="0"/>
                                </a:lnTo>
                                <a:lnTo>
                                  <a:pt x="313766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7227" name="Shape 7227"/>
                        <wps:cNvSpPr/>
                        <wps:spPr>
                          <a:xfrm>
                            <a:off x="0" y="0"/>
                            <a:ext cx="3137662" cy="9144"/>
                          </a:xfrm>
                          <a:custGeom>
                            <a:avLst/>
                            <a:gdLst/>
                            <a:ahLst/>
                            <a:cxnLst/>
                            <a:rect l="0" t="0" r="0" b="0"/>
                            <a:pathLst>
                              <a:path w="3137662" h="9144">
                                <a:moveTo>
                                  <a:pt x="0" y="0"/>
                                </a:moveTo>
                                <a:lnTo>
                                  <a:pt x="3137662" y="0"/>
                                </a:lnTo>
                                <a:lnTo>
                                  <a:pt x="313766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6183" style="width:247.06pt;height:0.719971pt;mso-position-horizontal-relative:char;mso-position-vertical-relative:line" coordsize="31376,91">
                <v:shape id="Shape 7228" style="position:absolute;width:31376;height:91;left:0;top:60;" coordsize="3137662,9144" path="m0,0l3137662,0l3137662,9144l0,9144l0,0">
                  <v:stroke weight="0pt" endcap="flat" joinstyle="miter" miterlimit="10" on="false" color="#000000" opacity="0"/>
                  <v:fill on="true" color="#808080"/>
                </v:shape>
                <v:shape id="Shape 7229" style="position:absolute;width:31376;height:91;left:0;top:0;" coordsize="3137662,9144" path="m0,0l3137662,0l3137662,9144l0,9144l0,0">
                  <v:stroke weight="0pt" endcap="flat" joinstyle="miter" miterlimit="10" on="false" color="#000000" opacity="0"/>
                  <v:fill on="true" color="#808080"/>
                </v:shape>
              </v:group>
            </w:pict>
          </mc:Fallback>
        </mc:AlternateContent>
      </w:r>
    </w:p>
    <w:p w14:paraId="1E61BD76" w14:textId="3847EA99" w:rsidR="00490259" w:rsidRDefault="002F6D49" w:rsidP="00DE74B7">
      <w:pPr>
        <w:pStyle w:val="Heading2"/>
        <w:spacing w:after="387"/>
        <w:ind w:left="192" w:right="42"/>
      </w:pPr>
      <w:r>
        <w:rPr>
          <w:sz w:val="20"/>
        </w:rPr>
        <w:t>H.</w:t>
      </w:r>
      <w:r>
        <w:rPr>
          <w:rFonts w:ascii="Arial" w:eastAsia="Arial" w:hAnsi="Arial" w:cs="Arial"/>
          <w:sz w:val="20"/>
        </w:rPr>
        <w:t xml:space="preserve"> </w:t>
      </w:r>
      <w:r>
        <w:t xml:space="preserve">References </w:t>
      </w:r>
    </w:p>
    <w:p w14:paraId="2485988C" w14:textId="77777777" w:rsidR="00DE74B7" w:rsidRDefault="00DE74B7" w:rsidP="00DE74B7">
      <w:r>
        <w:t>[1] IEEE Conference Format Guidelines, 2023.</w:t>
      </w:r>
    </w:p>
    <w:p w14:paraId="3439F46C" w14:textId="77777777" w:rsidR="00DE74B7" w:rsidRDefault="00DE74B7" w:rsidP="00DE74B7">
      <w:r>
        <w:t>[2] Superstore Sales Dataset (2011-2014).</w:t>
      </w:r>
    </w:p>
    <w:p w14:paraId="2E62AA9A" w14:textId="2B3BE2AE" w:rsidR="00DE74B7" w:rsidRPr="006D2FBC" w:rsidRDefault="00DE74B7" w:rsidP="00DE74B7">
      <w:pPr>
        <w:rPr>
          <w:rStyle w:val="Heading3Char"/>
        </w:rPr>
      </w:pPr>
      <w:r>
        <w:t xml:space="preserve">[3]LinkedIn : </w:t>
      </w:r>
      <w:hyperlink r:id="rId11" w:history="1">
        <w:r w:rsidRPr="006D2FBC">
          <w:rPr>
            <w:rStyle w:val="Hyperlink"/>
            <w:rFonts w:asciiTheme="majorHAnsi" w:eastAsiaTheme="majorEastAsia" w:hAnsiTheme="majorHAnsi" w:cstheme="majorBidi"/>
          </w:rPr>
          <w:t>https://www.linkedin.com/posts/yuvrajpratapsingh2005_dataanalytics-ecommerce-datavisualization-7450172620945391616</w:t>
        </w:r>
      </w:hyperlink>
    </w:p>
    <w:p w14:paraId="1A37A7D8" w14:textId="04060E82" w:rsidR="00DE74B7" w:rsidRPr="00DE74B7" w:rsidRDefault="00DE74B7" w:rsidP="00DE74B7">
      <w:pPr>
        <w:rPr>
          <w:rStyle w:val="Hyperlink"/>
        </w:rPr>
      </w:pPr>
      <w:r>
        <w:t>[4</w:t>
      </w:r>
      <w:proofErr w:type="gramStart"/>
      <w:r>
        <w:t>Dataset :</w:t>
      </w:r>
      <w:proofErr w:type="gramEnd"/>
      <w:r>
        <w:t xml:space="preserve"> </w:t>
      </w:r>
      <w:r>
        <w:rPr>
          <w:rFonts w:asciiTheme="majorHAnsi" w:eastAsiaTheme="majorEastAsia" w:hAnsiTheme="majorHAnsi" w:cstheme="majorBidi"/>
        </w:rPr>
        <w:fldChar w:fldCharType="begin"/>
      </w:r>
      <w:r>
        <w:rPr>
          <w:rFonts w:asciiTheme="majorHAnsi" w:eastAsiaTheme="majorEastAsia" w:hAnsiTheme="majorHAnsi" w:cstheme="majorBidi"/>
        </w:rPr>
        <w:instrText>HYPERLINK "https://docs.google.com/spreadsheets/d/1L6aBX0uNlzKiJb7JHdkNUile18s9CI4r/edit?gid=1589100670"</w:instrText>
      </w:r>
      <w:r>
        <w:rPr>
          <w:rFonts w:asciiTheme="majorHAnsi" w:eastAsiaTheme="majorEastAsia" w:hAnsiTheme="majorHAnsi" w:cstheme="majorBidi"/>
        </w:rPr>
      </w:r>
      <w:r>
        <w:rPr>
          <w:rFonts w:asciiTheme="majorHAnsi" w:eastAsiaTheme="majorEastAsia" w:hAnsiTheme="majorHAnsi" w:cstheme="majorBidi"/>
        </w:rPr>
        <w:fldChar w:fldCharType="separate"/>
      </w:r>
      <w:r w:rsidRPr="00DE74B7">
        <w:rPr>
          <w:rStyle w:val="Hyperlink"/>
          <w:rFonts w:asciiTheme="majorHAnsi" w:eastAsiaTheme="majorEastAsia" w:hAnsiTheme="majorHAnsi" w:cstheme="majorBidi"/>
        </w:rPr>
        <w:t>https://docs.google.com/spreadsheets/d/1L6aBX0uNlzKiJb7JHdkNUile18s9CI4r/edit?gid=1589100670</w:t>
      </w:r>
    </w:p>
    <w:p w14:paraId="297B3744" w14:textId="40794284" w:rsidR="00DE74B7" w:rsidRPr="00DE74B7" w:rsidRDefault="00DE74B7" w:rsidP="00DE74B7">
      <w:r>
        <w:rPr>
          <w:rFonts w:asciiTheme="majorHAnsi" w:eastAsiaTheme="majorEastAsia" w:hAnsiTheme="majorHAnsi" w:cstheme="majorBidi"/>
        </w:rPr>
        <w:fldChar w:fldCharType="end"/>
      </w:r>
    </w:p>
    <w:p w14:paraId="26AE1C0E" w14:textId="77777777" w:rsidR="00490259" w:rsidRDefault="002F6D49">
      <w:pPr>
        <w:spacing w:after="117" w:line="259" w:lineRule="auto"/>
        <w:ind w:left="234" w:right="0" w:firstLine="0"/>
        <w:jc w:val="center"/>
      </w:pPr>
      <w:r>
        <w:rPr>
          <w:b/>
          <w:sz w:val="24"/>
        </w:rPr>
        <w:t xml:space="preserve"> </w:t>
      </w:r>
    </w:p>
    <w:p w14:paraId="007703CE" w14:textId="77777777" w:rsidR="00490259" w:rsidRDefault="002F6D49">
      <w:pPr>
        <w:spacing w:after="526" w:line="259" w:lineRule="auto"/>
        <w:ind w:left="234" w:right="0" w:firstLine="0"/>
        <w:jc w:val="center"/>
      </w:pPr>
      <w:r>
        <w:rPr>
          <w:b/>
          <w:sz w:val="24"/>
        </w:rPr>
        <w:t xml:space="preserve"> </w:t>
      </w:r>
    </w:p>
    <w:p w14:paraId="70D9AA95" w14:textId="77777777" w:rsidR="00490259" w:rsidRDefault="002F6D49">
      <w:pPr>
        <w:spacing w:after="0" w:line="259" w:lineRule="auto"/>
        <w:ind w:left="0" w:right="0" w:firstLine="0"/>
        <w:jc w:val="left"/>
      </w:pPr>
      <w:r>
        <w:rPr>
          <w:sz w:val="20"/>
        </w:rPr>
        <w:t xml:space="preserve"> </w:t>
      </w:r>
    </w:p>
    <w:sectPr w:rsidR="00490259">
      <w:type w:val="continuous"/>
      <w:pgSz w:w="11904" w:h="16838"/>
      <w:pgMar w:top="540" w:right="880" w:bottom="719" w:left="893" w:header="720" w:footer="720" w:gutter="0"/>
      <w:cols w:num="2" w:space="3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7B6"/>
    <w:multiLevelType w:val="multilevel"/>
    <w:tmpl w:val="C0CA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B71FE"/>
    <w:multiLevelType w:val="hybridMultilevel"/>
    <w:tmpl w:val="BD749D9E"/>
    <w:lvl w:ilvl="0" w:tplc="1E5AD7E8">
      <w:start w:val="1"/>
      <w:numFmt w:val="bullet"/>
      <w:lvlText w:val="•"/>
      <w:lvlJc w:val="left"/>
      <w:pPr>
        <w:ind w:left="7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47FB6">
      <w:start w:val="1"/>
      <w:numFmt w:val="bullet"/>
      <w:lvlText w:val="o"/>
      <w:lvlJc w:val="left"/>
      <w:pPr>
        <w:ind w:left="15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9EF672">
      <w:start w:val="1"/>
      <w:numFmt w:val="bullet"/>
      <w:lvlText w:val="▪"/>
      <w:lvlJc w:val="left"/>
      <w:pPr>
        <w:ind w:left="2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FA6D3E">
      <w:start w:val="1"/>
      <w:numFmt w:val="bullet"/>
      <w:lvlText w:val="•"/>
      <w:lvlJc w:val="left"/>
      <w:pPr>
        <w:ind w:left="3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5082AC">
      <w:start w:val="1"/>
      <w:numFmt w:val="bullet"/>
      <w:lvlText w:val="o"/>
      <w:lvlJc w:val="left"/>
      <w:pPr>
        <w:ind w:left="3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523D24">
      <w:start w:val="1"/>
      <w:numFmt w:val="bullet"/>
      <w:lvlText w:val="▪"/>
      <w:lvlJc w:val="left"/>
      <w:pPr>
        <w:ind w:left="4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1A5674">
      <w:start w:val="1"/>
      <w:numFmt w:val="bullet"/>
      <w:lvlText w:val="•"/>
      <w:lvlJc w:val="left"/>
      <w:pPr>
        <w:ind w:left="5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3E76D4">
      <w:start w:val="1"/>
      <w:numFmt w:val="bullet"/>
      <w:lvlText w:val="o"/>
      <w:lvlJc w:val="left"/>
      <w:pPr>
        <w:ind w:left="5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70D7B6">
      <w:start w:val="1"/>
      <w:numFmt w:val="bullet"/>
      <w:lvlText w:val="▪"/>
      <w:lvlJc w:val="left"/>
      <w:pPr>
        <w:ind w:left="6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0447D07"/>
    <w:multiLevelType w:val="hybridMultilevel"/>
    <w:tmpl w:val="B06EFB5E"/>
    <w:lvl w:ilvl="0" w:tplc="FFF62B74">
      <w:start w:val="1"/>
      <w:numFmt w:val="bullet"/>
      <w:lvlText w:val="•"/>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462FD4">
      <w:start w:val="1"/>
      <w:numFmt w:val="bullet"/>
      <w:lvlText w:val="o"/>
      <w:lvlJc w:val="left"/>
      <w:pPr>
        <w:ind w:left="19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CC2148">
      <w:start w:val="1"/>
      <w:numFmt w:val="bullet"/>
      <w:lvlText w:val="▪"/>
      <w:lvlJc w:val="left"/>
      <w:pPr>
        <w:ind w:left="26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1204EE">
      <w:start w:val="1"/>
      <w:numFmt w:val="bullet"/>
      <w:lvlText w:val="•"/>
      <w:lvlJc w:val="left"/>
      <w:pPr>
        <w:ind w:left="3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420F46">
      <w:start w:val="1"/>
      <w:numFmt w:val="bullet"/>
      <w:lvlText w:val="o"/>
      <w:lvlJc w:val="left"/>
      <w:pPr>
        <w:ind w:left="40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667938">
      <w:start w:val="1"/>
      <w:numFmt w:val="bullet"/>
      <w:lvlText w:val="▪"/>
      <w:lvlJc w:val="left"/>
      <w:pPr>
        <w:ind w:left="47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44ED28">
      <w:start w:val="1"/>
      <w:numFmt w:val="bullet"/>
      <w:lvlText w:val="•"/>
      <w:lvlJc w:val="left"/>
      <w:pPr>
        <w:ind w:left="5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6AFB4C">
      <w:start w:val="1"/>
      <w:numFmt w:val="bullet"/>
      <w:lvlText w:val="o"/>
      <w:lvlJc w:val="left"/>
      <w:pPr>
        <w:ind w:left="6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F8D1D8">
      <w:start w:val="1"/>
      <w:numFmt w:val="bullet"/>
      <w:lvlText w:val="▪"/>
      <w:lvlJc w:val="left"/>
      <w:pPr>
        <w:ind w:left="69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886369"/>
    <w:multiLevelType w:val="multilevel"/>
    <w:tmpl w:val="05A2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16E4F"/>
    <w:multiLevelType w:val="hybridMultilevel"/>
    <w:tmpl w:val="3E22EBCC"/>
    <w:lvl w:ilvl="0" w:tplc="B878823A">
      <w:start w:val="1"/>
      <w:numFmt w:val="bullet"/>
      <w:lvlText w:val="•"/>
      <w:lvlJc w:val="left"/>
      <w:pPr>
        <w:ind w:left="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E64AE2">
      <w:start w:val="1"/>
      <w:numFmt w:val="bullet"/>
      <w:lvlText w:val="o"/>
      <w:lvlJc w:val="left"/>
      <w:pPr>
        <w:ind w:left="1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BC86B4">
      <w:start w:val="1"/>
      <w:numFmt w:val="bullet"/>
      <w:lvlText w:val="▪"/>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C8281C">
      <w:start w:val="1"/>
      <w:numFmt w:val="bullet"/>
      <w:lvlText w:val="•"/>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28CD84">
      <w:start w:val="1"/>
      <w:numFmt w:val="bullet"/>
      <w:lvlText w:val="o"/>
      <w:lvlJc w:val="left"/>
      <w:pPr>
        <w:ind w:left="3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166B22">
      <w:start w:val="1"/>
      <w:numFmt w:val="bullet"/>
      <w:lvlText w:val="▪"/>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806E6E">
      <w:start w:val="1"/>
      <w:numFmt w:val="bullet"/>
      <w:lvlText w:val="•"/>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A6BC4C">
      <w:start w:val="1"/>
      <w:numFmt w:val="bullet"/>
      <w:lvlText w:val="o"/>
      <w:lvlJc w:val="left"/>
      <w:pPr>
        <w:ind w:left="5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7CEB38">
      <w:start w:val="1"/>
      <w:numFmt w:val="bullet"/>
      <w:lvlText w:val="▪"/>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3255713"/>
    <w:multiLevelType w:val="multilevel"/>
    <w:tmpl w:val="7B18C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63686"/>
    <w:multiLevelType w:val="hybridMultilevel"/>
    <w:tmpl w:val="C88886E6"/>
    <w:lvl w:ilvl="0" w:tplc="946A1B32">
      <w:start w:val="1"/>
      <w:numFmt w:val="decimal"/>
      <w:lvlText w:val="%1."/>
      <w:lvlJc w:val="left"/>
      <w:pPr>
        <w:ind w:left="6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36E7DE">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FBEEFD0">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24E430">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1C7BCE">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B8C3234">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1B63DBA">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2E458AC">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46830D0">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53275A7"/>
    <w:multiLevelType w:val="hybridMultilevel"/>
    <w:tmpl w:val="A5E60286"/>
    <w:lvl w:ilvl="0" w:tplc="21B6A47A">
      <w:start w:val="1"/>
      <w:numFmt w:val="bullet"/>
      <w:lvlText w:val="•"/>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C6CAA2">
      <w:start w:val="1"/>
      <w:numFmt w:val="bullet"/>
      <w:lvlText w:val="o"/>
      <w:lvlJc w:val="left"/>
      <w:pPr>
        <w:ind w:left="1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8ADF00">
      <w:start w:val="1"/>
      <w:numFmt w:val="bullet"/>
      <w:lvlText w:val="▪"/>
      <w:lvlJc w:val="left"/>
      <w:pPr>
        <w:ind w:left="2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247D0C">
      <w:start w:val="1"/>
      <w:numFmt w:val="bullet"/>
      <w:lvlText w:val="•"/>
      <w:lvlJc w:val="left"/>
      <w:pPr>
        <w:ind w:left="2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5409B0">
      <w:start w:val="1"/>
      <w:numFmt w:val="bullet"/>
      <w:lvlText w:val="o"/>
      <w:lvlJc w:val="left"/>
      <w:pPr>
        <w:ind w:left="36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7C8790">
      <w:start w:val="1"/>
      <w:numFmt w:val="bullet"/>
      <w:lvlText w:val="▪"/>
      <w:lvlJc w:val="left"/>
      <w:pPr>
        <w:ind w:left="4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C2E78C">
      <w:start w:val="1"/>
      <w:numFmt w:val="bullet"/>
      <w:lvlText w:val="•"/>
      <w:lvlJc w:val="left"/>
      <w:pPr>
        <w:ind w:left="5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1A9F0C">
      <w:start w:val="1"/>
      <w:numFmt w:val="bullet"/>
      <w:lvlText w:val="o"/>
      <w:lvlJc w:val="left"/>
      <w:pPr>
        <w:ind w:left="58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A8B9CE">
      <w:start w:val="1"/>
      <w:numFmt w:val="bullet"/>
      <w:lvlText w:val="▪"/>
      <w:lvlJc w:val="left"/>
      <w:pPr>
        <w:ind w:left="6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063446"/>
    <w:multiLevelType w:val="multilevel"/>
    <w:tmpl w:val="46F0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91F76"/>
    <w:multiLevelType w:val="multilevel"/>
    <w:tmpl w:val="6F3CA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285160"/>
    <w:multiLevelType w:val="hybridMultilevel"/>
    <w:tmpl w:val="4802CFE8"/>
    <w:lvl w:ilvl="0" w:tplc="73341248">
      <w:start w:val="1"/>
      <w:numFmt w:val="bullet"/>
      <w:lvlText w:val="•"/>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32B944">
      <w:start w:val="1"/>
      <w:numFmt w:val="bullet"/>
      <w:lvlText w:val="o"/>
      <w:lvlJc w:val="left"/>
      <w:pPr>
        <w:ind w:left="1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48B254">
      <w:start w:val="1"/>
      <w:numFmt w:val="bullet"/>
      <w:lvlText w:val="▪"/>
      <w:lvlJc w:val="left"/>
      <w:pPr>
        <w:ind w:left="2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8EB21A">
      <w:start w:val="1"/>
      <w:numFmt w:val="bullet"/>
      <w:lvlText w:val="•"/>
      <w:lvlJc w:val="left"/>
      <w:pPr>
        <w:ind w:left="2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1AA110">
      <w:start w:val="1"/>
      <w:numFmt w:val="bullet"/>
      <w:lvlText w:val="o"/>
      <w:lvlJc w:val="left"/>
      <w:pPr>
        <w:ind w:left="36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0262EE">
      <w:start w:val="1"/>
      <w:numFmt w:val="bullet"/>
      <w:lvlText w:val="▪"/>
      <w:lvlJc w:val="left"/>
      <w:pPr>
        <w:ind w:left="4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46D6AC">
      <w:start w:val="1"/>
      <w:numFmt w:val="bullet"/>
      <w:lvlText w:val="•"/>
      <w:lvlJc w:val="left"/>
      <w:pPr>
        <w:ind w:left="5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061B52">
      <w:start w:val="1"/>
      <w:numFmt w:val="bullet"/>
      <w:lvlText w:val="o"/>
      <w:lvlJc w:val="left"/>
      <w:pPr>
        <w:ind w:left="58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50CDCA">
      <w:start w:val="1"/>
      <w:numFmt w:val="bullet"/>
      <w:lvlText w:val="▪"/>
      <w:lvlJc w:val="left"/>
      <w:pPr>
        <w:ind w:left="6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9CC799C"/>
    <w:multiLevelType w:val="hybridMultilevel"/>
    <w:tmpl w:val="35AC6534"/>
    <w:lvl w:ilvl="0" w:tplc="D99A8E3E">
      <w:start w:val="1"/>
      <w:numFmt w:val="bullet"/>
      <w:lvlText w:val="•"/>
      <w:lvlJc w:val="left"/>
      <w:pPr>
        <w:ind w:left="9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EE1174">
      <w:start w:val="1"/>
      <w:numFmt w:val="bullet"/>
      <w:lvlText w:val="o"/>
      <w:lvlJc w:val="left"/>
      <w:pPr>
        <w:ind w:left="1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20BA80">
      <w:start w:val="1"/>
      <w:numFmt w:val="bullet"/>
      <w:lvlText w:val="▪"/>
      <w:lvlJc w:val="left"/>
      <w:pPr>
        <w:ind w:left="23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324A3A">
      <w:start w:val="1"/>
      <w:numFmt w:val="bullet"/>
      <w:lvlText w:val="•"/>
      <w:lvlJc w:val="left"/>
      <w:pPr>
        <w:ind w:left="30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CC1E4E">
      <w:start w:val="1"/>
      <w:numFmt w:val="bullet"/>
      <w:lvlText w:val="o"/>
      <w:lvlJc w:val="left"/>
      <w:pPr>
        <w:ind w:left="37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B40B54">
      <w:start w:val="1"/>
      <w:numFmt w:val="bullet"/>
      <w:lvlText w:val="▪"/>
      <w:lvlJc w:val="left"/>
      <w:pPr>
        <w:ind w:left="45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8EFA26">
      <w:start w:val="1"/>
      <w:numFmt w:val="bullet"/>
      <w:lvlText w:val="•"/>
      <w:lvlJc w:val="left"/>
      <w:pPr>
        <w:ind w:left="5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B6DDC0">
      <w:start w:val="1"/>
      <w:numFmt w:val="bullet"/>
      <w:lvlText w:val="o"/>
      <w:lvlJc w:val="left"/>
      <w:pPr>
        <w:ind w:left="5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A0B4E6">
      <w:start w:val="1"/>
      <w:numFmt w:val="bullet"/>
      <w:lvlText w:val="▪"/>
      <w:lvlJc w:val="left"/>
      <w:pPr>
        <w:ind w:left="66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32C3FB6"/>
    <w:multiLevelType w:val="hybridMultilevel"/>
    <w:tmpl w:val="B76C5B22"/>
    <w:lvl w:ilvl="0" w:tplc="99085A4E">
      <w:start w:val="1"/>
      <w:numFmt w:val="bullet"/>
      <w:lvlText w:val="•"/>
      <w:lvlJc w:val="left"/>
      <w:pPr>
        <w:ind w:left="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B67F92">
      <w:start w:val="1"/>
      <w:numFmt w:val="bullet"/>
      <w:lvlText w:val="o"/>
      <w:lvlJc w:val="left"/>
      <w:pPr>
        <w:ind w:left="15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846D1A">
      <w:start w:val="1"/>
      <w:numFmt w:val="bullet"/>
      <w:lvlText w:val="▪"/>
      <w:lvlJc w:val="left"/>
      <w:pPr>
        <w:ind w:left="22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003FAA">
      <w:start w:val="1"/>
      <w:numFmt w:val="bullet"/>
      <w:lvlText w:val="•"/>
      <w:lvlJc w:val="left"/>
      <w:pPr>
        <w:ind w:left="29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C87842">
      <w:start w:val="1"/>
      <w:numFmt w:val="bullet"/>
      <w:lvlText w:val="o"/>
      <w:lvlJc w:val="left"/>
      <w:pPr>
        <w:ind w:left="36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D85AB0">
      <w:start w:val="1"/>
      <w:numFmt w:val="bullet"/>
      <w:lvlText w:val="▪"/>
      <w:lvlJc w:val="left"/>
      <w:pPr>
        <w:ind w:left="43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0A6998">
      <w:start w:val="1"/>
      <w:numFmt w:val="bullet"/>
      <w:lvlText w:val="•"/>
      <w:lvlJc w:val="left"/>
      <w:pPr>
        <w:ind w:left="51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C2D1D6">
      <w:start w:val="1"/>
      <w:numFmt w:val="bullet"/>
      <w:lvlText w:val="o"/>
      <w:lvlJc w:val="left"/>
      <w:pPr>
        <w:ind w:left="58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E27348">
      <w:start w:val="1"/>
      <w:numFmt w:val="bullet"/>
      <w:lvlText w:val="▪"/>
      <w:lvlJc w:val="left"/>
      <w:pPr>
        <w:ind w:left="65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6092719">
    <w:abstractNumId w:val="12"/>
  </w:num>
  <w:num w:numId="2" w16cid:durableId="29032774">
    <w:abstractNumId w:val="2"/>
  </w:num>
  <w:num w:numId="3" w16cid:durableId="90704918">
    <w:abstractNumId w:val="6"/>
  </w:num>
  <w:num w:numId="4" w16cid:durableId="720980330">
    <w:abstractNumId w:val="7"/>
  </w:num>
  <w:num w:numId="5" w16cid:durableId="1151021626">
    <w:abstractNumId w:val="10"/>
  </w:num>
  <w:num w:numId="6" w16cid:durableId="357506461">
    <w:abstractNumId w:val="4"/>
  </w:num>
  <w:num w:numId="7" w16cid:durableId="1704207143">
    <w:abstractNumId w:val="1"/>
  </w:num>
  <w:num w:numId="8" w16cid:durableId="793250991">
    <w:abstractNumId w:val="11"/>
  </w:num>
  <w:num w:numId="9" w16cid:durableId="360012502">
    <w:abstractNumId w:val="3"/>
  </w:num>
  <w:num w:numId="10" w16cid:durableId="1710689881">
    <w:abstractNumId w:val="5"/>
  </w:num>
  <w:num w:numId="11" w16cid:durableId="1008101575">
    <w:abstractNumId w:val="9"/>
  </w:num>
  <w:num w:numId="12" w16cid:durableId="753553062">
    <w:abstractNumId w:val="8"/>
  </w:num>
  <w:num w:numId="13" w16cid:durableId="2243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259"/>
    <w:rsid w:val="002F6D49"/>
    <w:rsid w:val="00324B34"/>
    <w:rsid w:val="003E6A06"/>
    <w:rsid w:val="00490259"/>
    <w:rsid w:val="00563B25"/>
    <w:rsid w:val="00A34C8C"/>
    <w:rsid w:val="00C91269"/>
    <w:rsid w:val="00CE4EEE"/>
    <w:rsid w:val="00DE74B7"/>
    <w:rsid w:val="00E92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7A094"/>
  <w15:docId w15:val="{3B2BB6B9-BF83-4A77-AA87-84E28D53A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344" w:lineRule="auto"/>
      <w:ind w:left="293" w:right="46" w:hanging="293"/>
      <w:jc w:val="both"/>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0" w:line="356" w:lineRule="auto"/>
      <w:ind w:left="3745" w:right="2004" w:hanging="538"/>
      <w:outlineLvl w:val="0"/>
    </w:pPr>
    <w:rPr>
      <w:rFonts w:ascii="Times New Roman" w:eastAsia="Times New Roman" w:hAnsi="Times New Roman" w:cs="Times New Roman"/>
      <w:b/>
      <w:i/>
      <w:color w:val="000000"/>
      <w:sz w:val="32"/>
    </w:rPr>
  </w:style>
  <w:style w:type="paragraph" w:styleId="Heading2">
    <w:name w:val="heading 2"/>
    <w:next w:val="Normal"/>
    <w:link w:val="Heading2Char"/>
    <w:uiPriority w:val="9"/>
    <w:unhideWhenUsed/>
    <w:qFormat/>
    <w:pPr>
      <w:keepNext/>
      <w:keepLines/>
      <w:spacing w:after="332" w:line="276" w:lineRule="auto"/>
      <w:ind w:left="10" w:hanging="10"/>
      <w:jc w:val="both"/>
      <w:outlineLvl w:val="1"/>
    </w:pPr>
    <w:rPr>
      <w:rFonts w:ascii="Times New Roman" w:eastAsia="Times New Roman" w:hAnsi="Times New Roman" w:cs="Times New Roman"/>
      <w:i/>
      <w:color w:val="000000"/>
      <w:sz w:val="18"/>
    </w:rPr>
  </w:style>
  <w:style w:type="paragraph" w:styleId="Heading3">
    <w:name w:val="heading 3"/>
    <w:basedOn w:val="Normal"/>
    <w:next w:val="Normal"/>
    <w:link w:val="Heading3Char"/>
    <w:uiPriority w:val="9"/>
    <w:semiHidden/>
    <w:unhideWhenUsed/>
    <w:qFormat/>
    <w:rsid w:val="00324B34"/>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563B2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18"/>
    </w:rPr>
  </w:style>
  <w:style w:type="character" w:customStyle="1" w:styleId="Heading1Char">
    <w:name w:val="Heading 1 Char"/>
    <w:link w:val="Heading1"/>
    <w:rPr>
      <w:rFonts w:ascii="Times New Roman" w:eastAsia="Times New Roman" w:hAnsi="Times New Roman" w:cs="Times New Roman"/>
      <w:b/>
      <w:i/>
      <w:color w:val="000000"/>
      <w:sz w:val="32"/>
    </w:rPr>
  </w:style>
  <w:style w:type="character" w:customStyle="1" w:styleId="Heading4Char">
    <w:name w:val="Heading 4 Char"/>
    <w:basedOn w:val="DefaultParagraphFont"/>
    <w:link w:val="Heading4"/>
    <w:uiPriority w:val="9"/>
    <w:semiHidden/>
    <w:rsid w:val="00563B25"/>
    <w:rPr>
      <w:rFonts w:asciiTheme="majorHAnsi" w:eastAsiaTheme="majorEastAsia" w:hAnsiTheme="majorHAnsi" w:cstheme="majorBidi"/>
      <w:i/>
      <w:iCs/>
      <w:color w:val="2F5496" w:themeColor="accent1" w:themeShade="BF"/>
      <w:sz w:val="18"/>
    </w:rPr>
  </w:style>
  <w:style w:type="character" w:customStyle="1" w:styleId="Heading3Char">
    <w:name w:val="Heading 3 Char"/>
    <w:basedOn w:val="DefaultParagraphFont"/>
    <w:link w:val="Heading3"/>
    <w:uiPriority w:val="9"/>
    <w:rsid w:val="00324B34"/>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DE74B7"/>
    <w:rPr>
      <w:sz w:val="24"/>
    </w:rPr>
  </w:style>
  <w:style w:type="character" w:styleId="Hyperlink">
    <w:name w:val="Hyperlink"/>
    <w:basedOn w:val="DefaultParagraphFont"/>
    <w:uiPriority w:val="99"/>
    <w:unhideWhenUsed/>
    <w:rsid w:val="00DE74B7"/>
    <w:rPr>
      <w:color w:val="0563C1" w:themeColor="hyperlink"/>
      <w:u w:val="single"/>
    </w:rPr>
  </w:style>
  <w:style w:type="character" w:styleId="UnresolvedMention">
    <w:name w:val="Unresolved Mention"/>
    <w:basedOn w:val="DefaultParagraphFont"/>
    <w:uiPriority w:val="99"/>
    <w:semiHidden/>
    <w:unhideWhenUsed/>
    <w:rsid w:val="00DE7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posts/yuvrajpratapsingh2005_dataanalytics-ecommerce-datavisualization-7450172620945391616" TargetMode="Externa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1912</Words>
  <Characters>10904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YUVRAJ PRATAP SINGH</cp:lastModifiedBy>
  <cp:revision>2</cp:revision>
  <dcterms:created xsi:type="dcterms:W3CDTF">2026-04-19T17:37:00Z</dcterms:created>
  <dcterms:modified xsi:type="dcterms:W3CDTF">2026-04-19T17:37:00Z</dcterms:modified>
</cp:coreProperties>
</file>