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6F8" w:rsidRPr="00EA37DE" w:rsidRDefault="001A66F8" w:rsidP="001A66F8">
      <w:pPr>
        <w:pStyle w:val="ListParagraph"/>
        <w:numPr>
          <w:ilvl w:val="0"/>
          <w:numId w:val="2"/>
        </w:numPr>
        <w:spacing w:before="240"/>
        <w:ind w:left="360"/>
        <w:contextualSpacing w:val="0"/>
        <w:jc w:val="both"/>
        <w:rPr>
          <w:rStyle w:val="fontstyle01"/>
          <w:rFonts w:ascii="Public Sans" w:hAnsi="Public Sans"/>
        </w:rPr>
      </w:pPr>
      <w:r w:rsidRPr="00EA37DE">
        <w:rPr>
          <w:rStyle w:val="fontstyle01"/>
          <w:rFonts w:ascii="Public Sans" w:hAnsi="Public Sans"/>
        </w:rPr>
        <w:t>A rigid tank whose volume is 10 L is initially evacuated. A pinhole develops in the wall, and air from the surroundings at 1 bar, 25</w:t>
      </w:r>
      <w:r w:rsidRPr="00EA37DE">
        <w:rPr>
          <w:rStyle w:val="fontstyle21"/>
          <w:rFonts w:ascii="Public Sans" w:hAnsi="Public Sans"/>
        </w:rPr>
        <w:t>°</w:t>
      </w:r>
      <w:r w:rsidRPr="00EA37DE">
        <w:rPr>
          <w:rStyle w:val="fontstyle01"/>
          <w:rFonts w:ascii="Public Sans" w:hAnsi="Public Sans"/>
        </w:rPr>
        <w:t xml:space="preserve">C enters until the pressure in the tank becomes 1 bar. No significant heat transfers between the contents of the tank and the surroundings occurs. Assuming the ideal gas model with </w:t>
      </w:r>
      <w:r w:rsidRPr="00EA37DE">
        <w:rPr>
          <w:rStyle w:val="fontstyle31"/>
          <w:rFonts w:ascii="Public Sans" w:hAnsi="Public Sans"/>
        </w:rPr>
        <w:t xml:space="preserve">k </w:t>
      </w:r>
      <w:r w:rsidRPr="00EA37DE">
        <w:rPr>
          <w:rStyle w:val="fontstyle21"/>
          <w:rFonts w:ascii="Public Sans" w:hAnsi="Public Sans"/>
        </w:rPr>
        <w:t xml:space="preserve">= </w:t>
      </w:r>
      <w:r w:rsidRPr="00EA37DE">
        <w:rPr>
          <w:rStyle w:val="fontstyle01"/>
          <w:rFonts w:ascii="Public Sans" w:hAnsi="Public Sans"/>
        </w:rPr>
        <w:t xml:space="preserve">1.4 for the air, determine (a) the final temperature in the tank, in </w:t>
      </w:r>
      <w:r w:rsidRPr="00EA37DE">
        <w:rPr>
          <w:rStyle w:val="fontstyle21"/>
          <w:rFonts w:ascii="Public Sans" w:hAnsi="Public Sans"/>
        </w:rPr>
        <w:t>°</w:t>
      </w:r>
      <w:r w:rsidRPr="00EA37DE">
        <w:rPr>
          <w:rStyle w:val="fontstyle01"/>
          <w:rFonts w:ascii="Public Sans" w:hAnsi="Public Sans"/>
        </w:rPr>
        <w:t>C, and (b) the amount of air that leaks into the tank.</w:t>
      </w:r>
    </w:p>
    <w:p w:rsidR="00617A05" w:rsidRDefault="00305419" w:rsidP="001A66F8">
      <w:pPr>
        <w:pStyle w:val="ListParagraph"/>
        <w:numPr>
          <w:ilvl w:val="0"/>
          <w:numId w:val="1"/>
        </w:numPr>
        <w:spacing w:before="240" w:after="0"/>
        <w:ind w:left="360"/>
        <w:jc w:val="both"/>
        <w:rPr>
          <w:rFonts w:ascii="Public Sans" w:hAnsi="Public Sans"/>
          <w:sz w:val="20"/>
        </w:rPr>
      </w:pPr>
      <w:r w:rsidRPr="00305419">
        <w:rPr>
          <w:rFonts w:ascii="Public Sans" w:hAnsi="Public Sans"/>
          <w:sz w:val="20"/>
        </w:rPr>
        <w:t xml:space="preserve">A rigid tank is divided into two equal parts by a partition. Initially, one side of the tank contains 5 kg of water at 200 </w:t>
      </w:r>
      <w:proofErr w:type="spellStart"/>
      <w:r w:rsidRPr="00305419">
        <w:rPr>
          <w:rFonts w:ascii="Public Sans" w:hAnsi="Public Sans"/>
          <w:sz w:val="20"/>
        </w:rPr>
        <w:t>kPa</w:t>
      </w:r>
      <w:proofErr w:type="spellEnd"/>
      <w:r w:rsidRPr="00305419">
        <w:rPr>
          <w:rFonts w:ascii="Public Sans" w:hAnsi="Public Sans"/>
          <w:sz w:val="20"/>
        </w:rPr>
        <w:t xml:space="preserve"> and 25°C, and the other side is evacuated. The partition is then removed, and the water expands into the entire tank. The water is allowed to exchange heat with its surroundings until the temperature in the tank returns to the initial value of 25°C. Determine (a) the volume of the tank, (b) the final pressure, and (c) the heat transfer for this process.</w:t>
      </w:r>
    </w:p>
    <w:p w:rsidR="00305419" w:rsidRDefault="00305419" w:rsidP="00305419">
      <w:pPr>
        <w:pStyle w:val="ListParagraph"/>
        <w:numPr>
          <w:ilvl w:val="0"/>
          <w:numId w:val="1"/>
        </w:numPr>
        <w:spacing w:before="240" w:after="0"/>
        <w:ind w:left="360"/>
        <w:contextualSpacing w:val="0"/>
        <w:jc w:val="both"/>
        <w:rPr>
          <w:rFonts w:ascii="Public Sans" w:hAnsi="Public Sans"/>
          <w:sz w:val="20"/>
        </w:rPr>
      </w:pPr>
      <w:r w:rsidRPr="00305419">
        <w:rPr>
          <w:rFonts w:ascii="Public Sans" w:hAnsi="Public Sans"/>
          <w:sz w:val="20"/>
        </w:rPr>
        <w:t xml:space="preserve">A piston–cylinder device initially contains air at 150 </w:t>
      </w:r>
      <w:proofErr w:type="spellStart"/>
      <w:r w:rsidRPr="00305419">
        <w:rPr>
          <w:rFonts w:ascii="Public Sans" w:hAnsi="Public Sans"/>
          <w:sz w:val="20"/>
        </w:rPr>
        <w:t>kPa</w:t>
      </w:r>
      <w:proofErr w:type="spellEnd"/>
      <w:r w:rsidRPr="00305419">
        <w:rPr>
          <w:rFonts w:ascii="Public Sans" w:hAnsi="Public Sans"/>
          <w:sz w:val="20"/>
        </w:rPr>
        <w:t xml:space="preserve"> and 27°C. At this state, the piston is resting on a pair</w:t>
      </w:r>
      <w:r>
        <w:rPr>
          <w:rFonts w:ascii="Public Sans" w:hAnsi="Public Sans"/>
          <w:sz w:val="20"/>
        </w:rPr>
        <w:t xml:space="preserve"> of stops, as shown in Fig.</w:t>
      </w:r>
      <w:r w:rsidRPr="00305419">
        <w:rPr>
          <w:rFonts w:ascii="Public Sans" w:hAnsi="Public Sans"/>
          <w:sz w:val="20"/>
        </w:rPr>
        <w:t>, and the enclosed volume is 400 L. The mass of the piston is such that a 350-kPa pressure is required to move it.</w:t>
      </w:r>
      <w:r>
        <w:rPr>
          <w:rFonts w:ascii="Public Sans" w:hAnsi="Public Sans"/>
          <w:sz w:val="20"/>
        </w:rPr>
        <w:t xml:space="preserve"> </w:t>
      </w:r>
      <w:r w:rsidRPr="00305419">
        <w:rPr>
          <w:rFonts w:ascii="Public Sans" w:hAnsi="Public Sans"/>
          <w:sz w:val="20"/>
        </w:rPr>
        <w:t>The air is now heated until its volume has doubled. Determine (a) the final temperature, (b) the work done by the air, and (c) the total heat transferred to block at 80°C is dropped into an insulated tank that contains 0.5 m3 of</w:t>
      </w:r>
      <w:r w:rsidRPr="00305419">
        <w:rPr>
          <w:rFonts w:ascii="Public Sans" w:hAnsi="Public Sans"/>
          <w:sz w:val="20"/>
        </w:rPr>
        <w:br/>
        <w:t>liquid water at 25°C. Determine the temperature when thermal equilibrium is reached.</w:t>
      </w:r>
    </w:p>
    <w:p w:rsidR="00305419" w:rsidRPr="00305419" w:rsidRDefault="00305419" w:rsidP="00305419">
      <w:pPr>
        <w:spacing w:before="240" w:after="0"/>
        <w:ind w:firstLine="360"/>
        <w:jc w:val="both"/>
        <w:rPr>
          <w:rFonts w:ascii="Public Sans" w:hAnsi="Public Sans"/>
          <w:sz w:val="20"/>
        </w:rPr>
      </w:pPr>
      <w:r>
        <w:rPr>
          <w:noProof/>
        </w:rPr>
        <w:drawing>
          <wp:anchor distT="0" distB="0" distL="114300" distR="114300" simplePos="0" relativeHeight="251661312" behindDoc="0" locked="0" layoutInCell="1" allowOverlap="1" wp14:anchorId="63E08013" wp14:editId="369E3E95">
            <wp:simplePos x="0" y="0"/>
            <wp:positionH relativeFrom="column">
              <wp:posOffset>4235450</wp:posOffset>
            </wp:positionH>
            <wp:positionV relativeFrom="paragraph">
              <wp:posOffset>555625</wp:posOffset>
            </wp:positionV>
            <wp:extent cx="1816100" cy="9213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6100" cy="921385"/>
                    </a:xfrm>
                    <a:prstGeom prst="rect">
                      <a:avLst/>
                    </a:prstGeom>
                  </pic:spPr>
                </pic:pic>
              </a:graphicData>
            </a:graphic>
          </wp:anchor>
        </w:drawing>
      </w:r>
      <w:r w:rsidRPr="00305419">
        <w:rPr>
          <w:noProof/>
        </w:rPr>
        <w:drawing>
          <wp:anchor distT="0" distB="0" distL="114300" distR="114300" simplePos="0" relativeHeight="251660288" behindDoc="0" locked="0" layoutInCell="1" allowOverlap="1" wp14:anchorId="2B42BCCA" wp14:editId="3A5159B0">
            <wp:simplePos x="0" y="0"/>
            <wp:positionH relativeFrom="column">
              <wp:posOffset>2749550</wp:posOffset>
            </wp:positionH>
            <wp:positionV relativeFrom="paragraph">
              <wp:posOffset>474980</wp:posOffset>
            </wp:positionV>
            <wp:extent cx="1212850" cy="1042035"/>
            <wp:effectExtent l="0" t="0" r="635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2850" cy="1042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DEA99A4" wp14:editId="0C150737">
            <wp:simplePos x="0" y="0"/>
            <wp:positionH relativeFrom="column">
              <wp:posOffset>1422400</wp:posOffset>
            </wp:positionH>
            <wp:positionV relativeFrom="paragraph">
              <wp:posOffset>400050</wp:posOffset>
            </wp:positionV>
            <wp:extent cx="742950" cy="11658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2950" cy="1165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4FA6078" wp14:editId="0453A69A">
            <wp:simplePos x="0" y="0"/>
            <wp:positionH relativeFrom="margin">
              <wp:posOffset>0</wp:posOffset>
            </wp:positionH>
            <wp:positionV relativeFrom="paragraph">
              <wp:posOffset>352425</wp:posOffset>
            </wp:positionV>
            <wp:extent cx="971550" cy="12306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1550" cy="1230630"/>
                    </a:xfrm>
                    <a:prstGeom prst="rect">
                      <a:avLst/>
                    </a:prstGeom>
                  </pic:spPr>
                </pic:pic>
              </a:graphicData>
            </a:graphic>
            <wp14:sizeRelH relativeFrom="margin">
              <wp14:pctWidth>0</wp14:pctWidth>
            </wp14:sizeRelH>
            <wp14:sizeRelV relativeFrom="margin">
              <wp14:pctHeight>0</wp14:pctHeight>
            </wp14:sizeRelV>
          </wp:anchor>
        </w:drawing>
      </w:r>
      <w:r w:rsidR="001A66F8">
        <w:rPr>
          <w:rFonts w:ascii="Public Sans" w:hAnsi="Public Sans"/>
          <w:sz w:val="20"/>
        </w:rPr>
        <w:t>Q3</w:t>
      </w:r>
      <w:r w:rsidR="001A66F8">
        <w:rPr>
          <w:rFonts w:ascii="Public Sans" w:hAnsi="Public Sans"/>
          <w:sz w:val="20"/>
        </w:rPr>
        <w:tab/>
      </w:r>
      <w:r w:rsidR="001A66F8">
        <w:rPr>
          <w:rFonts w:ascii="Public Sans" w:hAnsi="Public Sans"/>
          <w:sz w:val="20"/>
        </w:rPr>
        <w:tab/>
      </w:r>
      <w:r w:rsidR="001A66F8">
        <w:rPr>
          <w:rFonts w:ascii="Public Sans" w:hAnsi="Public Sans"/>
          <w:sz w:val="20"/>
        </w:rPr>
        <w:tab/>
        <w:t xml:space="preserve">        Q4</w:t>
      </w:r>
      <w:r w:rsidR="001A66F8">
        <w:rPr>
          <w:rFonts w:ascii="Public Sans" w:hAnsi="Public Sans"/>
          <w:sz w:val="20"/>
        </w:rPr>
        <w:tab/>
      </w:r>
      <w:r w:rsidR="001A66F8">
        <w:rPr>
          <w:rFonts w:ascii="Public Sans" w:hAnsi="Public Sans"/>
          <w:sz w:val="20"/>
        </w:rPr>
        <w:tab/>
      </w:r>
      <w:r w:rsidR="001A66F8">
        <w:rPr>
          <w:rFonts w:ascii="Public Sans" w:hAnsi="Public Sans"/>
          <w:sz w:val="20"/>
        </w:rPr>
        <w:tab/>
      </w:r>
      <w:r w:rsidR="001A66F8">
        <w:rPr>
          <w:rFonts w:ascii="Public Sans" w:hAnsi="Public Sans"/>
          <w:sz w:val="20"/>
        </w:rPr>
        <w:tab/>
        <w:t>Q6</w:t>
      </w:r>
      <w:r w:rsidRPr="00305419">
        <w:rPr>
          <w:noProof/>
        </w:rPr>
        <w:t xml:space="preserve"> </w:t>
      </w:r>
      <w:r>
        <w:rPr>
          <w:noProof/>
        </w:rPr>
        <w:tab/>
      </w:r>
      <w:r>
        <w:rPr>
          <w:noProof/>
        </w:rPr>
        <w:tab/>
      </w:r>
      <w:r>
        <w:rPr>
          <w:noProof/>
        </w:rPr>
        <w:tab/>
      </w:r>
      <w:r>
        <w:rPr>
          <w:noProof/>
        </w:rPr>
        <w:tab/>
      </w:r>
      <w:r w:rsidR="001A66F8">
        <w:rPr>
          <w:rFonts w:ascii="Public Sans" w:hAnsi="Public Sans"/>
          <w:sz w:val="20"/>
        </w:rPr>
        <w:t>Q7</w:t>
      </w:r>
    </w:p>
    <w:p w:rsidR="00305419" w:rsidRDefault="00305419" w:rsidP="00305419">
      <w:pPr>
        <w:pStyle w:val="ListParagraph"/>
        <w:numPr>
          <w:ilvl w:val="0"/>
          <w:numId w:val="1"/>
        </w:numPr>
        <w:spacing w:before="240" w:after="0"/>
        <w:ind w:left="360"/>
        <w:contextualSpacing w:val="0"/>
        <w:jc w:val="both"/>
        <w:rPr>
          <w:rFonts w:ascii="Public Sans" w:hAnsi="Public Sans"/>
          <w:sz w:val="20"/>
        </w:rPr>
      </w:pPr>
      <w:r w:rsidRPr="00305419">
        <w:rPr>
          <w:rFonts w:ascii="Public Sans" w:hAnsi="Public Sans"/>
          <w:sz w:val="20"/>
        </w:rPr>
        <w:t>A piston/cylinder assembly contains 2 kg of liquid water at 20</w:t>
      </w:r>
      <w:r w:rsidRPr="00305419">
        <w:rPr>
          <w:rFonts w:ascii="Courier New" w:hAnsi="Courier New" w:cs="Courier New"/>
          <w:sz w:val="20"/>
        </w:rPr>
        <w:t>◦</w:t>
      </w:r>
      <w:r w:rsidRPr="00305419">
        <w:rPr>
          <w:rFonts w:ascii="Public Sans" w:hAnsi="Public Sans"/>
          <w:sz w:val="20"/>
        </w:rPr>
        <w:t xml:space="preserve">C and 300 </w:t>
      </w:r>
      <w:proofErr w:type="spellStart"/>
      <w:r w:rsidRPr="00305419">
        <w:rPr>
          <w:rFonts w:ascii="Public Sans" w:hAnsi="Public Sans"/>
          <w:sz w:val="20"/>
        </w:rPr>
        <w:t>kPa</w:t>
      </w:r>
      <w:proofErr w:type="spellEnd"/>
      <w:r w:rsidRPr="00305419">
        <w:rPr>
          <w:rFonts w:ascii="Public Sans" w:hAnsi="Public Sans"/>
          <w:sz w:val="20"/>
        </w:rPr>
        <w:t>, as shown in Fig. P3.48. There is a linear spring mounted on the piston such that when the water is heated, the pressure reaches 3 MPa with a volume of 0.1 m3. a. Find the final temperature. b. Plot the process in a P–v diagram.</w:t>
      </w:r>
      <w:r>
        <w:rPr>
          <w:rFonts w:ascii="Public Sans" w:hAnsi="Public Sans"/>
          <w:sz w:val="20"/>
        </w:rPr>
        <w:t xml:space="preserve"> </w:t>
      </w:r>
      <w:r w:rsidRPr="00305419">
        <w:rPr>
          <w:rFonts w:ascii="Public Sans" w:hAnsi="Public Sans"/>
          <w:sz w:val="20"/>
        </w:rPr>
        <w:t>c. Find the work in the process.</w:t>
      </w:r>
    </w:p>
    <w:p w:rsidR="00305419" w:rsidRDefault="00305419" w:rsidP="00305419">
      <w:pPr>
        <w:pStyle w:val="ListParagraph"/>
        <w:numPr>
          <w:ilvl w:val="0"/>
          <w:numId w:val="1"/>
        </w:numPr>
        <w:spacing w:before="240" w:after="0"/>
        <w:ind w:left="360"/>
        <w:contextualSpacing w:val="0"/>
        <w:jc w:val="both"/>
        <w:rPr>
          <w:rFonts w:ascii="Public Sans" w:hAnsi="Public Sans"/>
          <w:sz w:val="20"/>
        </w:rPr>
      </w:pPr>
      <w:r w:rsidRPr="00305419">
        <w:rPr>
          <w:rFonts w:ascii="Public Sans" w:hAnsi="Public Sans"/>
          <w:sz w:val="20"/>
        </w:rPr>
        <w:t xml:space="preserve">A piston/cylinder contains water with quality 75% at 200 </w:t>
      </w:r>
      <w:proofErr w:type="spellStart"/>
      <w:r w:rsidRPr="00305419">
        <w:rPr>
          <w:rFonts w:ascii="Public Sans" w:hAnsi="Public Sans"/>
          <w:sz w:val="20"/>
        </w:rPr>
        <w:t>kPa</w:t>
      </w:r>
      <w:proofErr w:type="spellEnd"/>
      <w:r w:rsidRPr="00305419">
        <w:rPr>
          <w:rFonts w:ascii="Public Sans" w:hAnsi="Public Sans"/>
          <w:sz w:val="20"/>
        </w:rPr>
        <w:t>. Slow expansion is performed while there is heat transfer and the water is at constant pressure. The process stops when the volume has doubled. How do you determine the final state</w:t>
      </w:r>
      <w:r>
        <w:rPr>
          <w:rFonts w:ascii="Public Sans" w:hAnsi="Public Sans"/>
          <w:sz w:val="20"/>
        </w:rPr>
        <w:t xml:space="preserve"> </w:t>
      </w:r>
      <w:r w:rsidRPr="00305419">
        <w:rPr>
          <w:rFonts w:ascii="Public Sans" w:hAnsi="Public Sans"/>
          <w:sz w:val="20"/>
        </w:rPr>
        <w:t>and the heat transfer?</w:t>
      </w:r>
    </w:p>
    <w:p w:rsidR="00305419" w:rsidRDefault="00305419" w:rsidP="00305419">
      <w:pPr>
        <w:pStyle w:val="ListParagraph"/>
        <w:numPr>
          <w:ilvl w:val="0"/>
          <w:numId w:val="1"/>
        </w:numPr>
        <w:spacing w:before="240" w:after="0"/>
        <w:ind w:left="360"/>
        <w:contextualSpacing w:val="0"/>
        <w:jc w:val="both"/>
        <w:rPr>
          <w:rFonts w:ascii="Public Sans" w:hAnsi="Public Sans"/>
          <w:sz w:val="20"/>
        </w:rPr>
      </w:pPr>
      <w:r w:rsidRPr="00305419">
        <w:rPr>
          <w:rFonts w:ascii="Public Sans" w:hAnsi="Public Sans"/>
          <w:sz w:val="20"/>
        </w:rPr>
        <w:t>Two kilograms of water at 120</w:t>
      </w:r>
      <w:r w:rsidRPr="00305419">
        <w:rPr>
          <w:rFonts w:ascii="Courier New" w:hAnsi="Courier New" w:cs="Courier New"/>
          <w:sz w:val="20"/>
        </w:rPr>
        <w:t>◦</w:t>
      </w:r>
      <w:r w:rsidRPr="00305419">
        <w:rPr>
          <w:rFonts w:ascii="Public Sans" w:hAnsi="Public Sans"/>
          <w:sz w:val="20"/>
        </w:rPr>
        <w:t>C with a quality of 25% has its temperature raised 20</w:t>
      </w:r>
      <w:r w:rsidRPr="00305419">
        <w:rPr>
          <w:rFonts w:ascii="Courier New" w:hAnsi="Courier New" w:cs="Courier New"/>
          <w:sz w:val="20"/>
        </w:rPr>
        <w:t>◦</w:t>
      </w:r>
      <w:r w:rsidRPr="00305419">
        <w:rPr>
          <w:rFonts w:ascii="Public Sans" w:hAnsi="Public Sans"/>
          <w:sz w:val="20"/>
        </w:rPr>
        <w:t>C in a constant</w:t>
      </w:r>
      <w:r>
        <w:rPr>
          <w:rFonts w:ascii="Public Sans" w:hAnsi="Public Sans"/>
          <w:sz w:val="20"/>
        </w:rPr>
        <w:t xml:space="preserve"> volume process as in Fig</w:t>
      </w:r>
      <w:r w:rsidRPr="00305419">
        <w:rPr>
          <w:rFonts w:ascii="Public Sans" w:hAnsi="Public Sans"/>
          <w:sz w:val="20"/>
        </w:rPr>
        <w:t>. What are the heat</w:t>
      </w:r>
      <w:r>
        <w:rPr>
          <w:rFonts w:ascii="Public Sans" w:hAnsi="Public Sans"/>
          <w:sz w:val="20"/>
        </w:rPr>
        <w:t xml:space="preserve"> </w:t>
      </w:r>
      <w:r w:rsidRPr="00305419">
        <w:rPr>
          <w:rFonts w:ascii="Public Sans" w:hAnsi="Public Sans"/>
          <w:sz w:val="20"/>
        </w:rPr>
        <w:t>transfer and work in the process?</w:t>
      </w:r>
    </w:p>
    <w:p w:rsidR="00305419" w:rsidRDefault="00305419" w:rsidP="00305419">
      <w:pPr>
        <w:pStyle w:val="ListParagraph"/>
        <w:numPr>
          <w:ilvl w:val="0"/>
          <w:numId w:val="1"/>
        </w:numPr>
        <w:spacing w:before="240" w:after="0"/>
        <w:ind w:left="360"/>
        <w:contextualSpacing w:val="0"/>
        <w:jc w:val="both"/>
        <w:rPr>
          <w:rFonts w:ascii="Public Sans" w:hAnsi="Public Sans"/>
          <w:sz w:val="20"/>
        </w:rPr>
      </w:pPr>
      <w:r w:rsidRPr="00305419">
        <w:rPr>
          <w:rFonts w:ascii="Public Sans" w:hAnsi="Public Sans"/>
          <w:sz w:val="20"/>
        </w:rPr>
        <w:t>An insulated cylinder is divided into two parts of 1 m</w:t>
      </w:r>
      <w:r w:rsidRPr="00305419">
        <w:rPr>
          <w:rFonts w:ascii="Public Sans" w:hAnsi="Public Sans"/>
          <w:sz w:val="20"/>
          <w:vertAlign w:val="superscript"/>
        </w:rPr>
        <w:t>3</w:t>
      </w:r>
      <w:r w:rsidRPr="00305419">
        <w:rPr>
          <w:rFonts w:ascii="Public Sans" w:hAnsi="Public Sans"/>
          <w:sz w:val="20"/>
        </w:rPr>
        <w:t xml:space="preserve"> each by an initially locked piston, as shown </w:t>
      </w:r>
      <w:r>
        <w:rPr>
          <w:rFonts w:ascii="Public Sans" w:hAnsi="Public Sans"/>
          <w:sz w:val="20"/>
        </w:rPr>
        <w:t>in Fig</w:t>
      </w:r>
      <w:r w:rsidRPr="00305419">
        <w:rPr>
          <w:rFonts w:ascii="Public Sans" w:hAnsi="Public Sans"/>
          <w:sz w:val="20"/>
        </w:rPr>
        <w:t xml:space="preserve">. Side A has air at 200 </w:t>
      </w:r>
      <w:proofErr w:type="spellStart"/>
      <w:r w:rsidRPr="00305419">
        <w:rPr>
          <w:rFonts w:ascii="Public Sans" w:hAnsi="Public Sans"/>
          <w:sz w:val="20"/>
        </w:rPr>
        <w:t>kPa</w:t>
      </w:r>
      <w:proofErr w:type="spellEnd"/>
      <w:r w:rsidRPr="00305419">
        <w:rPr>
          <w:rFonts w:ascii="Public Sans" w:hAnsi="Public Sans"/>
          <w:sz w:val="20"/>
        </w:rPr>
        <w:t>, 300 K, and side B has air at 1.0 MPa, 1000 K. The piston is now unlocked so that it is free to move, and it conducts heat so that the air comes to a uniform temperature T A = T B. Find the mass in both A and</w:t>
      </w:r>
      <w:r>
        <w:rPr>
          <w:rFonts w:ascii="Public Sans" w:hAnsi="Public Sans"/>
          <w:sz w:val="20"/>
        </w:rPr>
        <w:t xml:space="preserve"> </w:t>
      </w:r>
      <w:r w:rsidRPr="00305419">
        <w:rPr>
          <w:rFonts w:ascii="Public Sans" w:hAnsi="Public Sans"/>
          <w:sz w:val="20"/>
        </w:rPr>
        <w:t>B and the final T and P</w:t>
      </w:r>
    </w:p>
    <w:p w:rsidR="00305419" w:rsidRDefault="00305419" w:rsidP="00305419">
      <w:pPr>
        <w:pStyle w:val="ListParagraph"/>
        <w:numPr>
          <w:ilvl w:val="0"/>
          <w:numId w:val="1"/>
        </w:numPr>
        <w:spacing w:before="240" w:after="0"/>
        <w:ind w:left="360"/>
        <w:contextualSpacing w:val="0"/>
        <w:jc w:val="both"/>
        <w:rPr>
          <w:rFonts w:ascii="Public Sans" w:hAnsi="Public Sans"/>
          <w:sz w:val="20"/>
        </w:rPr>
      </w:pPr>
      <w:r w:rsidRPr="00305419">
        <w:rPr>
          <w:rFonts w:ascii="Public Sans" w:hAnsi="Public Sans"/>
          <w:sz w:val="20"/>
        </w:rPr>
        <w:t>Determine the specific volume of refrigerant-134a at 1 MPa and 50°C, using (a) the ideal-gas equation of state and (b) the generalized compressibility chart. Compare the values obtained to the actual value of 0.021796 m3/kg and determine the error</w:t>
      </w:r>
      <w:r>
        <w:rPr>
          <w:rFonts w:ascii="Public Sans" w:hAnsi="Public Sans"/>
          <w:sz w:val="20"/>
        </w:rPr>
        <w:t xml:space="preserve"> </w:t>
      </w:r>
      <w:r w:rsidRPr="00305419">
        <w:rPr>
          <w:rFonts w:ascii="Public Sans" w:hAnsi="Public Sans"/>
          <w:sz w:val="20"/>
        </w:rPr>
        <w:t>involved in each case.</w:t>
      </w:r>
    </w:p>
    <w:p w:rsidR="00A1333D" w:rsidRDefault="00A1333D" w:rsidP="00A1333D">
      <w:pPr>
        <w:pStyle w:val="ListParagraph"/>
        <w:numPr>
          <w:ilvl w:val="0"/>
          <w:numId w:val="1"/>
        </w:numPr>
        <w:spacing w:before="240" w:after="0"/>
        <w:ind w:left="360"/>
        <w:contextualSpacing w:val="0"/>
        <w:jc w:val="both"/>
        <w:rPr>
          <w:rFonts w:ascii="Public Sans" w:hAnsi="Public Sans"/>
          <w:sz w:val="20"/>
        </w:rPr>
      </w:pPr>
      <w:r w:rsidRPr="00A1333D">
        <w:rPr>
          <w:rFonts w:ascii="Public Sans" w:hAnsi="Public Sans"/>
          <w:sz w:val="20"/>
        </w:rPr>
        <w:lastRenderedPageBreak/>
        <w:t>A cylinder fitted with a frictionless piston contains butane at 25</w:t>
      </w:r>
      <w:r w:rsidRPr="00A1333D">
        <w:rPr>
          <w:rFonts w:ascii="Courier New" w:hAnsi="Courier New" w:cs="Courier New"/>
          <w:sz w:val="20"/>
        </w:rPr>
        <w:t>◦</w:t>
      </w:r>
      <w:r w:rsidRPr="00A1333D">
        <w:rPr>
          <w:rFonts w:ascii="Public Sans" w:hAnsi="Public Sans"/>
          <w:sz w:val="20"/>
        </w:rPr>
        <w:t xml:space="preserve">C, 500 </w:t>
      </w:r>
      <w:proofErr w:type="spellStart"/>
      <w:r w:rsidRPr="00A1333D">
        <w:rPr>
          <w:rFonts w:ascii="Public Sans" w:hAnsi="Public Sans"/>
          <w:sz w:val="20"/>
        </w:rPr>
        <w:t>kPa</w:t>
      </w:r>
      <w:proofErr w:type="spellEnd"/>
      <w:r w:rsidRPr="00A1333D">
        <w:rPr>
          <w:rFonts w:ascii="Public Sans" w:hAnsi="Public Sans"/>
          <w:sz w:val="20"/>
        </w:rPr>
        <w:t>. Can the butane reasonably</w:t>
      </w:r>
      <w:r>
        <w:rPr>
          <w:rFonts w:ascii="Public Sans" w:hAnsi="Public Sans"/>
          <w:sz w:val="20"/>
        </w:rPr>
        <w:t xml:space="preserve"> </w:t>
      </w:r>
      <w:r w:rsidRPr="00A1333D">
        <w:rPr>
          <w:rFonts w:ascii="Public Sans" w:hAnsi="Public Sans"/>
          <w:sz w:val="20"/>
        </w:rPr>
        <w:t>be assumed to behave as an ideal gas at this state?</w:t>
      </w:r>
    </w:p>
    <w:p w:rsidR="00A1333D" w:rsidRDefault="00A1333D" w:rsidP="00A1333D">
      <w:pPr>
        <w:pStyle w:val="ListParagraph"/>
        <w:numPr>
          <w:ilvl w:val="0"/>
          <w:numId w:val="1"/>
        </w:numPr>
        <w:spacing w:before="240" w:after="0"/>
        <w:ind w:left="360"/>
        <w:contextualSpacing w:val="0"/>
        <w:jc w:val="both"/>
        <w:rPr>
          <w:rFonts w:ascii="Public Sans" w:hAnsi="Public Sans"/>
          <w:sz w:val="20"/>
        </w:rPr>
      </w:pPr>
      <w:r w:rsidRPr="00A1333D">
        <w:rPr>
          <w:rFonts w:ascii="Public Sans" w:hAnsi="Public Sans"/>
          <w:sz w:val="20"/>
        </w:rPr>
        <w:t xml:space="preserve">Determine the pressure of water vapor at </w:t>
      </w:r>
      <w:r>
        <w:rPr>
          <w:rFonts w:ascii="Public Sans" w:hAnsi="Public Sans"/>
          <w:sz w:val="20"/>
        </w:rPr>
        <w:t>315°C and 0.0321 m</w:t>
      </w:r>
      <w:r w:rsidRPr="00A1333D">
        <w:rPr>
          <w:rFonts w:ascii="Public Sans" w:hAnsi="Public Sans"/>
          <w:sz w:val="20"/>
          <w:vertAlign w:val="superscript"/>
        </w:rPr>
        <w:t>3</w:t>
      </w:r>
      <w:r>
        <w:rPr>
          <w:rFonts w:ascii="Public Sans" w:hAnsi="Public Sans"/>
          <w:sz w:val="20"/>
        </w:rPr>
        <w:t>/kg</w:t>
      </w:r>
      <w:r w:rsidRPr="00A1333D">
        <w:rPr>
          <w:rFonts w:ascii="Public Sans" w:hAnsi="Public Sans"/>
          <w:sz w:val="20"/>
        </w:rPr>
        <w:t>, using (a) the</w:t>
      </w:r>
      <w:r>
        <w:rPr>
          <w:rFonts w:ascii="Public Sans" w:hAnsi="Public Sans"/>
          <w:sz w:val="20"/>
        </w:rPr>
        <w:t xml:space="preserve"> </w:t>
      </w:r>
      <w:r w:rsidRPr="00A1333D">
        <w:rPr>
          <w:rFonts w:ascii="Public Sans" w:hAnsi="Public Sans"/>
          <w:sz w:val="20"/>
        </w:rPr>
        <w:t>steam tables, (b) the ideal-gas equation, and (c) the generalized compressibility chart</w:t>
      </w:r>
    </w:p>
    <w:p w:rsidR="001A66F8" w:rsidRPr="001A66F8" w:rsidRDefault="001A66F8" w:rsidP="00A1333D">
      <w:pPr>
        <w:pStyle w:val="ListParagraph"/>
        <w:numPr>
          <w:ilvl w:val="0"/>
          <w:numId w:val="1"/>
        </w:numPr>
        <w:spacing w:before="240" w:after="0"/>
        <w:ind w:left="360"/>
        <w:contextualSpacing w:val="0"/>
        <w:jc w:val="both"/>
        <w:rPr>
          <w:rStyle w:val="fontstyle01"/>
          <w:rFonts w:ascii="Public Sans" w:hAnsi="Public Sans"/>
          <w:color w:val="auto"/>
          <w:sz w:val="20"/>
          <w:szCs w:val="22"/>
        </w:rPr>
      </w:pPr>
      <w:r w:rsidRPr="00FA32BD">
        <w:rPr>
          <w:rStyle w:val="fontstyle01"/>
          <w:rFonts w:ascii="Public Sans" w:hAnsi="Public Sans"/>
        </w:rPr>
        <w:t xml:space="preserve">A well-insulated chamber with V = 1 m3 initially contains air at P = 100 </w:t>
      </w:r>
      <w:proofErr w:type="spellStart"/>
      <w:r w:rsidRPr="00FA32BD">
        <w:rPr>
          <w:rStyle w:val="fontstyle01"/>
          <w:rFonts w:ascii="Public Sans" w:hAnsi="Public Sans"/>
        </w:rPr>
        <w:t>kPa</w:t>
      </w:r>
      <w:proofErr w:type="spellEnd"/>
      <w:r w:rsidRPr="00FA32BD">
        <w:rPr>
          <w:rStyle w:val="fontstyle01"/>
          <w:rFonts w:ascii="Public Sans" w:hAnsi="Public Sans"/>
        </w:rPr>
        <w:t xml:space="preserve">, T = 40oC. Intake and exhaust valves are opened, and air enters and exits at 1 kg/min through each valve. The entering air is at P = 200 </w:t>
      </w:r>
      <w:proofErr w:type="spellStart"/>
      <w:r w:rsidRPr="00FA32BD">
        <w:rPr>
          <w:rStyle w:val="fontstyle01"/>
          <w:rFonts w:ascii="Public Sans" w:hAnsi="Public Sans"/>
        </w:rPr>
        <w:t>kPa</w:t>
      </w:r>
      <w:proofErr w:type="spellEnd"/>
      <w:r w:rsidRPr="00FA32BD">
        <w:rPr>
          <w:rStyle w:val="fontstyle01"/>
          <w:rFonts w:ascii="Public Sans" w:hAnsi="Public Sans"/>
        </w:rPr>
        <w:t>, T = 80</w:t>
      </w:r>
      <w:r w:rsidRPr="001A66F8">
        <w:rPr>
          <w:rStyle w:val="fontstyle01"/>
          <w:rFonts w:ascii="Public Sans" w:hAnsi="Public Sans"/>
          <w:vertAlign w:val="superscript"/>
        </w:rPr>
        <w:t>o</w:t>
      </w:r>
      <w:r w:rsidRPr="00FA32BD">
        <w:rPr>
          <w:rStyle w:val="fontstyle01"/>
          <w:rFonts w:ascii="Public Sans" w:hAnsi="Public Sans"/>
        </w:rPr>
        <w:t>C. Assume the air is well mixed so that P and T are uniform throughout the chamber. Find P(t), T(t).</w:t>
      </w:r>
    </w:p>
    <w:p w:rsidR="001A66F8" w:rsidRPr="001A66F8" w:rsidRDefault="001A66F8" w:rsidP="001A66F8">
      <w:pPr>
        <w:pStyle w:val="ListParagraph"/>
        <w:spacing w:before="240" w:after="0"/>
        <w:ind w:left="360"/>
        <w:contextualSpacing w:val="0"/>
        <w:jc w:val="both"/>
        <w:rPr>
          <w:rStyle w:val="fontstyle01"/>
          <w:rFonts w:ascii="Public Sans" w:hAnsi="Public Sans"/>
          <w:color w:val="auto"/>
          <w:sz w:val="20"/>
          <w:szCs w:val="22"/>
        </w:rPr>
      </w:pPr>
      <w:r>
        <w:rPr>
          <w:rFonts w:ascii="Public Sans" w:hAnsi="Public Sans"/>
          <w:noProof/>
          <w:color w:val="000000"/>
          <w:sz w:val="18"/>
          <w:szCs w:val="18"/>
        </w:rPr>
        <mc:AlternateContent>
          <mc:Choice Requires="wpg">
            <w:drawing>
              <wp:anchor distT="0" distB="0" distL="114300" distR="114300" simplePos="0" relativeHeight="251663360" behindDoc="0" locked="0" layoutInCell="1" allowOverlap="1" wp14:anchorId="0F3BF7D5" wp14:editId="0A9F5B95">
                <wp:simplePos x="0" y="0"/>
                <wp:positionH relativeFrom="column">
                  <wp:posOffset>1249133</wp:posOffset>
                </wp:positionH>
                <wp:positionV relativeFrom="paragraph">
                  <wp:posOffset>204967</wp:posOffset>
                </wp:positionV>
                <wp:extent cx="2920937" cy="869950"/>
                <wp:effectExtent l="0" t="0" r="51435" b="25400"/>
                <wp:wrapNone/>
                <wp:docPr id="5" name="Group 5"/>
                <wp:cNvGraphicFramePr/>
                <a:graphic xmlns:a="http://schemas.openxmlformats.org/drawingml/2006/main">
                  <a:graphicData uri="http://schemas.microsoft.com/office/word/2010/wordprocessingGroup">
                    <wpg:wgp>
                      <wpg:cNvGrpSpPr/>
                      <wpg:grpSpPr>
                        <a:xfrm>
                          <a:off x="0" y="0"/>
                          <a:ext cx="2920937" cy="869950"/>
                          <a:chOff x="0" y="0"/>
                          <a:chExt cx="2920937" cy="869950"/>
                        </a:xfrm>
                      </wpg:grpSpPr>
                      <wps:wsp>
                        <wps:cNvPr id="6" name="Cross 6"/>
                        <wps:cNvSpPr/>
                        <wps:spPr>
                          <a:xfrm>
                            <a:off x="1249378" y="0"/>
                            <a:ext cx="1327150" cy="869950"/>
                          </a:xfrm>
                          <a:prstGeom prst="plus">
                            <a:avLst>
                              <a:gd name="adj" fmla="val 3118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810285" y="430040"/>
                            <a:ext cx="603250" cy="0"/>
                          </a:xfrm>
                          <a:prstGeom prst="straightConnector1">
                            <a:avLst/>
                          </a:prstGeom>
                          <a:ln w="22225">
                            <a:headEnd type="none"/>
                            <a:tailEnd type="stealth"/>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2317687" y="430040"/>
                            <a:ext cx="603250" cy="0"/>
                          </a:xfrm>
                          <a:prstGeom prst="straightConnector1">
                            <a:avLst/>
                          </a:prstGeom>
                          <a:ln w="22225">
                            <a:headEnd type="none"/>
                            <a:tailEnd type="stealth"/>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0" y="54321"/>
                            <a:ext cx="838200" cy="558800"/>
                          </a:xfrm>
                          <a:prstGeom prst="rect">
                            <a:avLst/>
                          </a:prstGeom>
                          <a:noFill/>
                          <a:ln w="6350">
                            <a:noFill/>
                          </a:ln>
                        </wps:spPr>
                        <wps:txbx>
                          <w:txbxContent>
                            <w:p w:rsidR="001A66F8" w:rsidRPr="0002075D" w:rsidRDefault="001A66F8" w:rsidP="001A66F8">
                              <w:pPr>
                                <w:spacing w:after="0"/>
                                <w:rPr>
                                  <w:rFonts w:ascii="Public Sans" w:hAnsi="Public Sans"/>
                                  <w:sz w:val="18"/>
                                </w:rPr>
                              </w:pPr>
                              <w:r w:rsidRPr="0002075D">
                                <w:rPr>
                                  <w:rFonts w:ascii="Public Sans" w:hAnsi="Public Sans"/>
                                  <w:sz w:val="18"/>
                                </w:rPr>
                                <w:t xml:space="preserve">P = 200 </w:t>
                              </w:r>
                              <w:proofErr w:type="spellStart"/>
                              <w:r w:rsidRPr="0002075D">
                                <w:rPr>
                                  <w:rFonts w:ascii="Public Sans" w:hAnsi="Public Sans"/>
                                  <w:sz w:val="18"/>
                                </w:rPr>
                                <w:t>kPa</w:t>
                              </w:r>
                              <w:proofErr w:type="spellEnd"/>
                            </w:p>
                            <w:p w:rsidR="001A66F8" w:rsidRPr="0002075D" w:rsidRDefault="001A66F8" w:rsidP="001A66F8">
                              <w:pPr>
                                <w:spacing w:after="0"/>
                                <w:rPr>
                                  <w:rFonts w:ascii="Public Sans" w:hAnsi="Public Sans"/>
                                  <w:sz w:val="18"/>
                                </w:rPr>
                              </w:pPr>
                              <w:r w:rsidRPr="0002075D">
                                <w:rPr>
                                  <w:rFonts w:ascii="Public Sans" w:hAnsi="Public Sans"/>
                                  <w:sz w:val="18"/>
                                </w:rPr>
                                <w:t>T = 80</w:t>
                              </w:r>
                              <w:r w:rsidRPr="0002075D">
                                <w:rPr>
                                  <w:rFonts w:ascii="Public Sans" w:hAnsi="Public Sans"/>
                                  <w:sz w:val="18"/>
                                  <w:vertAlign w:val="superscript"/>
                                </w:rPr>
                                <w:t>o</w:t>
                              </w:r>
                              <w:r w:rsidRPr="0002075D">
                                <w:rPr>
                                  <w:rFonts w:ascii="Public Sans" w:hAnsi="Public Sans"/>
                                  <w:sz w:val="18"/>
                                </w:rPr>
                                <w:t>C</w:t>
                              </w:r>
                            </w:p>
                            <w:p w:rsidR="001A66F8" w:rsidRPr="0002075D" w:rsidRDefault="001A66F8" w:rsidP="001A66F8">
                              <w:pPr>
                                <w:spacing w:after="0"/>
                                <w:rPr>
                                  <w:sz w:val="18"/>
                                </w:rPr>
                              </w:pPr>
                              <w:r w:rsidRPr="0002075D">
                                <w:rPr>
                                  <w:rFonts w:ascii="Public Sans" w:hAnsi="Public Sans"/>
                                  <w:sz w:val="18"/>
                                </w:rPr>
                                <w:t>1 kg/min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511929" y="76955"/>
                            <a:ext cx="831850" cy="520700"/>
                          </a:xfrm>
                          <a:prstGeom prst="rect">
                            <a:avLst/>
                          </a:prstGeom>
                          <a:noFill/>
                          <a:ln w="6350">
                            <a:noFill/>
                          </a:ln>
                        </wps:spPr>
                        <wps:txbx>
                          <w:txbxContent>
                            <w:p w:rsidR="001A66F8" w:rsidRPr="0002075D" w:rsidRDefault="001A66F8" w:rsidP="001A66F8">
                              <w:pPr>
                                <w:spacing w:after="0"/>
                                <w:rPr>
                                  <w:rFonts w:ascii="Public Sans" w:hAnsi="Public Sans"/>
                                  <w:sz w:val="16"/>
                                </w:rPr>
                              </w:pPr>
                              <w:r w:rsidRPr="0002075D">
                                <w:rPr>
                                  <w:rFonts w:ascii="Public Sans" w:hAnsi="Public Sans"/>
                                  <w:sz w:val="16"/>
                                </w:rPr>
                                <w:t>Air initially at</w:t>
                              </w:r>
                            </w:p>
                            <w:p w:rsidR="001A66F8" w:rsidRPr="0002075D" w:rsidRDefault="001A66F8" w:rsidP="001A66F8">
                              <w:pPr>
                                <w:spacing w:after="0"/>
                                <w:rPr>
                                  <w:rFonts w:ascii="Public Sans" w:hAnsi="Public Sans"/>
                                  <w:sz w:val="16"/>
                                </w:rPr>
                              </w:pPr>
                              <w:r w:rsidRPr="0002075D">
                                <w:rPr>
                                  <w:rFonts w:ascii="Public Sans" w:hAnsi="Public Sans"/>
                                  <w:sz w:val="16"/>
                                </w:rPr>
                                <w:t xml:space="preserve">P = 100 </w:t>
                              </w:r>
                              <w:proofErr w:type="spellStart"/>
                              <w:r w:rsidRPr="0002075D">
                                <w:rPr>
                                  <w:rFonts w:ascii="Public Sans" w:hAnsi="Public Sans"/>
                                  <w:sz w:val="16"/>
                                </w:rPr>
                                <w:t>kPa</w:t>
                              </w:r>
                              <w:proofErr w:type="spellEnd"/>
                            </w:p>
                            <w:p w:rsidR="001A66F8" w:rsidRPr="0002075D" w:rsidRDefault="001A66F8" w:rsidP="001A66F8">
                              <w:pPr>
                                <w:spacing w:after="0"/>
                                <w:rPr>
                                  <w:rFonts w:ascii="Public Sans" w:hAnsi="Public Sans"/>
                                  <w:sz w:val="16"/>
                                </w:rPr>
                              </w:pPr>
                              <w:r w:rsidRPr="0002075D">
                                <w:rPr>
                                  <w:rFonts w:ascii="Public Sans" w:hAnsi="Public Sans"/>
                                  <w:sz w:val="16"/>
                                </w:rPr>
                                <w:t>T = 40</w:t>
                              </w:r>
                              <w:r w:rsidRPr="0002075D">
                                <w:rPr>
                                  <w:rFonts w:ascii="Public Sans" w:hAnsi="Public Sans"/>
                                  <w:sz w:val="16"/>
                                  <w:vertAlign w:val="superscript"/>
                                </w:rPr>
                                <w:t>o</w:t>
                              </w:r>
                              <w:r w:rsidRPr="0002075D">
                                <w:rPr>
                                  <w:rFonts w:ascii="Public Sans" w:hAnsi="Public Sans"/>
                                  <w:sz w:val="1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054729" y="54321"/>
                            <a:ext cx="234950" cy="247650"/>
                          </a:xfrm>
                          <a:prstGeom prst="rect">
                            <a:avLst/>
                          </a:prstGeom>
                          <a:noFill/>
                          <a:ln w="6350">
                            <a:noFill/>
                          </a:ln>
                        </wps:spPr>
                        <wps:txbx>
                          <w:txbxContent>
                            <w:p w:rsidR="001A66F8" w:rsidRPr="0002075D" w:rsidRDefault="001A66F8" w:rsidP="001A66F8">
                              <w:pPr>
                                <w:spacing w:after="0"/>
                                <w:rPr>
                                  <w:sz w:val="18"/>
                                </w:rPr>
                              </w:pPr>
                              <w:r>
                                <w:rPr>
                                  <w:rFonts w:ascii="Public Sans" w:hAnsi="Public Sans"/>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453489" y="22634"/>
                            <a:ext cx="234950" cy="247650"/>
                          </a:xfrm>
                          <a:prstGeom prst="rect">
                            <a:avLst/>
                          </a:prstGeom>
                          <a:noFill/>
                          <a:ln w="6350">
                            <a:noFill/>
                          </a:ln>
                        </wps:spPr>
                        <wps:txbx>
                          <w:txbxContent>
                            <w:p w:rsidR="001A66F8" w:rsidRPr="0002075D" w:rsidRDefault="001A66F8" w:rsidP="001A66F8">
                              <w:pPr>
                                <w:spacing w:after="0"/>
                                <w:rPr>
                                  <w:sz w:val="18"/>
                                </w:rPr>
                              </w:pPr>
                              <w:r>
                                <w:rPr>
                                  <w:rFonts w:ascii="Public Sans" w:hAnsi="Public Sans"/>
                                  <w:sz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3BF7D5" id="Group 5" o:spid="_x0000_s1026" style="position:absolute;left:0;text-align:left;margin-left:98.35pt;margin-top:16.15pt;width:230pt;height:68.5pt;z-index:251663360" coordsize="29209,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&#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27" type="#_x0000_t11" style="position:absolute;left:12493;width:13272;height:8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" adj="6736" filled="f" strokecolor="black [3213]" strokeweight="1pt"/>
                <v:shapetype id="_x0000_t32" coordsize="21600,21600" o:spt="32" o:oned="t" path="m,l21600,21600e" filled="f">
                  <v:path arrowok="t" fillok="f" o:connecttype="none"/>
                  <o:lock v:ext="edit" shapetype="t"/>
                </v:shapetype>
                <v:shape id="Straight Arrow Connector 7" o:spid="_x0000_s1028" type="#_x0000_t32" style="position:absolute;left:8102;top:4300;width:60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" strokecolor="black [3200]" strokeweight="1.75pt">
                  <v:stroke endarrow="classic" joinstyle="miter"/>
                </v:shape>
                <v:shape id="Straight Arrow Connector 8" o:spid="_x0000_s1029" type="#_x0000_t32" style="position:absolute;left:23176;top:4300;width:60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" strokecolor="black [3200]" strokeweight="1.75pt">
                  <v:stroke endarrow="classic" joinstyle="miter"/>
                </v:shape>
                <v:shapetype id="_x0000_t202" coordsize="21600,21600" o:spt="202" path="m,l,21600r21600,l21600,xe">
                  <v:stroke joinstyle="miter"/>
                  <v:path gradientshapeok="t" o:connecttype="rect"/>
                </v:shapetype>
                <v:shape id="Text Box 9" o:spid="_x0000_s1030" type="#_x0000_t202" style="position:absolute;top:543;width:8382;height:5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1A66F8" w:rsidRPr="0002075D" w:rsidRDefault="001A66F8" w:rsidP="001A66F8">
                        <w:pPr>
                          <w:spacing w:after="0"/>
                          <w:rPr>
                            <w:rFonts w:ascii="Public Sans" w:hAnsi="Public Sans"/>
                            <w:sz w:val="18"/>
                          </w:rPr>
                        </w:pPr>
                        <w:r w:rsidRPr="0002075D">
                          <w:rPr>
                            <w:rFonts w:ascii="Public Sans" w:hAnsi="Public Sans"/>
                            <w:sz w:val="18"/>
                          </w:rPr>
                          <w:t xml:space="preserve">P = 200 </w:t>
                        </w:r>
                        <w:proofErr w:type="spellStart"/>
                        <w:r w:rsidRPr="0002075D">
                          <w:rPr>
                            <w:rFonts w:ascii="Public Sans" w:hAnsi="Public Sans"/>
                            <w:sz w:val="18"/>
                          </w:rPr>
                          <w:t>kPa</w:t>
                        </w:r>
                        <w:proofErr w:type="spellEnd"/>
                      </w:p>
                      <w:p w:rsidR="001A66F8" w:rsidRPr="0002075D" w:rsidRDefault="001A66F8" w:rsidP="001A66F8">
                        <w:pPr>
                          <w:spacing w:after="0"/>
                          <w:rPr>
                            <w:rFonts w:ascii="Public Sans" w:hAnsi="Public Sans"/>
                            <w:sz w:val="18"/>
                          </w:rPr>
                        </w:pPr>
                        <w:r w:rsidRPr="0002075D">
                          <w:rPr>
                            <w:rFonts w:ascii="Public Sans" w:hAnsi="Public Sans"/>
                            <w:sz w:val="18"/>
                          </w:rPr>
                          <w:t>T = 80</w:t>
                        </w:r>
                        <w:r w:rsidRPr="0002075D">
                          <w:rPr>
                            <w:rFonts w:ascii="Public Sans" w:hAnsi="Public Sans"/>
                            <w:sz w:val="18"/>
                            <w:vertAlign w:val="superscript"/>
                          </w:rPr>
                          <w:t>o</w:t>
                        </w:r>
                        <w:r w:rsidRPr="0002075D">
                          <w:rPr>
                            <w:rFonts w:ascii="Public Sans" w:hAnsi="Public Sans"/>
                            <w:sz w:val="18"/>
                          </w:rPr>
                          <w:t>C</w:t>
                        </w:r>
                      </w:p>
                      <w:p w:rsidR="001A66F8" w:rsidRPr="0002075D" w:rsidRDefault="001A66F8" w:rsidP="001A66F8">
                        <w:pPr>
                          <w:spacing w:after="0"/>
                          <w:rPr>
                            <w:sz w:val="18"/>
                          </w:rPr>
                        </w:pPr>
                        <w:r w:rsidRPr="0002075D">
                          <w:rPr>
                            <w:rFonts w:ascii="Public Sans" w:hAnsi="Public Sans"/>
                            <w:sz w:val="18"/>
                          </w:rPr>
                          <w:t>1 kg/min</w:t>
                        </w:r>
                      </w:p>
                    </w:txbxContent>
                  </v:textbox>
                </v:shape>
                <v:shape id="Text Box 10" o:spid="_x0000_s1031" type="#_x0000_t202" style="position:absolute;left:15119;top:769;width:831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A66F8" w:rsidRPr="0002075D" w:rsidRDefault="001A66F8" w:rsidP="001A66F8">
                        <w:pPr>
                          <w:spacing w:after="0"/>
                          <w:rPr>
                            <w:rFonts w:ascii="Public Sans" w:hAnsi="Public Sans"/>
                            <w:sz w:val="16"/>
                          </w:rPr>
                        </w:pPr>
                        <w:r w:rsidRPr="0002075D">
                          <w:rPr>
                            <w:rFonts w:ascii="Public Sans" w:hAnsi="Public Sans"/>
                            <w:sz w:val="16"/>
                          </w:rPr>
                          <w:t>Air initially at</w:t>
                        </w:r>
                      </w:p>
                      <w:p w:rsidR="001A66F8" w:rsidRPr="0002075D" w:rsidRDefault="001A66F8" w:rsidP="001A66F8">
                        <w:pPr>
                          <w:spacing w:after="0"/>
                          <w:rPr>
                            <w:rFonts w:ascii="Public Sans" w:hAnsi="Public Sans"/>
                            <w:sz w:val="16"/>
                          </w:rPr>
                        </w:pPr>
                        <w:r w:rsidRPr="0002075D">
                          <w:rPr>
                            <w:rFonts w:ascii="Public Sans" w:hAnsi="Public Sans"/>
                            <w:sz w:val="16"/>
                          </w:rPr>
                          <w:t xml:space="preserve">P = 100 </w:t>
                        </w:r>
                        <w:proofErr w:type="spellStart"/>
                        <w:r w:rsidRPr="0002075D">
                          <w:rPr>
                            <w:rFonts w:ascii="Public Sans" w:hAnsi="Public Sans"/>
                            <w:sz w:val="16"/>
                          </w:rPr>
                          <w:t>kPa</w:t>
                        </w:r>
                        <w:proofErr w:type="spellEnd"/>
                      </w:p>
                      <w:p w:rsidR="001A66F8" w:rsidRPr="0002075D" w:rsidRDefault="001A66F8" w:rsidP="001A66F8">
                        <w:pPr>
                          <w:spacing w:after="0"/>
                          <w:rPr>
                            <w:rFonts w:ascii="Public Sans" w:hAnsi="Public Sans"/>
                            <w:sz w:val="16"/>
                          </w:rPr>
                        </w:pPr>
                        <w:r w:rsidRPr="0002075D">
                          <w:rPr>
                            <w:rFonts w:ascii="Public Sans" w:hAnsi="Public Sans"/>
                            <w:sz w:val="16"/>
                          </w:rPr>
                          <w:t>T = 40</w:t>
                        </w:r>
                        <w:r w:rsidRPr="0002075D">
                          <w:rPr>
                            <w:rFonts w:ascii="Public Sans" w:hAnsi="Public Sans"/>
                            <w:sz w:val="16"/>
                            <w:vertAlign w:val="superscript"/>
                          </w:rPr>
                          <w:t>o</w:t>
                        </w:r>
                        <w:r w:rsidRPr="0002075D">
                          <w:rPr>
                            <w:rFonts w:ascii="Public Sans" w:hAnsi="Public Sans"/>
                            <w:sz w:val="16"/>
                          </w:rPr>
                          <w:t>C</w:t>
                        </w:r>
                      </w:p>
                    </w:txbxContent>
                  </v:textbox>
                </v:shape>
                <v:shape id="Text Box 11" o:spid="_x0000_s1032" type="#_x0000_t202" style="position:absolute;left:10547;top:543;width:234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1A66F8" w:rsidRPr="0002075D" w:rsidRDefault="001A66F8" w:rsidP="001A66F8">
                        <w:pPr>
                          <w:spacing w:after="0"/>
                          <w:rPr>
                            <w:sz w:val="18"/>
                          </w:rPr>
                        </w:pPr>
                        <w:r>
                          <w:rPr>
                            <w:rFonts w:ascii="Public Sans" w:hAnsi="Public Sans"/>
                            <w:sz w:val="18"/>
                          </w:rPr>
                          <w:t>1</w:t>
                        </w:r>
                      </w:p>
                    </w:txbxContent>
                  </v:textbox>
                </v:shape>
                <v:shape id="Text Box 12" o:spid="_x0000_s1033" type="#_x0000_t202" style="position:absolute;left:24534;top:226;width:235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1A66F8" w:rsidRPr="0002075D" w:rsidRDefault="001A66F8" w:rsidP="001A66F8">
                        <w:pPr>
                          <w:spacing w:after="0"/>
                          <w:rPr>
                            <w:sz w:val="18"/>
                          </w:rPr>
                        </w:pPr>
                        <w:r>
                          <w:rPr>
                            <w:rFonts w:ascii="Public Sans" w:hAnsi="Public Sans"/>
                            <w:sz w:val="18"/>
                          </w:rPr>
                          <w:t>2</w:t>
                        </w:r>
                      </w:p>
                    </w:txbxContent>
                  </v:textbox>
                </v:shape>
              </v:group>
            </w:pict>
          </mc:Fallback>
        </mc:AlternateContent>
      </w:r>
    </w:p>
    <w:p w:rsidR="001A66F8" w:rsidRPr="00A1333D" w:rsidRDefault="001A66F8" w:rsidP="001A66F8">
      <w:pPr>
        <w:pStyle w:val="ListParagraph"/>
        <w:spacing w:before="240" w:after="0"/>
        <w:ind w:left="360"/>
        <w:contextualSpacing w:val="0"/>
        <w:jc w:val="both"/>
        <w:rPr>
          <w:rFonts w:ascii="Public Sans" w:hAnsi="Public Sans"/>
          <w:sz w:val="20"/>
        </w:rPr>
      </w:pPr>
      <w:bookmarkStart w:id="0" w:name="_GoBack"/>
      <w:bookmarkEnd w:id="0"/>
    </w:p>
    <w:sectPr w:rsidR="001A66F8" w:rsidRPr="00A1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mu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TIXGeneral-Regular">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STIX-Italic">
    <w:altName w:val="MV Boli"/>
    <w:panose1 w:val="00000000000000000000"/>
    <w:charset w:val="00"/>
    <w:family w:val="roman"/>
    <w:notTrueType/>
    <w:pitch w:val="default"/>
  </w:font>
  <w:font w:name="Public Sans">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9138E"/>
    <w:multiLevelType w:val="hybridMultilevel"/>
    <w:tmpl w:val="881E5F26"/>
    <w:lvl w:ilvl="0" w:tplc="9A9CCEC2">
      <w:start w:val="1"/>
      <w:numFmt w:val="decimal"/>
      <w:lvlText w:val="%1."/>
      <w:lvlJc w:val="left"/>
      <w:pPr>
        <w:ind w:left="720" w:hanging="360"/>
      </w:pPr>
      <w:rPr>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56212"/>
    <w:multiLevelType w:val="hybridMultilevel"/>
    <w:tmpl w:val="082CBAE4"/>
    <w:lvl w:ilvl="0" w:tplc="0DC468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wMTexMDMwtQAiEyUdpeDU4uLM/DyQAsNaAFq+298sAAAA"/>
  </w:docVars>
  <w:rsids>
    <w:rsidRoot w:val="00305419"/>
    <w:rsid w:val="001A66F8"/>
    <w:rsid w:val="00305419"/>
    <w:rsid w:val="00617A05"/>
    <w:rsid w:val="00A1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FE36"/>
  <w15:chartTrackingRefBased/>
  <w15:docId w15:val="{18AD5478-F049-410D-AA9B-99E17F4C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mu10" w:eastAsiaTheme="minorHAnsi" w:hAnsi="cmu10"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19"/>
    <w:pPr>
      <w:ind w:left="720"/>
      <w:contextualSpacing/>
    </w:pPr>
  </w:style>
  <w:style w:type="character" w:customStyle="1" w:styleId="fontstyle01">
    <w:name w:val="fontstyle01"/>
    <w:basedOn w:val="DefaultParagraphFont"/>
    <w:rsid w:val="00305419"/>
    <w:rPr>
      <w:rFonts w:ascii="STIXGeneral-Regular" w:hAnsi="STIXGeneral-Regular" w:hint="default"/>
      <w:b w:val="0"/>
      <w:bCs w:val="0"/>
      <w:i w:val="0"/>
      <w:iCs w:val="0"/>
      <w:color w:val="242021"/>
      <w:sz w:val="18"/>
      <w:szCs w:val="18"/>
    </w:rPr>
  </w:style>
  <w:style w:type="character" w:customStyle="1" w:styleId="fontstyle21">
    <w:name w:val="fontstyle21"/>
    <w:basedOn w:val="DefaultParagraphFont"/>
    <w:rsid w:val="001A66F8"/>
    <w:rPr>
      <w:rFonts w:ascii="Symbol" w:hAnsi="Symbol" w:hint="default"/>
      <w:b w:val="0"/>
      <w:bCs w:val="0"/>
      <w:i w:val="0"/>
      <w:iCs w:val="0"/>
      <w:color w:val="000000"/>
      <w:sz w:val="18"/>
      <w:szCs w:val="18"/>
    </w:rPr>
  </w:style>
  <w:style w:type="character" w:customStyle="1" w:styleId="fontstyle31">
    <w:name w:val="fontstyle31"/>
    <w:basedOn w:val="DefaultParagraphFont"/>
    <w:rsid w:val="001A66F8"/>
    <w:rPr>
      <w:rFonts w:ascii="STIX-Italic" w:hAnsi="STIX-Italic"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2020-01-30T08:44:00Z</dcterms:created>
  <dcterms:modified xsi:type="dcterms:W3CDTF">2021-07-20T09:57:00Z</dcterms:modified>
</cp:coreProperties>
</file>