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9F8A3" w14:textId="77777777" w:rsidR="001F2B71" w:rsidRDefault="001F2B71" w:rsidP="001F2B71">
      <w:pPr>
        <w:pStyle w:val="Default"/>
      </w:pPr>
    </w:p>
    <w:p w14:paraId="0E14735D" w14:textId="4A821CAB" w:rsidR="001F2B71" w:rsidRDefault="001F2B71" w:rsidP="001F2B7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 1 (10 points): </w:t>
      </w:r>
    </w:p>
    <w:p w14:paraId="03E63330" w14:textId="7C92A7AE" w:rsidR="001F2B71" w:rsidRDefault="001F2B71" w:rsidP="001F2B71">
      <w:pPr>
        <w:rPr>
          <w:sz w:val="23"/>
          <w:szCs w:val="23"/>
        </w:rPr>
      </w:pPr>
      <w:r>
        <w:rPr>
          <w:sz w:val="23"/>
          <w:szCs w:val="23"/>
        </w:rPr>
        <w:t xml:space="preserve">Consider again the example application of Bayes rule in Section 6.2.1 of Tom Mitchell’s textbook (or slide page 6 of Lecture 6-2). Suppose the doctor decides to order a second laboratory test for the same </w:t>
      </w:r>
      <w:proofErr w:type="gramStart"/>
      <w:r>
        <w:rPr>
          <w:sz w:val="23"/>
          <w:szCs w:val="23"/>
        </w:rPr>
        <w:t>patient, and</w:t>
      </w:r>
      <w:proofErr w:type="gramEnd"/>
      <w:r>
        <w:rPr>
          <w:sz w:val="23"/>
          <w:szCs w:val="23"/>
        </w:rPr>
        <w:t xml:space="preserve"> suppose the second test returns a positive result as well. What are the posterior probabilities of </w:t>
      </w:r>
      <w:r>
        <w:rPr>
          <w:i/>
          <w:iCs/>
          <w:sz w:val="23"/>
          <w:szCs w:val="23"/>
        </w:rPr>
        <w:t xml:space="preserve">cancer </w:t>
      </w:r>
      <w:r>
        <w:rPr>
          <w:sz w:val="23"/>
          <w:szCs w:val="23"/>
        </w:rPr>
        <w:t xml:space="preserve">and </w:t>
      </w:r>
      <w:r>
        <w:rPr>
          <w:sz w:val="23"/>
          <w:szCs w:val="23"/>
        </w:rPr>
        <w:t></w:t>
      </w:r>
      <w:r>
        <w:rPr>
          <w:i/>
          <w:iCs/>
          <w:sz w:val="23"/>
          <w:szCs w:val="23"/>
        </w:rPr>
        <w:t xml:space="preserve">cancer </w:t>
      </w:r>
      <w:r>
        <w:rPr>
          <w:sz w:val="23"/>
          <w:szCs w:val="23"/>
        </w:rPr>
        <w:t>following these two tests? Assume that the two tests are independent.</w:t>
      </w:r>
    </w:p>
    <w:p w14:paraId="2137BD11" w14:textId="472D6A3F" w:rsidR="001F2B71" w:rsidRDefault="001F2B71" w:rsidP="001F2B71">
      <w:r>
        <w:rPr>
          <w:noProof/>
        </w:rPr>
        <w:drawing>
          <wp:inline distT="0" distB="0" distL="0" distR="0" wp14:anchorId="18834CFC" wp14:editId="021A54A2">
            <wp:extent cx="4820165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7296" cy="65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D0DA" w14:textId="05CDBC19" w:rsidR="001F2B71" w:rsidRDefault="001F2B71" w:rsidP="001F2B71"/>
    <w:p w14:paraId="78BC3D93" w14:textId="77777777" w:rsidR="001F2B71" w:rsidRDefault="001F2B71" w:rsidP="001F2B71">
      <w:pPr>
        <w:pStyle w:val="Default"/>
      </w:pPr>
    </w:p>
    <w:p w14:paraId="6893266A" w14:textId="77777777" w:rsidR="001F2B71" w:rsidRDefault="001F2B71" w:rsidP="001F2B71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Question 2 (5 points): </w:t>
      </w:r>
    </w:p>
    <w:p w14:paraId="40B5BB56" w14:textId="5187C450" w:rsidR="001F2B71" w:rsidRDefault="001F2B71" w:rsidP="001F2B71">
      <w:pPr>
        <w:rPr>
          <w:sz w:val="23"/>
          <w:szCs w:val="23"/>
        </w:rPr>
      </w:pPr>
      <w:r>
        <w:rPr>
          <w:sz w:val="23"/>
          <w:szCs w:val="23"/>
        </w:rPr>
        <w:t xml:space="preserve">Consider a learned hypothesis, </w:t>
      </w:r>
      <w:r>
        <w:rPr>
          <w:i/>
          <w:iCs/>
          <w:sz w:val="23"/>
          <w:szCs w:val="23"/>
        </w:rPr>
        <w:t>h</w:t>
      </w:r>
      <w:r>
        <w:rPr>
          <w:sz w:val="23"/>
          <w:szCs w:val="23"/>
        </w:rPr>
        <w:t xml:space="preserve">, for some Boolean concept. When </w:t>
      </w:r>
      <w:r>
        <w:rPr>
          <w:i/>
          <w:iCs/>
          <w:sz w:val="23"/>
          <w:szCs w:val="23"/>
        </w:rPr>
        <w:t xml:space="preserve">h </w:t>
      </w:r>
      <w:r>
        <w:rPr>
          <w:sz w:val="23"/>
          <w:szCs w:val="23"/>
        </w:rPr>
        <w:t xml:space="preserve">is tested on a set of 100 examples, it classifies 80 correctly. What is the 95% confidence interval for the true error rate for </w:t>
      </w:r>
      <w:proofErr w:type="spellStart"/>
      <w:r>
        <w:rPr>
          <w:i/>
          <w:iCs/>
          <w:sz w:val="23"/>
          <w:szCs w:val="23"/>
        </w:rPr>
        <w:t>Error</w:t>
      </w:r>
      <w:r>
        <w:rPr>
          <w:i/>
          <w:iCs/>
          <w:sz w:val="16"/>
          <w:szCs w:val="16"/>
        </w:rPr>
        <w:t>D</w:t>
      </w:r>
      <w:proofErr w:type="spellEnd"/>
      <w:r>
        <w:rPr>
          <w:i/>
          <w:iCs/>
          <w:sz w:val="23"/>
          <w:szCs w:val="23"/>
        </w:rPr>
        <w:t>(h)</w:t>
      </w:r>
      <w:r>
        <w:rPr>
          <w:sz w:val="23"/>
          <w:szCs w:val="23"/>
        </w:rPr>
        <w:t>?</w:t>
      </w:r>
    </w:p>
    <w:p w14:paraId="60831517" w14:textId="1FCD0001" w:rsidR="001F2B71" w:rsidRDefault="001F2B71" w:rsidP="001F2B71">
      <w:pPr>
        <w:rPr>
          <w:sz w:val="23"/>
          <w:szCs w:val="23"/>
        </w:rPr>
      </w:pPr>
    </w:p>
    <w:p w14:paraId="1685E861" w14:textId="0D8E723F" w:rsidR="001F2B71" w:rsidRDefault="001F2B71" w:rsidP="001F2B71">
      <w:r>
        <w:rPr>
          <w:noProof/>
        </w:rPr>
        <w:drawing>
          <wp:inline distT="0" distB="0" distL="0" distR="0" wp14:anchorId="2D486F1F" wp14:editId="23D06A65">
            <wp:extent cx="5577840" cy="2816928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256" cy="28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8E4A" w14:textId="36201C55" w:rsidR="001F2B71" w:rsidRDefault="001F2B71" w:rsidP="001F2B71"/>
    <w:p w14:paraId="34C55404" w14:textId="77777777" w:rsidR="001F2B71" w:rsidRDefault="001F2B71" w:rsidP="001F2B71">
      <w:pPr>
        <w:pStyle w:val="Default"/>
      </w:pPr>
    </w:p>
    <w:p w14:paraId="08EBAA12" w14:textId="1134F81F" w:rsidR="001F2B71" w:rsidRDefault="001F2B71" w:rsidP="001F2B71">
      <w:r>
        <w:t xml:space="preserve"> </w:t>
      </w:r>
      <w:r w:rsidRPr="001F2B71">
        <w:rPr>
          <w:b/>
          <w:bCs/>
          <w:sz w:val="28"/>
          <w:szCs w:val="28"/>
        </w:rPr>
        <w:t>Question 3 (15 points):</w:t>
      </w:r>
    </w:p>
    <w:p w14:paraId="0C7C3151" w14:textId="62F8F8FF" w:rsidR="001F2B71" w:rsidRDefault="001F2B71" w:rsidP="001F2B71">
      <w:r w:rsidRPr="001F2B71">
        <w:rPr>
          <w:noProof/>
        </w:rPr>
        <w:drawing>
          <wp:inline distT="0" distB="0" distL="0" distR="0" wp14:anchorId="0BD3C9F8" wp14:editId="618244DF">
            <wp:extent cx="5943600" cy="194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8685" w14:textId="48425D21" w:rsidR="001F2B71" w:rsidRDefault="001F2B71" w:rsidP="001F2B71"/>
    <w:p w14:paraId="34FB9966" w14:textId="3338B2CD" w:rsidR="001F2B71" w:rsidRDefault="001F2B71" w:rsidP="001F2B71"/>
    <w:p w14:paraId="213026A9" w14:textId="4F47E01C" w:rsidR="001F2B71" w:rsidRDefault="001F2B71" w:rsidP="001F2B71"/>
    <w:p w14:paraId="136D6D4A" w14:textId="68065E90" w:rsidR="001F2B71" w:rsidRDefault="001F2B71" w:rsidP="001F2B71"/>
    <w:p w14:paraId="57669A5F" w14:textId="163D031C" w:rsidR="001F2B71" w:rsidRDefault="001F2B71" w:rsidP="001F2B71"/>
    <w:p w14:paraId="3DACFF6C" w14:textId="30CF9931" w:rsidR="001F2B71" w:rsidRDefault="001F2B71" w:rsidP="001F2B71"/>
    <w:p w14:paraId="2734C72B" w14:textId="623C7EB8" w:rsidR="001F2B71" w:rsidRDefault="001F2B71" w:rsidP="001F2B71">
      <w:r>
        <w:rPr>
          <w:noProof/>
        </w:rPr>
        <w:drawing>
          <wp:inline distT="0" distB="0" distL="0" distR="0" wp14:anchorId="5DBD4578" wp14:editId="4E0CF5BF">
            <wp:extent cx="5061372" cy="19672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421" cy="19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4CFC" w14:textId="34878C48" w:rsidR="001F2B71" w:rsidRDefault="001F2B71" w:rsidP="001F2B71">
      <w:r>
        <w:rPr>
          <w:noProof/>
        </w:rPr>
        <w:drawing>
          <wp:inline distT="0" distB="0" distL="0" distR="0" wp14:anchorId="4F1D767B" wp14:editId="38571BBC">
            <wp:extent cx="3686175" cy="527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CE1" w14:textId="55A76E39" w:rsidR="001F2B71" w:rsidRDefault="001F2B71" w:rsidP="001F2B71"/>
    <w:p w14:paraId="133C5A2D" w14:textId="4C4E7A6F" w:rsidR="001F2B71" w:rsidRDefault="001F2B71" w:rsidP="001F2B71">
      <w:r>
        <w:rPr>
          <w:noProof/>
        </w:rPr>
        <w:lastRenderedPageBreak/>
        <w:drawing>
          <wp:inline distT="0" distB="0" distL="0" distR="0" wp14:anchorId="45D08357" wp14:editId="6B4B8C33">
            <wp:extent cx="3581400" cy="712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E28A" w14:textId="444C2D23" w:rsidR="001F2B71" w:rsidRDefault="001F2B71" w:rsidP="001F2B71"/>
    <w:p w14:paraId="396C60D8" w14:textId="77777777" w:rsidR="001F2B71" w:rsidRDefault="001F2B71" w:rsidP="001F2B71"/>
    <w:p w14:paraId="23DCBB8F" w14:textId="66141897" w:rsidR="001F2B71" w:rsidRDefault="001F2B71" w:rsidP="001F2B71"/>
    <w:p w14:paraId="2C00492D" w14:textId="086096BD" w:rsidR="001F2B71" w:rsidRDefault="001F2B71" w:rsidP="001F2B71">
      <w:r>
        <w:rPr>
          <w:noProof/>
        </w:rPr>
        <w:lastRenderedPageBreak/>
        <w:drawing>
          <wp:inline distT="0" distB="0" distL="0" distR="0" wp14:anchorId="51073BE7" wp14:editId="70F72F19">
            <wp:extent cx="4656752" cy="567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588" cy="56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8734" w14:textId="543BDA8B" w:rsidR="001F2B71" w:rsidRDefault="001F2B71" w:rsidP="001F2B71">
      <w:r>
        <w:rPr>
          <w:noProof/>
        </w:rPr>
        <w:drawing>
          <wp:inline distT="0" distB="0" distL="0" distR="0" wp14:anchorId="201601EA" wp14:editId="179BEF66">
            <wp:extent cx="4608987" cy="23317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286" cy="23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F312" w14:textId="2DA175C4" w:rsidR="001F2B71" w:rsidRDefault="001F2B71" w:rsidP="001F2B71">
      <w:r>
        <w:rPr>
          <w:noProof/>
        </w:rPr>
        <w:lastRenderedPageBreak/>
        <w:drawing>
          <wp:inline distT="0" distB="0" distL="0" distR="0" wp14:anchorId="262FBE64" wp14:editId="369B186D">
            <wp:extent cx="5180926" cy="30022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862" cy="30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DBD5" w14:textId="77777777" w:rsidR="001F2B71" w:rsidRDefault="001F2B71" w:rsidP="001F2B71"/>
    <w:sectPr w:rsidR="001F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71"/>
    <w:rsid w:val="001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0B3F"/>
  <w15:chartTrackingRefBased/>
  <w15:docId w15:val="{37CC7695-4E90-44F7-98E4-B6745723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2B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Shivtare</dc:creator>
  <cp:keywords/>
  <dc:description/>
  <cp:lastModifiedBy>Yuvraj Shivtare</cp:lastModifiedBy>
  <cp:revision>1</cp:revision>
  <cp:lastPrinted>2020-04-20T01:39:00Z</cp:lastPrinted>
  <dcterms:created xsi:type="dcterms:W3CDTF">2020-04-20T01:32:00Z</dcterms:created>
  <dcterms:modified xsi:type="dcterms:W3CDTF">2020-04-20T01:41:00Z</dcterms:modified>
</cp:coreProperties>
</file>