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C338" w14:textId="59246C57" w:rsidR="00B87160" w:rsidRPr="00B87160" w:rsidRDefault="00B87160" w:rsidP="00B87160">
      <w:pPr>
        <w:spacing w:after="173" w:line="269" w:lineRule="auto"/>
        <w:ind w:left="-5" w:hanging="10"/>
        <w:rPr>
          <w:rFonts w:ascii="Bahnschrift" w:hAnsi="Bahnschrift"/>
          <w:b/>
          <w:bCs/>
          <w:i/>
          <w:iCs/>
          <w:color w:val="EE0000"/>
          <w:sz w:val="32"/>
          <w:szCs w:val="32"/>
        </w:rPr>
      </w:pPr>
      <w:r w:rsidRPr="00B87160">
        <w:rPr>
          <w:rFonts w:ascii="Bahnschrift" w:hAnsi="Bahnschrift"/>
          <w:b/>
          <w:bCs/>
          <w:i/>
          <w:iCs/>
          <w:color w:val="EE0000"/>
          <w:sz w:val="32"/>
          <w:szCs w:val="32"/>
        </w:rPr>
        <w:t xml:space="preserve">FCN Practical   </w:t>
      </w:r>
      <w:r>
        <w:rPr>
          <w:rFonts w:ascii="Bahnschrift" w:hAnsi="Bahnschrift"/>
          <w:b/>
          <w:bCs/>
          <w:i/>
          <w:iCs/>
          <w:color w:val="EE0000"/>
          <w:sz w:val="32"/>
          <w:szCs w:val="32"/>
        </w:rPr>
        <w:t>4</w:t>
      </w:r>
      <w:r w:rsidRPr="00B87160">
        <w:rPr>
          <w:rFonts w:ascii="Bahnschrift" w:hAnsi="Bahnschrift"/>
          <w:b/>
          <w:bCs/>
          <w:i/>
          <w:iCs/>
          <w:color w:val="EE0000"/>
          <w:sz w:val="32"/>
          <w:szCs w:val="32"/>
        </w:rPr>
        <w:t xml:space="preserve"> </w:t>
      </w:r>
    </w:p>
    <w:p w14:paraId="3B8B0E07" w14:textId="3A138241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0A5E753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7A8519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Aim: -</w:t>
      </w:r>
    </w:p>
    <w:p w14:paraId="6F4FD48A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Design and test a full-scale network for a company with multiple</w:t>
      </w:r>
    </w:p>
    <w:p w14:paraId="6499B08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branches and departments. Ensure smooth communication between all</w:t>
      </w:r>
    </w:p>
    <w:p w14:paraId="7716621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parts of the organization and closely observe how information flows</w:t>
      </w:r>
    </w:p>
    <w:p w14:paraId="30BE02E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across the network in different directions and through different paths.</w:t>
      </w:r>
    </w:p>
    <w:p w14:paraId="0481CC7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28D600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Theory: -</w:t>
      </w:r>
    </w:p>
    <w:p w14:paraId="04A89C06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A company with multiple branches and departments requires a hierarchical network design to ensure scalability, security, and efficient communication.</w:t>
      </w:r>
    </w:p>
    <w:p w14:paraId="53763240" w14:textId="77777777" w:rsidR="00B87160" w:rsidRPr="00B87160" w:rsidRDefault="00B87160" w:rsidP="00B87160">
      <w:pPr>
        <w:numPr>
          <w:ilvl w:val="0"/>
          <w:numId w:val="8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LANs (Local Area Networks): Each branch and department has its own LAN, managed by switches.</w:t>
      </w:r>
      <w:r w:rsidRPr="00B87160">
        <w:rPr>
          <w:b/>
          <w:lang w:val="en"/>
        </w:rPr>
        <w:br/>
      </w:r>
    </w:p>
    <w:p w14:paraId="7872A830" w14:textId="77777777" w:rsidR="00B87160" w:rsidRPr="00B87160" w:rsidRDefault="00B87160" w:rsidP="00B87160">
      <w:pPr>
        <w:numPr>
          <w:ilvl w:val="0"/>
          <w:numId w:val="8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WAN (Wide Area Network): Routers connect branches together via technologies like MPLS, VPN, or leased lines.</w:t>
      </w:r>
      <w:r w:rsidRPr="00B87160">
        <w:rPr>
          <w:b/>
          <w:lang w:val="en"/>
        </w:rPr>
        <w:br/>
      </w:r>
    </w:p>
    <w:p w14:paraId="61AB4062" w14:textId="77777777" w:rsidR="00B87160" w:rsidRPr="00B87160" w:rsidRDefault="00B87160" w:rsidP="00B87160">
      <w:pPr>
        <w:numPr>
          <w:ilvl w:val="0"/>
          <w:numId w:val="8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Core Network: At the head office, a core router or data center ensures centralized services (servers, databases, applications).</w:t>
      </w:r>
      <w:r w:rsidRPr="00B87160">
        <w:rPr>
          <w:b/>
          <w:lang w:val="en"/>
        </w:rPr>
        <w:br/>
      </w:r>
    </w:p>
    <w:p w14:paraId="01D1CEB1" w14:textId="77777777" w:rsidR="00B87160" w:rsidRPr="00B87160" w:rsidRDefault="00B87160" w:rsidP="00B87160">
      <w:pPr>
        <w:numPr>
          <w:ilvl w:val="0"/>
          <w:numId w:val="8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Routing Protocols: Dynamic protocols (OSPF, EIGRP, BGP) enable communication across multiple paths.</w:t>
      </w:r>
      <w:r w:rsidRPr="00B87160">
        <w:rPr>
          <w:b/>
          <w:lang w:val="en"/>
        </w:rPr>
        <w:br/>
      </w:r>
    </w:p>
    <w:p w14:paraId="68F2FCAB" w14:textId="77777777" w:rsidR="00B87160" w:rsidRPr="00B87160" w:rsidRDefault="00B87160" w:rsidP="00B87160">
      <w:pPr>
        <w:numPr>
          <w:ilvl w:val="0"/>
          <w:numId w:val="8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Security: Firewalls, VLANs, and access control lists (ACLs) safeguard inter-department and inter-branch communication.</w:t>
      </w:r>
      <w:r w:rsidRPr="00B87160">
        <w:rPr>
          <w:b/>
          <w:lang w:val="en"/>
        </w:rPr>
        <w:br/>
      </w:r>
    </w:p>
    <w:p w14:paraId="4CD417F2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Information flows in multiple directions:</w:t>
      </w:r>
    </w:p>
    <w:p w14:paraId="7FA77800" w14:textId="77777777" w:rsidR="00B87160" w:rsidRPr="00B87160" w:rsidRDefault="00B87160" w:rsidP="00B87160">
      <w:pPr>
        <w:numPr>
          <w:ilvl w:val="0"/>
          <w:numId w:val="9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Within a department (intra-LAN).</w:t>
      </w:r>
      <w:r w:rsidRPr="00B87160">
        <w:rPr>
          <w:b/>
          <w:lang w:val="en"/>
        </w:rPr>
        <w:br/>
      </w:r>
    </w:p>
    <w:p w14:paraId="56B39714" w14:textId="77777777" w:rsidR="00B87160" w:rsidRPr="00B87160" w:rsidRDefault="00B87160" w:rsidP="00B87160">
      <w:pPr>
        <w:numPr>
          <w:ilvl w:val="0"/>
          <w:numId w:val="9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Between departments (inter-VLAN).</w:t>
      </w:r>
      <w:r w:rsidRPr="00B87160">
        <w:rPr>
          <w:b/>
          <w:lang w:val="en"/>
        </w:rPr>
        <w:br/>
      </w:r>
    </w:p>
    <w:p w14:paraId="42B7B681" w14:textId="77777777" w:rsidR="00B87160" w:rsidRPr="00B87160" w:rsidRDefault="00B87160" w:rsidP="00B87160">
      <w:pPr>
        <w:numPr>
          <w:ilvl w:val="0"/>
          <w:numId w:val="9"/>
        </w:numPr>
        <w:spacing w:after="0" w:line="259" w:lineRule="auto"/>
        <w:rPr>
          <w:b/>
          <w:lang w:val="en"/>
        </w:rPr>
      </w:pPr>
      <w:r w:rsidRPr="00B87160">
        <w:rPr>
          <w:b/>
          <w:lang w:val="en"/>
        </w:rPr>
        <w:t>Between branches (via WAN routing).</w:t>
      </w:r>
      <w:r w:rsidRPr="00B87160">
        <w:rPr>
          <w:b/>
          <w:lang w:val="en"/>
        </w:rPr>
        <w:br/>
      </w:r>
    </w:p>
    <w:p w14:paraId="1CE13D58" w14:textId="77777777" w:rsidR="00B87160" w:rsidRPr="00B87160" w:rsidRDefault="00000000" w:rsidP="00B87160">
      <w:pPr>
        <w:numPr>
          <w:ilvl w:val="0"/>
          <w:numId w:val="9"/>
        </w:numPr>
        <w:spacing w:after="0" w:line="259" w:lineRule="auto"/>
        <w:rPr>
          <w:b/>
          <w:lang w:val="en"/>
        </w:rPr>
      </w:pPr>
      <w:sdt>
        <w:sdtPr>
          <w:rPr>
            <w:b/>
            <w:lang w:val="en"/>
          </w:rPr>
          <w:tag w:val="goog_rdk_3"/>
          <w:id w:val="-90409901"/>
        </w:sdtPr>
        <w:sdtContent>
          <w:r w:rsidR="00B87160" w:rsidRPr="00B87160">
            <w:rPr>
              <w:b/>
              <w:lang w:val="en"/>
            </w:rPr>
            <w:t>Between branch and head office (WAN ↔ core network).</w:t>
          </w:r>
          <w:r w:rsidR="00B87160" w:rsidRPr="00B87160">
            <w:rPr>
              <w:b/>
              <w:lang w:val="en"/>
            </w:rPr>
            <w:br/>
          </w:r>
        </w:sdtContent>
      </w:sdt>
    </w:p>
    <w:p w14:paraId="07FB2194" w14:textId="3BE749B8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Testing involves ping, traceroute, file sharing, VoIP calls, and monitoring tools to observe how data takes different routes.</w:t>
      </w:r>
    </w:p>
    <w:p w14:paraId="6AB893F9" w14:textId="7F292973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lastRenderedPageBreak/>
        <w:t xml:space="preserve">Output: </w:t>
      </w:r>
      <w:r w:rsidR="004D3F39">
        <w:rPr>
          <w:noProof/>
        </w:rPr>
        <w:drawing>
          <wp:inline distT="0" distB="0" distL="0" distR="0" wp14:anchorId="657F71FF" wp14:editId="13E734B9">
            <wp:extent cx="5623560" cy="3276600"/>
            <wp:effectExtent l="0" t="0" r="0" b="0"/>
            <wp:docPr id="170624518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F39">
        <w:rPr>
          <w:noProof/>
        </w:rPr>
        <w:drawing>
          <wp:inline distT="0" distB="0" distL="0" distR="0" wp14:anchorId="390585FD" wp14:editId="6A20C9DE">
            <wp:extent cx="5943600" cy="2240280"/>
            <wp:effectExtent l="0" t="0" r="0" b="7620"/>
            <wp:docPr id="21236608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A5E7" w14:textId="06ED36BF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E165EB8" w14:textId="3DAC4049" w:rsidR="00B87160" w:rsidRPr="00B87160" w:rsidRDefault="004D3F39" w:rsidP="00B87160">
      <w:pPr>
        <w:spacing w:after="0" w:line="259" w:lineRule="auto"/>
        <w:ind w:left="0" w:firstLine="0"/>
        <w:rPr>
          <w:b/>
          <w:lang w:val="en"/>
        </w:rPr>
      </w:pPr>
      <w:r>
        <w:rPr>
          <w:noProof/>
        </w:rPr>
        <w:lastRenderedPageBreak/>
        <w:drawing>
          <wp:inline distT="0" distB="0" distL="0" distR="0" wp14:anchorId="5A966080" wp14:editId="56B6E1FF">
            <wp:extent cx="5943600" cy="2247900"/>
            <wp:effectExtent l="0" t="0" r="0" b="0"/>
            <wp:docPr id="16140409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7D7B" w14:textId="5E5A21D9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AA699D8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468DC37" w14:textId="57A863E6" w:rsidR="00B87160" w:rsidRPr="00B87160" w:rsidRDefault="004D3F39" w:rsidP="00B87160">
      <w:pPr>
        <w:spacing w:after="0" w:line="259" w:lineRule="auto"/>
        <w:ind w:left="0" w:firstLine="0"/>
        <w:rPr>
          <w:b/>
          <w:lang w:val="en"/>
        </w:rPr>
      </w:pPr>
      <w:r>
        <w:rPr>
          <w:noProof/>
        </w:rPr>
        <w:drawing>
          <wp:inline distT="0" distB="0" distL="0" distR="0" wp14:anchorId="31F50AAA" wp14:editId="43D65452">
            <wp:extent cx="5943600" cy="2331720"/>
            <wp:effectExtent l="0" t="0" r="0" b="0"/>
            <wp:docPr id="25131033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27A2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D5E6339" w14:textId="4FE5DD47" w:rsidR="00B87160" w:rsidRPr="00B87160" w:rsidRDefault="004D3F39" w:rsidP="00B87160">
      <w:pPr>
        <w:spacing w:after="0" w:line="259" w:lineRule="auto"/>
        <w:ind w:left="0" w:firstLine="0"/>
        <w:rPr>
          <w:b/>
          <w:lang w:val="en"/>
        </w:rPr>
      </w:pPr>
      <w:r>
        <w:rPr>
          <w:noProof/>
        </w:rPr>
        <w:drawing>
          <wp:inline distT="0" distB="0" distL="0" distR="0" wp14:anchorId="6E3A7589" wp14:editId="33F8E3EB">
            <wp:extent cx="5943600" cy="2438400"/>
            <wp:effectExtent l="0" t="0" r="0" b="0"/>
            <wp:docPr id="20452070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2E70" w14:textId="71CA223C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inline distT="0" distB="0" distL="0" distR="0" wp14:anchorId="27D0683C" wp14:editId="679C49DA">
            <wp:extent cx="5943600" cy="5120640"/>
            <wp:effectExtent l="0" t="0" r="0" b="3810"/>
            <wp:docPr id="9119785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6963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CEAC79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5F8CB46" w14:textId="54C69323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inline distT="0" distB="0" distL="0" distR="0" wp14:anchorId="013B948D" wp14:editId="52B0695A">
            <wp:extent cx="5943600" cy="4892040"/>
            <wp:effectExtent l="0" t="0" r="0" b="3810"/>
            <wp:docPr id="47344246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EC03" w14:textId="2A022E41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inline distT="0" distB="0" distL="0" distR="0" wp14:anchorId="65BE9506" wp14:editId="395FC480">
            <wp:extent cx="5943600" cy="5113020"/>
            <wp:effectExtent l="0" t="0" r="0" b="0"/>
            <wp:docPr id="14436856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EFAE" w14:textId="7F64723F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inline distT="0" distB="0" distL="0" distR="0" wp14:anchorId="5B680309" wp14:editId="245581E2">
            <wp:extent cx="5273040" cy="5349240"/>
            <wp:effectExtent l="0" t="0" r="3810" b="3810"/>
            <wp:docPr id="697134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AFB8" w14:textId="3368B253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anchor distT="0" distB="0" distL="114300" distR="114300" simplePos="0" relativeHeight="251662336" behindDoc="1" locked="0" layoutInCell="1" allowOverlap="1" wp14:anchorId="6BDA7D54" wp14:editId="7E2A2F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155565"/>
            <wp:effectExtent l="0" t="0" r="0" b="6985"/>
            <wp:wrapTight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ight>
            <wp:docPr id="45580272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8E096" w14:textId="1E85F7A4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anchor distT="0" distB="0" distL="114300" distR="114300" simplePos="0" relativeHeight="251663360" behindDoc="1" locked="0" layoutInCell="1" allowOverlap="1" wp14:anchorId="38070184" wp14:editId="498C18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224145"/>
            <wp:effectExtent l="0" t="0" r="0" b="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5538882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CC3EB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1BE4D7A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531EDDF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77F536F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AB0B7D8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889B03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53AD4A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CFDB37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BDA7BB3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7C866F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E22922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F4ECBFF" w14:textId="406F4ECF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anchor distT="0" distB="0" distL="114300" distR="114300" simplePos="0" relativeHeight="251664384" behindDoc="1" locked="0" layoutInCell="1" allowOverlap="1" wp14:anchorId="7FD2047C" wp14:editId="27A6AE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991225"/>
            <wp:effectExtent l="0" t="0" r="0" b="9525"/>
            <wp:wrapTight wrapText="bothSides">
              <wp:wrapPolygon edited="0">
                <wp:start x="0" y="0"/>
                <wp:lineTo x="0" y="21566"/>
                <wp:lineTo x="21531" y="21566"/>
                <wp:lineTo x="21531" y="0"/>
                <wp:lineTo x="0" y="0"/>
              </wp:wrapPolygon>
            </wp:wrapTight>
            <wp:docPr id="87640639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4D50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79D036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D992193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6A9C7F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A6A089A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0D8F80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EAFF69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F93D4BA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5549D30" w14:textId="7742ECF9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noProof/>
          <w:lang w:val="en"/>
        </w:rPr>
        <w:lastRenderedPageBreak/>
        <w:drawing>
          <wp:inline distT="0" distB="0" distL="0" distR="0" wp14:anchorId="40495F3D" wp14:editId="5AEDFE55">
            <wp:extent cx="5829300" cy="3299460"/>
            <wp:effectExtent l="0" t="0" r="0" b="0"/>
            <wp:docPr id="9854818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2E6E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944EC5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42B3F76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A2E6FC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2820971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proofErr w:type="gramStart"/>
      <w:r w:rsidRPr="00B87160">
        <w:rPr>
          <w:b/>
          <w:lang w:val="en"/>
        </w:rPr>
        <w:t>Conclusion :</w:t>
      </w:r>
      <w:proofErr w:type="gramEnd"/>
      <w:r w:rsidRPr="00B87160">
        <w:rPr>
          <w:b/>
          <w:lang w:val="en"/>
        </w:rPr>
        <w:t xml:space="preserve"> -</w:t>
      </w:r>
    </w:p>
    <w:p w14:paraId="31B11516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182A91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 xml:space="preserve">The chosen </w:t>
      </w:r>
      <w:r w:rsidRPr="00B87160">
        <w:rPr>
          <w:b/>
          <w:bCs/>
          <w:lang w:val="en"/>
        </w:rPr>
        <w:t>hub-and-spoke topology</w:t>
      </w:r>
      <w:r w:rsidRPr="00B87160">
        <w:rPr>
          <w:b/>
          <w:lang w:val="en"/>
        </w:rPr>
        <w:t xml:space="preserve"> using </w:t>
      </w:r>
      <w:r w:rsidRPr="00B87160">
        <w:rPr>
          <w:b/>
          <w:bCs/>
          <w:lang w:val="en"/>
        </w:rPr>
        <w:t>MPLS</w:t>
      </w:r>
      <w:r w:rsidRPr="00B87160">
        <w:rPr>
          <w:b/>
          <w:lang w:val="en"/>
        </w:rPr>
        <w:t xml:space="preserve"> for the WAN, combined with a </w:t>
      </w:r>
      <w:r w:rsidRPr="00B87160">
        <w:rPr>
          <w:b/>
          <w:bCs/>
          <w:lang w:val="en"/>
        </w:rPr>
        <w:t>three-tier hierarchical model</w:t>
      </w:r>
      <w:r w:rsidRPr="00B87160">
        <w:rPr>
          <w:b/>
          <w:lang w:val="en"/>
        </w:rPr>
        <w:t xml:space="preserve"> for the LANs, proved to be an effective architecture. The implementation of </w:t>
      </w:r>
      <w:r w:rsidRPr="00B87160">
        <w:rPr>
          <w:b/>
          <w:bCs/>
          <w:lang w:val="en"/>
        </w:rPr>
        <w:t>VLANs</w:t>
      </w:r>
      <w:r w:rsidRPr="00B87160">
        <w:rPr>
          <w:b/>
          <w:lang w:val="en"/>
        </w:rPr>
        <w:t xml:space="preserve"> and a structured </w:t>
      </w:r>
      <w:r w:rsidRPr="00B87160">
        <w:rPr>
          <w:b/>
          <w:bCs/>
          <w:lang w:val="en"/>
        </w:rPr>
        <w:t>IP subnetting</w:t>
      </w:r>
      <w:r w:rsidRPr="00B87160">
        <w:rPr>
          <w:b/>
          <w:lang w:val="en"/>
        </w:rPr>
        <w:t xml:space="preserve"> scheme was crucial for segmenting traffic, which enhances both security and network performance by isolating broadcast domains for different departments like Sales, HR, and Engineering.</w:t>
      </w:r>
    </w:p>
    <w:p w14:paraId="3C9D7E6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106B49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94B0521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E10C1FE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3EF0E2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4FEE90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23F6D5E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6537A3A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B84DD1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Q &amp; A: -</w:t>
      </w:r>
    </w:p>
    <w:p w14:paraId="0321681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Q1. What type of network architecture is best for a company with multiple branches?</w:t>
      </w:r>
      <w:r w:rsidRPr="00B87160">
        <w:rPr>
          <w:b/>
          <w:lang w:val="en"/>
        </w:rPr>
        <w:br/>
        <w:t xml:space="preserve"> A: A hierarchical network combining LANs and WANs.</w:t>
      </w:r>
    </w:p>
    <w:p w14:paraId="33A1D89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Q2. How are departments within the same branch isolated yet connected?</w:t>
      </w:r>
      <w:r w:rsidRPr="00B87160">
        <w:rPr>
          <w:b/>
          <w:lang w:val="en"/>
        </w:rPr>
        <w:br/>
        <w:t xml:space="preserve"> A: Using VLANs (Virtual LANs) on switches.</w:t>
      </w:r>
    </w:p>
    <w:p w14:paraId="62FF348F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lastRenderedPageBreak/>
        <w:t>Q3. Which device is primarily responsible for inter-branch communication?</w:t>
      </w:r>
      <w:r w:rsidRPr="00B87160">
        <w:rPr>
          <w:b/>
          <w:lang w:val="en"/>
        </w:rPr>
        <w:br/>
        <w:t xml:space="preserve"> A: Routers.</w:t>
      </w:r>
    </w:p>
    <w:p w14:paraId="73902DA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  <w:r w:rsidRPr="00B87160">
        <w:rPr>
          <w:b/>
          <w:lang w:val="en"/>
        </w:rPr>
        <w:t>Q4. Why are dynamic routing protocols (like OSPF or BGP) important in such networks?</w:t>
      </w:r>
      <w:r w:rsidRPr="00B87160">
        <w:rPr>
          <w:b/>
          <w:lang w:val="en"/>
        </w:rPr>
        <w:br/>
        <w:t xml:space="preserve"> A: They automatically find the best paths and provide redundancy.</w:t>
      </w:r>
    </w:p>
    <w:p w14:paraId="7D3492D1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4F167D1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1C289B9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CE4A69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4AD819C4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F615A67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4D61855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14703279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F4D0B46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9B6429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02468C1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FD370CE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D9B6D9E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2EC93DF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95BC27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50411C5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CE9E570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413E8BB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AD42F43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69261BAB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7600528C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056BC67D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16F4AE4A" w14:textId="77777777" w:rsidR="00B87160" w:rsidRPr="00B87160" w:rsidRDefault="00B87160" w:rsidP="00B87160">
      <w:pPr>
        <w:spacing w:after="0" w:line="259" w:lineRule="auto"/>
        <w:ind w:left="0" w:firstLine="0"/>
        <w:rPr>
          <w:b/>
          <w:lang w:val="en"/>
        </w:rPr>
      </w:pPr>
    </w:p>
    <w:p w14:paraId="38C27C95" w14:textId="77777777" w:rsidR="00AC14EF" w:rsidRDefault="00AC14EF" w:rsidP="00B87160">
      <w:pPr>
        <w:spacing w:after="0" w:line="259" w:lineRule="auto"/>
        <w:ind w:left="0" w:firstLine="0"/>
      </w:pPr>
    </w:p>
    <w:sectPr w:rsidR="00AC14EF" w:rsidSect="00A27E50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1483" w:right="1440" w:bottom="1469" w:left="1440" w:header="76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3F9B" w14:textId="77777777" w:rsidR="00C24C74" w:rsidRDefault="00C24C74">
      <w:pPr>
        <w:spacing w:after="0" w:line="240" w:lineRule="auto"/>
      </w:pPr>
      <w:r>
        <w:separator/>
      </w:r>
    </w:p>
  </w:endnote>
  <w:endnote w:type="continuationSeparator" w:id="0">
    <w:p w14:paraId="46710FDD" w14:textId="77777777" w:rsidR="00C24C74" w:rsidRDefault="00C2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51B33" w14:textId="5E3313D8" w:rsidR="00A27E50" w:rsidRDefault="00A27E50">
    <w:pPr>
      <w:pStyle w:val="Footer"/>
    </w:pPr>
    <w:r>
      <w:t>ITUC201: Fundamentals of computer networks                                                              DEPSTAR(</w:t>
    </w:r>
    <w:r w:rsidR="004A0632">
      <w:t>CE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C451" w14:textId="77777777" w:rsidR="00C24C74" w:rsidRDefault="00C24C74">
      <w:pPr>
        <w:spacing w:after="0" w:line="240" w:lineRule="auto"/>
      </w:pPr>
      <w:r>
        <w:separator/>
      </w:r>
    </w:p>
  </w:footnote>
  <w:footnote w:type="continuationSeparator" w:id="0">
    <w:p w14:paraId="752A053A" w14:textId="77777777" w:rsidR="00C24C74" w:rsidRDefault="00C2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18D1" w14:textId="77777777" w:rsidR="00AC14EF" w:rsidRDefault="00000000">
    <w:pPr>
      <w:spacing w:after="0" w:line="259" w:lineRule="auto"/>
      <w:ind w:left="0" w:firstLine="0"/>
    </w:pPr>
    <w:r>
      <w:t xml:space="preserve">ITUC201: Fundamentals of computer networks                                                              25DIT064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70D8" w14:textId="1D296994" w:rsidR="00AC14EF" w:rsidRDefault="006D4C8E">
    <w:pPr>
      <w:spacing w:after="0" w:line="259" w:lineRule="auto"/>
      <w:ind w:left="0" w:firstLine="0"/>
    </w:pPr>
    <w:r>
      <w:t xml:space="preserve">ITUC201                                   </w:t>
    </w:r>
    <w:r w:rsidR="00A27E50">
      <w:t xml:space="preserve">                                                                                                    25D</w:t>
    </w:r>
    <w:r>
      <w:t>CE07</w:t>
    </w:r>
    <w:r w:rsidR="004A0632"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455F" w14:textId="77777777" w:rsidR="00AC14EF" w:rsidRDefault="00000000">
    <w:pPr>
      <w:spacing w:after="0" w:line="259" w:lineRule="auto"/>
      <w:ind w:left="0" w:firstLine="0"/>
    </w:pPr>
    <w:r>
      <w:t xml:space="preserve">ITUC201: Fundamentals of computer networks                                                              25DIT064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B69"/>
    <w:multiLevelType w:val="hybridMultilevel"/>
    <w:tmpl w:val="F0EE9B6C"/>
    <w:lvl w:ilvl="0" w:tplc="1D745D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D2E0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98F6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F65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3200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56EA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2C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2840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628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80A67"/>
    <w:multiLevelType w:val="hybridMultilevel"/>
    <w:tmpl w:val="99CE1CBC"/>
    <w:lvl w:ilvl="0" w:tplc="A894C2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DE64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7EE3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9403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3CF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327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42D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1ABA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C00F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1813"/>
    <w:multiLevelType w:val="hybridMultilevel"/>
    <w:tmpl w:val="6A5E1B4C"/>
    <w:lvl w:ilvl="0" w:tplc="8D5A4D7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E1A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661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F8DF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E01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985A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6E9C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622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8B1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E93B89"/>
    <w:multiLevelType w:val="multilevel"/>
    <w:tmpl w:val="214601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09B488B"/>
    <w:multiLevelType w:val="hybridMultilevel"/>
    <w:tmpl w:val="600C45CE"/>
    <w:lvl w:ilvl="0" w:tplc="45E242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E618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3A9B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3AAF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F232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C37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F821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E7B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4651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326B3B"/>
    <w:multiLevelType w:val="hybridMultilevel"/>
    <w:tmpl w:val="17C2CC04"/>
    <w:lvl w:ilvl="0" w:tplc="45A2A7A0">
      <w:start w:val="1"/>
      <w:numFmt w:val="decimal"/>
      <w:lvlText w:val="%1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42D9EA">
      <w:start w:val="1"/>
      <w:numFmt w:val="lowerLetter"/>
      <w:lvlText w:val="%2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67748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5AF068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A625E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A85F8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1C344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29774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FAD1E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A30FD6"/>
    <w:multiLevelType w:val="multilevel"/>
    <w:tmpl w:val="635ACB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D5B5F0E"/>
    <w:multiLevelType w:val="hybridMultilevel"/>
    <w:tmpl w:val="B486F23C"/>
    <w:lvl w:ilvl="0" w:tplc="B3241F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09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7A53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EE6A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B427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DA1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2A1E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0AC0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66B7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307A14"/>
    <w:multiLevelType w:val="hybridMultilevel"/>
    <w:tmpl w:val="34843C5C"/>
    <w:lvl w:ilvl="0" w:tplc="136ED9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D69B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4096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7CE5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803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607F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02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1C7F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445D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1301122">
    <w:abstractNumId w:val="8"/>
  </w:num>
  <w:num w:numId="2" w16cid:durableId="465200236">
    <w:abstractNumId w:val="4"/>
  </w:num>
  <w:num w:numId="3" w16cid:durableId="3679351">
    <w:abstractNumId w:val="7"/>
  </w:num>
  <w:num w:numId="4" w16cid:durableId="352997438">
    <w:abstractNumId w:val="1"/>
  </w:num>
  <w:num w:numId="5" w16cid:durableId="593049557">
    <w:abstractNumId w:val="0"/>
  </w:num>
  <w:num w:numId="6" w16cid:durableId="1227687225">
    <w:abstractNumId w:val="2"/>
  </w:num>
  <w:num w:numId="7" w16cid:durableId="1775320469">
    <w:abstractNumId w:val="5"/>
  </w:num>
  <w:num w:numId="8" w16cid:durableId="1006516687">
    <w:abstractNumId w:val="3"/>
  </w:num>
  <w:num w:numId="9" w16cid:durableId="434641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4EF"/>
    <w:rsid w:val="002B7A0E"/>
    <w:rsid w:val="003A6B24"/>
    <w:rsid w:val="003C49FF"/>
    <w:rsid w:val="00406EB9"/>
    <w:rsid w:val="004511F2"/>
    <w:rsid w:val="004913CB"/>
    <w:rsid w:val="004A0632"/>
    <w:rsid w:val="004D3F39"/>
    <w:rsid w:val="004F69CC"/>
    <w:rsid w:val="006D4C8E"/>
    <w:rsid w:val="00845D59"/>
    <w:rsid w:val="00A27E50"/>
    <w:rsid w:val="00AC14EF"/>
    <w:rsid w:val="00B87160"/>
    <w:rsid w:val="00C24C74"/>
    <w:rsid w:val="00E51166"/>
    <w:rsid w:val="00F5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1C74"/>
  <w15:docId w15:val="{672B93F5-8310-4806-9613-945D407C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A27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E50"/>
    <w:rPr>
      <w:rFonts w:ascii="Calibri" w:eastAsia="Calibri" w:hAnsi="Calibri" w:cs="Calibri"/>
      <w:color w:val="000000"/>
    </w:rPr>
  </w:style>
  <w:style w:type="table" w:customStyle="1" w:styleId="TableGrid">
    <w:name w:val="TableGrid"/>
    <w:rsid w:val="00B8716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  <a:style>
        <a:lnRef idx="0">
          <a:scrgbClr r="0" g="0" b="0"/>
        </a:lnRef>
        <a:fillRef idx="1001">
          <a:schemeClr val="lt1"/>
        </a:fillRef>
        <a:effectRef idx="0">
          <a:scrgbClr r="0" g="0" b="0"/>
        </a:effectRef>
        <a:fontRef idx="major"/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SENJALIYA</dc:creator>
  <cp:keywords/>
  <cp:lastModifiedBy>Yuvraj Parmar</cp:lastModifiedBy>
  <cp:revision>2</cp:revision>
  <dcterms:created xsi:type="dcterms:W3CDTF">2026-08-10T06:44:00Z</dcterms:created>
  <dcterms:modified xsi:type="dcterms:W3CDTF">2026-08-10T06:44:00Z</dcterms:modified>
</cp:coreProperties>
</file>