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007E" w14:textId="3A72801F" w:rsidR="006C0BA5" w:rsidRDefault="00EF1423">
      <w:r w:rsidRPr="00EF1423">
        <w:t xml:space="preserve">In this study, it is pointed out that the main functional factors affecting biogas TIS in Russia are not only related to biogas technology but also affected by </w:t>
      </w:r>
      <w:r>
        <w:rPr>
          <w:rFonts w:hint="eastAsia"/>
        </w:rPr>
        <w:t>multiple</w:t>
      </w:r>
      <w:r>
        <w:t xml:space="preserve"> </w:t>
      </w:r>
      <w:r w:rsidRPr="00EF1423">
        <w:t>sectors.</w:t>
      </w:r>
      <w:r>
        <w:t xml:space="preserve"> </w:t>
      </w:r>
      <w:r w:rsidRPr="00EF1423">
        <w:t xml:space="preserve">According to the proposed </w:t>
      </w:r>
      <w:r>
        <w:t>delineation</w:t>
      </w:r>
      <w:r w:rsidRPr="00EF1423">
        <w:t xml:space="preserve"> of sector</w:t>
      </w:r>
      <w:r>
        <w:t>al</w:t>
      </w:r>
      <w:r w:rsidRPr="00EF1423">
        <w:t xml:space="preserve"> and geographic</w:t>
      </w:r>
      <w:r>
        <w:t>al</w:t>
      </w:r>
      <w:r w:rsidRPr="00EF1423">
        <w:t xml:space="preserve"> context</w:t>
      </w:r>
      <w:r>
        <w:t>s</w:t>
      </w:r>
      <w:r w:rsidRPr="00EF1423">
        <w:t xml:space="preserve"> shown in Figure 2 </w:t>
      </w:r>
      <w:r w:rsidR="002B2BBE" w:rsidRPr="002B2BBE">
        <w:t>(Nevzorova 2022, p 23</w:t>
      </w:r>
      <w:r w:rsidR="002E5407">
        <w:t>5)</w:t>
      </w:r>
      <w:r w:rsidR="002B2BBE" w:rsidRPr="002B2BBE">
        <w:t xml:space="preserve"> </w:t>
      </w:r>
      <w:r w:rsidRPr="00EF1423">
        <w:t>of the study, the whole process includes multiple supporting and competing sectors.</w:t>
      </w:r>
      <w:r>
        <w:t xml:space="preserve"> </w:t>
      </w:r>
      <w:r w:rsidR="00CE334B" w:rsidRPr="00CE334B">
        <w:t xml:space="preserve">For example, in terms of </w:t>
      </w:r>
      <w:r w:rsidR="00CE334B">
        <w:t>feedstock</w:t>
      </w:r>
      <w:r w:rsidR="00CE334B" w:rsidRPr="00CE334B">
        <w:t xml:space="preserve">, the agricultural and industrial sectors provide their corresponding agricultural and industrial wastes, while the water and </w:t>
      </w:r>
      <w:r w:rsidR="00CE334B">
        <w:t>sewage</w:t>
      </w:r>
      <w:r w:rsidR="00CE334B" w:rsidRPr="00CE334B">
        <w:t xml:space="preserve"> utili</w:t>
      </w:r>
      <w:r w:rsidR="00CE334B">
        <w:t>ties</w:t>
      </w:r>
      <w:r w:rsidR="00CE334B" w:rsidRPr="00CE334B">
        <w:t xml:space="preserve"> sectors provide sewage sludge.</w:t>
      </w:r>
      <w:r w:rsidR="00CE334B">
        <w:t xml:space="preserve"> </w:t>
      </w:r>
      <w:r w:rsidR="00CB6207" w:rsidRPr="00CB6207">
        <w:t xml:space="preserve">Another example is the final product </w:t>
      </w:r>
      <w:r w:rsidR="00CB6207">
        <w:t>adoption</w:t>
      </w:r>
      <w:r w:rsidR="00CB6207" w:rsidRPr="00CB6207">
        <w:t xml:space="preserve">, where different outputs are used by different sectors. </w:t>
      </w:r>
      <w:r w:rsidR="00CB6207" w:rsidRPr="00CB6207">
        <w:t>Biofertilizer</w:t>
      </w:r>
      <w:r w:rsidR="00CB6207" w:rsidRPr="00CB6207">
        <w:t xml:space="preserve"> and solid by-product are adopted by the agricultural sector, heat and</w:t>
      </w:r>
      <w:r w:rsidR="00CB6207">
        <w:t>/or</w:t>
      </w:r>
      <w:r w:rsidR="00CB6207" w:rsidRPr="00CB6207">
        <w:t xml:space="preserve"> electricity are adopted by the energy sector, and vehicle fuel is adopted by the transport sector.</w:t>
      </w:r>
      <w:r w:rsidR="00CB6207">
        <w:t xml:space="preserve"> </w:t>
      </w:r>
      <w:r w:rsidR="00CB6207" w:rsidRPr="00CB6207">
        <w:t xml:space="preserve">This further confirms the strong participation of different </w:t>
      </w:r>
      <w:r w:rsidR="00CB6207">
        <w:t>sectors</w:t>
      </w:r>
      <w:r w:rsidR="00CB6207" w:rsidRPr="00CB6207">
        <w:t xml:space="preserve"> in Russia in the development of biogas technology</w:t>
      </w:r>
      <w:r w:rsidR="002E5407">
        <w:t xml:space="preserve"> </w:t>
      </w:r>
      <w:r w:rsidR="002E5407" w:rsidRPr="002E5407">
        <w:t>(Nevzorova 2022, p 2</w:t>
      </w:r>
      <w:r w:rsidR="002E5407">
        <w:t>45)</w:t>
      </w:r>
      <w:r w:rsidR="00CB6207" w:rsidRPr="00CB6207">
        <w:t>.</w:t>
      </w:r>
    </w:p>
    <w:sectPr w:rsidR="006C0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0C"/>
    <w:rsid w:val="002B2BBE"/>
    <w:rsid w:val="002E5407"/>
    <w:rsid w:val="006C0BA5"/>
    <w:rsid w:val="00CB6207"/>
    <w:rsid w:val="00CE334B"/>
    <w:rsid w:val="00D31C0C"/>
    <w:rsid w:val="00EF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0EC7"/>
  <w15:chartTrackingRefBased/>
  <w15:docId w15:val="{9D54A6DF-94F7-4FC6-AD70-29C9E660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Tom</dc:creator>
  <cp:keywords/>
  <dc:description/>
  <cp:lastModifiedBy>Wu Tom</cp:lastModifiedBy>
  <cp:revision>5</cp:revision>
  <dcterms:created xsi:type="dcterms:W3CDTF">2022-09-23T12:48:00Z</dcterms:created>
  <dcterms:modified xsi:type="dcterms:W3CDTF">2022-09-23T13:04:00Z</dcterms:modified>
</cp:coreProperties>
</file>