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19D46C65"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DB33E2">
        <w:rPr>
          <w:rFonts w:ascii="LM Roman 10" w:hAnsi="LM Roman 10" w:hint="eastAsia"/>
          <w:noProof/>
        </w:rPr>
        <w:t>2024</w:t>
      </w:r>
      <w:r w:rsidR="00DB33E2">
        <w:rPr>
          <w:rFonts w:ascii="LM Roman 10" w:hAnsi="LM Roman 10" w:hint="eastAsia"/>
          <w:noProof/>
        </w:rPr>
        <w:t>年</w:t>
      </w:r>
      <w:r w:rsidR="00DB33E2">
        <w:rPr>
          <w:rFonts w:ascii="LM Roman 10" w:hAnsi="LM Roman 10" w:hint="eastAsia"/>
          <w:noProof/>
        </w:rPr>
        <w:t>5</w:t>
      </w:r>
      <w:r w:rsidR="00DB33E2">
        <w:rPr>
          <w:rFonts w:ascii="LM Roman 10" w:hAnsi="LM Roman 10" w:hint="eastAsia"/>
          <w:noProof/>
        </w:rPr>
        <w:t>月</w:t>
      </w:r>
      <w:r w:rsidR="00DB33E2">
        <w:rPr>
          <w:rFonts w:ascii="LM Roman 10" w:hAnsi="LM Roman 10" w:hint="eastAsia"/>
          <w:noProof/>
        </w:rPr>
        <w:t>22</w:t>
      </w:r>
      <w:r w:rsidR="00DB33E2">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61FD0CA6" w:rsidR="00D023EB" w:rsidRPr="00F642A4" w:rsidRDefault="00E314DD"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r>
            <m:rPr>
              <m:sty m:val="bi"/>
            </m:rPr>
            <w:rPr>
              <w:rFonts w:ascii="Latin Modern Math" w:hAnsi="Latin Modern Math"/>
            </w:rPr>
            <m:t>)</m:t>
          </m:r>
        </m:oMath>
      </m:oMathPara>
    </w:p>
    <w:p w14:paraId="7D20B9AC" w14:textId="05E06396" w:rsidR="00D023EB" w:rsidRPr="00F642A4" w:rsidRDefault="00E314DD"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1A28FF3B"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D65808">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5A173F97"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139B996F"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192A03A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0F1E4008"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69CC45F6"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1877D364"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sty m:val="p"/>
            </m:rPr>
            <w:rPr>
              <w:rFonts w:ascii="Latin Modern Math" w:hAnsi="Latin Modern Math"/>
            </w:rPr>
            <m:t>(1-</m:t>
          </m:r>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r>
            <m:rPr>
              <m:sty m:val="p"/>
            </m:rPr>
            <w:rPr>
              <w:rFonts w:ascii="Latin Modern Math" w:hAnsi="Latin Modern Math"/>
            </w:rPr>
            <m:t>)</m:t>
          </m:r>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2BAA53F6"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r>
            <w:rPr>
              <w:rFonts w:ascii="Latin Modern Math" w:hAnsi="Latin Modern Math"/>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006B2984"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r>
                <w:rPr>
                  <w:rFonts w:ascii="Latin Modern Math" w:hAnsi="Latin Modern Math"/>
                </w:rPr>
                <m:t>(=60,000)</m:t>
              </m:r>
            </m:num>
            <m:den>
              <m:r>
                <m:rPr>
                  <m:nor/>
                </m:rPr>
                <w:rPr>
                  <w:rFonts w:ascii="Latin Modern Math" w:hAnsi="Latin Modern Math"/>
                </w:rPr>
                <m:t>rpm</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r>
            <w:rPr>
              <w:rFonts w:ascii="Latin Modern Math" w:hAnsi="Latin Modern Math"/>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36F543F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r>
            <w:rPr>
              <w:rFonts w:ascii="Latin Modern Math" w:hAnsi="Latin Modern Math"/>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1044A051"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r>
            <w:rPr>
              <w:rFonts w:ascii="Latin Modern Math" w:hAnsi="Latin Modern Math"/>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600CDC0A"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r>
            <w:rPr>
              <w:rFonts w:ascii="Latin Modern Math" w:hAnsi="Latin Modern Math"/>
            </w:rPr>
            <m:t>)</m:t>
          </m:r>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C3884D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r>
            <w:rPr>
              <w:rFonts w:ascii="Latin Modern Math" w:hAnsi="Latin Modern Math"/>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6D840A19"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r>
                    <m:rPr>
                      <m:sty m:val="p"/>
                    </m:rPr>
                    <w:rPr>
                      <w:rFonts w:ascii="Latin Modern Math" w:hAnsi="Latin Modern Math"/>
                    </w:rPr>
                    <m:t>(=60,000)</m:t>
                  </m:r>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r>
            <m:rPr>
              <m:sty m:val="p"/>
            </m:rPr>
            <w:rPr>
              <w:rFonts w:ascii="Latin Modern Math" w:hAnsi="Latin Modern Math"/>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4B0D9B5B" w:rsidR="00303A53" w:rsidRPr="00F642A4" w:rsidRDefault="008E4976"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r>
            <m:rPr>
              <m:sty m:val="p"/>
            </m:rPr>
            <w:rPr>
              <w:rFonts w:ascii="Latin Modern Math" w:hAnsi="Latin Modern Math"/>
            </w:rPr>
            <m:t>Byte</m:t>
          </m:r>
          <m:r>
            <w:rPr>
              <w:rFonts w:ascii="Latin Modern Math" w:hAnsi="Latin Modern Math"/>
            </w:rPr>
            <m:t>]</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r>
            <w:rPr>
              <w:rFonts w:ascii="Latin Modern Math" w:hAnsi="Latin Modern Math"/>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12815C71"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hint="eastAsia"/>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77777"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r>
          <m:rPr>
            <m:sty m:val="p"/>
          </m:rPr>
          <w:rPr>
            <w:rFonts w:ascii="Latin Modern Math" w:hAnsi="Latin Modern Math" w:cs="Arial"/>
            <w:szCs w:val="21"/>
            <w:shd w:val="clear" w:color="auto" w:fill="FFFFFF"/>
          </w:rPr>
          <m:t>Turn Around Time</m:t>
        </m:r>
        <m:r>
          <m:rPr>
            <m:sty m:val="p"/>
          </m:rPr>
          <w:rPr>
            <w:rFonts w:ascii="Latin Modern Math" w:hAnsi="Latin Modern Math"/>
          </w:rPr>
          <m:t>)</m:t>
        </m:r>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5D37D45A"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iCs/>
                </w:rPr>
                <w:fldChar w:fldCharType="begin"/>
              </m:r>
              <m:r>
                <m:rPr>
                  <m:sty m:val="p"/>
                </m:rPr>
                <w:rPr>
                  <w:rFonts w:ascii="Latin Modern Math" w:hAnsi="Latin Modern Math"/>
                </w:rPr>
                <m:t xml:space="preserve"> STYLEREF 3 \s </m:t>
              </m:r>
              <m:r>
                <w:rPr>
                  <w:rFonts w:ascii="Latin Modern Math" w:hAnsi="Latin Modern Math"/>
                  <w:i/>
                  <w:iCs/>
                </w:rPr>
                <w:fldChar w:fldCharType="separate"/>
              </m:r>
              <m:r>
                <m:rPr>
                  <m:sty m:val="p"/>
                </m:rPr>
                <w:rPr>
                  <w:rFonts w:ascii="Latin Modern Math" w:hAnsi="Latin Modern Math"/>
                  <w:noProof/>
                </w:rPr>
                <m:t>1.1.2</m:t>
              </m:r>
              <m:r>
                <w:rPr>
                  <w:rFonts w:ascii="Latin Modern Math" w:hAnsi="Latin Modern Math"/>
                  <w:i/>
                  <w:iCs/>
                </w:rPr>
                <w:fldChar w:fldCharType="end"/>
              </m:r>
              <m:r>
                <w:rPr>
                  <w:rFonts w:ascii="Latin Modern Math" w:hAnsi="Latin Modern Math"/>
                </w:rPr>
                <m:t>.</m:t>
              </m:r>
              <m:r>
                <w:rPr>
                  <w:rFonts w:ascii="Latin Modern Math" w:hAnsi="Latin Modern Math"/>
                  <w:i/>
                  <w:iCs/>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iCs/>
                </w:rPr>
                <w:fldChar w:fldCharType="separate"/>
              </m:r>
              <m:r>
                <m:rPr>
                  <m:sty m:val="p"/>
                </m:rPr>
                <w:rPr>
                  <w:rFonts w:ascii="Latin Modern Math" w:hAnsi="Latin Modern Math"/>
                  <w:noProof/>
                </w:rPr>
                <m:t>17</m:t>
              </m:r>
              <m:r>
                <w:rPr>
                  <w:rFonts w:ascii="Latin Modern Math" w:hAnsi="Latin Modern Math"/>
                  <w:i/>
                  <w:iCs/>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18316D36"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D65808">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0FE09C5C"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w:r w:rsidR="006733B3">
        <w:rPr>
          <w:rFonts w:ascii="Latin Modern Math" w:hAnsi="Latin Modern Math" w:cs="Times New Roman" w:hint="eastAsia"/>
        </w:rPr>
        <w:t>を</w:t>
      </w:r>
      <m:oMath>
        <m:r>
          <m:rPr>
            <m:sty m:val="p"/>
          </m:rPr>
          <w:rPr>
            <w:rFonts w:ascii="Latin Modern Math" w:hAnsi="Latin Modern Math" w:cs="Times New Roman"/>
          </w:rPr>
          <m:t>MTTR (=Mean Time to Repair)</m:t>
        </m:r>
      </m:oMath>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r>
          <w:rPr>
            <w:rFonts w:ascii="Latin Modern Math" w:hAnsi="Latin Modern Math" w:cs="Times New Roman"/>
          </w:rPr>
          <m:t>f</m:t>
        </m:r>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28255DEE" w:rsidR="001908D2" w:rsidRPr="00F642A4" w:rsidRDefault="00F642A4" w:rsidP="00F642A4">
      <w:pPr>
        <w:rPr>
          <w:rFonts w:ascii="Latin Modern Math" w:hAnsi="Latin Modern Math"/>
          <w:bCs/>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-f</m:t>
              </m:r>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r>
            <w:rPr>
              <w:rFonts w:ascii="Latin Modern Math" w:hAnsi="Latin Modern Math"/>
            </w:rPr>
            <m:t>)</m:t>
          </m:r>
        </m:oMath>
      </m:oMathPara>
    </w:p>
    <w:p w14:paraId="714CBDEE" w14:textId="354F5D53" w:rsidR="00886418" w:rsidRDefault="00886418" w:rsidP="00886418">
      <w:pPr>
        <w:pStyle w:val="a9"/>
        <w:numPr>
          <w:ilvl w:val="0"/>
          <w:numId w:val="6"/>
        </w:numPr>
      </w:pPr>
      <w:r>
        <w:rPr>
          <w:rFonts w:hint="eastAsia"/>
        </w:rPr>
        <w:t>故障率</w:t>
      </w:r>
    </w:p>
    <w:p w14:paraId="281F4D12" w14:textId="410E8E0A"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00D14BBB" w:rsidR="00886418" w:rsidRPr="00F642A4" w:rsidRDefault="00F642A4"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19</m:t>
          </m:r>
          <m:r>
            <w:rPr>
              <w:rFonts w:ascii="Latin Modern Math" w:hAnsi="Latin Modern Math"/>
              <w:i/>
            </w:rPr>
            <w:fldChar w:fldCharType="end"/>
          </m:r>
          <m:r>
            <w:rPr>
              <w:rFonts w:ascii="Latin Modern Math" w:hAnsi="Latin Modern Math"/>
            </w:rPr>
            <m:t>)</m:t>
          </m:r>
        </m:oMath>
      </m:oMathPara>
    </w:p>
    <w:p w14:paraId="24DB154B" w14:textId="77777777" w:rsidR="001908D2" w:rsidRDefault="001908D2" w:rsidP="001908D2">
      <w:pPr>
        <w:pStyle w:val="a9"/>
        <w:numPr>
          <w:ilvl w:val="0"/>
          <w:numId w:val="6"/>
        </w:numPr>
      </w:pPr>
      <w:r w:rsidRPr="001908D2">
        <w:t>直列システム稼働率</w:t>
      </w:r>
    </w:p>
    <w:p w14:paraId="118E1719" w14:textId="315B9C91"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20</m:t>
          </m:r>
          <m:r>
            <m:rPr>
              <m:sty m:val="p"/>
            </m:rPr>
            <w:rPr>
              <w:rFonts w:ascii="Latin Modern Math" w:hAnsi="Latin Modern Math"/>
            </w:rPr>
            <w:fldChar w:fldCharType="end"/>
          </m:r>
          <m:r>
            <m:rPr>
              <m:sty m:val="p"/>
            </m:rPr>
            <w:rPr>
              <w:rFonts w:ascii="Latin Modern Math" w:hAnsi="Latin Modern Math"/>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747591AA"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21</m:t>
          </m:r>
          <m:r>
            <m:rPr>
              <m:sty m:val="p"/>
            </m:rPr>
            <w:rPr>
              <w:rFonts w:ascii="Latin Modern Math" w:hAnsi="Latin Modern Math" w:cs="Times New Roman"/>
            </w:rPr>
            <w:fldChar w:fldCharType="end"/>
          </m:r>
          <m:r>
            <m:rPr>
              <m:sty m:val="p"/>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w:t>
      </w:r>
      <w:r w:rsidRPr="00067D19">
        <w:rPr>
          <w:rFonts w:ascii="LM Roman 10" w:eastAsiaTheme="minorHAnsi" w:hAnsi="LM Roman 10"/>
        </w:rPr>
        <w:lastRenderedPageBreak/>
        <w:t>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lastRenderedPageBreak/>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4" w:name="_Toc166860246"/>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340A6411" w14:textId="1499030F" w:rsidR="00AE524B" w:rsidRPr="00AE524B"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0D3C5AFC"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D65808">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lastRenderedPageBreak/>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lastRenderedPageBreak/>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768D867E" w14:textId="65CA71BA"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lastRenderedPageBreak/>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lastRenderedPageBreak/>
              <w:t>ネットワーク経由で</w:t>
            </w:r>
            <w:r w:rsidR="0045316B">
              <w:rPr>
                <w:rFonts w:ascii="LM Roman 10" w:hAnsi="LM Roman 10" w:hint="eastAsia"/>
              </w:rPr>
              <w:t>．</w:t>
            </w:r>
            <w:r>
              <w:rPr>
                <w:rFonts w:ascii="LM Roman 10" w:hAnsi="LM Roman 10" w:hint="eastAsia"/>
              </w:rPr>
              <w:t>各装置の時刻を同</w:t>
            </w:r>
            <w:r>
              <w:rPr>
                <w:rFonts w:ascii="LM Roman 10" w:hAnsi="LM Roman 10" w:hint="eastAsia"/>
              </w:rPr>
              <w:lastRenderedPageBreak/>
              <w:t>期するプロトコル．</w:t>
            </w: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lastRenderedPageBreak/>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4B641E">
      <w:pPr>
        <w:pStyle w:val="a9"/>
        <w:numPr>
          <w:ilvl w:val="1"/>
          <w:numId w:val="5"/>
        </w:numPr>
        <w:rPr>
          <w:rFonts w:ascii="LM Roman 10" w:hAnsi="LM Roman 10"/>
        </w:rPr>
      </w:pPr>
      <w:r>
        <w:rPr>
          <w:rFonts w:ascii="LM Roman 10" w:hAnsi="LM Roman 10" w:hint="eastAsia"/>
        </w:rPr>
        <w:t>ポート番号</w:t>
      </w:r>
    </w:p>
    <w:p w14:paraId="5A3CCB00" w14:textId="33008B5F"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D65808">
        <w:rPr>
          <w:rFonts w:ascii="LM Roman 10" w:hAnsi="LM Roman 10"/>
          <w:noProof/>
        </w:rPr>
        <w:t>4</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hint="eastAsia"/>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hint="eastAsia"/>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hint="eastAsia"/>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hint="eastAsia"/>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07691B7C" w14:textId="77777777" w:rsidR="004B641E" w:rsidRDefault="004B641E" w:rsidP="004B641E">
      <w:pPr>
        <w:pStyle w:val="a9"/>
        <w:ind w:left="880"/>
        <w:rPr>
          <w:rFonts w:ascii="LM Roman 10" w:hAnsi="LM Roman 10"/>
        </w:rPr>
      </w:pPr>
    </w:p>
    <w:p w14:paraId="4D5C30AE" w14:textId="3D896F4C"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lastRenderedPageBreak/>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lastRenderedPageBreak/>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w:t>
            </w:r>
            <w:r>
              <w:rPr>
                <w:rFonts w:ascii="LM Roman 10" w:hAnsi="LM Roman 10" w:hint="eastAsia"/>
              </w:rPr>
              <w:lastRenderedPageBreak/>
              <w:t>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lastRenderedPageBreak/>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lastRenderedPageBreak/>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12BC05AE" w:rsidR="0029012F" w:rsidRPr="0084566B" w:rsidRDefault="0084566B"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1.1.3</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m:t>
          </m:r>
          <m:r>
            <w:rPr>
              <w:rFonts w:ascii="Latin Modern Math" w:hAnsi="Latin Modern Math"/>
              <w:bCs/>
              <w:i/>
            </w:rPr>
            <w:fldChar w:fldCharType="end"/>
          </m:r>
          <m:r>
            <w:rPr>
              <w:rFonts w:ascii="Latin Modern Math" w:hAnsi="Latin Modern Math"/>
            </w:rPr>
            <m:t>)</m:t>
          </m:r>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lastRenderedPageBreak/>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w:t>
            </w:r>
            <w:r w:rsidRPr="00A95E5B">
              <w:rPr>
                <w:rFonts w:ascii="LM Roman 10" w:hAnsi="LM Roman 10"/>
              </w:rPr>
              <w:lastRenderedPageBreak/>
              <w:t>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lastRenderedPageBreak/>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hint="eastAsia"/>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lastRenderedPageBreak/>
        <w:t>リバースプロキシ</w:t>
      </w:r>
    </w:p>
    <w:p w14:paraId="50E36F32" w14:textId="5C9AB4F9" w:rsidR="008F659D" w:rsidRDefault="008F659D" w:rsidP="008F659D">
      <w:pPr>
        <w:pStyle w:val="a9"/>
        <w:ind w:left="1320"/>
        <w:rPr>
          <w:rFonts w:ascii="LM Roman 10" w:eastAsiaTheme="minorHAnsi" w:hAnsi="LM Roman 10" w:hint="eastAsia"/>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5"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5"/>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B0A9E30"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r>
                <m:rPr>
                  <m:sty m:val="p"/>
                </m:rPr>
                <w:rPr>
                  <w:rFonts w:ascii="Latin Modern Math" w:hAnsi="Latin Modern Math"/>
                </w:rPr>
                <m:t>(</m:t>
              </m:r>
              <m:r>
                <w:rPr>
                  <w:rFonts w:ascii="Latin Modern Math" w:hAnsi="Latin Modern Math"/>
                </w:rPr>
                <m:t>n</m:t>
              </m:r>
              <m:r>
                <m:rPr>
                  <m:sty m:val="p"/>
                </m:rPr>
                <w:rPr>
                  <w:rFonts w:ascii="Latin Modern Math" w:hAnsi="Latin Modern Math"/>
                </w:rPr>
                <m:t>-1)</m:t>
              </m:r>
            </m:num>
            <m:den>
              <m:r>
                <w:rPr>
                  <w:rFonts w:ascii="Latin Modern Math" w:hAnsi="Latin Modern Math"/>
                </w:rPr>
                <m:t>2</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 xml:space="preserve">) </m:t>
          </m:r>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w:t>
      </w:r>
      <w:r w:rsidR="0017496F">
        <w:rPr>
          <w:rFonts w:ascii="LM Roman 10" w:eastAsiaTheme="minorHAnsi" w:hAnsi="LM Roman 10" w:hint="eastAsia"/>
        </w:rPr>
        <w:lastRenderedPageBreak/>
        <w:t>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46154075"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r>
            <m:rPr>
              <m:sty m:val="p"/>
            </m:rPr>
            <w:rPr>
              <w:rFonts w:ascii="Latin Modern Math" w:hAnsi="Latin Modern Math"/>
            </w:rPr>
            <m:t xml:space="preserve">) </m:t>
          </m:r>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72BBFD76" w14:textId="6D940A1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lastRenderedPageBreak/>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6"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2F5ADEA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r>
          <w:rPr>
            <w:rFonts w:ascii="Latin Modern Math" w:eastAsiaTheme="minorHAnsi" w:hAnsi="Latin Modern Math"/>
          </w:rPr>
          <m:t>(</m:t>
        </m:r>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r>
          <w:rPr>
            <w:rFonts w:ascii="Latin Modern Math" w:eastAsiaTheme="minorHAnsi" w:hAnsi="Latin Modern Math"/>
          </w:rPr>
          <m:t>)</m:t>
        </m:r>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7" w:name="_Toc166860247"/>
      <w:bookmarkEnd w:id="6"/>
      <w:r w:rsidRPr="00EA1350">
        <w:rPr>
          <w:rFonts w:hint="eastAsia"/>
        </w:rPr>
        <w:t>開発技術</w:t>
      </w:r>
      <w:bookmarkEnd w:id="7"/>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lastRenderedPageBreak/>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235589D3" w:rsidR="0029095C" w:rsidRPr="0029095C" w:rsidRDefault="0029095C" w:rsidP="0029095C">
      <w:pPr>
        <w:pStyle w:val="af1"/>
        <w:keepNext/>
        <w:jc w:val="center"/>
        <w:rPr>
          <w:rFonts w:ascii="LM Roman 10" w:hAnsi="LM Roman 10"/>
        </w:rPr>
      </w:pPr>
      <w:bookmarkStart w:id="8"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D65808">
        <w:rPr>
          <w:rFonts w:ascii="LM Roman 10" w:hAnsi="LM Roman 10"/>
          <w:noProof/>
        </w:rPr>
        <w:t>5</w:t>
      </w:r>
      <w:r w:rsidRPr="0029095C">
        <w:rPr>
          <w:rFonts w:ascii="LM Roman 10" w:hAnsi="LM Roman 10"/>
        </w:rPr>
        <w:fldChar w:fldCharType="end"/>
      </w:r>
      <w:bookmarkEnd w:id="8"/>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hint="eastAsia"/>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hint="eastAsia"/>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0092DADA" w:rsidR="0029095C" w:rsidRPr="0029095C" w:rsidRDefault="0029095C" w:rsidP="0029095C">
            <w:pPr>
              <w:pStyle w:val="a9"/>
              <w:ind w:left="0"/>
              <w:jc w:val="center"/>
              <w:rPr>
                <w:rFonts w:ascii="Latin Modern Math" w:hAnsi="Latin Modern Math"/>
              </w:rPr>
            </w:pPr>
            <m:oMathPara>
              <m:oMath>
                <m:r>
                  <w:rPr>
                    <w:rFonts w:ascii="Latin Modern Math" w:hAnsi="Latin Modern Math"/>
                  </w:rPr>
                  <m:t>1 (1..1)</m:t>
                </m:r>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1311B96E" w:rsidR="0029095C" w:rsidRPr="0029095C" w:rsidRDefault="0029095C" w:rsidP="0029095C">
            <w:pPr>
              <w:pStyle w:val="a9"/>
              <w:ind w:left="0"/>
              <w:jc w:val="center"/>
              <w:rPr>
                <w:rFonts w:ascii="Latin Modern Math" w:hAnsi="Latin Modern Math"/>
              </w:rPr>
            </w:pPr>
            <m:oMathPara>
              <m:oMath>
                <m:r>
                  <w:rPr>
                    <w:rFonts w:ascii="Latin Modern Math" w:hAnsi="Latin Modern Math"/>
                  </w:rPr>
                  <m:t>*(0..*)</m:t>
                </m:r>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hint="eastAsia"/>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w:t>
      </w:r>
      <w:r w:rsidRPr="009A51A1">
        <w:rPr>
          <w:rFonts w:ascii="LM Roman 10" w:eastAsiaTheme="minorHAnsi" w:hAnsi="LM Roman 10"/>
        </w:rPr>
        <w:lastRenderedPageBreak/>
        <w:t>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9" w:name="_Toc166860248"/>
      <w:r w:rsidRPr="00EA1350">
        <w:rPr>
          <w:color w:val="A66500"/>
        </w:rPr>
        <w:lastRenderedPageBreak/>
        <w:t>マネジメント</w:t>
      </w:r>
      <w:r w:rsidR="00BF167A" w:rsidRPr="00EA1350">
        <w:rPr>
          <w:color w:val="A66500"/>
        </w:rPr>
        <w:t>系</w:t>
      </w:r>
      <w:bookmarkEnd w:id="9"/>
    </w:p>
    <w:p w14:paraId="325FC876" w14:textId="163FF632" w:rsidR="00BF167A" w:rsidRDefault="00EA1350" w:rsidP="00D06D81">
      <w:pPr>
        <w:pStyle w:val="3"/>
      </w:pPr>
      <w:bookmarkStart w:id="10" w:name="_Toc166860249"/>
      <w:r>
        <w:rPr>
          <w:rFonts w:hint="eastAsia"/>
        </w:rPr>
        <w:t>プロジェクトマネジメント（</w:t>
      </w:r>
      <w:r>
        <w:rPr>
          <w:rFonts w:hint="eastAsia"/>
        </w:rPr>
        <w:t>PM</w:t>
      </w:r>
      <w:r>
        <w:rPr>
          <w:rFonts w:hint="eastAsia"/>
        </w:rPr>
        <w:t>）</w:t>
      </w:r>
      <w:bookmarkEnd w:id="10"/>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w:t>
            </w:r>
            <w:r w:rsidR="0000028C">
              <w:rPr>
                <w:rFonts w:ascii="LM Roman 10" w:eastAsiaTheme="minorHAnsi" w:hAnsi="LM Roman 10" w:hint="eastAsia"/>
              </w:rPr>
              <w:lastRenderedPageBreak/>
              <w:t>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lastRenderedPageBreak/>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1" w:name="_Toc166860250"/>
      <w:r>
        <w:rPr>
          <w:rFonts w:hint="eastAsia"/>
        </w:rPr>
        <w:t>サービスマネジメント（</w:t>
      </w:r>
      <w:r>
        <w:rPr>
          <w:rFonts w:hint="eastAsia"/>
        </w:rPr>
        <w:t>SM</w:t>
      </w:r>
      <w:r>
        <w:rPr>
          <w:rFonts w:hint="eastAsia"/>
        </w:rPr>
        <w:t>）</w:t>
      </w:r>
      <w:bookmarkEnd w:id="11"/>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hint="eastAsia"/>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lastRenderedPageBreak/>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2" w:name="_Toc166860251"/>
      <w:r w:rsidRPr="00EA1350">
        <w:rPr>
          <w:color w:val="A20000"/>
        </w:rPr>
        <w:t>ストラテ</w:t>
      </w:r>
      <w:r w:rsidRPr="00EA1350">
        <w:rPr>
          <w:rFonts w:hint="eastAsia"/>
          <w:color w:val="A20000"/>
        </w:rPr>
        <w:t>ジ</w:t>
      </w:r>
      <w:r w:rsidRPr="00EA1350">
        <w:rPr>
          <w:color w:val="A20000"/>
        </w:rPr>
        <w:t>系</w:t>
      </w:r>
      <w:bookmarkEnd w:id="12"/>
    </w:p>
    <w:p w14:paraId="28677197" w14:textId="5601DC8D" w:rsidR="00EA1350" w:rsidRDefault="00EA1350" w:rsidP="00D06D81">
      <w:pPr>
        <w:pStyle w:val="3"/>
      </w:pPr>
      <w:bookmarkStart w:id="13" w:name="_Toc166860252"/>
      <w:r>
        <w:rPr>
          <w:rFonts w:hint="eastAsia"/>
        </w:rPr>
        <w:t>システム戦略</w:t>
      </w:r>
      <w:bookmarkEnd w:id="13"/>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24D831DD" w14:textId="77777777" w:rsidR="00EB7141" w:rsidRDefault="00EB7141" w:rsidP="00EB7141">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lastRenderedPageBreak/>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4" w:name="_Toc166860253"/>
      <w:r>
        <w:rPr>
          <w:rFonts w:hint="eastAsia"/>
        </w:rPr>
        <w:t>経営戦略</w:t>
      </w:r>
      <w:bookmarkEnd w:id="14"/>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lastRenderedPageBreak/>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5" w:name="_Toc166860254"/>
      <w:r>
        <w:rPr>
          <w:rFonts w:hint="eastAsia"/>
        </w:rPr>
        <w:lastRenderedPageBreak/>
        <w:t>企業と</w:t>
      </w:r>
      <w:r w:rsidR="00D06D81">
        <w:rPr>
          <w:rFonts w:hint="eastAsia"/>
        </w:rPr>
        <w:t>法務</w:t>
      </w:r>
      <w:bookmarkEnd w:id="15"/>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lastRenderedPageBreak/>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lastRenderedPageBreak/>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3DDF2C4A"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72E9549C"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42C74B85"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078F0C69"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Pr="00D65808">
        <w:rPr>
          <w:rFonts w:ascii="LM Roman 10" w:hAnsi="LM Roman 10"/>
          <w:noProof/>
        </w:rPr>
        <w:t>6</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hint="eastAsia"/>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hint="eastAsia"/>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hint="eastAsia"/>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hint="eastAsia"/>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hint="eastAsia"/>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hint="eastAsia"/>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hint="eastAsia"/>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hint="eastAsia"/>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hint="eastAsia"/>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hint="eastAsia"/>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hint="eastAsia"/>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hint="eastAsia"/>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hint="eastAsia"/>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hint="eastAsia"/>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hint="eastAsia"/>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hint="eastAsia"/>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hint="eastAsia"/>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hint="eastAsia"/>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hint="eastAsia"/>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hint="eastAsia"/>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lastRenderedPageBreak/>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6" w:name="_Toc166860255"/>
      <w:r w:rsidRPr="00BF167A">
        <w:lastRenderedPageBreak/>
        <w:t>B</w:t>
      </w:r>
      <w:r w:rsidRPr="00BF167A">
        <w:t>試験</w:t>
      </w:r>
      <w:bookmarkEnd w:id="16"/>
    </w:p>
    <w:p w14:paraId="423EF68E" w14:textId="77777777" w:rsidR="00631EE8" w:rsidRPr="00631EE8" w:rsidRDefault="00631EE8" w:rsidP="00631EE8"/>
    <w:bookmarkStart w:id="17"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7"/>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47D27" w14:textId="77777777" w:rsidR="000068FC" w:rsidRDefault="000068FC" w:rsidP="00D06D81">
      <w:r>
        <w:separator/>
      </w:r>
    </w:p>
  </w:endnote>
  <w:endnote w:type="continuationSeparator" w:id="0">
    <w:p w14:paraId="18B3B666" w14:textId="77777777" w:rsidR="000068FC" w:rsidRDefault="000068FC"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4BD45" w14:textId="77777777" w:rsidR="000068FC" w:rsidRDefault="000068FC" w:rsidP="00D06D81">
      <w:r>
        <w:separator/>
      </w:r>
    </w:p>
  </w:footnote>
  <w:footnote w:type="continuationSeparator" w:id="0">
    <w:p w14:paraId="729080BC" w14:textId="77777777" w:rsidR="000068FC" w:rsidRDefault="000068FC"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379A9A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472B"/>
    <w:rsid w:val="002A7101"/>
    <w:rsid w:val="002B1710"/>
    <w:rsid w:val="002B49A3"/>
    <w:rsid w:val="002B6B21"/>
    <w:rsid w:val="002C1C85"/>
    <w:rsid w:val="002C6737"/>
    <w:rsid w:val="002D1943"/>
    <w:rsid w:val="002D6E69"/>
    <w:rsid w:val="002D7456"/>
    <w:rsid w:val="002D7B58"/>
    <w:rsid w:val="002F040A"/>
    <w:rsid w:val="002F6247"/>
    <w:rsid w:val="002F7C70"/>
    <w:rsid w:val="00302AF3"/>
    <w:rsid w:val="00303A53"/>
    <w:rsid w:val="00310F65"/>
    <w:rsid w:val="00312EFC"/>
    <w:rsid w:val="003138E9"/>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53C0"/>
    <w:rsid w:val="004B06F1"/>
    <w:rsid w:val="004B641E"/>
    <w:rsid w:val="004B7E9A"/>
    <w:rsid w:val="004C3F47"/>
    <w:rsid w:val="004D3EFB"/>
    <w:rsid w:val="004D7D96"/>
    <w:rsid w:val="004E7DE9"/>
    <w:rsid w:val="004F1B82"/>
    <w:rsid w:val="005055E9"/>
    <w:rsid w:val="00505CB4"/>
    <w:rsid w:val="005124B6"/>
    <w:rsid w:val="00514344"/>
    <w:rsid w:val="005255C2"/>
    <w:rsid w:val="0052663D"/>
    <w:rsid w:val="00530D6D"/>
    <w:rsid w:val="00533C22"/>
    <w:rsid w:val="00536D05"/>
    <w:rsid w:val="00542945"/>
    <w:rsid w:val="00554DF2"/>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381E"/>
    <w:rsid w:val="00886418"/>
    <w:rsid w:val="008924C9"/>
    <w:rsid w:val="00894CD8"/>
    <w:rsid w:val="008A1FEE"/>
    <w:rsid w:val="008A2D8A"/>
    <w:rsid w:val="008B23BA"/>
    <w:rsid w:val="008B251F"/>
    <w:rsid w:val="008B6DAD"/>
    <w:rsid w:val="008C1B19"/>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F05DB"/>
    <w:rsid w:val="009F0D41"/>
    <w:rsid w:val="009F3181"/>
    <w:rsid w:val="009F32E1"/>
    <w:rsid w:val="009F5BA9"/>
    <w:rsid w:val="00A04CE9"/>
    <w:rsid w:val="00A121B2"/>
    <w:rsid w:val="00A15450"/>
    <w:rsid w:val="00A156A1"/>
    <w:rsid w:val="00A162AF"/>
    <w:rsid w:val="00A21CDA"/>
    <w:rsid w:val="00A26D8B"/>
    <w:rsid w:val="00A47553"/>
    <w:rsid w:val="00A61F6A"/>
    <w:rsid w:val="00A63005"/>
    <w:rsid w:val="00A63384"/>
    <w:rsid w:val="00A65770"/>
    <w:rsid w:val="00A7136C"/>
    <w:rsid w:val="00A80E04"/>
    <w:rsid w:val="00A822ED"/>
    <w:rsid w:val="00A837CA"/>
    <w:rsid w:val="00A908F5"/>
    <w:rsid w:val="00A93BDE"/>
    <w:rsid w:val="00A95E5B"/>
    <w:rsid w:val="00AA0E82"/>
    <w:rsid w:val="00AA2266"/>
    <w:rsid w:val="00AB2624"/>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3DF"/>
    <w:rsid w:val="00B31973"/>
    <w:rsid w:val="00B37E09"/>
    <w:rsid w:val="00B5393C"/>
    <w:rsid w:val="00B55D0A"/>
    <w:rsid w:val="00B572E2"/>
    <w:rsid w:val="00B65900"/>
    <w:rsid w:val="00B75D38"/>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73EB"/>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3A57"/>
    <w:rsid w:val="00FB4175"/>
    <w:rsid w:val="00FB496F"/>
    <w:rsid w:val="00FC60CF"/>
    <w:rsid w:val="00FD0C0C"/>
    <w:rsid w:val="00FE3398"/>
    <w:rsid w:val="00FE4574"/>
    <w:rsid w:val="00FE61DE"/>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37</Pages>
  <Words>4533</Words>
  <Characters>25840</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99</cp:revision>
  <dcterms:created xsi:type="dcterms:W3CDTF">2024-05-15T06:47:00Z</dcterms:created>
  <dcterms:modified xsi:type="dcterms:W3CDTF">2024-05-22T07:48:00Z</dcterms:modified>
</cp:coreProperties>
</file>