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Results. Mutant discs were smaller than controls (Figure 1A, B).</w:t>
      </w:r>
    </w:p>
    <w:p>
      <w:r>
        <w:t>Figure 1. Confocal images of wing imaginal discs. (A) Control disc. (B) Mutant disc. Scale bars, 50 µm.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