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700ED" w14:textId="1A6FAE14" w:rsidR="00BA7768" w:rsidRPr="00A003AA" w:rsidRDefault="00A003AA">
      <w:pPr>
        <w:rPr>
          <w:b/>
          <w:bCs/>
          <w:sz w:val="28"/>
          <w:szCs w:val="28"/>
        </w:rPr>
      </w:pPr>
      <w:r w:rsidRPr="00A003AA">
        <w:rPr>
          <w:rFonts w:hint="eastAsia"/>
          <w:b/>
          <w:bCs/>
          <w:sz w:val="28"/>
          <w:szCs w:val="28"/>
        </w:rPr>
        <w:t>机器学习策略</w:t>
      </w:r>
    </w:p>
    <w:p w14:paraId="4975FDA6" w14:textId="24974BDA" w:rsidR="00A003AA" w:rsidRPr="00104972" w:rsidRDefault="00104972">
      <w:pPr>
        <w:rPr>
          <w:b/>
          <w:bCs/>
          <w:sz w:val="24"/>
          <w:szCs w:val="24"/>
        </w:rPr>
      </w:pPr>
      <w:r w:rsidRPr="00104972">
        <w:rPr>
          <w:rFonts w:hint="eastAsia"/>
          <w:b/>
          <w:bCs/>
          <w:sz w:val="24"/>
          <w:szCs w:val="24"/>
        </w:rPr>
        <w:t>单数评价指标</w:t>
      </w:r>
    </w:p>
    <w:p w14:paraId="5B45ABE8" w14:textId="7D01D18E" w:rsidR="00104972" w:rsidRDefault="00104972">
      <w:r>
        <w:rPr>
          <w:rFonts w:hint="eastAsia"/>
        </w:rPr>
        <w:t>使用单一量化指标评价，有助于迅速找到最佳的算法，提高决策效率</w:t>
      </w:r>
    </w:p>
    <w:p w14:paraId="49D13144" w14:textId="1BFFA3F2" w:rsidR="007C1E2B" w:rsidRPr="007C1E2B" w:rsidRDefault="007C1E2B">
      <w:pPr>
        <w:rPr>
          <w:b/>
          <w:bCs/>
          <w:sz w:val="24"/>
          <w:szCs w:val="24"/>
        </w:rPr>
      </w:pPr>
      <w:r w:rsidRPr="007C1E2B">
        <w:rPr>
          <w:rFonts w:hint="eastAsia"/>
          <w:b/>
          <w:bCs/>
          <w:sz w:val="24"/>
          <w:szCs w:val="24"/>
        </w:rPr>
        <w:t>满足和优化指标</w:t>
      </w:r>
    </w:p>
    <w:p w14:paraId="394134FC" w14:textId="1EBAA231" w:rsidR="007C1E2B" w:rsidRDefault="007C1E2B">
      <w:r>
        <w:rPr>
          <w:rFonts w:hint="eastAsia"/>
        </w:rPr>
        <w:t>当有多项评价指标时，将其中一项设为优化指标，使其表现尽可能的好‘将其中一项或多项设为满足指标，使其满足最低要求</w:t>
      </w:r>
    </w:p>
    <w:p w14:paraId="78ECF7C8" w14:textId="5FBBAE5A" w:rsidR="00E41D94" w:rsidRPr="00E41D94" w:rsidRDefault="00E41D94">
      <w:pPr>
        <w:rPr>
          <w:b/>
          <w:bCs/>
          <w:sz w:val="24"/>
          <w:szCs w:val="24"/>
        </w:rPr>
      </w:pPr>
      <w:r w:rsidRPr="00E41D94">
        <w:rPr>
          <w:rFonts w:hint="eastAsia"/>
          <w:b/>
          <w:bCs/>
          <w:sz w:val="24"/>
          <w:szCs w:val="24"/>
        </w:rPr>
        <w:t>训练集/开发集/测试集</w:t>
      </w:r>
    </w:p>
    <w:p w14:paraId="3E1C9EAB" w14:textId="51BA0986" w:rsidR="00E41D94" w:rsidRDefault="00E41D94">
      <w:r>
        <w:rPr>
          <w:rFonts w:hint="eastAsia"/>
        </w:rPr>
        <w:t>数据量较小：6：2：</w:t>
      </w:r>
      <w:r>
        <w:t>2</w:t>
      </w:r>
    </w:p>
    <w:p w14:paraId="690C2F9F" w14:textId="25900C90" w:rsidR="00E41D94" w:rsidRDefault="00E41D94">
      <w:r>
        <w:rPr>
          <w:rFonts w:hint="eastAsia"/>
        </w:rPr>
        <w:t>数据量较大：9</w:t>
      </w:r>
      <w:r>
        <w:t>8</w:t>
      </w:r>
      <w:r>
        <w:rPr>
          <w:rFonts w:hint="eastAsia"/>
        </w:rPr>
        <w:t>：1：1</w:t>
      </w:r>
    </w:p>
    <w:p w14:paraId="223EBBFE" w14:textId="0723D7DA" w:rsidR="00D164D6" w:rsidRPr="0023748D" w:rsidRDefault="0023748D">
      <w:pPr>
        <w:rPr>
          <w:b/>
          <w:bCs/>
          <w:sz w:val="28"/>
          <w:szCs w:val="28"/>
        </w:rPr>
      </w:pPr>
      <w:r w:rsidRPr="0023748D">
        <w:rPr>
          <w:rFonts w:hint="eastAsia"/>
          <w:b/>
          <w:bCs/>
          <w:sz w:val="28"/>
          <w:szCs w:val="28"/>
        </w:rPr>
        <w:t>与人类的表现相比</w:t>
      </w:r>
    </w:p>
    <w:p w14:paraId="051C6BD0" w14:textId="0F1AAB65" w:rsidR="0023748D" w:rsidRDefault="0023748D">
      <w:r>
        <w:t>A</w:t>
      </w:r>
      <w:r>
        <w:rPr>
          <w:rFonts w:hint="eastAsia"/>
        </w:rPr>
        <w:t>voidable</w:t>
      </w:r>
      <w:r>
        <w:t xml:space="preserve"> </w:t>
      </w:r>
      <w:r>
        <w:rPr>
          <w:rFonts w:hint="eastAsia"/>
        </w:rPr>
        <w:t>bias</w:t>
      </w:r>
      <w:r w:rsidR="00CC650D">
        <w:rPr>
          <w:rFonts w:hint="eastAsia"/>
        </w:rPr>
        <w:t>可避免</w:t>
      </w:r>
      <w:r w:rsidR="006942F6">
        <w:rPr>
          <w:rFonts w:hint="eastAsia"/>
        </w:rPr>
        <w:t>偏差</w:t>
      </w:r>
      <w:r>
        <w:rPr>
          <w:rFonts w:hint="eastAsia"/>
        </w:rPr>
        <w:t>：机器学习错误率与人类错误率的差值</w:t>
      </w:r>
    </w:p>
    <w:p w14:paraId="5BD76FE6" w14:textId="67B7BC4A" w:rsidR="006942F6" w:rsidRDefault="006942F6">
      <w:r>
        <w:rPr>
          <w:rFonts w:ascii="Arial" w:hAnsi="Arial" w:cs="Arial"/>
          <w:color w:val="4D4D4D"/>
          <w:shd w:val="clear" w:color="auto" w:fill="FFFFFF"/>
        </w:rPr>
        <w:t>variance</w:t>
      </w:r>
      <w:r>
        <w:rPr>
          <w:rFonts w:hint="eastAsia"/>
        </w:rPr>
        <w:t>方差：开发集错误与训练集错误之间的差值</w:t>
      </w:r>
    </w:p>
    <w:p w14:paraId="0EBF4A36" w14:textId="7FCE5D29" w:rsidR="00216773" w:rsidRPr="00216773" w:rsidRDefault="00216773">
      <w:pPr>
        <w:rPr>
          <w:b/>
          <w:bCs/>
          <w:sz w:val="24"/>
          <w:szCs w:val="24"/>
        </w:rPr>
      </w:pPr>
      <w:r>
        <w:rPr>
          <w:rFonts w:hint="eastAsia"/>
          <w:b/>
          <w:bCs/>
          <w:sz w:val="24"/>
          <w:szCs w:val="24"/>
        </w:rPr>
        <w:t>误差</w:t>
      </w:r>
      <w:r w:rsidRPr="00216773">
        <w:rPr>
          <w:rFonts w:hint="eastAsia"/>
          <w:b/>
          <w:bCs/>
          <w:sz w:val="24"/>
          <w:szCs w:val="24"/>
        </w:rPr>
        <w:t>分析</w:t>
      </w:r>
    </w:p>
    <w:p w14:paraId="5646356C" w14:textId="2AD8DCA4" w:rsidR="00216773" w:rsidRDefault="00216773">
      <w:r>
        <w:rPr>
          <w:rFonts w:hint="eastAsia"/>
        </w:rPr>
        <w:t>从分类错误的样本中统计本应正确分类的样本数，决定是否杨扩大样本训练</w:t>
      </w:r>
    </w:p>
    <w:p w14:paraId="5C954509" w14:textId="65670F9F" w:rsidR="00216773" w:rsidRDefault="00216773">
      <w:pPr>
        <w:rPr>
          <w:b/>
          <w:bCs/>
          <w:sz w:val="24"/>
          <w:szCs w:val="24"/>
        </w:rPr>
      </w:pPr>
      <w:r w:rsidRPr="00216773">
        <w:rPr>
          <w:rFonts w:hint="eastAsia"/>
          <w:b/>
          <w:bCs/>
          <w:sz w:val="24"/>
          <w:szCs w:val="24"/>
        </w:rPr>
        <w:t>清理错误标注的数据</w:t>
      </w:r>
    </w:p>
    <w:p w14:paraId="3DCF37E7" w14:textId="493E9173" w:rsidR="00216773" w:rsidRDefault="00216773">
      <w:pPr>
        <w:rPr>
          <w:szCs w:val="21"/>
        </w:rPr>
      </w:pPr>
      <w:r>
        <w:rPr>
          <w:rFonts w:hint="eastAsia"/>
          <w:szCs w:val="21"/>
        </w:rPr>
        <w:t>标记的人偶然的错误造出的</w:t>
      </w:r>
    </w:p>
    <w:p w14:paraId="005EBE80" w14:textId="38183DBC" w:rsidR="00216773" w:rsidRDefault="00216773">
      <w:pPr>
        <w:rPr>
          <w:szCs w:val="21"/>
        </w:rPr>
      </w:pPr>
      <w:r>
        <w:rPr>
          <w:rFonts w:hint="eastAsia"/>
          <w:szCs w:val="21"/>
        </w:rPr>
        <w:t>如果占比不高，总数据量很大，通常无需纠正，因为深度学习对随机错误很稳健</w:t>
      </w:r>
    </w:p>
    <w:p w14:paraId="15052F37" w14:textId="271E5607" w:rsidR="00216773" w:rsidRDefault="00216773">
      <w:pPr>
        <w:rPr>
          <w:szCs w:val="21"/>
        </w:rPr>
      </w:pPr>
      <w:r>
        <w:rPr>
          <w:rFonts w:hint="eastAsia"/>
          <w:szCs w:val="21"/>
        </w:rPr>
        <w:t>但系统错误必须纠正，如将所有白色的狗标记为猫</w:t>
      </w:r>
    </w:p>
    <w:p w14:paraId="51D70656" w14:textId="53299ED9" w:rsidR="00473F49" w:rsidRPr="00473F49" w:rsidRDefault="00473F49">
      <w:pPr>
        <w:rPr>
          <w:b/>
          <w:bCs/>
          <w:sz w:val="24"/>
          <w:szCs w:val="24"/>
        </w:rPr>
      </w:pPr>
      <w:r w:rsidRPr="00473F49">
        <w:rPr>
          <w:rFonts w:hint="eastAsia"/>
          <w:b/>
          <w:bCs/>
          <w:sz w:val="24"/>
          <w:szCs w:val="24"/>
        </w:rPr>
        <w:t>开发集和测试集</w:t>
      </w:r>
      <w:r w:rsidR="001F1298">
        <w:rPr>
          <w:rFonts w:hint="eastAsia"/>
          <w:b/>
          <w:bCs/>
          <w:sz w:val="24"/>
          <w:szCs w:val="24"/>
        </w:rPr>
        <w:t>分布</w:t>
      </w:r>
      <w:r w:rsidRPr="00473F49">
        <w:rPr>
          <w:rFonts w:hint="eastAsia"/>
          <w:b/>
          <w:bCs/>
          <w:sz w:val="24"/>
          <w:szCs w:val="24"/>
        </w:rPr>
        <w:t>不匹配问题</w:t>
      </w:r>
    </w:p>
    <w:p w14:paraId="0DD75273" w14:textId="77C92437" w:rsidR="00473F49" w:rsidRDefault="00473F49">
      <w:pPr>
        <w:rPr>
          <w:szCs w:val="21"/>
        </w:rPr>
      </w:pPr>
      <w:r>
        <w:rPr>
          <w:rFonts w:hint="eastAsia"/>
          <w:szCs w:val="21"/>
        </w:rPr>
        <w:t>方法一：将训练集与开发集/测试集完全混合，再随机选择一部分作为训练集，</w:t>
      </w:r>
      <w:r w:rsidR="001F1298">
        <w:rPr>
          <w:rFonts w:hint="eastAsia"/>
          <w:szCs w:val="21"/>
        </w:rPr>
        <w:t>另一部分作为开发集/测试集。优点是分布一致，缺点是当两种分布的占比有显著差异是，模型的训练仍由占比高的分布主导</w:t>
      </w:r>
    </w:p>
    <w:p w14:paraId="7A7F54A7" w14:textId="4B7220D4" w:rsidR="001F1298" w:rsidRDefault="001F1298">
      <w:pPr>
        <w:rPr>
          <w:szCs w:val="21"/>
        </w:rPr>
      </w:pPr>
      <w:r>
        <w:rPr>
          <w:rFonts w:hint="eastAsia"/>
          <w:szCs w:val="21"/>
        </w:rPr>
        <w:t>方法二：将原来的训练集和一部分开发集/训练集组合作为新的训练集</w:t>
      </w:r>
    </w:p>
    <w:p w14:paraId="74623290" w14:textId="5235C592" w:rsidR="001F1298" w:rsidRDefault="001F1298">
      <w:pPr>
        <w:rPr>
          <w:b/>
          <w:bCs/>
          <w:sz w:val="24"/>
          <w:szCs w:val="24"/>
        </w:rPr>
      </w:pPr>
      <w:r w:rsidRPr="001F1298">
        <w:rPr>
          <w:rFonts w:hint="eastAsia"/>
          <w:b/>
          <w:bCs/>
          <w:sz w:val="24"/>
          <w:szCs w:val="24"/>
        </w:rPr>
        <w:t>偏差与方差</w:t>
      </w:r>
    </w:p>
    <w:p w14:paraId="73E95192" w14:textId="3C885FB0" w:rsidR="001F1298" w:rsidRDefault="001F1298">
      <w:pPr>
        <w:rPr>
          <w:szCs w:val="21"/>
        </w:rPr>
      </w:pPr>
      <w:r>
        <w:rPr>
          <w:rFonts w:hint="eastAsia"/>
          <w:szCs w:val="21"/>
        </w:rPr>
        <w:t>当开发集与测试集分布不匹配时，不能再简单地根据差值确实是否出现了偏差或方差</w:t>
      </w:r>
    </w:p>
    <w:p w14:paraId="56CBA6BF" w14:textId="3C33C4EF" w:rsidR="001F1298" w:rsidRDefault="001F1298">
      <w:pPr>
        <w:rPr>
          <w:szCs w:val="21"/>
        </w:rPr>
      </w:pPr>
      <w:r>
        <w:rPr>
          <w:rFonts w:hint="eastAsia"/>
          <w:szCs w:val="21"/>
        </w:rPr>
        <w:t>训练集与开发集错误差值大：设置训练-开发集，从原本的训练集中划分一部分数据不用于训练而是用于验证</w:t>
      </w:r>
    </w:p>
    <w:p w14:paraId="6EDEA09D" w14:textId="3585B0DA" w:rsidR="008E443E" w:rsidRPr="0023748D" w:rsidRDefault="008E443E" w:rsidP="008E443E">
      <w:pPr>
        <w:rPr>
          <w:b/>
          <w:bCs/>
          <w:sz w:val="28"/>
          <w:szCs w:val="28"/>
        </w:rPr>
      </w:pPr>
      <w:r>
        <w:rPr>
          <w:rFonts w:hint="eastAsia"/>
          <w:b/>
          <w:bCs/>
          <w:sz w:val="28"/>
          <w:szCs w:val="28"/>
        </w:rPr>
        <w:t>从多项任务中学习</w:t>
      </w:r>
    </w:p>
    <w:p w14:paraId="395E9B06" w14:textId="55169989" w:rsidR="00834CA6" w:rsidRPr="008E443E" w:rsidRDefault="008E443E">
      <w:pPr>
        <w:rPr>
          <w:rFonts w:hint="eastAsia"/>
          <w:b/>
          <w:bCs/>
          <w:sz w:val="24"/>
          <w:szCs w:val="24"/>
        </w:rPr>
      </w:pPr>
      <w:r w:rsidRPr="008E443E">
        <w:rPr>
          <w:rFonts w:hint="eastAsia"/>
          <w:b/>
          <w:bCs/>
          <w:sz w:val="24"/>
          <w:szCs w:val="24"/>
        </w:rPr>
        <w:t>迁移学习</w:t>
      </w:r>
    </w:p>
    <w:p w14:paraId="46F2B8AE" w14:textId="0B24DAA2" w:rsidR="00DF2BF5" w:rsidRDefault="00834CA6">
      <w:pPr>
        <w:rPr>
          <w:szCs w:val="21"/>
        </w:rPr>
      </w:pPr>
      <w:r>
        <w:rPr>
          <w:rFonts w:hint="eastAsia"/>
          <w:szCs w:val="21"/>
        </w:rPr>
        <w:t>从一个任务中学习知识然后应用到另一个任务中去</w:t>
      </w:r>
      <w:r w:rsidR="00DF2BF5">
        <w:rPr>
          <w:rFonts w:hint="eastAsia"/>
          <w:szCs w:val="21"/>
        </w:rPr>
        <w:t>，当前者比后者数据量大很多时，迁移学习更有意义。</w:t>
      </w:r>
    </w:p>
    <w:p w14:paraId="7C31E5B9" w14:textId="73560B0C" w:rsidR="008E443E" w:rsidRDefault="008E443E">
      <w:pPr>
        <w:rPr>
          <w:szCs w:val="21"/>
        </w:rPr>
      </w:pPr>
      <w:r>
        <w:rPr>
          <w:rFonts w:hint="eastAsia"/>
          <w:szCs w:val="21"/>
        </w:rPr>
        <w:t>去除神经网络的最后一层</w:t>
      </w:r>
      <w:r w:rsidR="00834CA6">
        <w:rPr>
          <w:rFonts w:hint="eastAsia"/>
          <w:szCs w:val="21"/>
        </w:rPr>
        <w:t>与相关权重</w:t>
      </w:r>
      <w:r>
        <w:rPr>
          <w:rFonts w:hint="eastAsia"/>
          <w:szCs w:val="21"/>
        </w:rPr>
        <w:t>，然后为</w:t>
      </w:r>
      <w:r w:rsidR="00834CA6">
        <w:rPr>
          <w:rFonts w:hint="eastAsia"/>
          <w:szCs w:val="21"/>
        </w:rPr>
        <w:t>新的</w:t>
      </w:r>
      <w:r>
        <w:rPr>
          <w:rFonts w:hint="eastAsia"/>
          <w:szCs w:val="21"/>
        </w:rPr>
        <w:t>最后一层创建一个新的随机初始化的权重，使用新的输出层来进行新的任务</w:t>
      </w:r>
    </w:p>
    <w:p w14:paraId="5F15E2F9" w14:textId="4A7871DD" w:rsidR="008E443E" w:rsidRDefault="008E443E">
      <w:pPr>
        <w:rPr>
          <w:szCs w:val="21"/>
        </w:rPr>
      </w:pPr>
      <w:r>
        <w:rPr>
          <w:rFonts w:hint="eastAsia"/>
          <w:szCs w:val="21"/>
        </w:rPr>
        <w:lastRenderedPageBreak/>
        <w:t>如果有大量数据，也可以对整个神经网络重新训练</w:t>
      </w:r>
    </w:p>
    <w:p w14:paraId="09B5055A" w14:textId="15753248" w:rsidR="00834CA6" w:rsidRDefault="00834CA6">
      <w:pPr>
        <w:rPr>
          <w:szCs w:val="21"/>
        </w:rPr>
      </w:pPr>
      <w:r>
        <w:rPr>
          <w:rFonts w:hint="eastAsia"/>
          <w:szCs w:val="21"/>
        </w:rPr>
        <w:t>预训练：重新训练所有参数</w:t>
      </w:r>
      <w:r w:rsidR="0039288D">
        <w:rPr>
          <w:rFonts w:hint="eastAsia"/>
          <w:szCs w:val="21"/>
        </w:rPr>
        <w:t>的初期阶段</w:t>
      </w:r>
    </w:p>
    <w:p w14:paraId="4C16AD1A" w14:textId="08B27FA9" w:rsidR="0039288D" w:rsidRDefault="0039288D">
      <w:pPr>
        <w:rPr>
          <w:rFonts w:hint="eastAsia"/>
          <w:szCs w:val="21"/>
        </w:rPr>
      </w:pPr>
      <w:r>
        <w:rPr>
          <w:rFonts w:hint="eastAsia"/>
          <w:szCs w:val="21"/>
        </w:rPr>
        <w:t>微调：在新的任务上再训练</w:t>
      </w:r>
    </w:p>
    <w:p w14:paraId="1A9C7182" w14:textId="4BA17201" w:rsidR="008E443E" w:rsidRPr="003F47E7" w:rsidRDefault="003F47E7">
      <w:pPr>
        <w:rPr>
          <w:b/>
          <w:bCs/>
          <w:sz w:val="24"/>
          <w:szCs w:val="24"/>
        </w:rPr>
      </w:pPr>
      <w:r w:rsidRPr="003F47E7">
        <w:rPr>
          <w:rFonts w:hint="eastAsia"/>
          <w:b/>
          <w:bCs/>
          <w:sz w:val="24"/>
          <w:szCs w:val="24"/>
        </w:rPr>
        <w:t>多任务学习</w:t>
      </w:r>
    </w:p>
    <w:p w14:paraId="0B9F7632" w14:textId="4BDEBAF1" w:rsidR="003F47E7" w:rsidRDefault="003F47E7">
      <w:pPr>
        <w:rPr>
          <w:szCs w:val="21"/>
        </w:rPr>
      </w:pPr>
      <w:r>
        <w:rPr>
          <w:rFonts w:hint="eastAsia"/>
          <w:szCs w:val="21"/>
        </w:rPr>
        <w:t>让神经网络同时进行多个任务，如自动驾驶，需要检测多种目标，如汽车，信号灯，标识</w:t>
      </w:r>
    </w:p>
    <w:p w14:paraId="3AB69E85" w14:textId="09AB749E" w:rsidR="00F16318" w:rsidRDefault="001306D0">
      <w:pPr>
        <w:rPr>
          <w:szCs w:val="21"/>
        </w:rPr>
      </w:pPr>
      <w:r>
        <w:rPr>
          <w:rFonts w:hint="eastAsia"/>
          <w:szCs w:val="21"/>
        </w:rPr>
        <w:t>何时有效？：</w:t>
      </w:r>
      <w:r w:rsidR="00F16318">
        <w:rPr>
          <w:rFonts w:hint="eastAsia"/>
          <w:szCs w:val="21"/>
        </w:rPr>
        <w:t>当多个任务具有相同的低层</w:t>
      </w:r>
      <w:r>
        <w:rPr>
          <w:rFonts w:hint="eastAsia"/>
          <w:szCs w:val="21"/>
        </w:rPr>
        <w:t>次</w:t>
      </w:r>
      <w:r w:rsidR="00F16318">
        <w:rPr>
          <w:rFonts w:hint="eastAsia"/>
          <w:szCs w:val="21"/>
        </w:rPr>
        <w:t>特征、每个任务的数据量相近时，多任务学习将会有效</w:t>
      </w:r>
    </w:p>
    <w:p w14:paraId="3B739C73" w14:textId="073B2DBE" w:rsidR="00F16318" w:rsidRDefault="00F16318">
      <w:pPr>
        <w:rPr>
          <w:szCs w:val="21"/>
        </w:rPr>
      </w:pPr>
      <w:r>
        <w:rPr>
          <w:rFonts w:hint="eastAsia"/>
          <w:szCs w:val="21"/>
        </w:rPr>
        <w:t>一个能够检测多个对象的足够大的神经网络比多个不同的神经网络单独地检测对象更好</w:t>
      </w:r>
    </w:p>
    <w:p w14:paraId="045695FD" w14:textId="01C9F8B2" w:rsidR="001306D0" w:rsidRDefault="001306D0">
      <w:pPr>
        <w:rPr>
          <w:rFonts w:hint="eastAsia"/>
          <w:szCs w:val="21"/>
        </w:rPr>
      </w:pPr>
      <w:r>
        <w:rPr>
          <w:rFonts w:hint="eastAsia"/>
          <w:szCs w:val="21"/>
        </w:rPr>
        <w:t>与softmax不同在于多任务学习中一张图可以有很多个不同的标签</w:t>
      </w:r>
    </w:p>
    <w:p w14:paraId="67B74DFF" w14:textId="6FBF567F" w:rsidR="00AE7FE1" w:rsidRPr="0023748D" w:rsidRDefault="00AE7FE1" w:rsidP="00AE7FE1">
      <w:pPr>
        <w:rPr>
          <w:b/>
          <w:bCs/>
          <w:sz w:val="28"/>
          <w:szCs w:val="28"/>
        </w:rPr>
      </w:pPr>
      <w:r>
        <w:rPr>
          <w:rFonts w:hint="eastAsia"/>
          <w:b/>
          <w:bCs/>
          <w:sz w:val="28"/>
          <w:szCs w:val="28"/>
        </w:rPr>
        <w:t>端到端深度学习</w:t>
      </w:r>
    </w:p>
    <w:p w14:paraId="1F966542" w14:textId="64EE3B05" w:rsidR="00AE7FE1" w:rsidRDefault="00AE7FE1">
      <w:pPr>
        <w:rPr>
          <w:szCs w:val="21"/>
        </w:rPr>
      </w:pPr>
      <w:r>
        <w:rPr>
          <w:rFonts w:hint="eastAsia"/>
          <w:szCs w:val="21"/>
        </w:rPr>
        <w:t>捕获所有</w:t>
      </w:r>
      <w:r w:rsidR="00B079CA">
        <w:rPr>
          <w:rFonts w:hint="eastAsia"/>
          <w:szCs w:val="21"/>
        </w:rPr>
        <w:t>的</w:t>
      </w:r>
      <w:r>
        <w:rPr>
          <w:rFonts w:hint="eastAsia"/>
          <w:szCs w:val="21"/>
        </w:rPr>
        <w:t>阶段将其替换为单个神经网络</w:t>
      </w:r>
    </w:p>
    <w:p w14:paraId="503118C1" w14:textId="0C4E93BE" w:rsidR="007C48D0" w:rsidRDefault="007C48D0">
      <w:pPr>
        <w:rPr>
          <w:szCs w:val="21"/>
        </w:rPr>
      </w:pPr>
      <w:r>
        <w:rPr>
          <w:rFonts w:hint="eastAsia"/>
          <w:szCs w:val="21"/>
        </w:rPr>
        <w:t>端到端从输入x直接到输出y，其挑战是需要大量的数据，在数据不足时，传统的方法可能表现良好。</w:t>
      </w:r>
    </w:p>
    <w:p w14:paraId="6DA794C0" w14:textId="77777777" w:rsidR="007C48D0" w:rsidRDefault="007C48D0" w:rsidP="007C48D0">
      <w:pPr>
        <w:rPr>
          <w:szCs w:val="21"/>
        </w:rPr>
      </w:pPr>
      <w:r>
        <w:rPr>
          <w:rFonts w:hint="eastAsia"/>
          <w:szCs w:val="21"/>
        </w:rPr>
        <w:t>有些时候传统方法比端到端更好。如人脸识别，传统方法是首先在图片中找到人脸的位置，再推断人类对应的身份。从而将问题分解成两个较简单的子任务，比原任务更加简单。并且可能有更多可用的数据进行训练。</w:t>
      </w:r>
    </w:p>
    <w:p w14:paraId="3D868BA2" w14:textId="77777777" w:rsidR="007C48D0" w:rsidRPr="007C48D0" w:rsidRDefault="007C48D0">
      <w:pPr>
        <w:rPr>
          <w:rFonts w:hint="eastAsia"/>
          <w:szCs w:val="21"/>
        </w:rPr>
      </w:pPr>
    </w:p>
    <w:p w14:paraId="03727966" w14:textId="38A1D139" w:rsidR="00AE6F1C" w:rsidRDefault="00196425">
      <w:pPr>
        <w:rPr>
          <w:szCs w:val="21"/>
        </w:rPr>
      </w:pPr>
      <w:r>
        <w:rPr>
          <w:noProof/>
        </w:rPr>
        <w:lastRenderedPageBreak/>
        <w:drawing>
          <wp:inline distT="0" distB="0" distL="0" distR="0" wp14:anchorId="586E394A" wp14:editId="4F101FD3">
            <wp:extent cx="5274310" cy="54241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5424170"/>
                    </a:xfrm>
                    <a:prstGeom prst="rect">
                      <a:avLst/>
                    </a:prstGeom>
                  </pic:spPr>
                </pic:pic>
              </a:graphicData>
            </a:graphic>
          </wp:inline>
        </w:drawing>
      </w:r>
    </w:p>
    <w:p w14:paraId="32E43CF1" w14:textId="525B4955" w:rsidR="00196425" w:rsidRDefault="00196425">
      <w:pPr>
        <w:rPr>
          <w:szCs w:val="21"/>
        </w:rPr>
      </w:pPr>
      <w:r>
        <w:rPr>
          <w:noProof/>
        </w:rPr>
        <w:lastRenderedPageBreak/>
        <w:drawing>
          <wp:inline distT="0" distB="0" distL="0" distR="0" wp14:anchorId="26C68FBA" wp14:editId="21FC2E98">
            <wp:extent cx="5274310" cy="44799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479925"/>
                    </a:xfrm>
                    <a:prstGeom prst="rect">
                      <a:avLst/>
                    </a:prstGeom>
                  </pic:spPr>
                </pic:pic>
              </a:graphicData>
            </a:graphic>
          </wp:inline>
        </w:drawing>
      </w:r>
    </w:p>
    <w:p w14:paraId="13193127" w14:textId="1653C42C" w:rsidR="00CB3DC4" w:rsidRDefault="00CB3DC4">
      <w:pPr>
        <w:rPr>
          <w:szCs w:val="21"/>
        </w:rPr>
      </w:pPr>
      <w:r>
        <w:rPr>
          <w:noProof/>
        </w:rPr>
        <w:drawing>
          <wp:inline distT="0" distB="0" distL="0" distR="0" wp14:anchorId="06896DDD" wp14:editId="263D3CD7">
            <wp:extent cx="5274310" cy="3826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826510"/>
                    </a:xfrm>
                    <a:prstGeom prst="rect">
                      <a:avLst/>
                    </a:prstGeom>
                  </pic:spPr>
                </pic:pic>
              </a:graphicData>
            </a:graphic>
          </wp:inline>
        </w:drawing>
      </w:r>
    </w:p>
    <w:p w14:paraId="26998B13" w14:textId="6A9AA9B2" w:rsidR="00CB3DC4" w:rsidRDefault="00CB3DC4">
      <w:pPr>
        <w:rPr>
          <w:szCs w:val="21"/>
        </w:rPr>
      </w:pPr>
      <w:r>
        <w:rPr>
          <w:noProof/>
        </w:rPr>
        <w:lastRenderedPageBreak/>
        <w:drawing>
          <wp:inline distT="0" distB="0" distL="0" distR="0" wp14:anchorId="1805C1F3" wp14:editId="55DF17A3">
            <wp:extent cx="5274310" cy="32111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11195"/>
                    </a:xfrm>
                    <a:prstGeom prst="rect">
                      <a:avLst/>
                    </a:prstGeom>
                  </pic:spPr>
                </pic:pic>
              </a:graphicData>
            </a:graphic>
          </wp:inline>
        </w:drawing>
      </w:r>
    </w:p>
    <w:p w14:paraId="4A6CF791" w14:textId="56DD5B3C" w:rsidR="00CB3DC4" w:rsidRDefault="00CB3DC4">
      <w:pPr>
        <w:rPr>
          <w:szCs w:val="21"/>
        </w:rPr>
      </w:pPr>
      <w:r>
        <w:rPr>
          <w:noProof/>
        </w:rPr>
        <w:drawing>
          <wp:inline distT="0" distB="0" distL="0" distR="0" wp14:anchorId="6804B9A0" wp14:editId="5060AF0B">
            <wp:extent cx="5274310" cy="25222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22220"/>
                    </a:xfrm>
                    <a:prstGeom prst="rect">
                      <a:avLst/>
                    </a:prstGeom>
                  </pic:spPr>
                </pic:pic>
              </a:graphicData>
            </a:graphic>
          </wp:inline>
        </w:drawing>
      </w:r>
    </w:p>
    <w:p w14:paraId="0501F939" w14:textId="161FF60D" w:rsidR="00AE7A2D" w:rsidRDefault="00AE7A2D">
      <w:pPr>
        <w:rPr>
          <w:szCs w:val="21"/>
        </w:rPr>
      </w:pPr>
      <w:r>
        <w:rPr>
          <w:noProof/>
        </w:rPr>
        <w:lastRenderedPageBreak/>
        <w:drawing>
          <wp:inline distT="0" distB="0" distL="0" distR="0" wp14:anchorId="27E0B616" wp14:editId="21EC531D">
            <wp:extent cx="5274310" cy="43256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325620"/>
                    </a:xfrm>
                    <a:prstGeom prst="rect">
                      <a:avLst/>
                    </a:prstGeom>
                  </pic:spPr>
                </pic:pic>
              </a:graphicData>
            </a:graphic>
          </wp:inline>
        </w:drawing>
      </w:r>
    </w:p>
    <w:p w14:paraId="632F1CC6" w14:textId="47CBF015" w:rsidR="007C48D0" w:rsidRDefault="007C48D0">
      <w:pPr>
        <w:rPr>
          <w:szCs w:val="21"/>
        </w:rPr>
      </w:pPr>
      <w:r>
        <w:rPr>
          <w:noProof/>
        </w:rPr>
        <w:drawing>
          <wp:inline distT="0" distB="0" distL="0" distR="0" wp14:anchorId="58FD56A3" wp14:editId="76417254">
            <wp:extent cx="5274310" cy="41770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77030"/>
                    </a:xfrm>
                    <a:prstGeom prst="rect">
                      <a:avLst/>
                    </a:prstGeom>
                  </pic:spPr>
                </pic:pic>
              </a:graphicData>
            </a:graphic>
          </wp:inline>
        </w:drawing>
      </w:r>
    </w:p>
    <w:p w14:paraId="75C6414C" w14:textId="7296B146" w:rsidR="007C48D0" w:rsidRDefault="007C48D0">
      <w:pPr>
        <w:rPr>
          <w:szCs w:val="21"/>
        </w:rPr>
      </w:pPr>
      <w:r>
        <w:rPr>
          <w:noProof/>
        </w:rPr>
        <w:lastRenderedPageBreak/>
        <w:drawing>
          <wp:inline distT="0" distB="0" distL="0" distR="0" wp14:anchorId="3644BAB8" wp14:editId="236847C9">
            <wp:extent cx="5274310" cy="4303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03395"/>
                    </a:xfrm>
                    <a:prstGeom prst="rect">
                      <a:avLst/>
                    </a:prstGeom>
                  </pic:spPr>
                </pic:pic>
              </a:graphicData>
            </a:graphic>
          </wp:inline>
        </w:drawing>
      </w:r>
    </w:p>
    <w:p w14:paraId="1A1BC0AB" w14:textId="70DC996D" w:rsidR="007C48D0" w:rsidRDefault="007C48D0">
      <w:pPr>
        <w:rPr>
          <w:szCs w:val="21"/>
        </w:rPr>
      </w:pPr>
      <w:r>
        <w:rPr>
          <w:noProof/>
        </w:rPr>
        <w:drawing>
          <wp:inline distT="0" distB="0" distL="0" distR="0" wp14:anchorId="7B9B886A" wp14:editId="1CC5F1DE">
            <wp:extent cx="5274310" cy="36976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97605"/>
                    </a:xfrm>
                    <a:prstGeom prst="rect">
                      <a:avLst/>
                    </a:prstGeom>
                  </pic:spPr>
                </pic:pic>
              </a:graphicData>
            </a:graphic>
          </wp:inline>
        </w:drawing>
      </w:r>
    </w:p>
    <w:p w14:paraId="59F6EB40" w14:textId="615C02AC" w:rsidR="007C48D0" w:rsidRDefault="007C48D0">
      <w:pPr>
        <w:rPr>
          <w:szCs w:val="21"/>
        </w:rPr>
      </w:pPr>
      <w:r>
        <w:rPr>
          <w:noProof/>
        </w:rPr>
        <w:lastRenderedPageBreak/>
        <w:drawing>
          <wp:inline distT="0" distB="0" distL="0" distR="0" wp14:anchorId="2792126F" wp14:editId="585C209D">
            <wp:extent cx="5274310" cy="42183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18305"/>
                    </a:xfrm>
                    <a:prstGeom prst="rect">
                      <a:avLst/>
                    </a:prstGeom>
                  </pic:spPr>
                </pic:pic>
              </a:graphicData>
            </a:graphic>
          </wp:inline>
        </w:drawing>
      </w:r>
    </w:p>
    <w:p w14:paraId="21DF5FF2" w14:textId="72049EDC" w:rsidR="007C48D0" w:rsidRPr="00B079CA" w:rsidRDefault="007C48D0">
      <w:pPr>
        <w:rPr>
          <w:rFonts w:hint="eastAsia"/>
          <w:szCs w:val="21"/>
        </w:rPr>
      </w:pPr>
      <w:r>
        <w:rPr>
          <w:noProof/>
        </w:rPr>
        <w:drawing>
          <wp:inline distT="0" distB="0" distL="0" distR="0" wp14:anchorId="364F41BA" wp14:editId="69E02DF9">
            <wp:extent cx="5274310" cy="29356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35605"/>
                    </a:xfrm>
                    <a:prstGeom prst="rect">
                      <a:avLst/>
                    </a:prstGeom>
                  </pic:spPr>
                </pic:pic>
              </a:graphicData>
            </a:graphic>
          </wp:inline>
        </w:drawing>
      </w:r>
    </w:p>
    <w:sectPr w:rsidR="007C48D0" w:rsidRPr="00B079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3AA"/>
    <w:rsid w:val="00104972"/>
    <w:rsid w:val="001306D0"/>
    <w:rsid w:val="00196425"/>
    <w:rsid w:val="001F1298"/>
    <w:rsid w:val="00216773"/>
    <w:rsid w:val="0023748D"/>
    <w:rsid w:val="0039288D"/>
    <w:rsid w:val="003F47E7"/>
    <w:rsid w:val="00473F49"/>
    <w:rsid w:val="004E68BE"/>
    <w:rsid w:val="006942F6"/>
    <w:rsid w:val="007C1E2B"/>
    <w:rsid w:val="007C48D0"/>
    <w:rsid w:val="00834CA6"/>
    <w:rsid w:val="00847EC9"/>
    <w:rsid w:val="008E28A1"/>
    <w:rsid w:val="008E443E"/>
    <w:rsid w:val="00A003AA"/>
    <w:rsid w:val="00AE6F1C"/>
    <w:rsid w:val="00AE7A2D"/>
    <w:rsid w:val="00AE7FE1"/>
    <w:rsid w:val="00B079CA"/>
    <w:rsid w:val="00BA46FF"/>
    <w:rsid w:val="00BA7768"/>
    <w:rsid w:val="00CB3DC4"/>
    <w:rsid w:val="00CC650D"/>
    <w:rsid w:val="00D164D6"/>
    <w:rsid w:val="00DF2BF5"/>
    <w:rsid w:val="00E41D94"/>
    <w:rsid w:val="00F16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930A"/>
  <w15:chartTrackingRefBased/>
  <w15:docId w15:val="{6A7390D2-35E3-4240-A6D7-59AF6E65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8</Pages>
  <Words>163</Words>
  <Characters>934</Characters>
  <Application>Microsoft Office Word</Application>
  <DocSecurity>0</DocSecurity>
  <Lines>7</Lines>
  <Paragraphs>2</Paragraphs>
  <ScaleCrop>false</ScaleCrop>
  <Company/>
  <LinksUpToDate>false</LinksUpToDate>
  <CharactersWithSpaces>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jx</dc:creator>
  <cp:keywords/>
  <dc:description/>
  <cp:lastModifiedBy>feng jx</cp:lastModifiedBy>
  <cp:revision>7</cp:revision>
  <dcterms:created xsi:type="dcterms:W3CDTF">2022-07-06T08:21:00Z</dcterms:created>
  <dcterms:modified xsi:type="dcterms:W3CDTF">2022-07-09T08:39:00Z</dcterms:modified>
</cp:coreProperties>
</file>