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EFB" w14:textId="4F2C7463" w:rsidR="000848D7" w:rsidRDefault="00E97DC5">
      <w:pPr>
        <w:rPr>
          <w:b/>
          <w:bCs/>
          <w:sz w:val="28"/>
          <w:szCs w:val="28"/>
        </w:rPr>
      </w:pPr>
      <w:proofErr w:type="spellStart"/>
      <w:r w:rsidRPr="00E97DC5">
        <w:rPr>
          <w:rFonts w:hint="eastAsia"/>
          <w:b/>
          <w:bCs/>
          <w:sz w:val="28"/>
          <w:szCs w:val="28"/>
        </w:rPr>
        <w:t>Res</w:t>
      </w:r>
      <w:r w:rsidRPr="00E97DC5">
        <w:rPr>
          <w:b/>
          <w:bCs/>
          <w:sz w:val="28"/>
          <w:szCs w:val="28"/>
        </w:rPr>
        <w:t>N</w:t>
      </w:r>
      <w:r w:rsidRPr="00E97DC5">
        <w:rPr>
          <w:rFonts w:hint="eastAsia"/>
          <w:b/>
          <w:bCs/>
          <w:sz w:val="28"/>
          <w:szCs w:val="28"/>
        </w:rPr>
        <w:t>et</w:t>
      </w:r>
      <w:proofErr w:type="spellEnd"/>
      <w:r w:rsidRPr="00E97DC5">
        <w:rPr>
          <w:rFonts w:hint="eastAsia"/>
          <w:b/>
          <w:bCs/>
          <w:sz w:val="28"/>
          <w:szCs w:val="28"/>
        </w:rPr>
        <w:t>论文精</w:t>
      </w:r>
      <w:r w:rsidR="00C424D0">
        <w:rPr>
          <w:rFonts w:hint="eastAsia"/>
          <w:b/>
          <w:bCs/>
          <w:sz w:val="28"/>
          <w:szCs w:val="28"/>
        </w:rPr>
        <w:t>读</w:t>
      </w:r>
    </w:p>
    <w:p w14:paraId="6F38705A" w14:textId="0766DDB9" w:rsidR="00E97DC5" w:rsidRDefault="00E97DC5">
      <w:pPr>
        <w:rPr>
          <w:szCs w:val="21"/>
        </w:rPr>
      </w:pPr>
      <w:r>
        <w:rPr>
          <w:rFonts w:hint="eastAsia"/>
          <w:szCs w:val="21"/>
        </w:rPr>
        <w:t>通过残差网络框架使训练深层网络变得容易很多</w:t>
      </w:r>
    </w:p>
    <w:p w14:paraId="1054AEF1" w14:textId="7779D78C" w:rsidR="00E65F5C" w:rsidRDefault="00E65F5C">
      <w:pPr>
        <w:rPr>
          <w:szCs w:val="21"/>
        </w:rPr>
      </w:pPr>
      <w:r>
        <w:rPr>
          <w:szCs w:val="21"/>
        </w:rPr>
        <w:t>P</w:t>
      </w:r>
      <w:r>
        <w:rPr>
          <w:rFonts w:hint="eastAsia"/>
          <w:szCs w:val="21"/>
        </w:rPr>
        <w:t>lain网络，即没有残差的网络，深层网络的训练误差和测试误差反而都高于浅层网络。</w:t>
      </w:r>
    </w:p>
    <w:p w14:paraId="184F110B" w14:textId="1771BDEE" w:rsidR="00C424D0" w:rsidRDefault="00C424D0">
      <w:pPr>
        <w:rPr>
          <w:szCs w:val="21"/>
        </w:rPr>
      </w:pPr>
      <w:r>
        <w:rPr>
          <w:rFonts w:hint="eastAsia"/>
          <w:szCs w:val="21"/>
        </w:rPr>
        <w:t>当网络特别深的时候</w:t>
      </w:r>
      <w:r w:rsidR="006E2A83">
        <w:rPr>
          <w:rFonts w:hint="eastAsia"/>
          <w:szCs w:val="21"/>
        </w:rPr>
        <w:t>，</w:t>
      </w:r>
      <w:r>
        <w:rPr>
          <w:rFonts w:hint="eastAsia"/>
          <w:szCs w:val="21"/>
        </w:rPr>
        <w:t>将出现梯度爆炸和梯度消失问题。虽然通过更好的初始化和B</w:t>
      </w:r>
      <w:r>
        <w:rPr>
          <w:szCs w:val="21"/>
        </w:rPr>
        <w:t>N</w:t>
      </w:r>
      <w:r>
        <w:rPr>
          <w:rFonts w:hint="eastAsia"/>
          <w:szCs w:val="21"/>
        </w:rPr>
        <w:t>层可以解决梯度爆炸/梯度消失，使较深的网络可以训练，但网络的精度会变差。</w:t>
      </w:r>
      <w:r w:rsidR="006E2A83">
        <w:rPr>
          <w:rFonts w:hint="eastAsia"/>
          <w:szCs w:val="21"/>
        </w:rPr>
        <w:t>虽然理论上深层网络的精度</w:t>
      </w:r>
      <w:r w:rsidR="006E2A83">
        <w:rPr>
          <w:rFonts w:hint="eastAsia"/>
          <w:szCs w:val="21"/>
        </w:rPr>
        <w:t>理应更好，但实际上做不到。这篇文章的主题即构造一个网络使得深层网络不会比浅层网络表现得更差</w:t>
      </w:r>
    </w:p>
    <w:p w14:paraId="01900D4F" w14:textId="30D97A1C" w:rsidR="00973AF1" w:rsidRPr="00973AF1" w:rsidRDefault="00973AF1">
      <w:pPr>
        <w:rPr>
          <w:rFonts w:hint="eastAsia"/>
          <w:b/>
          <w:bCs/>
          <w:sz w:val="24"/>
          <w:szCs w:val="24"/>
        </w:rPr>
      </w:pPr>
      <w:r w:rsidRPr="00973AF1">
        <w:rPr>
          <w:rFonts w:hint="eastAsia"/>
          <w:b/>
          <w:bCs/>
          <w:sz w:val="24"/>
          <w:szCs w:val="24"/>
        </w:rPr>
        <w:t>核心思想</w:t>
      </w:r>
    </w:p>
    <w:p w14:paraId="388EFA0F" w14:textId="026A1220" w:rsidR="006E2A83" w:rsidRDefault="00973AF1">
      <w:pPr>
        <w:rPr>
          <w:iCs/>
          <w:szCs w:val="21"/>
        </w:rPr>
      </w:pPr>
      <m:oMath>
        <m:r>
          <w:rPr>
            <w:rFonts w:ascii="Cambria Math" w:eastAsia="MS Gothic" w:hAnsi="MS Gothic" w:cs="MS Gothic"/>
            <w:szCs w:val="21"/>
          </w:rPr>
          <m:t>H</m:t>
        </m:r>
        <m:r>
          <w:rPr>
            <w:rFonts w:ascii="Cambria Math" w:hAnsi="Cambria Math" w:cs="MS Gothic"/>
            <w:szCs w:val="21"/>
          </w:rPr>
          <m:t>(</m:t>
        </m:r>
        <m:r>
          <w:rPr>
            <w:rFonts w:ascii="Cambria Math" w:hAnsi="Cambria Math"/>
            <w:szCs w:val="21"/>
          </w:rPr>
          <m:t>x)</m:t>
        </m:r>
      </m:oMath>
      <w:r w:rsidR="006E2A83">
        <w:rPr>
          <w:rFonts w:hint="eastAsia"/>
          <w:iCs/>
          <w:szCs w:val="21"/>
        </w:rPr>
        <w:t>:要学的东西</w:t>
      </w:r>
    </w:p>
    <w:p w14:paraId="13D892DE" w14:textId="72DB25D9" w:rsidR="006E2A83" w:rsidRDefault="006E2A83">
      <w:pPr>
        <w:rPr>
          <w:iCs/>
          <w:szCs w:val="21"/>
        </w:rPr>
      </w:pPr>
      <m:oMath>
        <m:r>
          <w:rPr>
            <w:rFonts w:ascii="Cambria Math" w:hAnsi="Cambria Math"/>
            <w:szCs w:val="21"/>
          </w:rPr>
          <m:t>x</m:t>
        </m:r>
      </m:oMath>
      <w:r>
        <w:rPr>
          <w:rFonts w:hint="eastAsia"/>
          <w:iCs/>
          <w:szCs w:val="21"/>
        </w:rPr>
        <w:t>:现有的较浅网络的输出</w:t>
      </w:r>
    </w:p>
    <w:p w14:paraId="5C47D9DC" w14:textId="456AC827" w:rsidR="00973AF1" w:rsidRDefault="00973AF1">
      <w:pPr>
        <w:rPr>
          <w:iCs/>
          <w:szCs w:val="21"/>
        </w:rPr>
      </w:pPr>
      <w:r>
        <w:rPr>
          <w:rFonts w:hint="eastAsia"/>
          <w:iCs/>
          <w:szCs w:val="21"/>
        </w:rPr>
        <w:t>新加层的学习目标：</w:t>
      </w:r>
      <m:oMath>
        <m:r>
          <w:rPr>
            <w:rFonts w:ascii="Cambria Math" w:hAnsi="Cambria Math"/>
            <w:szCs w:val="21"/>
          </w:rPr>
          <m:t>F</m:t>
        </m:r>
        <m:d>
          <m:dPr>
            <m:ctrlPr>
              <w:rPr>
                <w:rFonts w:ascii="Cambria Math" w:hAnsi="Cambria Math"/>
                <w:i/>
                <w:iCs/>
                <w:szCs w:val="21"/>
              </w:rPr>
            </m:ctrlPr>
          </m:dPr>
          <m:e>
            <m:r>
              <w:rPr>
                <w:rFonts w:ascii="Cambria Math" w:hAnsi="Cambria Math"/>
                <w:szCs w:val="21"/>
              </w:rPr>
              <m:t>x</m:t>
            </m:r>
          </m:e>
        </m:d>
        <m:r>
          <w:rPr>
            <w:rFonts w:ascii="Cambria Math" w:hAnsi="Cambria Math"/>
            <w:szCs w:val="21"/>
          </w:rPr>
          <m:t>=</m:t>
        </m:r>
        <m:r>
          <w:rPr>
            <w:rFonts w:ascii="Cambria Math" w:eastAsia="MS Gothic" w:hAnsi="MS Gothic" w:cs="MS Gothic"/>
            <w:szCs w:val="21"/>
          </w:rPr>
          <m:t>H</m:t>
        </m:r>
        <m:d>
          <m:dPr>
            <m:ctrlPr>
              <w:rPr>
                <w:rFonts w:ascii="Cambria Math" w:hAnsi="Cambria Math" w:cs="MS Gothic"/>
                <w:i/>
                <w:szCs w:val="21"/>
              </w:rPr>
            </m:ctrlPr>
          </m:dPr>
          <m:e>
            <m:r>
              <w:rPr>
                <w:rFonts w:ascii="Cambria Math" w:hAnsi="Cambria Math"/>
                <w:szCs w:val="21"/>
              </w:rPr>
              <m:t>x</m:t>
            </m:r>
            <m:ctrlPr>
              <w:rPr>
                <w:rFonts w:ascii="Cambria Math" w:hAnsi="Cambria Math"/>
                <w:i/>
                <w:szCs w:val="21"/>
              </w:rPr>
            </m:ctrlPr>
          </m:e>
        </m:d>
        <m:r>
          <w:rPr>
            <w:rFonts w:ascii="Cambria Math" w:hAnsi="Cambria Math"/>
            <w:szCs w:val="21"/>
          </w:rPr>
          <m:t>-</m:t>
        </m:r>
        <m:r>
          <w:rPr>
            <w:rFonts w:ascii="Cambria Math" w:hAnsi="Cambria Math" w:hint="eastAsia"/>
            <w:szCs w:val="21"/>
          </w:rPr>
          <m:t>x</m:t>
        </m:r>
      </m:oMath>
      <w:r>
        <w:rPr>
          <w:szCs w:val="21"/>
        </w:rPr>
        <w:tab/>
      </w:r>
      <w:r>
        <w:rPr>
          <w:rFonts w:hint="eastAsia"/>
          <w:szCs w:val="21"/>
        </w:rPr>
        <w:t>新加层的输出：</w:t>
      </w:r>
      <m:oMath>
        <m:r>
          <w:rPr>
            <w:rFonts w:ascii="Cambria Math" w:hAnsi="Cambria Math"/>
            <w:szCs w:val="21"/>
          </w:rPr>
          <m:t>F</m:t>
        </m:r>
        <m:d>
          <m:dPr>
            <m:ctrlPr>
              <w:rPr>
                <w:rFonts w:ascii="Cambria Math" w:hAnsi="Cambria Math"/>
                <w:i/>
                <w:iCs/>
                <w:szCs w:val="21"/>
              </w:rPr>
            </m:ctrlPr>
          </m:dPr>
          <m:e>
            <m:r>
              <w:rPr>
                <w:rFonts w:ascii="Cambria Math" w:hAnsi="Cambria Math"/>
                <w:szCs w:val="21"/>
              </w:rPr>
              <m:t>x</m:t>
            </m:r>
          </m:e>
        </m:d>
        <m:r>
          <w:rPr>
            <w:rFonts w:ascii="Cambria Math" w:hAnsi="Cambria Math"/>
            <w:szCs w:val="21"/>
          </w:rPr>
          <m:t>+</m:t>
        </m:r>
        <m:r>
          <w:rPr>
            <w:rFonts w:ascii="Cambria Math" w:hAnsi="Cambria Math" w:hint="eastAsia"/>
            <w:szCs w:val="21"/>
          </w:rPr>
          <m:t>x</m:t>
        </m:r>
      </m:oMath>
    </w:p>
    <w:p w14:paraId="0BDA7A39" w14:textId="77777777" w:rsidR="00953F85" w:rsidRDefault="00973AF1">
      <w:pPr>
        <w:rPr>
          <w:iCs/>
          <w:szCs w:val="21"/>
        </w:rPr>
      </w:pPr>
      <w:r>
        <w:rPr>
          <w:noProof/>
        </w:rPr>
        <w:drawing>
          <wp:inline distT="0" distB="0" distL="0" distR="0" wp14:anchorId="3DD15BA0" wp14:editId="23B4DCAC">
            <wp:extent cx="2984653" cy="2317869"/>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84653" cy="2317869"/>
                    </a:xfrm>
                    <a:prstGeom prst="rect">
                      <a:avLst/>
                    </a:prstGeom>
                  </pic:spPr>
                </pic:pic>
              </a:graphicData>
            </a:graphic>
          </wp:inline>
        </w:drawing>
      </w:r>
    </w:p>
    <w:p w14:paraId="639A7B1C" w14:textId="55DD33E5" w:rsidR="00384B37" w:rsidRPr="00F6544D" w:rsidRDefault="00973AF1" w:rsidP="00384B37">
      <w:pPr>
        <w:rPr>
          <w:rFonts w:hint="eastAsia"/>
          <w:iCs/>
          <w:szCs w:val="21"/>
        </w:rPr>
      </w:pPr>
      <w:r>
        <w:rPr>
          <w:rFonts w:hint="eastAsia"/>
          <w:iCs/>
          <w:szCs w:val="21"/>
        </w:rPr>
        <w:t>通过shortcut</w:t>
      </w:r>
      <w:r w:rsidR="00953F85">
        <w:rPr>
          <w:rFonts w:hint="eastAsia"/>
          <w:iCs/>
          <w:szCs w:val="21"/>
        </w:rPr>
        <w:t>将输入x加到输出，优点在于不会增加任何参数，不会增加模型复杂度。</w:t>
      </w:r>
      <w:r w:rsidR="00384B37">
        <w:rPr>
          <w:rFonts w:hint="eastAsia"/>
          <w:iCs/>
          <w:szCs w:val="21"/>
        </w:rPr>
        <w:t>有残差连接比无残差连接收敛更快</w:t>
      </w:r>
      <w:r w:rsidR="00FB4898">
        <w:rPr>
          <w:rFonts w:hint="eastAsia"/>
          <w:iCs/>
          <w:szCs w:val="21"/>
        </w:rPr>
        <w:t>，训练更快。</w:t>
      </w:r>
    </w:p>
    <w:p w14:paraId="6F2A944D" w14:textId="0C34E7F6" w:rsidR="00953F85" w:rsidRDefault="007F7952">
      <w:pPr>
        <w:rPr>
          <w:iCs/>
          <w:szCs w:val="21"/>
        </w:rPr>
      </w:pPr>
      <w:r>
        <w:rPr>
          <w:noProof/>
        </w:rPr>
        <w:drawing>
          <wp:inline distT="0" distB="0" distL="0" distR="0" wp14:anchorId="2DAFAB40" wp14:editId="04820CE2">
            <wp:extent cx="5274310" cy="27768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76855"/>
                    </a:xfrm>
                    <a:prstGeom prst="rect">
                      <a:avLst/>
                    </a:prstGeom>
                  </pic:spPr>
                </pic:pic>
              </a:graphicData>
            </a:graphic>
          </wp:inline>
        </w:drawing>
      </w:r>
    </w:p>
    <w:p w14:paraId="64B38223" w14:textId="6EDA43C9" w:rsidR="007F7952" w:rsidRDefault="007F7952">
      <w:pPr>
        <w:rPr>
          <w:iCs/>
          <w:szCs w:val="21"/>
        </w:rPr>
      </w:pPr>
      <w:r>
        <w:rPr>
          <w:rFonts w:hint="eastAsia"/>
          <w:iCs/>
          <w:szCs w:val="21"/>
        </w:rPr>
        <w:t>后面相比前面较大，使得梯度保持较好较大，训练较快。</w:t>
      </w:r>
    </w:p>
    <w:p w14:paraId="5ED964DC" w14:textId="77777777" w:rsidR="007F7952" w:rsidRPr="00384B37" w:rsidRDefault="007F7952">
      <w:pPr>
        <w:rPr>
          <w:rFonts w:hint="eastAsia"/>
          <w:iCs/>
          <w:szCs w:val="21"/>
        </w:rPr>
      </w:pPr>
    </w:p>
    <w:p w14:paraId="7995B8E9" w14:textId="18DEEB13" w:rsidR="00F6544D" w:rsidRDefault="00F6544D">
      <w:pPr>
        <w:rPr>
          <w:b/>
          <w:bCs/>
          <w:iCs/>
          <w:sz w:val="24"/>
          <w:szCs w:val="24"/>
        </w:rPr>
      </w:pPr>
      <w:r w:rsidRPr="00F6544D">
        <w:rPr>
          <w:rFonts w:hint="eastAsia"/>
          <w:b/>
          <w:bCs/>
          <w:iCs/>
          <w:sz w:val="24"/>
          <w:szCs w:val="24"/>
        </w:rPr>
        <w:lastRenderedPageBreak/>
        <w:t>残差连接处理输入输出形状不同的情况</w:t>
      </w:r>
    </w:p>
    <w:p w14:paraId="3AECEBAE" w14:textId="7B8DC1DE" w:rsidR="00F6544D" w:rsidRDefault="00E820A2">
      <w:pPr>
        <w:rPr>
          <w:iCs/>
          <w:szCs w:val="21"/>
        </w:rPr>
      </w:pPr>
      <w:r>
        <w:rPr>
          <w:rFonts w:hint="eastAsia"/>
          <w:iCs/>
          <w:szCs w:val="21"/>
        </w:rPr>
        <w:t>方案</w:t>
      </w:r>
      <w:proofErr w:type="gramStart"/>
      <w:r>
        <w:rPr>
          <w:rFonts w:hint="eastAsia"/>
          <w:iCs/>
          <w:szCs w:val="21"/>
        </w:rPr>
        <w:t>一</w:t>
      </w:r>
      <w:proofErr w:type="gramEnd"/>
      <w:r>
        <w:rPr>
          <w:rFonts w:hint="eastAsia"/>
          <w:iCs/>
          <w:szCs w:val="21"/>
        </w:rPr>
        <w:t>：在输入输出上添加额外的0</w:t>
      </w:r>
    </w:p>
    <w:p w14:paraId="08535E42" w14:textId="3C92EA4E" w:rsidR="00E820A2" w:rsidRDefault="00E820A2">
      <w:pPr>
        <w:rPr>
          <w:iCs/>
          <w:szCs w:val="21"/>
        </w:rPr>
      </w:pPr>
      <w:r>
        <w:rPr>
          <w:rFonts w:hint="eastAsia"/>
          <w:iCs/>
          <w:szCs w:val="21"/>
        </w:rPr>
        <w:t>方案二：通过1x</w:t>
      </w:r>
      <w:r>
        <w:rPr>
          <w:iCs/>
          <w:szCs w:val="21"/>
        </w:rPr>
        <w:t>1</w:t>
      </w:r>
      <w:r>
        <w:rPr>
          <w:rFonts w:hint="eastAsia"/>
          <w:iCs/>
          <w:szCs w:val="21"/>
        </w:rPr>
        <w:t>卷积</w:t>
      </w:r>
      <w:proofErr w:type="gramStart"/>
      <w:r>
        <w:rPr>
          <w:rFonts w:hint="eastAsia"/>
          <w:iCs/>
          <w:szCs w:val="21"/>
        </w:rPr>
        <w:t>层改变维</w:t>
      </w:r>
      <w:proofErr w:type="gramEnd"/>
      <w:r>
        <w:rPr>
          <w:rFonts w:hint="eastAsia"/>
          <w:iCs/>
          <w:szCs w:val="21"/>
        </w:rPr>
        <w:t>度</w:t>
      </w:r>
    </w:p>
    <w:p w14:paraId="6B3392B1" w14:textId="694E4E13" w:rsidR="00384B37" w:rsidRDefault="00384B37">
      <w:pPr>
        <w:rPr>
          <w:rFonts w:hint="eastAsia"/>
          <w:iCs/>
          <w:szCs w:val="21"/>
        </w:rPr>
      </w:pPr>
      <w:r>
        <w:rPr>
          <w:rFonts w:hint="eastAsia"/>
          <w:iCs/>
          <w:szCs w:val="21"/>
        </w:rPr>
        <w:t>方案三：所有连接都做投影，即使输入输出形状一样</w:t>
      </w:r>
    </w:p>
    <w:p w14:paraId="693E0F1F" w14:textId="07698550" w:rsidR="00E820A2" w:rsidRDefault="00384B37">
      <w:pPr>
        <w:rPr>
          <w:iCs/>
          <w:szCs w:val="21"/>
        </w:rPr>
      </w:pPr>
      <w:r>
        <w:rPr>
          <w:rFonts w:hint="eastAsia"/>
          <w:iCs/>
          <w:szCs w:val="21"/>
        </w:rPr>
        <w:t>方案</w:t>
      </w:r>
      <w:proofErr w:type="gramStart"/>
      <w:r>
        <w:rPr>
          <w:rFonts w:hint="eastAsia"/>
          <w:iCs/>
          <w:szCs w:val="21"/>
        </w:rPr>
        <w:t>三效果</w:t>
      </w:r>
      <w:proofErr w:type="gramEnd"/>
      <w:r>
        <w:rPr>
          <w:rFonts w:hint="eastAsia"/>
          <w:iCs/>
          <w:szCs w:val="21"/>
        </w:rPr>
        <w:t>最好，但计算复杂度最高。折中方案为二，增加的计算量不多，效果与方案三接近，是现在通用的方案。</w:t>
      </w:r>
    </w:p>
    <w:p w14:paraId="762C111F" w14:textId="1399C1E8" w:rsidR="00384B37" w:rsidRDefault="00384B37">
      <w:pPr>
        <w:rPr>
          <w:iCs/>
          <w:szCs w:val="21"/>
        </w:rPr>
      </w:pPr>
    </w:p>
    <w:p w14:paraId="0CB0ADA3" w14:textId="473A26BB" w:rsidR="00384B37" w:rsidRPr="00384B37" w:rsidRDefault="00384B37">
      <w:pPr>
        <w:rPr>
          <w:b/>
          <w:bCs/>
          <w:iCs/>
          <w:sz w:val="24"/>
          <w:szCs w:val="24"/>
        </w:rPr>
      </w:pPr>
      <w:r w:rsidRPr="00384B37">
        <w:rPr>
          <w:rFonts w:hint="eastAsia"/>
          <w:b/>
          <w:bCs/>
          <w:iCs/>
          <w:sz w:val="24"/>
          <w:szCs w:val="24"/>
        </w:rPr>
        <w:t>如何构建更深的</w:t>
      </w:r>
      <w:proofErr w:type="spellStart"/>
      <w:r w:rsidRPr="00384B37">
        <w:rPr>
          <w:rFonts w:hint="eastAsia"/>
          <w:b/>
          <w:bCs/>
          <w:iCs/>
          <w:sz w:val="24"/>
          <w:szCs w:val="24"/>
        </w:rPr>
        <w:t>Res</w:t>
      </w:r>
      <w:r w:rsidRPr="00384B37">
        <w:rPr>
          <w:b/>
          <w:bCs/>
          <w:iCs/>
          <w:sz w:val="24"/>
          <w:szCs w:val="24"/>
        </w:rPr>
        <w:t>N</w:t>
      </w:r>
      <w:r w:rsidRPr="00384B37">
        <w:rPr>
          <w:rFonts w:hint="eastAsia"/>
          <w:b/>
          <w:bCs/>
          <w:iCs/>
          <w:sz w:val="24"/>
          <w:szCs w:val="24"/>
        </w:rPr>
        <w:t>et</w:t>
      </w:r>
      <w:proofErr w:type="spellEnd"/>
    </w:p>
    <w:p w14:paraId="1CECB0FF" w14:textId="2CDDADA7" w:rsidR="00384B37" w:rsidRDefault="00CB36F6">
      <w:pPr>
        <w:rPr>
          <w:rFonts w:hint="eastAsia"/>
          <w:iCs/>
          <w:szCs w:val="21"/>
        </w:rPr>
      </w:pPr>
      <w:r>
        <w:rPr>
          <w:noProof/>
        </w:rPr>
        <w:drawing>
          <wp:inline distT="0" distB="0" distL="0" distR="0" wp14:anchorId="67E081D4" wp14:editId="2AE1A033">
            <wp:extent cx="2311519" cy="19304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1519" cy="1930499"/>
                    </a:xfrm>
                    <a:prstGeom prst="rect">
                      <a:avLst/>
                    </a:prstGeom>
                  </pic:spPr>
                </pic:pic>
              </a:graphicData>
            </a:graphic>
          </wp:inline>
        </w:drawing>
      </w:r>
    </w:p>
    <w:p w14:paraId="3287A244" w14:textId="4A36E19B" w:rsidR="00E820A2" w:rsidRDefault="00CB36F6">
      <w:pPr>
        <w:rPr>
          <w:iCs/>
          <w:szCs w:val="21"/>
        </w:rPr>
      </w:pPr>
      <w:r>
        <w:rPr>
          <w:rFonts w:hint="eastAsia"/>
          <w:iCs/>
          <w:szCs w:val="21"/>
        </w:rPr>
        <w:t>瓶颈设计</w:t>
      </w:r>
      <w:r>
        <w:rPr>
          <w:rFonts w:hint="eastAsia"/>
          <w:iCs/>
          <w:szCs w:val="21"/>
        </w:rPr>
        <w:t>，通过1x</w:t>
      </w:r>
      <w:r>
        <w:rPr>
          <w:iCs/>
          <w:szCs w:val="21"/>
        </w:rPr>
        <w:t>1</w:t>
      </w:r>
      <w:r>
        <w:rPr>
          <w:rFonts w:hint="eastAsia"/>
          <w:iCs/>
          <w:szCs w:val="21"/>
        </w:rPr>
        <w:t>卷积进行投影，</w:t>
      </w:r>
      <w:proofErr w:type="gramStart"/>
      <w:r>
        <w:rPr>
          <w:rFonts w:hint="eastAsia"/>
          <w:iCs/>
          <w:szCs w:val="21"/>
        </w:rPr>
        <w:t>先降维</w:t>
      </w:r>
      <w:proofErr w:type="gramEnd"/>
      <w:r>
        <w:rPr>
          <w:rFonts w:hint="eastAsia"/>
          <w:iCs/>
          <w:szCs w:val="21"/>
        </w:rPr>
        <w:t>再升维。</w:t>
      </w:r>
    </w:p>
    <w:p w14:paraId="3679E168" w14:textId="7CC93469" w:rsidR="00CB36F6" w:rsidRDefault="00CB36F6">
      <w:pPr>
        <w:rPr>
          <w:iCs/>
          <w:szCs w:val="21"/>
        </w:rPr>
      </w:pPr>
    </w:p>
    <w:p w14:paraId="4DEC93FC" w14:textId="3604E7A6" w:rsidR="00CB36F6" w:rsidRPr="00CB36F6" w:rsidRDefault="00CB36F6">
      <w:pPr>
        <w:rPr>
          <w:b/>
          <w:bCs/>
          <w:iCs/>
          <w:sz w:val="24"/>
          <w:szCs w:val="24"/>
        </w:rPr>
      </w:pPr>
      <w:r w:rsidRPr="00CB36F6">
        <w:rPr>
          <w:rFonts w:hint="eastAsia"/>
          <w:b/>
          <w:bCs/>
          <w:iCs/>
          <w:sz w:val="24"/>
          <w:szCs w:val="24"/>
        </w:rPr>
        <w:t>结果</w:t>
      </w:r>
    </w:p>
    <w:p w14:paraId="7537958E" w14:textId="66D1AA7B" w:rsidR="00CB36F6" w:rsidRPr="00F6544D" w:rsidRDefault="00CB36F6">
      <w:pPr>
        <w:rPr>
          <w:rFonts w:hint="eastAsia"/>
          <w:iCs/>
          <w:szCs w:val="21"/>
        </w:rPr>
      </w:pPr>
      <w:r>
        <w:rPr>
          <w:rFonts w:hint="eastAsia"/>
          <w:iCs/>
          <w:szCs w:val="21"/>
        </w:rPr>
        <w:t>随着网络层数加深，网络精度不断提高。在Image</w:t>
      </w:r>
      <w:r>
        <w:rPr>
          <w:iCs/>
          <w:szCs w:val="21"/>
        </w:rPr>
        <w:t>N</w:t>
      </w:r>
      <w:r>
        <w:rPr>
          <w:rFonts w:hint="eastAsia"/>
          <w:iCs/>
          <w:szCs w:val="21"/>
        </w:rPr>
        <w:t>et和C</w:t>
      </w:r>
      <w:r w:rsidR="00F925BA">
        <w:rPr>
          <w:iCs/>
          <w:szCs w:val="21"/>
        </w:rPr>
        <w:t>IFAR</w:t>
      </w:r>
      <w:r w:rsidR="00F925BA">
        <w:rPr>
          <w:rFonts w:hint="eastAsia"/>
          <w:iCs/>
          <w:szCs w:val="21"/>
        </w:rPr>
        <w:t>数据集上均较前人的工作有很大的提升。在目标检测数据集</w:t>
      </w:r>
      <w:r w:rsidR="00FB4898">
        <w:rPr>
          <w:rFonts w:hint="eastAsia"/>
          <w:iCs/>
          <w:szCs w:val="21"/>
        </w:rPr>
        <w:t>上也取得了很好的效果。</w:t>
      </w:r>
    </w:p>
    <w:sectPr w:rsidR="00CB36F6" w:rsidRPr="00F654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C5"/>
    <w:rsid w:val="000848D7"/>
    <w:rsid w:val="00384B37"/>
    <w:rsid w:val="004E68BE"/>
    <w:rsid w:val="006402D6"/>
    <w:rsid w:val="006E2A83"/>
    <w:rsid w:val="007F7952"/>
    <w:rsid w:val="008E28A1"/>
    <w:rsid w:val="00953F85"/>
    <w:rsid w:val="00973AF1"/>
    <w:rsid w:val="00C424D0"/>
    <w:rsid w:val="00CB36F6"/>
    <w:rsid w:val="00E65F5C"/>
    <w:rsid w:val="00E820A2"/>
    <w:rsid w:val="00E97DC5"/>
    <w:rsid w:val="00F6544D"/>
    <w:rsid w:val="00F925BA"/>
    <w:rsid w:val="00FB4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8DC9"/>
  <w15:chartTrackingRefBased/>
  <w15:docId w15:val="{6114E344-03B3-408F-9E6B-A19965F6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E2A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jx</dc:creator>
  <cp:keywords/>
  <dc:description/>
  <cp:lastModifiedBy>feng jx</cp:lastModifiedBy>
  <cp:revision>1</cp:revision>
  <dcterms:created xsi:type="dcterms:W3CDTF">2022-07-23T02:18:00Z</dcterms:created>
  <dcterms:modified xsi:type="dcterms:W3CDTF">2022-07-23T05:28:00Z</dcterms:modified>
</cp:coreProperties>
</file>