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-9524</wp:posOffset>
            </wp:positionH>
            <wp:positionV relativeFrom="page">
              <wp:posOffset>42838</wp:posOffset>
            </wp:positionV>
            <wp:extent cx="7900988" cy="1205235"/>
            <wp:effectExtent b="0" l="0" r="0" t="0"/>
            <wp:wrapNone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0988" cy="1205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color w:val="6d64e8"/>
          <w:sz w:val="40"/>
          <w:szCs w:val="40"/>
        </w:rPr>
      </w:pPr>
      <w:bookmarkStart w:colFirst="0" w:colLast="0" w:name="_heading=h.73nxuz271p98" w:id="0"/>
      <w:bookmarkEnd w:id="0"/>
      <w:r w:rsidDel="00000000" w:rsidR="00000000" w:rsidRPr="00000000">
        <w:rPr>
          <w:rtl w:val="0"/>
        </w:rPr>
        <w:t xml:space="preserve">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b w:val="1"/>
          <w:color w:val="f73939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Examen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56"/>
          <w:szCs w:val="56"/>
        </w:rPr>
      </w:pPr>
      <w:bookmarkStart w:colFirst="0" w:colLast="0" w:name="_heading=h.1fob9te" w:id="2"/>
      <w:bookmarkEnd w:id="2"/>
      <w:r w:rsidDel="00000000" w:rsidR="00000000" w:rsidRPr="00000000">
        <w:rPr>
          <w:sz w:val="56"/>
          <w:szCs w:val="56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(implementando los patrones que se requieran) el siguiente enunciado:</w:t>
      </w:r>
    </w:p>
    <w:p w:rsidR="00000000" w:rsidDel="00000000" w:rsidP="00000000" w:rsidRDefault="00000000" w:rsidRPr="00000000" w14:paraId="00000006">
      <w:pPr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line="331.20000000000005" w:lineRule="auto"/>
        <w:rPr/>
      </w:pPr>
      <w:bookmarkStart w:colFirst="0" w:colLast="0" w:name="_heading=h.ndgtkoyvowuu" w:id="3"/>
      <w:bookmarkEnd w:id="3"/>
      <w:r w:rsidDel="00000000" w:rsidR="00000000" w:rsidRPr="00000000">
        <w:rPr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una municipalidad se necesita desarrollar un sistema que permita gestionar el monto de los impuestos de las propiedades que tiene el municipio. Existen dos tipos de propiedades: casas y barrios cerrados.</w:t>
      </w:r>
    </w:p>
    <w:p w:rsidR="00000000" w:rsidDel="00000000" w:rsidP="00000000" w:rsidRDefault="00000000" w:rsidRPr="00000000" w14:paraId="00000009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Ambos tipos de propiedades poseen una calle y un número. En las casas, además, hay que tener en cuenta que tienen un monto base de impuesto y cada barrio cerrado posee un factor multiplicador que es un valor entero.</w:t>
      </w:r>
    </w:p>
    <w:p w:rsidR="00000000" w:rsidDel="00000000" w:rsidP="00000000" w:rsidRDefault="00000000" w:rsidRPr="00000000" w14:paraId="0000000A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-47624</wp:posOffset>
            </wp:positionH>
            <wp:positionV relativeFrom="page">
              <wp:posOffset>9525</wp:posOffset>
            </wp:positionV>
            <wp:extent cx="7950759" cy="1366838"/>
            <wp:effectExtent b="0" l="0" r="0" t="0"/>
            <wp:wrapNone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950759" cy="1366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necesitará desarrollar las siguientes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funcionalidades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impuesto de una casa, que incrementa un 10% si se encuentra sobre la calle “Av. San Martín”</w:t>
      </w:r>
    </w:p>
    <w:p w:rsidR="00000000" w:rsidDel="00000000" w:rsidP="00000000" w:rsidRDefault="00000000" w:rsidRPr="00000000" w14:paraId="00000011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impuesto de un barrio cerrado que consiste en la sumatoria de todos los impuestos de las propiedades que este puede contener al que se le multiplica por el factor multiplicador.</w:t>
      </w:r>
    </w:p>
    <w:p w:rsidR="00000000" w:rsidDel="00000000" w:rsidP="00000000" w:rsidRDefault="00000000" w:rsidRPr="00000000" w14:paraId="00000012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municipio deberá 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mostrar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todas sus propiedades indicando la calle, número e impuesto que debe pagar cada una. </w:t>
      </w:r>
    </w:p>
    <w:p w:rsidR="00000000" w:rsidDel="00000000" w:rsidP="00000000" w:rsidRDefault="00000000" w:rsidRPr="00000000" w14:paraId="00000013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Reproducir la siguiente situación en una clase Test que contenga el método main e invocar al método que muestra las propiedades del municipio: </w:t>
      </w:r>
    </w:p>
    <w:p w:rsidR="00000000" w:rsidDel="00000000" w:rsidP="00000000" w:rsidRDefault="00000000" w:rsidRPr="00000000" w14:paraId="00000014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Casa: sobre la calle “Av. San Martín” al 130 tiene un impuesto base de 500 pesos, es decir, un impuesto de 550 pesos.</w:t>
      </w:r>
    </w:p>
    <w:p w:rsidR="00000000" w:rsidDel="00000000" w:rsidP="00000000" w:rsidRDefault="00000000" w:rsidRPr="00000000" w14:paraId="00000015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Casa: sobre la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calle “Mitre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 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233 tiene un impuesto base de 700 pesos.</w:t>
      </w:r>
    </w:p>
    <w:p w:rsidR="00000000" w:rsidDel="00000000" w:rsidP="00000000" w:rsidRDefault="00000000" w:rsidRPr="00000000" w14:paraId="00000016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Barrio cerrado: sobre la calle “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Gutierres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 al 330 que tiene un factor multiplicador de 2 y contiene las anteriores dos propiedades tiene un impuesto de 2500 pesos.</w:t>
      </w:r>
    </w:p>
    <w:p w:rsidR="00000000" w:rsidDel="00000000" w:rsidP="00000000" w:rsidRDefault="00000000" w:rsidRPr="00000000" w14:paraId="00000017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heading=h.x7dv6w79w84u" w:id="4"/>
      <w:bookmarkEnd w:id="4"/>
      <w:r w:rsidDel="00000000" w:rsidR="00000000" w:rsidRPr="00000000">
        <w:rPr>
          <w:rtl w:val="0"/>
        </w:rPr>
        <w:t xml:space="preserve">¡Muchos éxitos!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</w:t>
      <w:tab/>
      <w:tab/>
      <w:tab/>
      <w:tab/>
      <w:tab/>
      <w:tab/>
      <w:tab/>
      <w:tab/>
      <w:tab/>
      <w:tab/>
      <w:tab/>
      <w:tab/>
      <w:tab/>
      <w:tab/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  <w:tab/>
      <w:tab/>
      <w:tab/>
      <w:tab/>
      <w:tab/>
      <w:tab/>
      <w:tab/>
      <w:tab/>
      <w:tab/>
      <w:tab/>
      <w:tab/>
      <w:tab/>
      <w:t xml:space="preserve">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E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JZ2xBDcYgYr0j/qA25vqyFOXQ==">AMUW2mXLQAkt4gcG0fOVc6u3GOvINlw1HTkzvmLt+u8rSUysMoXNkjnNfAv+vuByzkIK0keezCwyqPiQxtacCScPCLN97d+symz6+fL2nScAMf2kHJlT6oTqYYvPrOAjk5VIIzPFb01xAq8sZdJ/9eTY1ZMLxh8Ze+XwSozO0nrbp8dnK9zyXWMHuqbpTMDoMr4EmvOSC4Q/8toxeSSVDoi2SmkXYPsgIQ==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