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FD21F6" w14:textId="1778C300" w:rsidR="00005ED8" w:rsidRPr="002A059E" w:rsidRDefault="002A059E" w:rsidP="002A059E">
      <w:r w:rsidRPr="002A059E">
        <w:t xml:space="preserve">Tu travailles dans le domaine du commerce spécialisé dans la distribution et la vente de figurines de collection. Ton entreprise a comme activité de concevoir, importer, distribuer et vendre des figurines générales inspirées de licences manga, anime, jeux vidéo et cinéma, de type Bandai. C’est une entreprise comme Bandai Namco, Good Smile Company, </w:t>
      </w:r>
      <w:proofErr w:type="spellStart"/>
      <w:r w:rsidRPr="002A059E">
        <w:t>Kotobukiya</w:t>
      </w:r>
      <w:proofErr w:type="spellEnd"/>
      <w:r w:rsidRPr="002A059E">
        <w:t xml:space="preserve"> ou Hot </w:t>
      </w:r>
      <w:proofErr w:type="spellStart"/>
      <w:r w:rsidRPr="002A059E">
        <w:t>Toys</w:t>
      </w:r>
      <w:proofErr w:type="spellEnd"/>
      <w:r w:rsidRPr="002A059E">
        <w:t xml:space="preserve">. </w:t>
      </w:r>
      <w:r w:rsidR="00AF2F8A">
        <w:br/>
      </w:r>
      <w:r w:rsidRPr="002A059E">
        <w:t>Les données ont été collectées sur le catalogue de figurines, les licences et personnages, les fournisseurs, les stocks, les clients, les commandes, les paiements, les livraisons, les prix et les promotions. Inspire-toi des sites officiels Bandai Namco et Premium Bandai, des catalogues Good Smile Company et d’articles sur la distribution de produits dérivés.</w:t>
      </w:r>
      <w:r w:rsidR="00AF2F8A">
        <w:br/>
      </w:r>
      <w:r w:rsidR="00AF2F8A">
        <w:br/>
      </w:r>
      <w:r w:rsidRPr="002A059E">
        <w:t xml:space="preserve"> Ton entreprise veut appliquer MERISE pour concevoir un système d'information. Tu es chargé de la partie analyse, c’est-à-dire de collecter les besoins auprès de l’entreprise. Elle a fait appel à un étudiant en ingénierie informatique pour réaliser ce projet, tu dois lui fournir les informations nécessaires pour qu’il applique ensuite lui-même les étapes suivantes de conception et développement de la base de données. </w:t>
      </w:r>
      <w:r w:rsidR="00AF2F8A">
        <w:br/>
      </w:r>
      <w:r w:rsidR="00AF2F8A">
        <w:br/>
      </w:r>
      <w:r w:rsidRPr="002A059E">
        <w:t xml:space="preserve">D’abord, établis les règles de gestions des données de ton entreprise, sous la forme d'une liste à puce. Elle doit correspondre aux informations que fournit quelqu’un qui connaît le fonctionnement de l’entreprise, mais pas comment se construit un système d’information. </w:t>
      </w:r>
      <w:r w:rsidR="00AF2F8A">
        <w:br/>
      </w:r>
      <w:r w:rsidR="00AF2F8A">
        <w:br/>
      </w:r>
      <w:r w:rsidRPr="002A059E">
        <w:t xml:space="preserve">Ensuite, à partir de ces règles, fournis un dictionnaire de données brutes avec les colonnes suivantes, regroupées dans un tableau : signification de la donnée, type, taille en nombre de caractères ou de chiffres. Il doit y avoir entre 25 et 35 données. Il sert à fournir des informations supplémentaires sur chaque donnée (taille et type) mais sans a priori sur comment les données vont être modélisées ensuite. </w:t>
      </w:r>
      <w:r w:rsidR="00AF2F8A">
        <w:br/>
      </w:r>
      <w:r w:rsidR="00AF2F8A">
        <w:br/>
      </w:r>
      <w:r w:rsidRPr="002A059E">
        <w:t>Fournis donc les règles de gestion et le dictionnaire de données.</w:t>
      </w:r>
    </w:p>
    <w:sectPr w:rsidR="00005ED8" w:rsidRPr="002A059E">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2727"/>
    <w:rsid w:val="00005ED8"/>
    <w:rsid w:val="000131F2"/>
    <w:rsid w:val="00035856"/>
    <w:rsid w:val="0005649C"/>
    <w:rsid w:val="00061C8C"/>
    <w:rsid w:val="000702AA"/>
    <w:rsid w:val="00074160"/>
    <w:rsid w:val="00083767"/>
    <w:rsid w:val="000F2DAE"/>
    <w:rsid w:val="001324AE"/>
    <w:rsid w:val="00186BAB"/>
    <w:rsid w:val="00292472"/>
    <w:rsid w:val="002A059E"/>
    <w:rsid w:val="00313A41"/>
    <w:rsid w:val="00314926"/>
    <w:rsid w:val="00326645"/>
    <w:rsid w:val="00343978"/>
    <w:rsid w:val="003A50A3"/>
    <w:rsid w:val="0040522A"/>
    <w:rsid w:val="00444008"/>
    <w:rsid w:val="00492727"/>
    <w:rsid w:val="004B35CC"/>
    <w:rsid w:val="004E56F8"/>
    <w:rsid w:val="006017FA"/>
    <w:rsid w:val="00642C19"/>
    <w:rsid w:val="006C7886"/>
    <w:rsid w:val="007558A7"/>
    <w:rsid w:val="007C680B"/>
    <w:rsid w:val="007E7E95"/>
    <w:rsid w:val="0083624D"/>
    <w:rsid w:val="00865184"/>
    <w:rsid w:val="00AA0DDE"/>
    <w:rsid w:val="00AF2F8A"/>
    <w:rsid w:val="00B0415E"/>
    <w:rsid w:val="00B06311"/>
    <w:rsid w:val="00B126AC"/>
    <w:rsid w:val="00B53038"/>
    <w:rsid w:val="00BD2C62"/>
    <w:rsid w:val="00BF0F0B"/>
    <w:rsid w:val="00BF178B"/>
    <w:rsid w:val="00CC75D0"/>
    <w:rsid w:val="00D33DD7"/>
    <w:rsid w:val="00D46E1B"/>
    <w:rsid w:val="00D52F1D"/>
    <w:rsid w:val="00E532E8"/>
    <w:rsid w:val="00E81FFD"/>
    <w:rsid w:val="00EB457B"/>
    <w:rsid w:val="00EF567F"/>
    <w:rsid w:val="00F36FA7"/>
    <w:rsid w:val="00F822A2"/>
    <w:rsid w:val="00F86DD3"/>
    <w:rsid w:val="00FB7C1C"/>
    <w:rsid w:val="00FC4471"/>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052C9D"/>
  <w15:chartTrackingRefBased/>
  <w15:docId w15:val="{605F6087-9E86-4029-9722-9B50BEE14F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49272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49272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492727"/>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492727"/>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492727"/>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492727"/>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492727"/>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492727"/>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492727"/>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492727"/>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492727"/>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492727"/>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492727"/>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492727"/>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492727"/>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492727"/>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492727"/>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492727"/>
    <w:rPr>
      <w:rFonts w:eastAsiaTheme="majorEastAsia" w:cstheme="majorBidi"/>
      <w:color w:val="272727" w:themeColor="text1" w:themeTint="D8"/>
    </w:rPr>
  </w:style>
  <w:style w:type="paragraph" w:styleId="Titre">
    <w:name w:val="Title"/>
    <w:basedOn w:val="Normal"/>
    <w:next w:val="Normal"/>
    <w:link w:val="TitreCar"/>
    <w:uiPriority w:val="10"/>
    <w:qFormat/>
    <w:rsid w:val="0049272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492727"/>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492727"/>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492727"/>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492727"/>
    <w:pPr>
      <w:spacing w:before="160"/>
      <w:jc w:val="center"/>
    </w:pPr>
    <w:rPr>
      <w:i/>
      <w:iCs/>
      <w:color w:val="404040" w:themeColor="text1" w:themeTint="BF"/>
    </w:rPr>
  </w:style>
  <w:style w:type="character" w:customStyle="1" w:styleId="CitationCar">
    <w:name w:val="Citation Car"/>
    <w:basedOn w:val="Policepardfaut"/>
    <w:link w:val="Citation"/>
    <w:uiPriority w:val="29"/>
    <w:rsid w:val="00492727"/>
    <w:rPr>
      <w:i/>
      <w:iCs/>
      <w:color w:val="404040" w:themeColor="text1" w:themeTint="BF"/>
    </w:rPr>
  </w:style>
  <w:style w:type="paragraph" w:styleId="Paragraphedeliste">
    <w:name w:val="List Paragraph"/>
    <w:basedOn w:val="Normal"/>
    <w:uiPriority w:val="34"/>
    <w:qFormat/>
    <w:rsid w:val="00492727"/>
    <w:pPr>
      <w:ind w:left="720"/>
      <w:contextualSpacing/>
    </w:pPr>
  </w:style>
  <w:style w:type="character" w:styleId="Accentuationintense">
    <w:name w:val="Intense Emphasis"/>
    <w:basedOn w:val="Policepardfaut"/>
    <w:uiPriority w:val="21"/>
    <w:qFormat/>
    <w:rsid w:val="00492727"/>
    <w:rPr>
      <w:i/>
      <w:iCs/>
      <w:color w:val="0F4761" w:themeColor="accent1" w:themeShade="BF"/>
    </w:rPr>
  </w:style>
  <w:style w:type="paragraph" w:styleId="Citationintense">
    <w:name w:val="Intense Quote"/>
    <w:basedOn w:val="Normal"/>
    <w:next w:val="Normal"/>
    <w:link w:val="CitationintenseCar"/>
    <w:uiPriority w:val="30"/>
    <w:qFormat/>
    <w:rsid w:val="0049272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492727"/>
    <w:rPr>
      <w:i/>
      <w:iCs/>
      <w:color w:val="0F4761" w:themeColor="accent1" w:themeShade="BF"/>
    </w:rPr>
  </w:style>
  <w:style w:type="character" w:styleId="Rfrenceintense">
    <w:name w:val="Intense Reference"/>
    <w:basedOn w:val="Policepardfaut"/>
    <w:uiPriority w:val="32"/>
    <w:qFormat/>
    <w:rsid w:val="0049272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294</Words>
  <Characters>1619</Characters>
  <Application>Microsoft Office Word</Application>
  <DocSecurity>0</DocSecurity>
  <Lines>13</Lines>
  <Paragraphs>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1910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Lena TREBAUL</dc:creator>
  <cp:keywords/>
  <dc:description/>
  <cp:lastModifiedBy>Kévin-Seng TEK</cp:lastModifiedBy>
  <cp:revision>2</cp:revision>
  <dcterms:created xsi:type="dcterms:W3CDTF">2026-09-30T08:39:00Z</dcterms:created>
  <dcterms:modified xsi:type="dcterms:W3CDTF">2026-09-30T08:39:00Z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47e7dfc5-2bf4-4a75-8664-2dc4b3bb1d09_Enabled">
    <vt:lpwstr>true</vt:lpwstr>
  </property>
  <property fmtid="{D5CDD505-2E9C-101B-9397-08002B2CF9AE}" pid="3" name="MSIP_Label_47e7dfc5-2bf4-4a75-8664-2dc4b3bb1d09_SetDate">
    <vt:lpwstr>2026-02-08T15:24:42Z</vt:lpwstr>
  </property>
  <property fmtid="{D5CDD505-2E9C-101B-9397-08002B2CF9AE}" pid="4" name="MSIP_Label_47e7dfc5-2bf4-4a75-8664-2dc4b3bb1d09_Method">
    <vt:lpwstr>Standard</vt:lpwstr>
  </property>
  <property fmtid="{D5CDD505-2E9C-101B-9397-08002B2CF9AE}" pid="5" name="MSIP_Label_47e7dfc5-2bf4-4a75-8664-2dc4b3bb1d09_Name">
    <vt:lpwstr>defa4170-0d19-0005-0004-bc88714345d2</vt:lpwstr>
  </property>
  <property fmtid="{D5CDD505-2E9C-101B-9397-08002B2CF9AE}" pid="6" name="MSIP_Label_47e7dfc5-2bf4-4a75-8664-2dc4b3bb1d09_SiteId">
    <vt:lpwstr>413600cf-bd4e-4c7c-8a61-69e73cddf731</vt:lpwstr>
  </property>
  <property fmtid="{D5CDD505-2E9C-101B-9397-08002B2CF9AE}" pid="7" name="MSIP_Label_47e7dfc5-2bf4-4a75-8664-2dc4b3bb1d09_ActionId">
    <vt:lpwstr>f59ab52e-66c3-4f15-a667-49c545dd6b58</vt:lpwstr>
  </property>
  <property fmtid="{D5CDD505-2E9C-101B-9397-08002B2CF9AE}" pid="8" name="MSIP_Label_47e7dfc5-2bf4-4a75-8664-2dc4b3bb1d09_ContentBits">
    <vt:lpwstr>0</vt:lpwstr>
  </property>
</Properties>
</file>