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503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Gamified IMS Awareness Training User Manual</w:t>
      </w: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</w:p>
    <w:p w:rsidR="004A1366" w:rsidRDefault="004A1366">
      <w:p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br w:type="page"/>
      </w:r>
    </w:p>
    <w:p w:rsidR="004A1366" w:rsidRDefault="004A1366" w:rsidP="004A1366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lastRenderedPageBreak/>
        <w:t xml:space="preserve">Go to the web application using any browser at </w:t>
      </w:r>
      <w:r w:rsidRPr="00ED049C">
        <w:rPr>
          <w:rFonts w:ascii="Century Gothic" w:hAnsi="Century Gothic" w:cs="Times New Roman"/>
          <w:sz w:val="24"/>
          <w:szCs w:val="24"/>
          <w:u w:val="single"/>
          <w:lang w:val="en-US"/>
        </w:rPr>
        <w:t>192.168.232.247:3000</w:t>
      </w:r>
    </w:p>
    <w:p w:rsidR="004A1366" w:rsidRDefault="004A1366" w:rsidP="004A1366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You will then see a Login Page</w:t>
      </w:r>
    </w:p>
    <w:p w:rsidR="004A1366" w:rsidRDefault="004A1366" w:rsidP="004A1366">
      <w:pPr>
        <w:pStyle w:val="ListParagraph"/>
        <w:numPr>
          <w:ilvl w:val="1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CREATING A NEW ACCOUNT</w:t>
      </w:r>
    </w:p>
    <w:p w:rsidR="004A1366" w:rsidRDefault="004A1366" w:rsidP="004A1366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Use your COMPANY email</w:t>
      </w:r>
    </w:p>
    <w:p w:rsidR="004A1366" w:rsidRDefault="004A1366" w:rsidP="004A1366">
      <w:pPr>
        <w:pStyle w:val="ListParagraph"/>
        <w:numPr>
          <w:ilvl w:val="0"/>
          <w:numId w:val="2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 xml:space="preserve">Passwords must be </w:t>
      </w:r>
      <w:r w:rsidR="00ED049C">
        <w:rPr>
          <w:rFonts w:ascii="Century Gothic" w:hAnsi="Century Gothic" w:cs="Times New Roman"/>
          <w:sz w:val="24"/>
          <w:szCs w:val="24"/>
          <w:lang w:val="en-US"/>
        </w:rPr>
        <w:t>AT LEAST</w:t>
      </w:r>
      <w:r>
        <w:rPr>
          <w:rFonts w:ascii="Century Gothic" w:hAnsi="Century Gothic" w:cs="Times New Roman"/>
          <w:sz w:val="24"/>
          <w:szCs w:val="24"/>
          <w:lang w:val="en-US"/>
        </w:rPr>
        <w:t xml:space="preserve"> 6 characters </w:t>
      </w:r>
    </w:p>
    <w:p w:rsidR="00EE157E" w:rsidRDefault="00EE157E" w:rsidP="004A1366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The homepage includes a welcome header, user details such as level, XP, badges earned, and completed topics. In the same page, you will see a card entitled “COMPLETION FORM”. The form will only be unlocked when you finish the IMS Awareness Training.</w:t>
      </w:r>
    </w:p>
    <w:p w:rsidR="00EE157E" w:rsidRDefault="004A1366" w:rsidP="004A1366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For the annual IMS awareness training, click on the “Training”</w:t>
      </w:r>
      <w:r w:rsidR="00EE157E">
        <w:rPr>
          <w:rFonts w:ascii="Century Gothic" w:hAnsi="Century Gothic" w:cs="Times New Roman"/>
          <w:sz w:val="24"/>
          <w:szCs w:val="24"/>
          <w:lang w:val="en-US"/>
        </w:rPr>
        <w:t xml:space="preserve"> tab located in the </w:t>
      </w:r>
      <w:proofErr w:type="spellStart"/>
      <w:r w:rsidR="00EE157E">
        <w:rPr>
          <w:rFonts w:ascii="Century Gothic" w:hAnsi="Century Gothic" w:cs="Times New Roman"/>
          <w:sz w:val="24"/>
          <w:szCs w:val="24"/>
          <w:lang w:val="en-US"/>
        </w:rPr>
        <w:t>Navbar</w:t>
      </w:r>
      <w:proofErr w:type="spellEnd"/>
      <w:r w:rsidR="00EE157E">
        <w:rPr>
          <w:rFonts w:ascii="Century Gothic" w:hAnsi="Century Gothic" w:cs="Times New Roman"/>
          <w:sz w:val="24"/>
          <w:szCs w:val="24"/>
          <w:lang w:val="en-US"/>
        </w:rPr>
        <w:t xml:space="preserve">. </w:t>
      </w:r>
    </w:p>
    <w:p w:rsidR="004A1366" w:rsidRDefault="00EE157E" w:rsidP="004A1366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ALL topics listed in the training page are to be completed in order to unlock the completion form</w:t>
      </w:r>
      <w:r w:rsidR="00ED049C">
        <w:rPr>
          <w:rFonts w:ascii="Century Gothic" w:hAnsi="Century Gothic" w:cs="Times New Roman"/>
          <w:sz w:val="24"/>
          <w:szCs w:val="24"/>
          <w:lang w:val="en-US"/>
        </w:rPr>
        <w:t xml:space="preserve"> or finish the IMS Awareness Training</w:t>
      </w:r>
      <w:r>
        <w:rPr>
          <w:rFonts w:ascii="Century Gothic" w:hAnsi="Century Gothic" w:cs="Times New Roman"/>
          <w:sz w:val="24"/>
          <w:szCs w:val="24"/>
          <w:lang w:val="en-US"/>
        </w:rPr>
        <w:t>.</w:t>
      </w:r>
    </w:p>
    <w:p w:rsidR="00EE157E" w:rsidRDefault="00EE157E" w:rsidP="00EE157E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To complete a topic, you must:</w:t>
      </w:r>
    </w:p>
    <w:p w:rsidR="00EE157E" w:rsidRDefault="00EE157E" w:rsidP="00EE157E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 xml:space="preserve">Review </w:t>
      </w:r>
      <w:r w:rsidR="00ED049C">
        <w:rPr>
          <w:rFonts w:ascii="Century Gothic" w:hAnsi="Century Gothic" w:cs="Times New Roman"/>
          <w:sz w:val="24"/>
          <w:szCs w:val="24"/>
          <w:lang w:val="en-US"/>
        </w:rPr>
        <w:t xml:space="preserve">the </w:t>
      </w:r>
      <w:r>
        <w:rPr>
          <w:rFonts w:ascii="Century Gothic" w:hAnsi="Century Gothic" w:cs="Times New Roman"/>
          <w:sz w:val="24"/>
          <w:szCs w:val="24"/>
          <w:lang w:val="en-US"/>
        </w:rPr>
        <w:t xml:space="preserve">topic materials </w:t>
      </w:r>
      <w:r w:rsidR="00ED049C">
        <w:rPr>
          <w:rFonts w:ascii="Century Gothic" w:hAnsi="Century Gothic" w:cs="Times New Roman"/>
          <w:sz w:val="24"/>
          <w:szCs w:val="24"/>
          <w:lang w:val="en-US"/>
        </w:rPr>
        <w:t xml:space="preserve">for each topic </w:t>
      </w:r>
      <w:r>
        <w:rPr>
          <w:rFonts w:ascii="Century Gothic" w:hAnsi="Century Gothic" w:cs="Times New Roman"/>
          <w:sz w:val="24"/>
          <w:szCs w:val="24"/>
          <w:lang w:val="en-US"/>
        </w:rPr>
        <w:t>(IMS Reference Manual and IMS Policy Video)</w:t>
      </w:r>
    </w:p>
    <w:p w:rsidR="00EE157E" w:rsidRDefault="00EE157E" w:rsidP="00EE157E">
      <w:pPr>
        <w:pStyle w:val="ListParagraph"/>
        <w:numPr>
          <w:ilvl w:val="0"/>
          <w:numId w:val="5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Answer the mandatory question correctly</w:t>
      </w:r>
    </w:p>
    <w:p w:rsidR="00EE157E" w:rsidRDefault="00EE157E" w:rsidP="00EE157E">
      <w:pPr>
        <w:ind w:left="720"/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It’s that simple!</w:t>
      </w:r>
    </w:p>
    <w:p w:rsidR="00EE157E" w:rsidRDefault="00EE157E" w:rsidP="00EE157E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 xml:space="preserve">After completing a topic, you will be given 100 XP and a badge. </w:t>
      </w:r>
    </w:p>
    <w:p w:rsidR="00EE157E" w:rsidRDefault="00EE157E" w:rsidP="00EE157E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Bonus questions will be available after completing a mandatory question.</w:t>
      </w:r>
      <w:r w:rsidR="00ED049C">
        <w:rPr>
          <w:rFonts w:ascii="Century Gothic" w:hAnsi="Century Gothic" w:cs="Times New Roman"/>
          <w:sz w:val="24"/>
          <w:szCs w:val="24"/>
          <w:lang w:val="en-US"/>
        </w:rPr>
        <w:t xml:space="preserve"> You are not required to answer these</w:t>
      </w:r>
      <w:r>
        <w:rPr>
          <w:rFonts w:ascii="Century Gothic" w:hAnsi="Century Gothic" w:cs="Times New Roman"/>
          <w:sz w:val="24"/>
          <w:szCs w:val="24"/>
          <w:lang w:val="en-US"/>
        </w:rPr>
        <w:t>, but will yield extra XP when answered</w:t>
      </w:r>
      <w:r w:rsidR="00ED049C">
        <w:rPr>
          <w:rFonts w:ascii="Century Gothic" w:hAnsi="Century Gothic" w:cs="Times New Roman"/>
          <w:sz w:val="24"/>
          <w:szCs w:val="24"/>
          <w:lang w:val="en-US"/>
        </w:rPr>
        <w:t xml:space="preserve"> correctly</w:t>
      </w:r>
      <w:r>
        <w:rPr>
          <w:rFonts w:ascii="Century Gothic" w:hAnsi="Century Gothic" w:cs="Times New Roman"/>
          <w:sz w:val="24"/>
          <w:szCs w:val="24"/>
          <w:lang w:val="en-US"/>
        </w:rPr>
        <w:t>.</w:t>
      </w:r>
      <w:r w:rsidRPr="00EE157E">
        <w:rPr>
          <w:rFonts w:ascii="Century Gothic" w:hAnsi="Century Gothic" w:cs="Times New Roman"/>
          <w:sz w:val="24"/>
          <w:szCs w:val="24"/>
          <w:lang w:val="en-US"/>
        </w:rPr>
        <w:t xml:space="preserve"> </w:t>
      </w:r>
    </w:p>
    <w:p w:rsidR="00EE157E" w:rsidRDefault="00ED049C" w:rsidP="00EE157E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>If you complete all topics, you can go back to the homepage and check if you have unlocked the completion form. If you do, click on the link and fill-up the form.</w:t>
      </w:r>
      <w:bookmarkStart w:id="0" w:name="_GoBack"/>
      <w:bookmarkEnd w:id="0"/>
    </w:p>
    <w:p w:rsidR="00ED049C" w:rsidRPr="00EE157E" w:rsidRDefault="00ED049C" w:rsidP="00EE157E">
      <w:pPr>
        <w:pStyle w:val="ListParagraph"/>
        <w:numPr>
          <w:ilvl w:val="0"/>
          <w:numId w:val="1"/>
        </w:numPr>
        <w:rPr>
          <w:rFonts w:ascii="Century Gothic" w:hAnsi="Century Gothic" w:cs="Times New Roman"/>
          <w:sz w:val="24"/>
          <w:szCs w:val="24"/>
          <w:lang w:val="en-US"/>
        </w:rPr>
      </w:pPr>
      <w:r>
        <w:rPr>
          <w:rFonts w:ascii="Century Gothic" w:hAnsi="Century Gothic" w:cs="Times New Roman"/>
          <w:sz w:val="24"/>
          <w:szCs w:val="24"/>
          <w:lang w:val="en-US"/>
        </w:rPr>
        <w:t xml:space="preserve"> The rest of the features of the gamified web application is up to you to explore. Learn, train, and most importantly, have fun! </w:t>
      </w:r>
    </w:p>
    <w:sectPr w:rsidR="00ED049C" w:rsidRPr="00EE15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B7390"/>
    <w:multiLevelType w:val="hybridMultilevel"/>
    <w:tmpl w:val="6D82B694"/>
    <w:lvl w:ilvl="0" w:tplc="7E062C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6E64FC"/>
    <w:multiLevelType w:val="hybridMultilevel"/>
    <w:tmpl w:val="97AC2B5C"/>
    <w:lvl w:ilvl="0" w:tplc="BCA0F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4B1CED"/>
    <w:multiLevelType w:val="hybridMultilevel"/>
    <w:tmpl w:val="C6122D0A"/>
    <w:lvl w:ilvl="0" w:tplc="73C233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B921E6"/>
    <w:multiLevelType w:val="multilevel"/>
    <w:tmpl w:val="93D60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624F33E4"/>
    <w:multiLevelType w:val="hybridMultilevel"/>
    <w:tmpl w:val="E6A27586"/>
    <w:lvl w:ilvl="0" w:tplc="FBC0AEEA">
      <w:start w:val="2"/>
      <w:numFmt w:val="bullet"/>
      <w:lvlText w:val="-"/>
      <w:lvlJc w:val="left"/>
      <w:pPr>
        <w:ind w:left="1800" w:hanging="360"/>
      </w:pPr>
      <w:rPr>
        <w:rFonts w:ascii="Century Gothic" w:eastAsiaTheme="minorHAnsi" w:hAnsi="Century Gothic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366"/>
    <w:rsid w:val="004A1366"/>
    <w:rsid w:val="00981503"/>
    <w:rsid w:val="009A2FBD"/>
    <w:rsid w:val="00ED049C"/>
    <w:rsid w:val="00EE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BFC6"/>
  <w15:chartTrackingRefBased/>
  <w15:docId w15:val="{5C38B56C-BDE9-4C0D-AF8F-DECE52BB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Galejo</dc:creator>
  <cp:keywords/>
  <dc:description/>
  <cp:lastModifiedBy>Julius Galejo</cp:lastModifiedBy>
  <cp:revision>1</cp:revision>
  <dcterms:created xsi:type="dcterms:W3CDTF">2026-03-25T05:32:00Z</dcterms:created>
  <dcterms:modified xsi:type="dcterms:W3CDTF">2026-03-25T08:14:00Z</dcterms:modified>
</cp:coreProperties>
</file>