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潮汐线</w:t>
      </w:r>
    </w:p>
    <w:p>
      <w:pPr>
        <w:pStyle w:val="Subtitle"/>
      </w:pPr>
      <w:r>
        <w:t>TIDALLINE  /  世界观设定档案</w:t>
      </w:r>
    </w:p>
    <w:p>
      <w:r>
        <w:t>版本 v0.1  ·  整理日期 2026年10月27日</w:t>
      </w:r>
    </w:p>
    <w:p>
      <w:r>
        <w:t>本文仅收录目前讨论已确定的世界观，以及明确标注的提案和待定事项。可作为后续收集品、地图、角色与势力设计的基础。</w:t>
      </w:r>
    </w:p>
    <w:p>
      <w:pPr>
        <w:pStyle w:val="Heading1"/>
      </w:pPr>
      <w:r>
        <w:t>01  世界背景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t>世界类型</w:t>
            </w:r>
          </w:p>
        </w:tc>
        <w:tc>
          <w:tcPr>
            <w:tcW w:type="dxa" w:w="4703"/>
            <w:vAlign w:val="center"/>
          </w:tcPr>
          <w:p>
            <w:r>
              <w:t>完全架空的历史、国家与地理；近现代工业文明与隐秘超自然并存</w:t>
            </w:r>
          </w:p>
        </w:tc>
      </w:tr>
      <w:tr>
        <w:tc>
          <w:tcPr>
            <w:tcW w:type="dxa" w:w="4703"/>
            <w:vAlign w:val="center"/>
          </w:tcPr>
          <w:p>
            <w:r>
              <w:t>科技水平</w:t>
            </w:r>
          </w:p>
        </w:tc>
        <w:tc>
          <w:tcPr>
            <w:tcW w:type="dxa" w:w="4703"/>
            <w:vAlign w:val="center"/>
          </w:tcPr>
          <w:p>
            <w:r>
              <w:t>大致相当于现实20世纪90年代，强调千禧年前的时代气质</w:t>
            </w:r>
          </w:p>
        </w:tc>
      </w:tr>
      <w:tr>
        <w:tc>
          <w:tcPr>
            <w:tcW w:type="dxa" w:w="4703"/>
            <w:vAlign w:val="center"/>
          </w:tcPr>
          <w:p>
            <w:r>
              <w:t>公众认知</w:t>
            </w:r>
          </w:p>
        </w:tc>
        <w:tc>
          <w:tcPr>
            <w:tcW w:type="dxa" w:w="4703"/>
            <w:vAlign w:val="center"/>
          </w:tcPr>
          <w:p>
            <w:r>
              <w:t>超自然现象自古存在，但绝大多数普通人不知其真实性</w:t>
            </w:r>
          </w:p>
        </w:tc>
      </w:tr>
      <w:tr>
        <w:tc>
          <w:tcPr>
            <w:tcW w:type="dxa" w:w="4703"/>
            <w:vAlign w:val="center"/>
          </w:tcPr>
          <w:p>
            <w:r>
              <w:t>题材方向</w:t>
            </w:r>
          </w:p>
        </w:tc>
        <w:tc>
          <w:tcPr>
            <w:tcW w:type="dxa" w:w="4703"/>
            <w:vAlign w:val="center"/>
          </w:tcPr>
          <w:p>
            <w:r>
              <w:t>怪异、神秘学、魔法与克苏鲁式不可知元素</w:t>
            </w:r>
          </w:p>
        </w:tc>
      </w:tr>
    </w:tbl>
    <w:p/>
    <w:p>
      <w:r>
        <w:t>世界不是魔法普及的公开奇幻社会。对多数居民而言，生活仍遵循熟悉的工业社会秩序。</w:t>
      </w:r>
    </w:p>
    <w:p>
      <w:pPr>
        <w:pStyle w:val="Heading1"/>
      </w:pPr>
      <w:r>
        <w:t>02  环礁湾灾害概况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t>灾区</w:t>
            </w:r>
          </w:p>
        </w:tc>
        <w:tc>
          <w:tcPr>
            <w:tcW w:type="dxa" w:w="4703"/>
            <w:vAlign w:val="center"/>
          </w:tcPr>
          <w:p>
            <w:r>
              <w:t>环礁湾，一座遭长期封锁的沿海城市</w:t>
            </w:r>
          </w:p>
        </w:tc>
      </w:tr>
      <w:tr>
        <w:tc>
          <w:tcPr>
            <w:tcW w:type="dxa" w:w="4703"/>
            <w:vAlign w:val="center"/>
          </w:tcPr>
          <w:p>
            <w:r>
              <w:t>灾害名称</w:t>
            </w:r>
          </w:p>
        </w:tc>
        <w:tc>
          <w:tcPr>
            <w:tcW w:type="dxa" w:w="4703"/>
            <w:vAlign w:val="center"/>
          </w:tcPr>
          <w:p>
            <w:r>
              <w:t>「潮汐」（当前使用的名称）</w:t>
            </w:r>
          </w:p>
        </w:tc>
      </w:tr>
      <w:tr>
        <w:tc>
          <w:tcPr>
            <w:tcW w:type="dxa" w:w="4703"/>
            <w:vAlign w:val="center"/>
          </w:tcPr>
          <w:p>
            <w:r>
              <w:t>灾害范围</w:t>
            </w:r>
          </w:p>
        </w:tc>
        <w:tc>
          <w:tcPr>
            <w:tcW w:type="dxa" w:w="4703"/>
            <w:vAlign w:val="center"/>
          </w:tcPr>
          <w:p>
            <w:r>
              <w:t>目前唯一已确认的大规模超自然灾区为环礁湾</w:t>
            </w:r>
          </w:p>
        </w:tc>
      </w:tr>
      <w:tr>
        <w:tc>
          <w:tcPr>
            <w:tcW w:type="dxa" w:w="4703"/>
            <w:vAlign w:val="center"/>
          </w:tcPr>
          <w:p>
            <w:r>
              <w:t>外部世界</w:t>
            </w:r>
          </w:p>
        </w:tc>
        <w:tc>
          <w:tcPr>
            <w:tcW w:type="dxa" w:w="4703"/>
            <w:vAlign w:val="center"/>
          </w:tcPr>
          <w:p>
            <w:r>
              <w:t>基本正常运转；尚未进入全球末世</w:t>
            </w:r>
          </w:p>
        </w:tc>
      </w:tr>
      <w:tr>
        <w:tc>
          <w:tcPr>
            <w:tcW w:type="dxa" w:w="4703"/>
            <w:vAlign w:val="center"/>
          </w:tcPr>
          <w:p>
            <w:r>
              <w:t>游戏时间</w:t>
            </w:r>
          </w:p>
        </w:tc>
        <w:tc>
          <w:tcPr>
            <w:tcW w:type="dxa" w:w="4703"/>
            <w:vAlign w:val="center"/>
          </w:tcPr>
          <w:p>
            <w:r>
              <w:t>首次灾变发生约3—5年之后；具体年份未定</w:t>
            </w:r>
          </w:p>
        </w:tc>
      </w:tr>
      <w:tr>
        <w:tc>
          <w:tcPr>
            <w:tcW w:type="dxa" w:w="4703"/>
            <w:vAlign w:val="center"/>
          </w:tcPr>
          <w:p>
            <w:r>
              <w:t>城市人口</w:t>
            </w:r>
          </w:p>
        </w:tc>
        <w:tc>
          <w:tcPr>
            <w:tcW w:type="dxa" w:w="4703"/>
            <w:vAlign w:val="center"/>
          </w:tcPr>
          <w:p>
            <w:r>
              <w:t>大多数居民已离开、失踪或死亡，但仍有少量幸存者与外来人员活动</w:t>
            </w:r>
          </w:p>
        </w:tc>
      </w:tr>
    </w:tbl>
    <w:p/>
    <w:p>
      <w:pPr>
        <w:pStyle w:val="Heading1"/>
      </w:pPr>
      <w:r>
        <w:t>03  潮汐的性质与规律</w:t>
      </w:r>
    </w:p>
    <w:p>
      <w:r>
        <w:t>潮汐是一种能够干涉现实规律的大规模超自然现象，并非单纯的怪物入侵。它可能作用于空间、物质、生命、环境与感知；具体边界尚未定义。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t>常驻异常</w:t>
            </w:r>
          </w:p>
        </w:tc>
        <w:tc>
          <w:tcPr>
            <w:tcW w:type="dxa" w:w="4703"/>
            <w:vAlign w:val="center"/>
          </w:tcPr>
          <w:p>
            <w:r>
              <w:t>长期存在、性质相对稳定的环境或物品异常</w:t>
            </w:r>
          </w:p>
        </w:tc>
      </w:tr>
      <w:tr>
        <w:tc>
          <w:tcPr>
            <w:tcW w:type="dxa" w:w="4703"/>
            <w:vAlign w:val="center"/>
          </w:tcPr>
          <w:p>
            <w:r>
              <w:t>周期性异常</w:t>
            </w:r>
          </w:p>
        </w:tc>
        <w:tc>
          <w:tcPr>
            <w:tcW w:type="dxa" w:w="4703"/>
            <w:vAlign w:val="center"/>
          </w:tcPr>
          <w:p>
            <w:r>
              <w:t>随潮汐活动出现、增强、减弱或消失的异常</w:t>
            </w:r>
          </w:p>
        </w:tc>
      </w:tr>
      <w:tr>
        <w:tc>
          <w:tcPr>
            <w:tcW w:type="dxa" w:w="4703"/>
            <w:vAlign w:val="center"/>
          </w:tcPr>
          <w:p>
            <w:r>
              <w:t>安全区</w:t>
            </w:r>
          </w:p>
        </w:tc>
        <w:tc>
          <w:tcPr>
            <w:tcW w:type="dxa" w:w="4703"/>
            <w:vAlign w:val="center"/>
          </w:tcPr>
          <w:p>
            <w:r>
              <w:t>城市内存在相对安全区域；危险强度随时间与地点变化</w:t>
            </w:r>
          </w:p>
        </w:tc>
      </w:tr>
      <w:tr>
        <w:tc>
          <w:tcPr>
            <w:tcW w:type="dxa" w:w="4703"/>
            <w:vAlign w:val="center"/>
          </w:tcPr>
          <w:p>
            <w:r>
              <w:t>探索规律</w:t>
            </w:r>
          </w:p>
        </w:tc>
        <w:tc>
          <w:tcPr>
            <w:tcW w:type="dxa" w:w="4703"/>
            <w:vAlign w:val="center"/>
          </w:tcPr>
          <w:p>
            <w:r>
              <w:t>人类可通过经验和观测利用潮汐的起伏来安排行动与撤离</w:t>
            </w:r>
          </w:p>
        </w:tc>
      </w:tr>
    </w:tbl>
    <w:p/>
    <w:p>
      <w:r>
        <w:t>「静潮区／涨潮区／蚀潮区」为此前提出的区域分级工作名，尚未正式确定。</w:t>
      </w:r>
    </w:p>
    <w:p>
      <w:pPr>
        <w:pStyle w:val="Heading1"/>
      </w:pPr>
      <w:r>
        <w:t>04  第一次潮汐与撤离</w:t>
      </w:r>
    </w:p>
    <w:p>
      <w:pPr>
        <w:pStyle w:val="Heading2"/>
      </w:pPr>
      <w:r>
        <w:t>初期</w:t>
      </w:r>
    </w:p>
    <w:p>
      <w:r>
        <w:t>出现局部异常征兆；城市尚能维持基本秩序。</w:t>
      </w:r>
    </w:p>
    <w:p>
      <w:pPr>
        <w:pStyle w:val="Heading2"/>
      </w:pPr>
      <w:r>
        <w:t>恶化阶段</w:t>
      </w:r>
    </w:p>
    <w:p>
      <w:r>
        <w:t>异常逐渐扩张，政府组织大规模疏散，一部分居民成功撤离。</w:t>
      </w:r>
    </w:p>
    <w:p>
      <w:pPr>
        <w:pStyle w:val="Heading2"/>
      </w:pPr>
      <w:r>
        <w:t>失控阶段</w:t>
      </w:r>
    </w:p>
    <w:p>
      <w:r>
        <w:t>环境恶化、交通和通信受扰，大规模撤离难以持续，被迫中止。</w:t>
      </w:r>
    </w:p>
    <w:p>
      <w:pPr>
        <w:pStyle w:val="Heading2"/>
      </w:pPr>
      <w:r>
        <w:t>灾后</w:t>
      </w:r>
    </w:p>
    <w:p>
      <w:r>
        <w:t>首次灾变平息，但异常没有消失；政府实施长期封锁。</w:t>
      </w:r>
    </w:p>
    <w:p>
      <w:pPr>
        <w:pStyle w:val="Heading2"/>
      </w:pPr>
      <w:r>
        <w:t>游戏开局</w:t>
      </w:r>
    </w:p>
    <w:p>
      <w:r>
        <w:t>约3—5年后，基础设施老化，仍有拾荒者、幸存者及其他外来人员活动。</w:t>
      </w:r>
    </w:p>
    <w:p>
      <w:r>
        <w:t>注：最早讨论的「持续96小时」可以作为参考提案，但首次潮汐的精确持续时间尚未最终确认。</w:t>
      </w:r>
    </w:p>
    <w:p>
      <w:pPr>
        <w:pStyle w:val="Heading1"/>
      </w:pPr>
      <w:r>
        <w:t>05  灾害的复合成因</w:t>
      </w:r>
    </w:p>
    <w:p>
      <w:r>
        <w:t>已确定：环礁湾灾难由以下三类因素共同促成，且各自影响程度不同。</w:t>
      </w:r>
    </w:p>
    <w:p>
      <w:pPr>
        <w:pStyle w:val="ListBullet"/>
      </w:pPr>
      <w:r>
        <w:t>地理诱因：环礁湾具有某种特殊条件，使异常更容易发生或加强。</w:t>
      </w:r>
    </w:p>
    <w:p>
      <w:pPr>
        <w:pStyle w:val="ListBullet"/>
      </w:pPr>
      <w:r>
        <w:t>古代遗存：当地存在与异常有历史联系的古老遗迹、物品或其他遗存。</w:t>
      </w:r>
    </w:p>
    <w:p>
      <w:pPr>
        <w:pStyle w:val="ListBullet"/>
      </w:pPr>
      <w:r>
        <w:t>人为干涉：近现代人类的实验、工程或仪式活动对灾害爆发产生了作用。</w:t>
      </w:r>
    </w:p>
    <w:p>
      <w:r>
        <w:t>尚未确定：三者具体因果关系、先后顺序、责任归属及真实原理。它们是否构成「条件—遗存—触发」链条，仍仅为提案。</w:t>
      </w:r>
    </w:p>
    <w:p>
      <w:pPr>
        <w:pStyle w:val="Heading1"/>
      </w:pPr>
      <w:r>
        <w:t>06  灾后环礁湾</w:t>
      </w:r>
    </w:p>
    <w:p>
      <w:r>
        <w:t>环礁湾并非完全无人。由于异常活动具有一定规律，存在能够短期探索或长期停留的相对安全地点。少量滞留幸存者与进入禁区的外来人员共同构成灾后人类活动。</w:t>
      </w:r>
    </w:p>
    <w:p>
      <w:r>
        <w:t>城市经历数年荒废，仍保留大量灾变前的建筑、交通设施、工业设备与个人财物；部分地点受到特殊异常影响。</w:t>
      </w:r>
    </w:p>
    <w:p>
      <w:pPr>
        <w:pStyle w:val="Heading1"/>
      </w:pPr>
      <w:r>
        <w:t>07  与收集品设计的联系</w:t>
      </w:r>
    </w:p>
    <w:p>
      <w:pPr>
        <w:pStyle w:val="ListBullet"/>
      </w:pPr>
      <w:r>
        <w:t>灾前普通物品：生活用品、工业产品、贵重藏品及有地方历史的遗物。</w:t>
      </w:r>
    </w:p>
    <w:p>
      <w:pPr>
        <w:pStyle w:val="ListBullet"/>
      </w:pPr>
      <w:r>
        <w:t>灾后异常物品：原本普通、后来受到潮汐影响的器物。</w:t>
      </w:r>
    </w:p>
    <w:p>
      <w:pPr>
        <w:pStyle w:val="ListBullet"/>
      </w:pPr>
      <w:r>
        <w:t>古代神秘学遗物：可能早于环礁湾灾难，与更广阔的隐秘历史有关。</w:t>
      </w:r>
    </w:p>
    <w:p>
      <w:pPr>
        <w:pStyle w:val="ListBullet"/>
      </w:pPr>
      <w:r>
        <w:t>灾后调查遗留物：研究报告、科研设备、军事物资与相关记录。</w:t>
      </w:r>
    </w:p>
    <w:p>
      <w:r>
        <w:t>创作原则：珍贵收集品不必全部具有超自然性质；真实而细致的历史、工艺和人物故事同样能够赋予物品分量。</w:t>
      </w:r>
    </w:p>
    <w:p>
      <w:pPr>
        <w:pStyle w:val="Heading1"/>
      </w:pPr>
      <w:r>
        <w:t>08  尚待明确</w:t>
      </w:r>
    </w:p>
    <w:p>
      <w:pPr>
        <w:pStyle w:val="ListBullet"/>
      </w:pPr>
      <w:r>
        <w:t>游戏具体年份与灾变发生年份</w:t>
      </w:r>
    </w:p>
    <w:p>
      <w:pPr>
        <w:pStyle w:val="ListBullet"/>
      </w:pPr>
      <w:r>
        <w:t>世界各国及环礁湾的历史、地理和社会结构</w:t>
      </w:r>
    </w:p>
    <w:p>
      <w:pPr>
        <w:pStyle w:val="ListBullet"/>
      </w:pPr>
      <w:r>
        <w:t>地理诱因、古代遗存、人为干涉的具体细节</w:t>
      </w:r>
    </w:p>
    <w:p>
      <w:pPr>
        <w:pStyle w:val="ListBullet"/>
      </w:pPr>
      <w:r>
        <w:t>潮汐的真实起源、活动周期、可预测程度和影响上限</w:t>
      </w:r>
    </w:p>
    <w:p>
      <w:pPr>
        <w:pStyle w:val="ListBullet"/>
      </w:pPr>
      <w:r>
        <w:t>魔法与怪异的具体体系、研究组织和各方势力</w:t>
      </w:r>
    </w:p>
    <w:p>
      <w:pPr>
        <w:pStyle w:val="ListBullet"/>
      </w:pPr>
      <w:r>
        <w:t>首次潮汐精确持续时间、灾害伤亡与撤离数据</w:t>
      </w:r>
    </w:p>
    <w:p>
      <w:r>
        <w:t>设定总纲：潮汐没有创造这个世界的神秘，只是让那些原本隐藏在现实之下的事物，第一次以无法掩盖的规模浮出了水面。</w:t>
      </w:r>
    </w:p>
    <w:sectPr w:rsidR="00FC693F" w:rsidRPr="0006063C" w:rsidSect="00034616">
      <w:footerReference w:type="default" r:id="rId9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TIDALLINE   ·   WORLD ARCHIVE   /  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D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7536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