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  <w:keepNext/>
      </w:pPr>
      <w:r>
        <w:t>当前基线：v850 · 每日设备记录必查时段（2026-08-08）</w:t>
      </w:r>
    </w:p>
    <w:p>
      <w:pPr/>
      <w:r>
        <w:t>当前正式目标版本为 v850。伴生设备有两个用户可编辑时段：每日睡眠记录查看、每日真实 iPhone 总屏幕时长与全部逐 App 使用记录查看。两项在授权后每天各完成一次，支持跨午夜，禁止恢复写死的 07:00—12:00 或 21:30 后逻辑。</w:t>
      </w:r>
    </w:p>
    <w:p>
      <w:pPr/>
      <w:r>
        <w:t>用户说“早安/早上好”可立即完成当天睡眠查看且不重复；该轮可在权限和快照新鲜时同时参考心率、电量、位置。心率、电量、位置全天按需且不限次数，但健康权限继续默认关闭，禁止诊断疾病、推断情绪或伪造监控。</w:t>
      </w:r>
    </w:p>
    <w:p>
      <w:pPr/>
      <w:r>
        <w:t>应用每日检查必须包含外置 iPhone 今日总时长和全部同步 App 明细，不得截断为前八个，不得混入内置计时。成功回复后才记为当天完成；没有权限、真实绑定或新鲜快照时不得假装完成。</w:t>
      </w:r>
    </w:p>
    <w:p>
      <w:pPr/>
      <w:r>
        <w:t>前端状态 schema 为 6，Shell/App/SW build 均为 850。验证基线为 app.js 语法检查通过、完整 Node 自动化测试 364/364。继续保留 v849 主动消息记忆与上下文同步、用户消息重置服务器计时和生成前后竞态复查。</w:t>
      </w:r>
    </w:p>
    <w:p>
      <w:pPr>
        <w:pStyle w:val="Heading1"/>
      </w:pPr>
      <w:r>
        <w:t>当前基线：v852 · 每日设备必查与心声直发（2026-08-08）</w:t>
      </w:r>
    </w:p>
    <w:p>
      <w:r>
        <w:t>本地工作区基线为 v852：包含 v850 的可编辑睡眠/应用使用记录每日必查时段、早安触发睡眠查看，以及远端 v851 的口头索取心声彩蛋必触发。</w:t>
      </w:r>
    </w:p>
    <w:p>
      <w:r>
        <w:t>全量测试通过后再发布。远端 main 在本次交接时仍为 v851；Windows SSH 公钥不可用，首次 push 已停止重试，需要使用已登录的 GitHub Desktop 手动推送当前分支到 main。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