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v884／私人小手机 1.0.8（2026-08-11）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v884，私人小手机版本 1.0.8 (8)。公开审核中的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必须保留的最新诊断：v883 已正确推送但真机仍失败，原因不是缓存。原生识别任务虽然会在用户句尾轮换，却没有在角色 TTS 播放前释放录音会话；角色一开口就中断麦克风，而 JS active 阻止重新 start。v884 改为显式 pause/resume，并在 resume 时新建 AVAudioEngine。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网页版本轮只改微信：共同生活顶栏的 !important 高度必须包含安全区，迷你通话头像必须覆盖全屏通话 margin，卡片固定 58px。原生通话输入条始终贴同一底边，禁止恢复 focus 前后 150px→12px 的跳变。网页话筒、音乐聊天、锁定同步和其他 App 不得顺手改动。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真机验收按三步：一，安装 1.0.8 (8) 并确认共享核心 v884；二，免提连续完成至少三轮“用户说一句→角色语音回复→用户再说一句”，每句都要进入字幕、后台记录和角色上下文，全程不退后台；三，检查 App 输入框打开无跳动，以及网页版微信返回键、状态胶囊、迷你通话头像与卡片高度。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验收通过后才回到主线：手机号账号/Keychain/云端恢复、大容量原生存储、单控制器租约、永久锁定与可靠同步长稳测试。不得再把网页装进 App 误判为完整原生基础能力已经完成。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2026-08-08T16:40:15Z</dcterms:modified>
  <cp:category/>
</cp:coreProperties>
</file>