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除去第一个子元素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</w:t>
      </w:r>
      <w:r>
        <w:rPr>
          <w:rFonts w:hint="eastAsia"/>
          <w:sz w:val="24"/>
          <w:szCs w:val="24"/>
          <w:highlight w:val="yellow"/>
          <w:lang w:val="en-US" w:eastAsia="zh-CN"/>
        </w:rPr>
        <w:t>npm link 轮子名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name的作用: 在vue tools用于调试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scoped: 有范围的, 在vue的style里加上后会在每个样式后加个唯一id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在svg中加入fill属性科修改icon的颜色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247720B6"/>
    <w:rsid w:val="274C5AD3"/>
    <w:rsid w:val="2AD3093F"/>
    <w:rsid w:val="363760A8"/>
    <w:rsid w:val="3A1B0E70"/>
    <w:rsid w:val="3F676329"/>
    <w:rsid w:val="470878B4"/>
    <w:rsid w:val="478466D6"/>
    <w:rsid w:val="47D27118"/>
    <w:rsid w:val="543768C5"/>
    <w:rsid w:val="54AE0C5B"/>
    <w:rsid w:val="5C3E3293"/>
    <w:rsid w:val="607E0A9C"/>
    <w:rsid w:val="62001900"/>
    <w:rsid w:val="6D827743"/>
    <w:rsid w:val="6D9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2020-04-25T06:33:23Z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