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宋体" w:cs="宋体" w:eastAsia="宋体" w:hAnsi="宋体"/>
          <w:color w:val="555555"/>
          <w:sz w:val="28"/>
          <w:szCs w:val="28"/>
        </w:rPr>
        <w:t xml:space="preserve">《移动前端设计》课程项目</w:t>
      </w:r>
    </w:p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需求分析与项目进度安排</w:t>
      </w:r>
    </w:p>
    <w:p>
      <w:pPr>
        <w:spacing w:after="60"/>
        <w:jc w:val="center"/>
      </w:pPr>
      <w:r>
        <w:rPr>
          <w:rFonts w:ascii="宋体" w:cs="宋体" w:eastAsia="宋体" w:hAnsi="宋体"/>
          <w:sz w:val="26"/>
          <w:szCs w:val="26"/>
        </w:rPr>
        <w:t xml:space="preserve">组号：5组　　组长：于梓越　　组员：魏婧怡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777777"/>
          <w:sz w:val="24"/>
          <w:szCs w:val="24"/>
        </w:rPr>
        <w:t xml:space="preserve">2026年9月</w:t>
      </w:r>
    </w:p>
    <w:p>
      <w:pPr>
        <w:pStyle w:val="Heading1"/>
        <w:spacing w:after="180" w:before="320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一、项目简介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我们小组计划开发一款白噪声助眠小程序「静界」。用户可以自由组合雨声、海浪、篝火等环境声，为入睡、学习和放松提供安静的氛围。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技术路线上，项目采用微信小程序原生框架开发，声音不使用任何音频文件，而是通过 Web Audio API 实时合成（噪声源 + 滤波器 + 调制），安装包小、可无限循环且无版权问题，也是本项目最主要的技术亮点与探索方向。</w:t>
      </w:r>
    </w:p>
    <w:p>
      <w:pPr>
        <w:pStyle w:val="Heading1"/>
        <w:spacing w:after="180" w:before="320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二、需求分析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目标用户主要是有助眠需求和专注需求的学生群体：睡前难以入睡的失眠人群、自习/图书馆需要屏蔽噪音的学生、午休放松的上班族。经小组讨论，第一版功能需求如下（按优先级排序）：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326"/>
      </w:tblGrid>
      <w:tr>
        <w:trPr>
          <w:tblHeader/>
        </w:trP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功能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环境声播放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内置多种白噪声场景：细雨、暴雨、海浪、微风、溪流、篝火、鸟鸣、虫鸣等，点击即播、再点暂停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声音混音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多个声音可同时播放，每个声音有独立音量调节，自由组合专属氛围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播放控制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总音量控制、一键播放/暂停、记住上次播放组合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睡眠定时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设定时长（如 30 分钟）后自动停止，临近结束平滑淡出，适合睡前使用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场景预设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提供推荐组合（如"雨夜安眠"）一键切换；支持保存自定义场景</w:t>
            </w:r>
          </w:p>
        </w:tc>
      </w:tr>
      <w:tr>
        <w:tc>
          <w:tcPr>
            <w:tcW w:type="dxa" w:w="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助眠小工具（扩展）</w:t>
            </w:r>
          </w:p>
        </w:tc>
        <w:tc>
          <w:tcPr>
            <w:tcW w:type="dxa" w:w="63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视开发进度增加呼吸训练、番茄钟等专注助眠功能</w:t>
            </w:r>
          </w:p>
        </w:tc>
      </w:tr>
    </w:tbl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非功能需求：界面采用助眠主题的深色设计，操作简单（核心操作两步以内）；数据（自定义场景等）保存在本地，无需注册登录。</w:t>
      </w:r>
    </w:p>
    <w:p>
      <w:pPr>
        <w:pStyle w:val="Heading1"/>
        <w:spacing w:after="180" w:before="320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三、技术方案与工具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选择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微信小程序原生框架（WXML / WXSS / JS）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音频方案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Web Audio API 实时声音合成（wx.createWebAudioContext，基础库 ≥ 2.19.0）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wx.setStorageSync 本地存储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开发工具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微信开发者工具、VS Code、Git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代码托管</w:t>
            </w:r>
          </w:p>
        </w:tc>
        <w:tc>
          <w:tcPr>
            <w:tcW w:type="dxa" w:w="71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Gitee / GitHub</w:t>
            </w:r>
          </w:p>
        </w:tc>
      </w:tr>
    </w:tbl>
    <w:p>
      <w:pPr>
        <w:pStyle w:val="Heading1"/>
        <w:spacing w:after="180" w:before="320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四、项目进度安排</w:t>
      </w: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课程共 8 节课，进度按课程周次安排如下（目前已完成第 2 节课的内容）：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626"/>
        <w:gridCol w:w="1000"/>
      </w:tblGrid>
      <w:tr>
        <w:trPr>
          <w:tblHeader/>
        </w:trP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工作内容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选题与需求分析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第1-2节课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确定选题、讨论功能范围、撰写需求分析与进度安排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已完成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设计与框架搭建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第3-4节课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界面设计、小程序项目结构搭建、主题样式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进行中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核心功能开发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第5-6节课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音频合成引擎、播放页面、混音与定时功能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未开始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功能完善与测试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第7节课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场景功能、细节打磨、功能测试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未开始</w:t>
            </w:r>
          </w:p>
        </w:tc>
      </w:tr>
      <w:tr>
        <w:tc>
          <w:tcPr>
            <w:tcW w:type="dxa" w:w="1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验收与提交</w:t>
            </w:r>
          </w:p>
        </w:tc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第8节课</w:t>
            </w:r>
          </w:p>
        </w:tc>
        <w:tc>
          <w:tcPr>
            <w:tcW w:type="dxa" w:w="4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整理文档、答辩演示、提交源码与成绩评定表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未开始</w:t>
            </w:r>
          </w:p>
        </w:tc>
      </w:tr>
    </w:tbl>
    <w:p>
      <w:pPr>
        <w:pStyle w:val="Heading1"/>
        <w:spacing w:after="180" w:before="320"/>
      </w:pPr>
      <w:r>
        <w:rPr>
          <w:rFonts w:ascii="黑体" w:cs="黑体" w:eastAsia="黑体" w:hAnsi="黑体"/>
          <w:b/>
          <w:bCs/>
          <w:color w:val="000000"/>
          <w:sz w:val="30"/>
          <w:szCs w:val="30"/>
        </w:rPr>
        <w:t xml:space="preserve">五、小组分工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6626"/>
      </w:tblGrid>
      <w:tr>
        <w:trPr>
          <w:tblHeader/>
        </w:trP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成员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6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2"/>
                <w:szCs w:val="22"/>
              </w:rPr>
              <w:t xml:space="preserve">主要工作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于梓越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组长</w:t>
            </w:r>
          </w:p>
        </w:tc>
        <w:tc>
          <w:tcPr>
            <w:tcW w:type="dxa" w:w="6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项目管理与进度把控；音频合成方案设计与实现；需求分析撰写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魏婧怡</w:t>
            </w:r>
          </w:p>
        </w:tc>
        <w:tc>
          <w:tcPr>
            <w:tcW w:type="dxa" w:w="1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组员</w:t>
            </w:r>
          </w:p>
        </w:tc>
        <w:tc>
          <w:tcPr>
            <w:tcW w:type="dxa" w:w="6626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sz w:val="22"/>
                <w:szCs w:val="22"/>
              </w:rPr>
              <w:t xml:space="preserve">页面界面与交互开发；测试与文档整理</w:t>
            </w:r>
          </w:p>
        </w:tc>
      </w:tr>
    </w:tbl>
    <w:p>
      <w:pPr>
        <w:spacing w:before="200"/>
      </w:pPr>
    </w:p>
    <w:p>
      <w:pPr>
        <w:spacing w:after="12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注：本表为课程初期版本，后续可根据实际进度调整，最终版随成绩评定表提交完善。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2026-09-14T10:52:56.865Z</dcterms:created>
  <dcterms:modified xsi:type="dcterms:W3CDTF">2026-09-14T10:52:56.867Z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