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080B" w14:textId="6C9514B6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 xml:space="preserve">RELATÓRIO TÉCNICO: </w:t>
      </w:r>
      <w:r w:rsidR="00827086" w:rsidRPr="00827086">
        <w:rPr>
          <w:b/>
          <w:bCs/>
          <w:lang w:val="pt-BR"/>
        </w:rPr>
        <w:t>PROCESSAMENTO PARALELO</w:t>
      </w:r>
    </w:p>
    <w:p w14:paraId="41E38535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PROBLEMA DA BARBEARIA DE HILZER EM JAVA</w:t>
      </w:r>
    </w:p>
    <w:p w14:paraId="507A1BB8" w14:textId="3AC02983" w:rsidR="00866C8B" w:rsidRPr="00866C8B" w:rsidRDefault="00866C8B" w:rsidP="00866C8B">
      <w:pPr>
        <w:rPr>
          <w:lang w:val="pt-BR"/>
        </w:rPr>
      </w:pPr>
      <w:r w:rsidRPr="00866C8B">
        <w:rPr>
          <w:b/>
          <w:bCs/>
          <w:lang w:val="pt-BR"/>
        </w:rPr>
        <w:t>Aluno:</w:t>
      </w:r>
      <w:r w:rsidRPr="00866C8B">
        <w:rPr>
          <w:lang w:val="pt-BR"/>
        </w:rPr>
        <w:t xml:space="preserve"> </w:t>
      </w:r>
      <w:r>
        <w:rPr>
          <w:lang w:val="pt-BR"/>
        </w:rPr>
        <w:t xml:space="preserve">Theodoro Salazar Timmen, </w:t>
      </w:r>
      <w:r w:rsidR="00827086" w:rsidRPr="00827086">
        <w:rPr>
          <w:lang w:val="pt-BR"/>
        </w:rPr>
        <w:t>Eduardo Grohs Gottert</w:t>
      </w:r>
    </w:p>
    <w:p w14:paraId="72FA4243" w14:textId="0642B265" w:rsidR="00866C8B" w:rsidRPr="00866C8B" w:rsidRDefault="00866C8B" w:rsidP="00866C8B">
      <w:pPr>
        <w:rPr>
          <w:lang w:val="pt-BR"/>
        </w:rPr>
      </w:pPr>
      <w:r w:rsidRPr="00866C8B">
        <w:rPr>
          <w:b/>
          <w:bCs/>
          <w:lang w:val="pt-BR"/>
        </w:rPr>
        <w:t>Data:</w:t>
      </w:r>
      <w:r w:rsidRPr="00866C8B">
        <w:rPr>
          <w:lang w:val="pt-BR"/>
        </w:rPr>
        <w:t xml:space="preserve"> 15 de abril de 2026</w:t>
      </w:r>
    </w:p>
    <w:p w14:paraId="05CCF70F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1. INTRODUÇÃO</w:t>
      </w:r>
    </w:p>
    <w:p w14:paraId="232EB186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 xml:space="preserve">Este relatório apresenta a implementação e análise do </w:t>
      </w:r>
      <w:r w:rsidRPr="00866C8B">
        <w:rPr>
          <w:b/>
          <w:bCs/>
          <w:lang w:val="pt-BR"/>
        </w:rPr>
        <w:t>Problema da Barbearia de Hilzer</w:t>
      </w:r>
      <w:r w:rsidRPr="00866C8B">
        <w:rPr>
          <w:lang w:val="pt-BR"/>
        </w:rPr>
        <w:t>, uma variação sofisticada do problema clássico de sincronização de Dijkstra. Baseado nas propostas de Ralph Hilzer e documentado por Stallings (2012), o sistema modela um ambiente com recursos limitados e múltiplas restrições de fluxo.</w:t>
      </w:r>
    </w:p>
    <w:p w14:paraId="515D2890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>O objetivo central é aplicar conceitos avançados de programação concorrente em Java, utilizando threads para simular o comportamento de clientes e barbeiros, garantindo que a execução seja livre de impasses (</w:t>
      </w:r>
      <w:r w:rsidRPr="00866C8B">
        <w:rPr>
          <w:i/>
          <w:iCs/>
          <w:lang w:val="pt-BR"/>
        </w:rPr>
        <w:t>deadlocks</w:t>
      </w:r>
      <w:r w:rsidRPr="00866C8B">
        <w:rPr>
          <w:lang w:val="pt-BR"/>
        </w:rPr>
        <w:t>), condições de corrida e inanição (</w:t>
      </w:r>
      <w:r w:rsidRPr="00866C8B">
        <w:rPr>
          <w:i/>
          <w:iCs/>
          <w:lang w:val="pt-BR"/>
        </w:rPr>
        <w:t>starvation</w:t>
      </w:r>
      <w:r w:rsidRPr="00866C8B">
        <w:rPr>
          <w:lang w:val="pt-BR"/>
        </w:rPr>
        <w:t>).</w:t>
      </w:r>
    </w:p>
    <w:p w14:paraId="7DE9EFB4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1.1 Parâmetros do Sistema</w:t>
      </w:r>
    </w:p>
    <w:p w14:paraId="129DD2F7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>A barbearia foi configurada com os seguintes limites operacionais:</w:t>
      </w:r>
    </w:p>
    <w:p w14:paraId="4BB309E6" w14:textId="77777777" w:rsidR="00866C8B" w:rsidRPr="00866C8B" w:rsidRDefault="00866C8B" w:rsidP="00866C8B">
      <w:pPr>
        <w:numPr>
          <w:ilvl w:val="0"/>
          <w:numId w:val="7"/>
        </w:numPr>
        <w:rPr>
          <w:lang w:val="pt-BR"/>
        </w:rPr>
      </w:pPr>
      <w:r w:rsidRPr="00866C8B">
        <w:rPr>
          <w:b/>
          <w:bCs/>
          <w:lang w:val="pt-BR"/>
        </w:rPr>
        <w:t>Recursos de Corte:</w:t>
      </w:r>
      <w:r w:rsidRPr="00866C8B">
        <w:rPr>
          <w:lang w:val="pt-BR"/>
        </w:rPr>
        <w:t xml:space="preserve"> 3 barbeiros e 3 cadeiras de corte simultâneas.</w:t>
      </w:r>
    </w:p>
    <w:p w14:paraId="2E8F90ED" w14:textId="77777777" w:rsidR="00866C8B" w:rsidRPr="00866C8B" w:rsidRDefault="00866C8B" w:rsidP="00866C8B">
      <w:pPr>
        <w:numPr>
          <w:ilvl w:val="0"/>
          <w:numId w:val="7"/>
        </w:numPr>
        <w:rPr>
          <w:lang w:val="pt-BR"/>
        </w:rPr>
      </w:pPr>
      <w:r w:rsidRPr="00866C8B">
        <w:rPr>
          <w:b/>
          <w:bCs/>
          <w:lang w:val="pt-BR"/>
        </w:rPr>
        <w:t>Capacidade de Espera:</w:t>
      </w:r>
      <w:r w:rsidRPr="00866C8B">
        <w:rPr>
          <w:lang w:val="pt-BR"/>
        </w:rPr>
        <w:t xml:space="preserve"> Um sofá com 4 lugares e espaço para clientes em pé.</w:t>
      </w:r>
    </w:p>
    <w:p w14:paraId="54B79BCE" w14:textId="77777777" w:rsidR="00866C8B" w:rsidRPr="00866C8B" w:rsidRDefault="00866C8B" w:rsidP="00866C8B">
      <w:pPr>
        <w:numPr>
          <w:ilvl w:val="0"/>
          <w:numId w:val="7"/>
        </w:numPr>
        <w:rPr>
          <w:lang w:val="pt-BR"/>
        </w:rPr>
      </w:pPr>
      <w:r w:rsidRPr="00866C8B">
        <w:rPr>
          <w:b/>
          <w:bCs/>
          <w:lang w:val="pt-BR"/>
        </w:rPr>
        <w:t>Capacidade Máxima:</w:t>
      </w:r>
      <w:r w:rsidRPr="00866C8B">
        <w:rPr>
          <w:lang w:val="pt-BR"/>
        </w:rPr>
        <w:t xml:space="preserve"> Limite de 20 clientes totais dentro do estabelecimento.</w:t>
      </w:r>
    </w:p>
    <w:p w14:paraId="2CF634C6" w14:textId="00160C59" w:rsidR="00866C8B" w:rsidRPr="00866C8B" w:rsidRDefault="00866C8B" w:rsidP="00866C8B">
      <w:pPr>
        <w:numPr>
          <w:ilvl w:val="0"/>
          <w:numId w:val="7"/>
        </w:numPr>
        <w:rPr>
          <w:lang w:val="pt-BR"/>
        </w:rPr>
      </w:pPr>
      <w:r w:rsidRPr="00866C8B">
        <w:rPr>
          <w:b/>
          <w:bCs/>
          <w:lang w:val="pt-BR"/>
        </w:rPr>
        <w:t>Pagamento:</w:t>
      </w:r>
      <w:r w:rsidRPr="00866C8B">
        <w:rPr>
          <w:lang w:val="pt-BR"/>
        </w:rPr>
        <w:t xml:space="preserve"> Um caixa único com processamento serializado.</w:t>
      </w:r>
    </w:p>
    <w:p w14:paraId="7C535037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2. ARQUITETURA E SINCRONIZAÇÃO</w:t>
      </w:r>
    </w:p>
    <w:p w14:paraId="23394857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>A solução utiliza uma arquitetura baseada em threads de vida longa para os barbeiros e threads de ciclo de vida curto para cada cliente.</w:t>
      </w:r>
    </w:p>
    <w:p w14:paraId="6798FCE8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2.1 Estruturas de Dados e Primitivas</w:t>
      </w:r>
    </w:p>
    <w:p w14:paraId="732B3F2C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>Para manter o estado compartilhado, utilizamos um ReentrantLock com a propriedade de justiça (</w:t>
      </w:r>
      <w:r w:rsidRPr="00866C8B">
        <w:rPr>
          <w:i/>
          <w:iCs/>
          <w:lang w:val="pt-BR"/>
        </w:rPr>
        <w:t>fairness</w:t>
      </w:r>
      <w:r w:rsidRPr="00866C8B">
        <w:rPr>
          <w:lang w:val="pt-BR"/>
        </w:rPr>
        <w:t>) ativada, o que garante que a ordem de aquisição do lock respeite a ordem de chegada das threads.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709"/>
        <w:gridCol w:w="5653"/>
      </w:tblGrid>
      <w:tr w:rsidR="00866C8B" w:rsidRPr="00866C8B" w14:paraId="74B6FB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37497" w14:textId="77777777" w:rsidR="00866C8B" w:rsidRPr="00866C8B" w:rsidRDefault="00866C8B" w:rsidP="00866C8B">
            <w:r w:rsidRPr="00866C8B">
              <w:rPr>
                <w:b/>
                <w:bCs/>
              </w:rPr>
              <w:t>Primitiva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CBD91" w14:textId="77777777" w:rsidR="00866C8B" w:rsidRPr="00866C8B" w:rsidRDefault="00866C8B" w:rsidP="00866C8B">
            <w:proofErr w:type="spellStart"/>
            <w:r w:rsidRPr="00866C8B">
              <w:rPr>
                <w:b/>
                <w:bCs/>
              </w:rPr>
              <w:t>Objeto</w:t>
            </w:r>
            <w:proofErr w:type="spellEnd"/>
            <w:r w:rsidRPr="00866C8B">
              <w:rPr>
                <w:b/>
                <w:bCs/>
              </w:rPr>
              <w:t xml:space="preserve"> / </w:t>
            </w:r>
            <w:proofErr w:type="spellStart"/>
            <w:r w:rsidRPr="00866C8B">
              <w:rPr>
                <w:b/>
                <w:bCs/>
              </w:rPr>
              <w:t>Variável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12F0E" w14:textId="77777777" w:rsidR="00866C8B" w:rsidRPr="00866C8B" w:rsidRDefault="00866C8B" w:rsidP="00866C8B">
            <w:r w:rsidRPr="00866C8B">
              <w:rPr>
                <w:b/>
                <w:bCs/>
              </w:rPr>
              <w:t>Papel no Sistema</w:t>
            </w:r>
          </w:p>
        </w:tc>
      </w:tr>
      <w:tr w:rsidR="00866C8B" w:rsidRPr="00866C8B" w14:paraId="668E6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E789E" w14:textId="77777777" w:rsidR="00866C8B" w:rsidRPr="00866C8B" w:rsidRDefault="00866C8B" w:rsidP="00866C8B">
            <w:proofErr w:type="spellStart"/>
            <w:r w:rsidRPr="00866C8B">
              <w:rPr>
                <w:b/>
                <w:bCs/>
              </w:rPr>
              <w:t>ReentrantLock</w:t>
            </w:r>
            <w:proofErr w:type="spellEnd"/>
            <w:r w:rsidRPr="00866C8B">
              <w:rPr>
                <w:b/>
                <w:bCs/>
              </w:rPr>
              <w:t>(true)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6180C" w14:textId="77777777" w:rsidR="00866C8B" w:rsidRPr="00866C8B" w:rsidRDefault="00866C8B" w:rsidP="00866C8B">
            <w:r w:rsidRPr="00866C8B">
              <w:t>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5453F" w14:textId="77777777" w:rsidR="00866C8B" w:rsidRPr="00866C8B" w:rsidRDefault="00866C8B" w:rsidP="00866C8B">
            <w:pPr>
              <w:rPr>
                <w:lang w:val="pt-BR"/>
              </w:rPr>
            </w:pPr>
            <w:r w:rsidRPr="00866C8B">
              <w:rPr>
                <w:lang w:val="pt-BR"/>
              </w:rPr>
              <w:t xml:space="preserve">Exclusão mútua global e prevenção de </w:t>
            </w:r>
            <w:r w:rsidRPr="00866C8B">
              <w:rPr>
                <w:i/>
                <w:iCs/>
                <w:lang w:val="pt-BR"/>
              </w:rPr>
              <w:t>starvation</w:t>
            </w:r>
            <w:r w:rsidRPr="00866C8B">
              <w:rPr>
                <w:lang w:val="pt-BR"/>
              </w:rPr>
              <w:t>.</w:t>
            </w:r>
          </w:p>
        </w:tc>
      </w:tr>
      <w:tr w:rsidR="00866C8B" w:rsidRPr="00866C8B" w14:paraId="6276A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C6C55" w14:textId="77777777" w:rsidR="00866C8B" w:rsidRPr="00866C8B" w:rsidRDefault="00866C8B" w:rsidP="00866C8B">
            <w:r w:rsidRPr="00866C8B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49713" w14:textId="77777777" w:rsidR="00866C8B" w:rsidRPr="00866C8B" w:rsidRDefault="00866C8B" w:rsidP="00866C8B">
            <w:proofErr w:type="spellStart"/>
            <w:r w:rsidRPr="00866C8B">
              <w:t>podeSentarSofa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49576" w14:textId="77777777" w:rsidR="00866C8B" w:rsidRPr="00866C8B" w:rsidRDefault="00866C8B" w:rsidP="00866C8B">
            <w:pPr>
              <w:rPr>
                <w:lang w:val="pt-BR"/>
              </w:rPr>
            </w:pPr>
            <w:r w:rsidRPr="00866C8B">
              <w:rPr>
                <w:lang w:val="pt-BR"/>
              </w:rPr>
              <w:t>Bloqueia clientes em pé até que uma vaga no sofá surja.</w:t>
            </w:r>
          </w:p>
        </w:tc>
      </w:tr>
      <w:tr w:rsidR="00866C8B" w:rsidRPr="00866C8B" w14:paraId="15280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B9EF5" w14:textId="77777777" w:rsidR="00866C8B" w:rsidRPr="00866C8B" w:rsidRDefault="00866C8B" w:rsidP="00866C8B">
            <w:r w:rsidRPr="00866C8B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E2033" w14:textId="77777777" w:rsidR="00866C8B" w:rsidRPr="00866C8B" w:rsidRDefault="00866C8B" w:rsidP="00866C8B">
            <w:proofErr w:type="spellStart"/>
            <w:r w:rsidRPr="00866C8B">
              <w:t>podeSerAtendido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646D3" w14:textId="77777777" w:rsidR="00866C8B" w:rsidRPr="00866C8B" w:rsidRDefault="00866C8B" w:rsidP="00866C8B">
            <w:pPr>
              <w:rPr>
                <w:lang w:val="pt-BR"/>
              </w:rPr>
            </w:pPr>
            <w:r w:rsidRPr="00866C8B">
              <w:rPr>
                <w:lang w:val="pt-BR"/>
              </w:rPr>
              <w:t>Sincroniza a transição do sofá para a cadeira de corte.</w:t>
            </w:r>
          </w:p>
        </w:tc>
      </w:tr>
      <w:tr w:rsidR="00866C8B" w:rsidRPr="00866C8B" w14:paraId="6F296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A0795" w14:textId="77777777" w:rsidR="00866C8B" w:rsidRPr="00866C8B" w:rsidRDefault="00866C8B" w:rsidP="00866C8B">
            <w:proofErr w:type="gramStart"/>
            <w:r w:rsidRPr="00866C8B">
              <w:rPr>
                <w:b/>
                <w:bCs/>
              </w:rPr>
              <w:t>Semaphore(</w:t>
            </w:r>
            <w:proofErr w:type="gramEnd"/>
            <w:r w:rsidRPr="00866C8B">
              <w:rPr>
                <w:b/>
                <w:bCs/>
              </w:rPr>
              <w:t>1, 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1BAB1" w14:textId="77777777" w:rsidR="00866C8B" w:rsidRPr="00866C8B" w:rsidRDefault="00866C8B" w:rsidP="00866C8B">
            <w:proofErr w:type="spellStart"/>
            <w:r w:rsidRPr="00866C8B">
              <w:t>caixa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F0CC" w14:textId="77777777" w:rsidR="00866C8B" w:rsidRPr="00866C8B" w:rsidRDefault="00866C8B" w:rsidP="00866C8B">
            <w:pPr>
              <w:rPr>
                <w:lang w:val="pt-BR"/>
              </w:rPr>
            </w:pPr>
            <w:r w:rsidRPr="00866C8B">
              <w:rPr>
                <w:lang w:val="pt-BR"/>
              </w:rPr>
              <w:t>Garante que apenas um cliente pague por vez, em ordem FIFO.</w:t>
            </w:r>
          </w:p>
        </w:tc>
      </w:tr>
      <w:tr w:rsidR="00866C8B" w:rsidRPr="00866C8B" w14:paraId="767DD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ACD1D" w14:textId="77777777" w:rsidR="00866C8B" w:rsidRPr="00866C8B" w:rsidRDefault="00866C8B" w:rsidP="00866C8B">
            <w:r w:rsidRPr="00866C8B">
              <w:rPr>
                <w:b/>
                <w:bCs/>
              </w:rPr>
              <w:t>Queue&lt;Integer&gt;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B89A7" w14:textId="77777777" w:rsidR="00866C8B" w:rsidRPr="00866C8B" w:rsidRDefault="00866C8B" w:rsidP="00866C8B">
            <w:proofErr w:type="spellStart"/>
            <w:r w:rsidRPr="00866C8B">
              <w:t>filaSofa</w:t>
            </w:r>
            <w:proofErr w:type="spellEnd"/>
            <w:r w:rsidRPr="00866C8B">
              <w:t xml:space="preserve"> / </w:t>
            </w:r>
            <w:proofErr w:type="spellStart"/>
            <w:r w:rsidRPr="00866C8B">
              <w:t>filaEmPe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CCDBF" w14:textId="77777777" w:rsidR="00866C8B" w:rsidRPr="00866C8B" w:rsidRDefault="00866C8B" w:rsidP="00866C8B">
            <w:pPr>
              <w:rPr>
                <w:lang w:val="pt-BR"/>
              </w:rPr>
            </w:pPr>
            <w:r w:rsidRPr="00866C8B">
              <w:rPr>
                <w:lang w:val="pt-BR"/>
              </w:rPr>
              <w:t>Filas explícitas para garantir a disciplina de atendimento.</w:t>
            </w:r>
          </w:p>
        </w:tc>
      </w:tr>
    </w:tbl>
    <w:p w14:paraId="54E5993B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2.2 Gerenciamento de Filas</w:t>
      </w:r>
    </w:p>
    <w:p w14:paraId="7B2840B8" w14:textId="1F810C96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lastRenderedPageBreak/>
        <w:t>A disciplina FIFO (First-In, First-Out) é um requisito rigoroso. Implementamos filas LinkedList explícitas para rastrear os IDs dos clientes. Isso remove a ambiguidade sobre qual thread deve ser acordada, pois o sistema verifica se o ID da thread atual corresponde à cabeça da fila antes de permitir o avanço.</w:t>
      </w:r>
    </w:p>
    <w:p w14:paraId="5247D2E5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3. LÓGICA DE IMPLEMENTAÇÃO</w:t>
      </w:r>
    </w:p>
    <w:p w14:paraId="2872855E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3.1 Fluxo da Thread Cliente</w:t>
      </w:r>
    </w:p>
    <w:p w14:paraId="4C732962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>Ao ser instanciada, a thread Cliente segue um protocolo de múltiplas etapas:</w:t>
      </w:r>
    </w:p>
    <w:p w14:paraId="79078451" w14:textId="77777777" w:rsidR="00866C8B" w:rsidRPr="00866C8B" w:rsidRDefault="00866C8B" w:rsidP="00866C8B">
      <w:pPr>
        <w:numPr>
          <w:ilvl w:val="0"/>
          <w:numId w:val="8"/>
        </w:numPr>
      </w:pPr>
      <w:r w:rsidRPr="00866C8B">
        <w:rPr>
          <w:b/>
          <w:bCs/>
          <w:lang w:val="pt-BR"/>
        </w:rPr>
        <w:t>Validação de Entrada:</w:t>
      </w:r>
      <w:r w:rsidRPr="00866C8B">
        <w:rPr>
          <w:lang w:val="pt-BR"/>
        </w:rPr>
        <w:t xml:space="preserve"> O cliente tenta adquirir o lock e verifica o totalNaBarbearia. </w:t>
      </w:r>
      <w:r w:rsidRPr="00866C8B">
        <w:t xml:space="preserve">Se o </w:t>
      </w:r>
      <w:proofErr w:type="spellStart"/>
      <w:r w:rsidRPr="00866C8B">
        <w:t>limite</w:t>
      </w:r>
      <w:proofErr w:type="spellEnd"/>
      <w:r w:rsidRPr="00866C8B">
        <w:t xml:space="preserve"> de 20 for </w:t>
      </w:r>
      <w:proofErr w:type="spellStart"/>
      <w:r w:rsidRPr="00866C8B">
        <w:t>atingido</w:t>
      </w:r>
      <w:proofErr w:type="spellEnd"/>
      <w:r w:rsidRPr="00866C8B">
        <w:t xml:space="preserve">, </w:t>
      </w:r>
      <w:proofErr w:type="spellStart"/>
      <w:r w:rsidRPr="00866C8B">
        <w:t>ele</w:t>
      </w:r>
      <w:proofErr w:type="spellEnd"/>
      <w:r w:rsidRPr="00866C8B">
        <w:t xml:space="preserve"> </w:t>
      </w:r>
      <w:proofErr w:type="spellStart"/>
      <w:r w:rsidRPr="00866C8B">
        <w:t>sai</w:t>
      </w:r>
      <w:proofErr w:type="spellEnd"/>
      <w:r w:rsidRPr="00866C8B">
        <w:t xml:space="preserve"> </w:t>
      </w:r>
      <w:proofErr w:type="spellStart"/>
      <w:r w:rsidRPr="00866C8B">
        <w:t>imediatamente</w:t>
      </w:r>
      <w:proofErr w:type="spellEnd"/>
      <w:r w:rsidRPr="00866C8B">
        <w:t>.</w:t>
      </w:r>
    </w:p>
    <w:p w14:paraId="306C10F6" w14:textId="77777777" w:rsidR="00866C8B" w:rsidRPr="00866C8B" w:rsidRDefault="00866C8B" w:rsidP="00866C8B">
      <w:pPr>
        <w:numPr>
          <w:ilvl w:val="0"/>
          <w:numId w:val="8"/>
        </w:numPr>
        <w:rPr>
          <w:lang w:val="pt-BR"/>
        </w:rPr>
      </w:pPr>
      <w:r w:rsidRPr="00866C8B">
        <w:rPr>
          <w:b/>
          <w:bCs/>
          <w:lang w:val="pt-BR"/>
        </w:rPr>
        <w:t>Espera Hierárquica:</w:t>
      </w:r>
      <w:r w:rsidRPr="00866C8B">
        <w:rPr>
          <w:lang w:val="pt-BR"/>
        </w:rPr>
        <w:t xml:space="preserve"> Se o sofá está cheio, o cliente entra na filaEmPe e aguarda ser sinalizado em podeSentarSofa.</w:t>
      </w:r>
    </w:p>
    <w:p w14:paraId="3CD378D2" w14:textId="77777777" w:rsidR="00866C8B" w:rsidRPr="00866C8B" w:rsidRDefault="00866C8B" w:rsidP="00866C8B">
      <w:pPr>
        <w:numPr>
          <w:ilvl w:val="0"/>
          <w:numId w:val="8"/>
        </w:numPr>
        <w:rPr>
          <w:lang w:val="pt-BR"/>
        </w:rPr>
      </w:pPr>
      <w:r w:rsidRPr="00866C8B">
        <w:rPr>
          <w:b/>
          <w:bCs/>
          <w:lang w:val="pt-BR"/>
        </w:rPr>
        <w:t>Promoção ao Atendimento:</w:t>
      </w:r>
      <w:r w:rsidRPr="00866C8B">
        <w:rPr>
          <w:lang w:val="pt-BR"/>
        </w:rPr>
        <w:t xml:space="preserve"> Uma vez no sofá, ele aguarda em podeSerAtendido até que seja o primeiro da fila e uma cadeira esteja livre.</w:t>
      </w:r>
    </w:p>
    <w:p w14:paraId="17CEE6C2" w14:textId="77777777" w:rsidR="00866C8B" w:rsidRPr="00866C8B" w:rsidRDefault="00866C8B" w:rsidP="00866C8B">
      <w:pPr>
        <w:numPr>
          <w:ilvl w:val="0"/>
          <w:numId w:val="8"/>
        </w:numPr>
        <w:rPr>
          <w:lang w:val="pt-BR"/>
        </w:rPr>
      </w:pPr>
      <w:r w:rsidRPr="00866C8B">
        <w:rPr>
          <w:b/>
          <w:bCs/>
          <w:lang w:val="pt-BR"/>
        </w:rPr>
        <w:t>Execução e Pagamento:</w:t>
      </w:r>
      <w:r w:rsidRPr="00866C8B">
        <w:rPr>
          <w:lang w:val="pt-BR"/>
        </w:rPr>
        <w:t xml:space="preserve"> Após o corte, o cliente libera o lock global antes de tentar acessar o caixa, evitando que outros clientes fiquem bloqueados enquanto ele realiza o pagamento.</w:t>
      </w:r>
    </w:p>
    <w:p w14:paraId="77776B7A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3.2 Fluxo da Thread Barbeiro</w:t>
      </w:r>
    </w:p>
    <w:p w14:paraId="64EA7D1E" w14:textId="29BB33E4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 xml:space="preserve">Os barbeiros operam em um loop contínuo. Se todas as cadeiras estão vazias e não há clientes, o barbeiro bloqueia em barbeiroLivre.await(), economizando recursos de CPU ao evitar o </w:t>
      </w:r>
      <w:r w:rsidRPr="00866C8B">
        <w:rPr>
          <w:i/>
          <w:iCs/>
          <w:lang w:val="pt-BR"/>
        </w:rPr>
        <w:t>busy-wait</w:t>
      </w:r>
      <w:r w:rsidRPr="00866C8B">
        <w:rPr>
          <w:lang w:val="pt-BR"/>
        </w:rPr>
        <w:t>. Ao ser acordado, ele realiza o corte (simulado por um sleep fora da região crítica) e coleta estatísticas de produtividade.</w:t>
      </w:r>
    </w:p>
    <w:p w14:paraId="12CEDF0A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4. ANÁLISE DE CORRETUDE E SEGURANÇA</w:t>
      </w:r>
    </w:p>
    <w:p w14:paraId="254F2EC4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4.1 Prevenção de Condições de Corrida</w:t>
      </w:r>
    </w:p>
    <w:p w14:paraId="69C1EE84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>As condições de corrida são eliminadas garantindo que toda leitura ou modificação das variáveis de estado (filaSofa, totalNaBarbearia, etc.) ocorra estritamente dentro de blocos protegidos pelo lock. O uso de AtomicInteger para o contador total oferece uma camada extra de segurança sem necessidade de lock adicional em consultas rápidas.</w:t>
      </w:r>
    </w:p>
    <w:p w14:paraId="4FE82B93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4.2 Ausência de Deadlock</w:t>
      </w:r>
    </w:p>
    <w:p w14:paraId="18DC7647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 xml:space="preserve">O maior risco de deadlock reside na interação entre o lock da barbearia e o semáforo do caixa. Aplicamos a técnica de quebra de </w:t>
      </w:r>
      <w:r w:rsidRPr="00866C8B">
        <w:rPr>
          <w:b/>
          <w:bCs/>
          <w:lang w:val="pt-BR"/>
        </w:rPr>
        <w:t>posse e espera (hold-and-wait)</w:t>
      </w:r>
      <w:r w:rsidRPr="00866C8B">
        <w:rPr>
          <w:lang w:val="pt-BR"/>
        </w:rPr>
        <w:t>. O cliente nunca tenta adquirir o semáforo do caixa enquanto mantém o lock global da barbearia; o lock é sempre liberado antes da tentativa de pagamento.</w:t>
      </w:r>
    </w:p>
    <w:p w14:paraId="5CB24D65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4.3 Tratamento de Lost Wake-ups</w:t>
      </w:r>
    </w:p>
    <w:p w14:paraId="7B2081D7" w14:textId="79CE63CD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>Utilizamos o padrão recomendado de encapsular chamadas await() dentro de laços while. Isso garante que, mesmo ocorrendo um "despertar espúrio", a thread revalide a condição lógica (ex: "sou o primeiro da fila?") antes de prosseguir com a execução.</w:t>
      </w:r>
    </w:p>
    <w:p w14:paraId="29220F3E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5. RESULTADOS E MÉTRICAS</w:t>
      </w:r>
    </w:p>
    <w:p w14:paraId="1AAF7400" w14:textId="77777777" w:rsidR="00866C8B" w:rsidRPr="00866C8B" w:rsidRDefault="00866C8B" w:rsidP="00866C8B">
      <w:r w:rsidRPr="00866C8B">
        <w:rPr>
          <w:lang w:val="pt-BR"/>
        </w:rPr>
        <w:t xml:space="preserve">Simulações foram conduzidas com 40 clientes gerados em intervalos de 50 a 450 ms. </w:t>
      </w:r>
      <w:proofErr w:type="spellStart"/>
      <w:r w:rsidRPr="00866C8B">
        <w:t>Os</w:t>
      </w:r>
      <w:proofErr w:type="spellEnd"/>
      <w:r w:rsidRPr="00866C8B">
        <w:t xml:space="preserve"> </w:t>
      </w:r>
      <w:proofErr w:type="spellStart"/>
      <w:r w:rsidRPr="00866C8B">
        <w:t>resultados</w:t>
      </w:r>
      <w:proofErr w:type="spellEnd"/>
      <w:r w:rsidRPr="00866C8B">
        <w:t xml:space="preserve"> </w:t>
      </w:r>
      <w:proofErr w:type="spellStart"/>
      <w:r w:rsidRPr="00866C8B">
        <w:t>demonstram</w:t>
      </w:r>
      <w:proofErr w:type="spellEnd"/>
      <w:r w:rsidRPr="00866C8B">
        <w:t xml:space="preserve"> </w:t>
      </w:r>
      <w:proofErr w:type="gramStart"/>
      <w:r w:rsidRPr="00866C8B">
        <w:t>a</w:t>
      </w:r>
      <w:proofErr w:type="gramEnd"/>
      <w:r w:rsidRPr="00866C8B">
        <w:t xml:space="preserve"> </w:t>
      </w:r>
      <w:proofErr w:type="spellStart"/>
      <w:r w:rsidRPr="00866C8B">
        <w:t>estabilidade</w:t>
      </w:r>
      <w:proofErr w:type="spellEnd"/>
      <w:r w:rsidRPr="00866C8B">
        <w:t xml:space="preserve"> do </w:t>
      </w:r>
      <w:proofErr w:type="spellStart"/>
      <w:r w:rsidRPr="00866C8B">
        <w:t>modelo</w:t>
      </w:r>
      <w:proofErr w:type="spellEnd"/>
      <w:r w:rsidRPr="00866C8B">
        <w:t>:</w:t>
      </w:r>
    </w:p>
    <w:p w14:paraId="5801D97F" w14:textId="77777777" w:rsidR="00866C8B" w:rsidRPr="00866C8B" w:rsidRDefault="00866C8B" w:rsidP="00866C8B">
      <w:pPr>
        <w:numPr>
          <w:ilvl w:val="0"/>
          <w:numId w:val="9"/>
        </w:numPr>
        <w:rPr>
          <w:lang w:val="pt-BR"/>
        </w:rPr>
      </w:pPr>
      <w:r w:rsidRPr="00866C8B">
        <w:rPr>
          <w:b/>
          <w:bCs/>
          <w:lang w:val="pt-BR"/>
        </w:rPr>
        <w:t>Taxa de Atendimento:</w:t>
      </w:r>
      <w:r w:rsidRPr="00866C8B">
        <w:rPr>
          <w:lang w:val="pt-BR"/>
        </w:rPr>
        <w:t xml:space="preserve"> Entre 80% e 90% dos clientes são atendidos com sucesso.</w:t>
      </w:r>
    </w:p>
    <w:p w14:paraId="5A01D180" w14:textId="77777777" w:rsidR="00866C8B" w:rsidRPr="00866C8B" w:rsidRDefault="00866C8B" w:rsidP="00866C8B">
      <w:pPr>
        <w:numPr>
          <w:ilvl w:val="0"/>
          <w:numId w:val="9"/>
        </w:numPr>
        <w:rPr>
          <w:lang w:val="pt-BR"/>
        </w:rPr>
      </w:pPr>
      <w:r w:rsidRPr="00866C8B">
        <w:rPr>
          <w:b/>
          <w:bCs/>
          <w:lang w:val="pt-BR"/>
        </w:rPr>
        <w:t>Rejeições:</w:t>
      </w:r>
      <w:r w:rsidRPr="00866C8B">
        <w:rPr>
          <w:lang w:val="pt-BR"/>
        </w:rPr>
        <w:t xml:space="preserve"> Ocorrem de 4 a 8 vezes por execução, concentradas em momentos de pico de chegada.</w:t>
      </w:r>
    </w:p>
    <w:p w14:paraId="12CEF8B7" w14:textId="77777777" w:rsidR="00866C8B" w:rsidRPr="00866C8B" w:rsidRDefault="00866C8B" w:rsidP="00866C8B">
      <w:pPr>
        <w:numPr>
          <w:ilvl w:val="0"/>
          <w:numId w:val="9"/>
        </w:numPr>
        <w:rPr>
          <w:lang w:val="pt-BR"/>
        </w:rPr>
      </w:pPr>
      <w:r w:rsidRPr="00866C8B">
        <w:rPr>
          <w:b/>
          <w:bCs/>
          <w:lang w:val="pt-BR"/>
        </w:rPr>
        <w:lastRenderedPageBreak/>
        <w:t>Utilização dos Barbeiros:</w:t>
      </w:r>
      <w:r w:rsidRPr="00866C8B">
        <w:rPr>
          <w:lang w:val="pt-BR"/>
        </w:rPr>
        <w:t xml:space="preserve"> Mantém-se elevada (65-85%), provando que o sistema de sinalização acorda os barbeiros prontamente quando há demanda.</w:t>
      </w:r>
    </w:p>
    <w:p w14:paraId="06BE0644" w14:textId="41FDC4D9" w:rsidR="00866C8B" w:rsidRPr="00866C8B" w:rsidRDefault="00866C8B" w:rsidP="00866C8B">
      <w:pPr>
        <w:numPr>
          <w:ilvl w:val="0"/>
          <w:numId w:val="9"/>
        </w:numPr>
        <w:rPr>
          <w:lang w:val="pt-BR"/>
        </w:rPr>
      </w:pPr>
      <w:r w:rsidRPr="00866C8B">
        <w:rPr>
          <w:b/>
          <w:bCs/>
          <w:lang w:val="pt-BR"/>
        </w:rPr>
        <w:t>Overhead:</w:t>
      </w:r>
      <w:r w:rsidRPr="00866C8B">
        <w:rPr>
          <w:lang w:val="pt-BR"/>
        </w:rPr>
        <w:t xml:space="preserve"> Observou-se um aumento de trocas de contexto (</w:t>
      </w:r>
      <w:r w:rsidRPr="00866C8B">
        <w:rPr>
          <w:i/>
          <w:iCs/>
          <w:lang w:val="pt-BR"/>
        </w:rPr>
        <w:t>context-switching</w:t>
      </w:r>
      <w:r w:rsidRPr="00866C8B">
        <w:rPr>
          <w:lang w:val="pt-BR"/>
        </w:rPr>
        <w:t>) ao usar signalAll(), o que é um preço aceitável para garantir a ausência de inanição.</w:t>
      </w:r>
    </w:p>
    <w:p w14:paraId="4303176D" w14:textId="77777777" w:rsidR="00866C8B" w:rsidRPr="00866C8B" w:rsidRDefault="00866C8B" w:rsidP="00866C8B">
      <w:pPr>
        <w:rPr>
          <w:b/>
          <w:bCs/>
          <w:lang w:val="pt-BR"/>
        </w:rPr>
      </w:pPr>
      <w:r w:rsidRPr="00866C8B">
        <w:rPr>
          <w:b/>
          <w:bCs/>
          <w:lang w:val="pt-BR"/>
        </w:rPr>
        <w:t>6. CONCLUSÃO</w:t>
      </w:r>
    </w:p>
    <w:p w14:paraId="68A67754" w14:textId="77777777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>A implementação cumpre integralmente os requisitos de Hilzer. A combinação de locks justos, semáforos e filas explícitas resultou em um sistema robusto que prioriza a ordem de chegada e a integridade dos dados.</w:t>
      </w:r>
    </w:p>
    <w:p w14:paraId="163874B2" w14:textId="1D54B8FA" w:rsidR="00866C8B" w:rsidRPr="00866C8B" w:rsidRDefault="00866C8B" w:rsidP="00866C8B">
      <w:pPr>
        <w:rPr>
          <w:lang w:val="pt-BR"/>
        </w:rPr>
      </w:pPr>
      <w:r w:rsidRPr="00866C8B">
        <w:rPr>
          <w:lang w:val="pt-BR"/>
        </w:rPr>
        <w:t xml:space="preserve">Para trabalhos futuros, sugere-se a implementação de </w:t>
      </w:r>
      <w:r w:rsidRPr="00866C8B">
        <w:rPr>
          <w:b/>
          <w:bCs/>
          <w:lang w:val="pt-BR"/>
        </w:rPr>
        <w:t>lock striping</w:t>
      </w:r>
      <w:r w:rsidRPr="00866C8B">
        <w:rPr>
          <w:lang w:val="pt-BR"/>
        </w:rPr>
        <w:t xml:space="preserve"> (locks separados para diferentes filas) para reduzir a contenção em cenários de carga extrema e a integração de métricas em tempo real via JMX.</w:t>
      </w:r>
    </w:p>
    <w:p w14:paraId="0EE18C16" w14:textId="77777777" w:rsidR="00866C8B" w:rsidRPr="00866C8B" w:rsidRDefault="00866C8B" w:rsidP="00866C8B">
      <w:pPr>
        <w:rPr>
          <w:b/>
          <w:bCs/>
        </w:rPr>
      </w:pPr>
      <w:r w:rsidRPr="00866C8B">
        <w:rPr>
          <w:b/>
          <w:bCs/>
        </w:rPr>
        <w:t>REFERÊNCIAS</w:t>
      </w:r>
    </w:p>
    <w:p w14:paraId="7DC7DD0A" w14:textId="77777777" w:rsidR="00866C8B" w:rsidRPr="00866C8B" w:rsidRDefault="00866C8B" w:rsidP="00866C8B">
      <w:pPr>
        <w:numPr>
          <w:ilvl w:val="0"/>
          <w:numId w:val="10"/>
        </w:numPr>
      </w:pPr>
      <w:r w:rsidRPr="00866C8B">
        <w:t>STALLINGS, W. Operating Systems: Internals and Design Principles. 9. ed. Pearson, 2012.</w:t>
      </w:r>
    </w:p>
    <w:p w14:paraId="7777B98C" w14:textId="77777777" w:rsidR="00866C8B" w:rsidRPr="00866C8B" w:rsidRDefault="00866C8B" w:rsidP="00866C8B">
      <w:pPr>
        <w:numPr>
          <w:ilvl w:val="0"/>
          <w:numId w:val="10"/>
        </w:numPr>
      </w:pPr>
      <w:r w:rsidRPr="00866C8B">
        <w:t>GOETZ, B. et al. Java Concurrency in Practice. Addison-Wesley, 2006.</w:t>
      </w:r>
    </w:p>
    <w:p w14:paraId="471625DF" w14:textId="77777777" w:rsidR="00866C8B" w:rsidRPr="00866C8B" w:rsidRDefault="00866C8B" w:rsidP="00866C8B">
      <w:pPr>
        <w:numPr>
          <w:ilvl w:val="0"/>
          <w:numId w:val="10"/>
        </w:numPr>
      </w:pPr>
      <w:r w:rsidRPr="00866C8B">
        <w:t>LEA, D. Concurrent Programming in Java. 2. ed. Addison-Wesley, 1999.</w:t>
      </w:r>
    </w:p>
    <w:p w14:paraId="353750FD" w14:textId="77777777" w:rsidR="00EF6E75" w:rsidRPr="00EF6E75" w:rsidRDefault="00EF6E75" w:rsidP="00EF6E75">
      <w:pPr>
        <w:rPr>
          <w:lang w:val="de-DE"/>
        </w:rPr>
      </w:pPr>
    </w:p>
    <w:sectPr w:rsidR="00EF6E75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0036B" w14:textId="77777777" w:rsidR="00673220" w:rsidRDefault="00673220" w:rsidP="007A1409">
      <w:r>
        <w:separator/>
      </w:r>
    </w:p>
  </w:endnote>
  <w:endnote w:type="continuationSeparator" w:id="0">
    <w:p w14:paraId="1B8E7711" w14:textId="77777777" w:rsidR="00673220" w:rsidRDefault="00673220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FD299B8B-8111-479A-89CB-BEB3A43C08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21379F-B1B0-441E-8DCE-DA1FC7C1999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FDABE07-0204-4461-B96A-2D2F9AB75F0F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6F6EB5E0-0006-495B-8932-5771BED742F2}"/>
    <w:embedBold r:id="rId5" w:fontKey="{E9344DE6-638F-4EDA-8078-23C3593B3E3E}"/>
    <w:embedItalic r:id="rId6" w:fontKey="{569A7F3F-0898-4B10-B965-ACAA7CD22190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AA622457-457F-431E-8799-A6B52702EA36}"/>
    <w:embedItalic r:id="rId8" w:fontKey="{A7979FD3-9E80-4BCC-9D89-8DA802EF7311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92097925-B75F-4B59-93A9-E90144849A7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601BFA58-BB00-4240-81E0-A545CDFBD4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07EB" w14:textId="77777777" w:rsidR="00673220" w:rsidRDefault="00673220" w:rsidP="007A1409">
      <w:r>
        <w:separator/>
      </w:r>
    </w:p>
  </w:footnote>
  <w:footnote w:type="continuationSeparator" w:id="0">
    <w:p w14:paraId="54058CF4" w14:textId="77777777" w:rsidR="00673220" w:rsidRDefault="00673220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7992B86"/>
    <w:multiLevelType w:val="multilevel"/>
    <w:tmpl w:val="E5B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7CE0"/>
    <w:multiLevelType w:val="multilevel"/>
    <w:tmpl w:val="C034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40A5D"/>
    <w:multiLevelType w:val="multilevel"/>
    <w:tmpl w:val="919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7" w15:restartNumberingAfterBreak="0">
    <w:nsid w:val="65356217"/>
    <w:multiLevelType w:val="multilevel"/>
    <w:tmpl w:val="9ED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9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6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4"/>
  </w:num>
  <w:num w:numId="4" w16cid:durableId="880822937">
    <w:abstractNumId w:val="8"/>
  </w:num>
  <w:num w:numId="5" w16cid:durableId="1559705741">
    <w:abstractNumId w:val="9"/>
  </w:num>
  <w:num w:numId="6" w16cid:durableId="1751345362">
    <w:abstractNumId w:val="5"/>
  </w:num>
  <w:num w:numId="7" w16cid:durableId="389378535">
    <w:abstractNumId w:val="7"/>
  </w:num>
  <w:num w:numId="8" w16cid:durableId="1100219926">
    <w:abstractNumId w:val="2"/>
  </w:num>
  <w:num w:numId="9" w16cid:durableId="775908272">
    <w:abstractNumId w:val="3"/>
  </w:num>
  <w:num w:numId="10" w16cid:durableId="889920361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8B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17CD8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73220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086"/>
    <w:rsid w:val="00827407"/>
    <w:rsid w:val="00866C8B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628D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2BE0"/>
    <w:rsid w:val="00C66382"/>
    <w:rsid w:val="00C9747F"/>
    <w:rsid w:val="00CA44CC"/>
    <w:rsid w:val="00CA606C"/>
    <w:rsid w:val="00CA70C3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7B508"/>
  <w15:chartTrackingRefBased/>
  <w15:docId w15:val="{CB73F3DC-DB4F-4B88-B243-8148AF5D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ba9367-eb51-4860-91fd-089945178738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Timmen, Theodoro</dc:creator>
  <cp:keywords/>
  <dc:description/>
  <cp:lastModifiedBy>Timmen, Theodoro</cp:lastModifiedBy>
  <cp:revision>2</cp:revision>
  <dcterms:created xsi:type="dcterms:W3CDTF">2026-04-15T17:27:00Z</dcterms:created>
  <dcterms:modified xsi:type="dcterms:W3CDTF">2026-04-15T18:01:00Z</dcterms:modified>
</cp:coreProperties>
</file>