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098768"/>
        <w:docPartObj>
          <w:docPartGallery w:val="Cover Pages"/>
          <w:docPartUnique/>
        </w:docPartObj>
      </w:sdtPr>
      <w:sdtEndPr>
        <w:rPr>
          <w:rFonts w:ascii="Times New Roman" w:eastAsiaTheme="majorEastAsia" w:hAnsi="Times New Roman" w:cs="Times New Roman"/>
          <w:sz w:val="24"/>
          <w:szCs w:val="24"/>
        </w:rPr>
      </w:sdtEndPr>
      <w:sdtContent>
        <w:p w14:paraId="104508B5" w14:textId="53067966" w:rsidR="00A21B1B" w:rsidRPr="00F76F40" w:rsidRDefault="00781E56" w:rsidP="00A21B1B">
          <w:pPr>
            <w:widowControl w:val="0"/>
            <w:autoSpaceDE w:val="0"/>
            <w:autoSpaceDN w:val="0"/>
            <w:adjustRightInd w:val="0"/>
            <w:spacing w:after="0" w:line="240" w:lineRule="auto"/>
            <w:ind w:left="-851" w:right="-291"/>
            <w:jc w:val="both"/>
            <w:rPr>
              <w:rFonts w:ascii="Tahoma" w:hAnsi="Tahoma" w:cs="Tahoma"/>
              <w:b/>
              <w:bCs/>
            </w:rPr>
          </w:pPr>
          <w:r>
            <w:rPr>
              <w:noProof/>
              <w:lang w:eastAsia="fr-FR"/>
            </w:rPr>
            <mc:AlternateContent>
              <mc:Choice Requires="wpg">
                <w:drawing>
                  <wp:anchor distT="0" distB="0" distL="114300" distR="114300" simplePos="0" relativeHeight="251666432" behindDoc="0" locked="0" layoutInCell="0" allowOverlap="1" wp14:anchorId="630A2804" wp14:editId="7FED709F">
                    <wp:simplePos x="0" y="0"/>
                    <wp:positionH relativeFrom="page">
                      <wp:posOffset>6312535</wp:posOffset>
                    </wp:positionH>
                    <wp:positionV relativeFrom="page">
                      <wp:posOffset>-10160</wp:posOffset>
                    </wp:positionV>
                    <wp:extent cx="2744470" cy="10692130"/>
                    <wp:effectExtent l="0" t="0" r="127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4470" cy="10692130"/>
                              <a:chOff x="7329" y="0"/>
                              <a:chExt cx="4926" cy="15840"/>
                            </a:xfrm>
                          </wpg:grpSpPr>
                          <wpg:grpSp>
                            <wpg:cNvPr id="2" name="Group 9"/>
                            <wpg:cNvGrpSpPr>
                              <a:grpSpLocks/>
                            </wpg:cNvGrpSpPr>
                            <wpg:grpSpPr bwMode="auto">
                              <a:xfrm>
                                <a:off x="7344" y="0"/>
                                <a:ext cx="3435" cy="15840"/>
                                <a:chOff x="7560" y="0"/>
                                <a:chExt cx="3301" cy="15840"/>
                              </a:xfrm>
                            </wpg:grpSpPr>
                            <wps:wsp>
                              <wps:cNvPr id="3" name="Rectangle 10"/>
                              <wps:cNvSpPr>
                                <a:spLocks noChangeArrowheads="1"/>
                              </wps:cNvSpPr>
                              <wps:spPr bwMode="auto">
                                <a:xfrm>
                                  <a:off x="7755" y="0"/>
                                  <a:ext cx="3106"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5" name="Rectangle 11"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1" name="Rectangle 12"/>
                            <wps:cNvSpPr>
                              <a:spLocks noChangeArrowheads="1"/>
                            </wps:cNvSpPr>
                            <wps:spPr bwMode="auto">
                              <a:xfrm>
                                <a:off x="7344" y="0"/>
                                <a:ext cx="4911" cy="3958"/>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14:paraId="543EB9B0" w14:textId="77777777" w:rsidR="00B300CD" w:rsidRPr="00045AE2" w:rsidRDefault="00B300CD" w:rsidP="00CE4701">
                                  <w:pPr>
                                    <w:rPr>
                                      <w:color w:val="FFFFFF" w:themeColor="background1"/>
                                      <w:sz w:val="40"/>
                                      <w:szCs w:val="40"/>
                                    </w:rPr>
                                  </w:pPr>
                                </w:p>
                              </w:txbxContent>
                            </wps:txbx>
                            <wps:bodyPr rot="0" vert="horz" wrap="square" lIns="365760" tIns="182880" rIns="182880" bIns="182880" anchor="b" anchorCtr="0" upright="1">
                              <a:noAutofit/>
                            </wps:bodyPr>
                          </wps:wsp>
                          <wps:wsp>
                            <wps:cNvPr id="12" name="Rectangle 13"/>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14:paraId="47134A30" w14:textId="77777777" w:rsidR="00B300CD" w:rsidRDefault="00B300CD" w:rsidP="00CE4701">
                                  <w:pPr>
                                    <w:pStyle w:val="Sansinterligne"/>
                                    <w:spacing w:line="360" w:lineRule="auto"/>
                                    <w:rPr>
                                      <w:color w:val="FFFFFF" w:themeColor="background1"/>
                                    </w:rPr>
                                  </w:pPr>
                                </w:p>
                                <w:sdt>
                                  <w:sdtPr>
                                    <w:rPr>
                                      <w:color w:val="FFFFFF" w:themeColor="background1"/>
                                    </w:rPr>
                                    <w:alias w:val="Date"/>
                                    <w:id w:val="23036871"/>
                                    <w:showingPlcHdr/>
                                    <w:dataBinding w:prefixMappings="xmlns:ns0='http://schemas.microsoft.com/office/2006/coverPageProps'" w:xpath="/ns0:CoverPageProperties[1]/ns0:PublishDate[1]" w:storeItemID="{55AF091B-3C7A-41E3-B477-F2FDAA23CFDA}"/>
                                    <w:date w:fullDate="2016-11-14T00:00:00Z">
                                      <w:dateFormat w:val="dd/MM/yyyy"/>
                                      <w:lid w:val="fr-FR"/>
                                      <w:storeMappedDataAs w:val="dateTime"/>
                                      <w:calendar w:val="gregorian"/>
                                    </w:date>
                                  </w:sdtPr>
                                  <w:sdtContent>
                                    <w:p w14:paraId="4A11E8C8" w14:textId="3DBFCA53" w:rsidR="00B300CD" w:rsidRDefault="00B300CD" w:rsidP="00CE4701">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30A2804" id="Group 8" o:spid="_x0000_s1026" style="position:absolute;left:0;text-align:left;margin-left:497.05pt;margin-top:-.8pt;width:216.1pt;height:841.9pt;z-index:251666432;mso-height-percent:1000;mso-position-horizontal-relative:page;mso-position-vertical-relative:page;mso-height-percent:1000" coordorigin="7329" coordsize="492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c9LgUAABsXAAAOAAAAZHJzL2Uyb0RvYy54bWzsWFlv4zYQfi/Q/yDoXbEOyjoQZ5H4CAqk&#10;7aLp8UxLtCRUElWKjp0W/e8dDiVZySbZbK5ugPWDLIrXzMeZjx95/GFflcYVE23B65npHNmmweqE&#10;p0Wdzczffl1ZoWm0ktYpLXnNZuY1a80PJ99/d7xrYubynJcpEwYMUrfxrpmZuZRNPJm0Sc4q2h7x&#10;htVQueGiohKKIpukgu5g9KqcuLY9ney4SBvBE9a28HWhK80THH+zYYn8ebNpmTTKmQm2SXwKfK7V&#10;c3JyTONM0CYvks4M+gQrKlrUMOkw1IJKamxF8clQVZEI3vKNPEp4NeGbTZEw9AG8cexb3pwLvm3Q&#10;lyzeZc0AE0B7C6cnD5v8dPVRGEUKa2caNa1giXBWI1TQ7JoshhbnorlsPgrtH7xe8OTPFqont+tV&#10;OdONjfXuR57CcHQrOUKz34hKDQFOG3tcgethBdheGgl8dANCSAALlUCdY08j1/G6RUpyWEnVMfDc&#10;yDQOfZN82fUmkTvtuvohwX4TGut50dbONu0YFgYfOxTcmyhEr41C4BEydqYHwiOef8sVGh8g8KeA&#10;0V0QeJ4NC4nofRYCyLj2EFTt84LqMqcNw1htVch0cHo9nL9AJtI6K5nh4LrsGmzWh1WrY8qo+TyH&#10;ZuxUCL7LGU3BKketASzfqIMqtBCRnw2yIPABxgNQA7wQW/fBRONGtPKc8cpQLzNTgO0YwfTqopXK&#10;mEMTFdAtL4t0VZQlFhRzsXkpjCsKnEOThNXSw+7ltoKU0N8dW/00/cB3FdrYvg9aJEA1DM52Y4ay&#10;VvPUXM2ojdFfwDcwT9UpL5F8/okcl9hnbmStpmFgkRXxrSiwQ8t2orNoapOILFb/KuMcEudFmrL6&#10;oqhZT4QOeVxMdJSsKQyp0NjNzMh3ffT7hvWDY9rfdeZ8gk3oPxWaqpCwm5RFNTPDEcAqkJZ1CmDR&#10;WNKi1O+Tm04j0IBc/49YYtipSFM80cZrnl5D1AkOUQEJCPsevORc/G0aO9hDZmb715YKZhrlDzVE&#10;buQQYCFDYoH4gQsFMa5Zj2toncBQM1Oahn6dS71RbRtRZDnMpKGq+SlQ6qbASDxYBXarAqS0tvXV&#10;cxsSS28Yo9wG7klZm4DdF8pkRKhIaKlpdJTBkDWvlfI9N+IOppNBbS1OdCBUCEydOf2e9IUZ31Ap&#10;Vfp1BFHK3yESMI43GeYsuPcCPEBjWjY51ZkSRPDrzB4Gx2Ad5lwPk4tsPVDQCn9o3X3D6eY4WDeG&#10;orjOSZU193IOSizNigj1V8VAjhsAxyr7v5SCnkHPL8NBYxI/Xfl2QLzQgt3Ms4i3tK2zcDW3TufO&#10;dBosz+ZnS+cmiS9xWdrn87jCjvVrrAp8Cwx7mac7Iy3U3uh7YQiaKS0g5RXairkNWmZwGEikALrj&#10;8o9C5qgOFGfiYtxMjWdvAYNNmroP5o4YvkNEt/gKSB7BeS7NHzTtG1G+MxwSRpzvviW53yOXSaRM&#10;U7LXi3wk/kH4H7TaI+XcoKweoL27pJYdLcNlSCziTpcWsRcL63Q1J9Z05QT+wlvM54tbWYo7iD76&#10;ghR5qtR6cXp75K4zotRRnmkZDOCjkhqz2P8pRd/xRqChvEuMyv16DyrmoAAfrUu9qR+oA6QWpk7o&#10;huGgTPuSlqZ9qdem63eiTZ3hHD8iKu9Niaq7pICDpiYknQtKiZIwhAsMRVaETJE9v5FVd1y+Sws8&#10;qMW+kdXLXCq8jGp9mKy6a8Z3yFkotOAGFuVjd1usrnjHZXgf32mf/AcAAP//AwBQSwMEFAAGAAgA&#10;AAAhAIlZt9/jAAAADAEAAA8AAABkcnMvZG93bnJldi54bWxMj8FOwzAMhu9IvENkJG5b2jJVa9d0&#10;mpDGBQbagMNuWWPaisSpmnTteHqyE9xs+dPv7y/Wk9HsjL1rLQmI5xEwpMqqlmoBH+/b2RKY85KU&#10;1JZQwAUdrMvbm0Lmyo60x/PB1yyEkMulgMb7LufcVQ0a6ea2Qwq3L9sb6cPa11z1cgzhRvMkilJu&#10;ZEvhQyM7fGyw+j4MRoDmW7Uxl+fj+Pq2z7KnYffy+bMT4v5u2qyAeZz8HwxX/aAOZXA62YGUY1pA&#10;li3igAqYxSmwK7BI0gdgpzClyyQBXhb8f4nyFwAA//8DAFBLAQItABQABgAIAAAAIQC2gziS/gAA&#10;AOEBAAATAAAAAAAAAAAAAAAAAAAAAABbQ29udGVudF9UeXBlc10ueG1sUEsBAi0AFAAGAAgAAAAh&#10;ADj9If/WAAAAlAEAAAsAAAAAAAAAAAAAAAAALwEAAF9yZWxzLy5yZWxzUEsBAi0AFAAGAAgAAAAh&#10;ABExlz0uBQAAGxcAAA4AAAAAAAAAAAAAAAAALgIAAGRycy9lMm9Eb2MueG1sUEsBAi0AFAAGAAgA&#10;AAAhAIlZt9/jAAAADAEAAA8AAAAAAAAAAAAAAAAAiAcAAGRycy9kb3ducmV2LnhtbFBLBQYAAAAA&#10;BAAEAPMAAACYCAAAAAA=&#10;" o:allowincell="f">
                    <v:group id="Group 9" o:spid="_x0000_s1027" style="position:absolute;left:7344;width:3435;height:15840" coordorigin="7560" coordsize="3301,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0" o:spid="_x0000_s1028" style="position:absolute;left:7755;width:3106;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Eb4A&#10;AADaAAAADwAAAGRycy9kb3ducmV2LnhtbESPzQrCMBCE74LvEFbwpqkKRatRRBRE8OAfeFyatS02&#10;m9JErW9vBMHjMDPfMLNFY0rxpNoVlhUM+hEI4tTqgjMF59OmNwbhPLLG0jIpeJODxbzdmmGi7YsP&#10;9Dz6TAQIuwQV5N5XiZQuzcmg69uKOHg3Wxv0QdaZ1DW+AtyUchhFsTRYcFjIsaJVTun9+DAKJvEu&#10;MrJaxpvLtcT9wN39cL9WqttpllMQnhr/D//aW61gBN8r4Qb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XvxG+AAAA2gAAAA8AAAAAAAAAAAAAAAAAmAIAAGRycy9kb3ducmV2&#10;LnhtbFBLBQYAAAAABAAEAPUAAACDAwAAAAA=&#10;" fillcolor="#9bbb59 [3206]" stroked="f" strokecolor="#d8d8d8 [2732]"/>
                      <v:rect id="Rectangle 11"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VAcIA&#10;AADaAAAADwAAAGRycy9kb3ducmV2LnhtbESPQWvCQBSE7wX/w/IEb7pRabVpNiKitD212np/ZJ/Z&#10;YPZtyK5J+u+7BaHHYWa+YbLNYGvRUesrxwrmswQEceF0xaWC76/DdA3CB2SNtWNS8EMeNvnoIcNU&#10;u56P1J1CKSKEfYoKTAhNKqUvDFn0M9cQR+/iWoshyraUusU+wm0tF0nyJC1WHBcMNrQzVFxPN6vg&#10;PVmeX/f4yfXqo9PP/dlsUR+VmoyH7QuIQEP4D9/bb1rBI/xdiT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1UBwgAAANoAAAAPAAAAAAAAAAAAAAAAAJgCAABkcnMvZG93&#10;bnJldi54bWxQSwUGAAAAAAQABAD1AAAAhwMAAAAA&#10;" fillcolor="#9bbb59 [3206]" stroked="f" strokecolor="white [3212]" strokeweight="1pt">
                        <v:fill r:id="rId9" o:title="" opacity="52428f" o:opacity2="52428f" type="pattern"/>
                        <v:shadow color="#d8d8d8 [2732]" offset="3pt,3pt"/>
                      </v:rect>
                    </v:group>
                    <v:rect id="Rectangle 12" o:spid="_x0000_s1030" style="position:absolute;left:7344;width:4911;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14:paraId="543EB9B0" w14:textId="77777777" w:rsidR="00B300CD" w:rsidRPr="00045AE2" w:rsidRDefault="00B300CD" w:rsidP="00CE4701">
                            <w:pPr>
                              <w:rPr>
                                <w:color w:val="FFFFFF" w:themeColor="background1"/>
                                <w:sz w:val="40"/>
                                <w:szCs w:val="40"/>
                              </w:rPr>
                            </w:pPr>
                          </w:p>
                        </w:txbxContent>
                      </v:textbox>
                    </v:rect>
                    <v:rect id="Rectangle 13"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rKsMA&#10;AADbAAAADwAAAGRycy9kb3ducmV2LnhtbESPQWvCQBCF7wX/wzKCl6IbPYikrlILlYIiNQ2eh+yY&#10;jc3OhuzWxH/vCgVvM7z3vnmzXPe2FldqfeVYwXSSgCAunK64VJD/fI4XIHxA1lg7JgU38rBeDV6W&#10;mGrX8ZGuWShFhLBPUYEJoUml9IUhi37iGuKonV1rMcS1LaVusYtwW8tZksylxYrjBYMNfRgqfrM/&#10;Gyk273Bn+sv3ZkP7xWFLp1y+KjUa9u9vIAL14Wn+T3/pWH8Gj1/iA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YrKsMAAADbAAAADwAAAAAAAAAAAAAAAACYAgAAZHJzL2Rv&#10;d25yZXYueG1sUEsFBgAAAAAEAAQA9QAAAIgDAAAAAA==&#10;" filled="f" fillcolor="white [3212]" stroked="f" strokecolor="white [3212]" strokeweight="1pt">
                      <v:fill opacity="52428f"/>
                      <v:textbox inset="28.8pt,14.4pt,14.4pt,14.4pt">
                        <w:txbxContent>
                          <w:p w14:paraId="47134A30" w14:textId="77777777" w:rsidR="00B300CD" w:rsidRDefault="00B300CD" w:rsidP="00CE4701">
                            <w:pPr>
                              <w:pStyle w:val="Sansinterligne"/>
                              <w:spacing w:line="360" w:lineRule="auto"/>
                              <w:rPr>
                                <w:color w:val="FFFFFF" w:themeColor="background1"/>
                              </w:rPr>
                            </w:pPr>
                          </w:p>
                          <w:sdt>
                            <w:sdtPr>
                              <w:rPr>
                                <w:color w:val="FFFFFF" w:themeColor="background1"/>
                              </w:rPr>
                              <w:alias w:val="Date"/>
                              <w:id w:val="23036871"/>
                              <w:showingPlcHdr/>
                              <w:dataBinding w:prefixMappings="xmlns:ns0='http://schemas.microsoft.com/office/2006/coverPageProps'" w:xpath="/ns0:CoverPageProperties[1]/ns0:PublishDate[1]" w:storeItemID="{55AF091B-3C7A-41E3-B477-F2FDAA23CFDA}"/>
                              <w:date w:fullDate="2016-11-14T00:00:00Z">
                                <w:dateFormat w:val="dd/MM/yyyy"/>
                                <w:lid w:val="fr-FR"/>
                                <w:storeMappedDataAs w:val="dateTime"/>
                                <w:calendar w:val="gregorian"/>
                              </w:date>
                            </w:sdtPr>
                            <w:sdtContent>
                              <w:p w14:paraId="4A11E8C8" w14:textId="3DBFCA53" w:rsidR="00B300CD" w:rsidRDefault="00B300CD" w:rsidP="00CE4701">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A21B1B" w:rsidRPr="00F76F40">
            <w:rPr>
              <w:rFonts w:ascii="Tahoma" w:hAnsi="Tahoma" w:cs="Tahoma"/>
              <w:b/>
              <w:bCs/>
            </w:rPr>
            <w:t>MINISTERE DE L’ENSEIGNEMENT</w:t>
          </w:r>
          <w:r w:rsidR="00A21B1B" w:rsidRPr="00F76F40">
            <w:rPr>
              <w:rFonts w:ascii="Tahoma" w:hAnsi="Tahoma" w:cs="Tahoma"/>
              <w:b/>
              <w:bCs/>
            </w:rPr>
            <w:tab/>
          </w:r>
          <w:r w:rsidR="00A21B1B" w:rsidRPr="00F76F40">
            <w:rPr>
              <w:rFonts w:ascii="Tahoma" w:hAnsi="Tahoma" w:cs="Tahoma"/>
              <w:b/>
              <w:bCs/>
            </w:rPr>
            <w:tab/>
          </w:r>
          <w:r w:rsidR="00A21B1B" w:rsidRPr="00F76F40">
            <w:rPr>
              <w:rFonts w:ascii="Tahoma" w:hAnsi="Tahoma" w:cs="Tahoma"/>
              <w:b/>
              <w:bCs/>
            </w:rPr>
            <w:tab/>
          </w:r>
          <w:r w:rsidR="00905388">
            <w:rPr>
              <w:rFonts w:ascii="Tahoma" w:hAnsi="Tahoma" w:cs="Tahoma"/>
              <w:b/>
              <w:bCs/>
            </w:rPr>
            <w:tab/>
          </w:r>
          <w:r w:rsidR="00905388">
            <w:rPr>
              <w:rFonts w:ascii="Tahoma" w:hAnsi="Tahoma" w:cs="Tahoma"/>
              <w:b/>
              <w:bCs/>
            </w:rPr>
            <w:tab/>
          </w:r>
          <w:r w:rsidR="00A21B1B" w:rsidRPr="00F76F40">
            <w:rPr>
              <w:rFonts w:ascii="Tahoma" w:hAnsi="Tahoma" w:cs="Tahoma"/>
              <w:b/>
              <w:bCs/>
            </w:rPr>
            <w:t>BURKINA FASO</w:t>
          </w:r>
          <w:r w:rsidR="00A21B1B" w:rsidRPr="00F76F40">
            <w:rPr>
              <w:rFonts w:ascii="Tahoma" w:hAnsi="Tahoma" w:cs="Tahoma"/>
              <w:b/>
              <w:bCs/>
            </w:rPr>
            <w:tab/>
          </w:r>
        </w:p>
        <w:p w14:paraId="436BBBD4" w14:textId="77777777" w:rsidR="00A21B1B" w:rsidRPr="00F76F40" w:rsidRDefault="00A21B1B" w:rsidP="00A21B1B">
          <w:pPr>
            <w:widowControl w:val="0"/>
            <w:autoSpaceDE w:val="0"/>
            <w:autoSpaceDN w:val="0"/>
            <w:adjustRightInd w:val="0"/>
            <w:spacing w:after="0" w:line="240" w:lineRule="auto"/>
            <w:ind w:left="-851" w:rightChars="135" w:right="297"/>
            <w:jc w:val="both"/>
            <w:rPr>
              <w:rFonts w:ascii="Tahoma" w:hAnsi="Tahoma" w:cs="Tahoma"/>
              <w:b/>
              <w:bCs/>
            </w:rPr>
          </w:pPr>
          <w:r>
            <w:rPr>
              <w:rFonts w:ascii="Tahoma" w:hAnsi="Tahoma" w:cs="Tahoma"/>
              <w:b/>
              <w:bCs/>
            </w:rPr>
            <w:t>SUPERIEUR, DE LA RECHERCHE</w:t>
          </w:r>
          <w:r>
            <w:rPr>
              <w:rFonts w:ascii="Tahoma" w:hAnsi="Tahoma" w:cs="Tahoma"/>
              <w:b/>
              <w:bCs/>
            </w:rPr>
            <w:tab/>
          </w:r>
          <w:r>
            <w:rPr>
              <w:rFonts w:ascii="Tahoma" w:hAnsi="Tahoma" w:cs="Tahoma"/>
              <w:b/>
              <w:bCs/>
            </w:rPr>
            <w:tab/>
          </w:r>
          <w:r>
            <w:rPr>
              <w:rFonts w:ascii="Tahoma" w:hAnsi="Tahoma" w:cs="Tahoma"/>
              <w:b/>
              <w:bCs/>
            </w:rPr>
            <w:tab/>
          </w:r>
          <w:r>
            <w:rPr>
              <w:rFonts w:ascii="Tahoma" w:hAnsi="Tahoma" w:cs="Tahoma"/>
              <w:b/>
              <w:bCs/>
            </w:rPr>
            <w:tab/>
          </w:r>
          <w:r w:rsidR="00905388">
            <w:rPr>
              <w:rFonts w:ascii="Tahoma" w:hAnsi="Tahoma" w:cs="Tahoma"/>
              <w:b/>
              <w:bCs/>
            </w:rPr>
            <w:tab/>
          </w:r>
          <w:r w:rsidR="00905388">
            <w:rPr>
              <w:rFonts w:ascii="Tahoma" w:hAnsi="Tahoma" w:cs="Tahoma"/>
              <w:b/>
              <w:bCs/>
            </w:rPr>
            <w:tab/>
          </w:r>
          <w:r w:rsidRPr="00F76F40">
            <w:rPr>
              <w:rFonts w:ascii="Tahoma" w:hAnsi="Tahoma" w:cs="Tahoma"/>
              <w:bCs/>
              <w:i/>
              <w:iCs/>
              <w:sz w:val="20"/>
              <w:szCs w:val="20"/>
            </w:rPr>
            <w:t>Unité-Progrès-Justice</w:t>
          </w:r>
        </w:p>
        <w:p w14:paraId="17119713" w14:textId="77777777" w:rsidR="00A21B1B" w:rsidRPr="00F76F40" w:rsidRDefault="00132C59" w:rsidP="00A21B1B">
          <w:pPr>
            <w:widowControl w:val="0"/>
            <w:autoSpaceDE w:val="0"/>
            <w:autoSpaceDN w:val="0"/>
            <w:adjustRightInd w:val="0"/>
            <w:spacing w:after="0" w:line="240" w:lineRule="auto"/>
            <w:ind w:left="-851" w:rightChars="329" w:right="724"/>
            <w:jc w:val="both"/>
            <w:rPr>
              <w:rFonts w:ascii="Tahoma" w:hAnsi="Tahoma" w:cs="Tahoma"/>
              <w:b/>
              <w:bCs/>
              <w:i/>
              <w:iCs/>
              <w:sz w:val="20"/>
              <w:szCs w:val="20"/>
            </w:rPr>
          </w:pPr>
          <w:r>
            <w:rPr>
              <w:rFonts w:ascii="Tahoma" w:hAnsi="Tahoma" w:cs="Tahoma"/>
              <w:b/>
              <w:bCs/>
              <w:noProof/>
              <w:lang w:eastAsia="fr-FR"/>
            </w:rPr>
            <w:drawing>
              <wp:anchor distT="0" distB="0" distL="114300" distR="114300" simplePos="0" relativeHeight="251668480" behindDoc="0" locked="0" layoutInCell="1" allowOverlap="1" wp14:anchorId="17AE017A" wp14:editId="097B6337">
                <wp:simplePos x="0" y="0"/>
                <wp:positionH relativeFrom="column">
                  <wp:posOffset>4167505</wp:posOffset>
                </wp:positionH>
                <wp:positionV relativeFrom="paragraph">
                  <wp:posOffset>136525</wp:posOffset>
                </wp:positionV>
                <wp:extent cx="1036320" cy="1163320"/>
                <wp:effectExtent l="0" t="0" r="0" b="0"/>
                <wp:wrapThrough wrapText="bothSides">
                  <wp:wrapPolygon edited="0">
                    <wp:start x="0" y="0"/>
                    <wp:lineTo x="0" y="21223"/>
                    <wp:lineTo x="21044" y="21223"/>
                    <wp:lineTo x="21044" y="0"/>
                    <wp:lineTo x="0" y="0"/>
                  </wp:wrapPolygon>
                </wp:wrapThrough>
                <wp:docPr id="13" name="Image 13" descr="C:\Users\user\Documents\Karim\Perso\Consultations\CED\ARMOIRIE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Karim\Perso\Consultations\CED\ARMOIRIES.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6320" cy="1163320"/>
                        </a:xfrm>
                        <a:prstGeom prst="rect">
                          <a:avLst/>
                        </a:prstGeom>
                        <a:noFill/>
                        <a:ln>
                          <a:noFill/>
                        </a:ln>
                      </pic:spPr>
                    </pic:pic>
                  </a:graphicData>
                </a:graphic>
              </wp:anchor>
            </w:drawing>
          </w:r>
          <w:r w:rsidR="00A21B1B" w:rsidRPr="00F76F40">
            <w:rPr>
              <w:rFonts w:ascii="Tahoma" w:hAnsi="Tahoma" w:cs="Tahoma"/>
              <w:b/>
              <w:bCs/>
            </w:rPr>
            <w:t>SCIENTIFIQUE ET DE L’INNOVATION</w:t>
          </w:r>
          <w:r w:rsidR="00A21B1B" w:rsidRPr="00F76F40">
            <w:rPr>
              <w:rFonts w:ascii="Tahoma" w:hAnsi="Tahoma" w:cs="Tahoma"/>
              <w:b/>
              <w:bCs/>
            </w:rPr>
            <w:tab/>
          </w:r>
          <w:r w:rsidR="00A21B1B" w:rsidRPr="00F76F40">
            <w:rPr>
              <w:rFonts w:ascii="Tahoma" w:hAnsi="Tahoma" w:cs="Tahoma"/>
              <w:b/>
              <w:bCs/>
            </w:rPr>
            <w:tab/>
          </w:r>
          <w:r w:rsidR="00A21B1B" w:rsidRPr="00F76F40">
            <w:rPr>
              <w:rFonts w:ascii="Tahoma" w:hAnsi="Tahoma" w:cs="Tahoma"/>
              <w:b/>
              <w:bCs/>
            </w:rPr>
            <w:tab/>
          </w:r>
        </w:p>
        <w:p w14:paraId="18DD6C53" w14:textId="77777777" w:rsidR="00A21B1B" w:rsidRPr="00F76F40" w:rsidRDefault="00A21B1B" w:rsidP="00A21B1B">
          <w:pPr>
            <w:widowControl w:val="0"/>
            <w:autoSpaceDE w:val="0"/>
            <w:autoSpaceDN w:val="0"/>
            <w:adjustRightInd w:val="0"/>
            <w:spacing w:after="0" w:line="240" w:lineRule="auto"/>
            <w:ind w:left="-851"/>
            <w:jc w:val="both"/>
            <w:rPr>
              <w:rFonts w:ascii="Tahoma" w:hAnsi="Tahoma" w:cs="Tahoma"/>
              <w:b/>
              <w:bCs/>
            </w:rPr>
          </w:pPr>
          <w:r w:rsidRPr="00F76F40">
            <w:rPr>
              <w:rFonts w:ascii="Tahoma" w:hAnsi="Tahoma" w:cs="Tahoma"/>
              <w:b/>
              <w:bCs/>
            </w:rPr>
            <w:tab/>
            <w:t>----------------</w:t>
          </w:r>
        </w:p>
        <w:p w14:paraId="01917D61" w14:textId="77777777" w:rsidR="00A21B1B" w:rsidRPr="00F76F40" w:rsidRDefault="00A21B1B" w:rsidP="00A21B1B">
          <w:pPr>
            <w:widowControl w:val="0"/>
            <w:autoSpaceDE w:val="0"/>
            <w:autoSpaceDN w:val="0"/>
            <w:adjustRightInd w:val="0"/>
            <w:spacing w:after="0" w:line="240" w:lineRule="auto"/>
            <w:ind w:left="-851"/>
            <w:jc w:val="both"/>
            <w:rPr>
              <w:rFonts w:ascii="Tahoma" w:hAnsi="Tahoma" w:cs="Tahoma"/>
              <w:b/>
              <w:bCs/>
            </w:rPr>
          </w:pPr>
          <w:r w:rsidRPr="00F76F40">
            <w:rPr>
              <w:rFonts w:ascii="Tahoma" w:hAnsi="Tahoma" w:cs="Tahoma"/>
              <w:b/>
              <w:bCs/>
            </w:rPr>
            <w:t>SECRETARIAT GENERAL</w:t>
          </w:r>
        </w:p>
        <w:p w14:paraId="4583A1D1" w14:textId="77777777" w:rsidR="00A21B1B" w:rsidRPr="00F76F40" w:rsidRDefault="00A21B1B" w:rsidP="00A21B1B">
          <w:pPr>
            <w:widowControl w:val="0"/>
            <w:autoSpaceDE w:val="0"/>
            <w:autoSpaceDN w:val="0"/>
            <w:adjustRightInd w:val="0"/>
            <w:spacing w:after="0" w:line="240" w:lineRule="auto"/>
            <w:ind w:left="-851"/>
            <w:jc w:val="both"/>
            <w:rPr>
              <w:rFonts w:ascii="Tahoma" w:hAnsi="Tahoma" w:cs="Tahoma"/>
              <w:b/>
              <w:bCs/>
            </w:rPr>
          </w:pPr>
          <w:r w:rsidRPr="00F76F40">
            <w:rPr>
              <w:rFonts w:ascii="Tahoma" w:hAnsi="Tahoma" w:cs="Tahoma"/>
            </w:rPr>
            <w:tab/>
          </w:r>
          <w:r w:rsidRPr="00F76F40">
            <w:rPr>
              <w:rFonts w:ascii="Tahoma" w:hAnsi="Tahoma" w:cs="Tahoma"/>
              <w:b/>
              <w:bCs/>
            </w:rPr>
            <w:t>----------------</w:t>
          </w:r>
        </w:p>
        <w:p w14:paraId="65E3B5E0" w14:textId="77777777" w:rsidR="00A21B1B" w:rsidRPr="00F76F40" w:rsidRDefault="00A21B1B" w:rsidP="00A21B1B">
          <w:pPr>
            <w:widowControl w:val="0"/>
            <w:autoSpaceDE w:val="0"/>
            <w:autoSpaceDN w:val="0"/>
            <w:adjustRightInd w:val="0"/>
            <w:spacing w:after="0" w:line="240" w:lineRule="auto"/>
            <w:ind w:left="-851"/>
            <w:jc w:val="both"/>
            <w:rPr>
              <w:rFonts w:ascii="Tahoma" w:hAnsi="Tahoma" w:cs="Tahoma"/>
              <w:b/>
              <w:bCs/>
            </w:rPr>
          </w:pPr>
          <w:r w:rsidRPr="00F76F40">
            <w:rPr>
              <w:rFonts w:ascii="Tahoma" w:hAnsi="Tahoma" w:cs="Tahoma"/>
              <w:b/>
              <w:bCs/>
            </w:rPr>
            <w:t xml:space="preserve">DIRECTION GENERALE DES ETUDES </w:t>
          </w:r>
        </w:p>
        <w:p w14:paraId="6BC54DB4" w14:textId="77777777" w:rsidR="00CE4701" w:rsidRDefault="00A21B1B" w:rsidP="00A21B1B">
          <w:pPr>
            <w:spacing w:after="0" w:line="240" w:lineRule="auto"/>
            <w:ind w:left="-851"/>
          </w:pPr>
          <w:r w:rsidRPr="00F76F40">
            <w:rPr>
              <w:rFonts w:ascii="Tahoma" w:hAnsi="Tahoma" w:cs="Tahoma"/>
              <w:b/>
              <w:bCs/>
            </w:rPr>
            <w:t>ET DES STATISTIQUES SECTORIELLES</w:t>
          </w:r>
          <w:r>
            <w:rPr>
              <w:rFonts w:ascii="Tahoma" w:hAnsi="Tahoma" w:cs="Tahoma"/>
            </w:rPr>
            <w:tab/>
          </w:r>
        </w:p>
        <w:p w14:paraId="0B42F1D9" w14:textId="77777777" w:rsidR="00A21B1B" w:rsidRPr="00A21B1B" w:rsidRDefault="00A21B1B" w:rsidP="00A21B1B">
          <w:pPr>
            <w:widowControl w:val="0"/>
            <w:autoSpaceDE w:val="0"/>
            <w:autoSpaceDN w:val="0"/>
            <w:adjustRightInd w:val="0"/>
            <w:spacing w:after="0" w:line="240" w:lineRule="auto"/>
            <w:ind w:left="-851"/>
            <w:jc w:val="both"/>
            <w:rPr>
              <w:rFonts w:ascii="Tahoma" w:hAnsi="Tahoma" w:cs="Tahoma"/>
              <w:b/>
              <w:bCs/>
            </w:rPr>
          </w:pPr>
          <w:r w:rsidRPr="00A21B1B">
            <w:rPr>
              <w:rFonts w:ascii="Tahoma" w:hAnsi="Tahoma" w:cs="Tahoma"/>
            </w:rPr>
            <w:tab/>
          </w:r>
          <w:r w:rsidRPr="00A21B1B">
            <w:rPr>
              <w:rFonts w:ascii="Tahoma" w:hAnsi="Tahoma" w:cs="Tahoma"/>
              <w:b/>
              <w:bCs/>
            </w:rPr>
            <w:t>----------------</w:t>
          </w:r>
        </w:p>
        <w:p w14:paraId="2244C443" w14:textId="77777777" w:rsidR="00CE4701" w:rsidRDefault="00CE4701" w:rsidP="00CE4701"/>
        <w:p w14:paraId="4329FB2F" w14:textId="77777777" w:rsidR="00CE4701" w:rsidRDefault="00CE4701" w:rsidP="00CE4701"/>
        <w:p w14:paraId="3C96006F" w14:textId="77777777" w:rsidR="00CE4701" w:rsidRDefault="00CE4701" w:rsidP="00CE4701"/>
        <w:p w14:paraId="619B6B4D" w14:textId="77777777" w:rsidR="00905388" w:rsidRDefault="00905388" w:rsidP="00CE4701"/>
        <w:p w14:paraId="22706608" w14:textId="77777777" w:rsidR="00905388" w:rsidRDefault="00905388" w:rsidP="00CE4701"/>
        <w:p w14:paraId="4D06FA73" w14:textId="77777777" w:rsidR="00905388" w:rsidRDefault="00905388" w:rsidP="00CE4701"/>
        <w:p w14:paraId="1FC2FACD" w14:textId="77777777" w:rsidR="00905388" w:rsidRDefault="00905388" w:rsidP="00CE4701"/>
        <w:p w14:paraId="161C48F7" w14:textId="77777777" w:rsidR="00905388" w:rsidRDefault="00905388" w:rsidP="00CE4701"/>
        <w:p w14:paraId="5627F1F0" w14:textId="77777777" w:rsidR="00905388" w:rsidRDefault="00905388" w:rsidP="00CE4701"/>
        <w:p w14:paraId="55796598" w14:textId="77777777" w:rsidR="00905388" w:rsidRDefault="00905388" w:rsidP="00CE4701"/>
        <w:p w14:paraId="2D3B5728" w14:textId="77777777" w:rsidR="00905388" w:rsidRDefault="006C234E" w:rsidP="00CE4701">
          <w:r>
            <w:rPr>
              <w:noProof/>
              <w:lang w:eastAsia="fr-FR"/>
            </w:rPr>
            <w:drawing>
              <wp:anchor distT="0" distB="0" distL="114300" distR="114300" simplePos="0" relativeHeight="251657216" behindDoc="0" locked="0" layoutInCell="1" allowOverlap="1" wp14:anchorId="5D99E9CE" wp14:editId="74AB5FD8">
                <wp:simplePos x="0" y="0"/>
                <wp:positionH relativeFrom="column">
                  <wp:posOffset>2481580</wp:posOffset>
                </wp:positionH>
                <wp:positionV relativeFrom="paragraph">
                  <wp:posOffset>38735</wp:posOffset>
                </wp:positionV>
                <wp:extent cx="2759075" cy="2200275"/>
                <wp:effectExtent l="19050" t="0" r="3175" b="0"/>
                <wp:wrapSquare wrapText="bothSides"/>
                <wp:docPr id="4" name="ipfLOqKYaapMO0xzM:" descr="http://t2.gstatic.com/images?q=tbn:LOqKYaapMO0xzM:http://www.adacs.u-psud.fr/Livre.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LOqKYaapMO0xzM:" descr="http://t2.gstatic.com/images?q=tbn:LOqKYaapMO0xzM:http://www.adacs.u-psud.fr/Livre.gif">
                          <a:hlinkClick r:id="rId11"/>
                        </pic:cNvPr>
                        <pic:cNvPicPr>
                          <a:picLocks noChangeAspect="1" noChangeArrowheads="1"/>
                        </pic:cNvPicPr>
                      </pic:nvPicPr>
                      <pic:blipFill>
                        <a:blip r:embed="rId12" cstate="print"/>
                        <a:srcRect/>
                        <a:stretch>
                          <a:fillRect/>
                        </a:stretch>
                      </pic:blipFill>
                      <pic:spPr bwMode="auto">
                        <a:xfrm>
                          <a:off x="0" y="0"/>
                          <a:ext cx="2759075" cy="2200275"/>
                        </a:xfrm>
                        <a:prstGeom prst="rect">
                          <a:avLst/>
                        </a:prstGeom>
                        <a:noFill/>
                        <a:ln w="9525">
                          <a:noFill/>
                          <a:miter lim="800000"/>
                          <a:headEnd/>
                          <a:tailEnd/>
                        </a:ln>
                      </pic:spPr>
                    </pic:pic>
                  </a:graphicData>
                </a:graphic>
              </wp:anchor>
            </w:drawing>
          </w:r>
        </w:p>
        <w:p w14:paraId="588B5253" w14:textId="77777777" w:rsidR="00905388" w:rsidRDefault="00905388" w:rsidP="00CE4701"/>
        <w:p w14:paraId="73E22E37" w14:textId="77777777" w:rsidR="00905388" w:rsidRDefault="00905388" w:rsidP="00CE4701"/>
        <w:p w14:paraId="4713DBAE" w14:textId="77777777" w:rsidR="00905388" w:rsidRDefault="00905388" w:rsidP="00CE4701"/>
        <w:p w14:paraId="5FDF8B09" w14:textId="77777777" w:rsidR="00905388" w:rsidRDefault="00905388" w:rsidP="00CE4701"/>
        <w:p w14:paraId="1DE5B688" w14:textId="77777777" w:rsidR="00905388" w:rsidRDefault="00905388" w:rsidP="00CE4701"/>
        <w:p w14:paraId="10984637" w14:textId="77777777" w:rsidR="00905388" w:rsidRDefault="00905388" w:rsidP="00CE4701"/>
        <w:p w14:paraId="3CCA7868" w14:textId="77777777" w:rsidR="00905388" w:rsidRDefault="00905388" w:rsidP="00CE4701"/>
        <w:p w14:paraId="3E7A121C" w14:textId="77777777" w:rsidR="00905388" w:rsidRDefault="00905388" w:rsidP="00CE4701"/>
        <w:p w14:paraId="6C159E53" w14:textId="77777777" w:rsidR="004A018E" w:rsidRDefault="004A018E" w:rsidP="00CE4701"/>
        <w:p w14:paraId="1467D469" w14:textId="77777777" w:rsidR="004A018E" w:rsidRDefault="004A018E" w:rsidP="00CE4701"/>
        <w:p w14:paraId="6E4C762A" w14:textId="15CD5DBD" w:rsidR="004A018E" w:rsidRPr="004A018E" w:rsidRDefault="004A018E" w:rsidP="00CE4701">
          <w:pPr>
            <w:rPr>
              <w:rFonts w:ascii="Times New Roman" w:hAnsi="Times New Roman" w:cs="Times New Roman"/>
              <w:sz w:val="24"/>
              <w:szCs w:val="24"/>
            </w:rPr>
          </w:pPr>
          <w:r>
            <w:tab/>
          </w:r>
          <w:r>
            <w:tab/>
          </w:r>
          <w:r>
            <w:tab/>
          </w:r>
          <w:r>
            <w:tab/>
          </w:r>
          <w:r>
            <w:tab/>
          </w:r>
          <w:r>
            <w:tab/>
          </w:r>
          <w:r>
            <w:tab/>
          </w:r>
          <w:r>
            <w:tab/>
          </w:r>
          <w:r>
            <w:tab/>
          </w:r>
          <w:r w:rsidR="00445E55">
            <w:t>Juin 2017</w:t>
          </w:r>
        </w:p>
        <w:p w14:paraId="065E280A" w14:textId="38E8C457" w:rsidR="00905388" w:rsidRDefault="00781E56" w:rsidP="00CE4701">
          <w:pPr>
            <w:rPr>
              <w:rFonts w:ascii="Times New Roman" w:eastAsiaTheme="majorEastAsia" w:hAnsi="Times New Roman" w:cs="Times New Roman"/>
              <w:sz w:val="24"/>
              <w:szCs w:val="24"/>
            </w:rPr>
          </w:pPr>
          <w:r>
            <w:rPr>
              <w:noProof/>
              <w:lang w:eastAsia="fr-FR"/>
            </w:rPr>
            <mc:AlternateContent>
              <mc:Choice Requires="wps">
                <w:drawing>
                  <wp:anchor distT="0" distB="0" distL="114300" distR="114300" simplePos="0" relativeHeight="251667456" behindDoc="0" locked="0" layoutInCell="0" allowOverlap="1" wp14:anchorId="6D88E3C4" wp14:editId="5D199151">
                    <wp:simplePos x="0" y="0"/>
                    <wp:positionH relativeFrom="page">
                      <wp:posOffset>115570</wp:posOffset>
                    </wp:positionH>
                    <wp:positionV relativeFrom="page">
                      <wp:posOffset>4127500</wp:posOffset>
                    </wp:positionV>
                    <wp:extent cx="6777990" cy="1595755"/>
                    <wp:effectExtent l="0" t="0" r="15875" b="23495"/>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59575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4C8D732E" w14:textId="77777777" w:rsidR="00B300CD" w:rsidRDefault="00B300CD" w:rsidP="00CE4701">
                                <w:pPr>
                                  <w:pStyle w:val="Sansinterligne"/>
                                  <w:jc w:val="center"/>
                                  <w:rPr>
                                    <w:rFonts w:ascii="Rockwell" w:eastAsiaTheme="majorEastAsia" w:hAnsi="Rockwell" w:cs="Times New Roman"/>
                                    <w:b/>
                                    <w:color w:val="FFFFFF" w:themeColor="background1"/>
                                    <w:sz w:val="40"/>
                                    <w:szCs w:val="40"/>
                                  </w:rPr>
                                </w:pPr>
                                <w:sdt>
                                  <w:sdtPr>
                                    <w:rPr>
                                      <w:rFonts w:ascii="Rockwell" w:eastAsiaTheme="majorEastAsia" w:hAnsi="Rockwell" w:cs="Times New Roman"/>
                                      <w:b/>
                                      <w:color w:val="FFFFFF" w:themeColor="background1"/>
                                      <w:sz w:val="40"/>
                                      <w:szCs w:val="40"/>
                                    </w:rPr>
                                    <w:alias w:val="Titre"/>
                                    <w:id w:val="23036872"/>
                                    <w:dataBinding w:prefixMappings="xmlns:ns0='http://schemas.openxmlformats.org/package/2006/metadata/core-properties' xmlns:ns1='http://purl.org/dc/elements/1.1/'" w:xpath="/ns0:coreProperties[1]/ns1:title[1]" w:storeItemID="{6C3C8BC8-F283-45AE-878A-BAB7291924A1}"/>
                                    <w:text/>
                                  </w:sdtPr>
                                  <w:sdtContent>
                                    <w:r w:rsidRPr="00CE4701">
                                      <w:rPr>
                                        <w:rFonts w:ascii="Rockwell" w:eastAsiaTheme="majorEastAsia" w:hAnsi="Rockwell" w:cs="Times New Roman"/>
                                        <w:b/>
                                        <w:color w:val="FFFFFF" w:themeColor="background1"/>
                                        <w:sz w:val="40"/>
                                        <w:szCs w:val="40"/>
                                      </w:rPr>
                                      <w:t>GUIDE D’EVALUATION DES ACTIVITES DU MINISTERE DE L’ENSEIGNEMENT SUPERIEUR</w:t>
                                    </w:r>
                                    <w:proofErr w:type="gramStart"/>
                                    <w:r w:rsidRPr="00CE4701">
                                      <w:rPr>
                                        <w:rFonts w:ascii="Rockwell" w:eastAsiaTheme="majorEastAsia" w:hAnsi="Rockwell" w:cs="Times New Roman"/>
                                        <w:b/>
                                        <w:color w:val="FFFFFF" w:themeColor="background1"/>
                                        <w:sz w:val="40"/>
                                        <w:szCs w:val="40"/>
                                      </w:rPr>
                                      <w:t>,DE</w:t>
                                    </w:r>
                                    <w:proofErr w:type="gramEnd"/>
                                    <w:r w:rsidRPr="00CE4701">
                                      <w:rPr>
                                        <w:rFonts w:ascii="Rockwell" w:eastAsiaTheme="majorEastAsia" w:hAnsi="Rockwell" w:cs="Times New Roman"/>
                                        <w:b/>
                                        <w:color w:val="FFFFFF" w:themeColor="background1"/>
                                        <w:sz w:val="40"/>
                                        <w:szCs w:val="40"/>
                                      </w:rPr>
                                      <w:t xml:space="preserve"> LA RECHERCHE SCIENTIFIQUE ET DE L’INNOVATION</w:t>
                                    </w:r>
                                  </w:sdtContent>
                                </w:sdt>
                                <w:r>
                                  <w:rPr>
                                    <w:rFonts w:ascii="Rockwell" w:eastAsiaTheme="majorEastAsia" w:hAnsi="Rockwell" w:cs="Times New Roman"/>
                                    <w:b/>
                                    <w:color w:val="FFFFFF" w:themeColor="background1"/>
                                    <w:sz w:val="40"/>
                                    <w:szCs w:val="40"/>
                                  </w:rPr>
                                  <w:t> </w:t>
                                </w:r>
                              </w:p>
                              <w:p w14:paraId="698889D2" w14:textId="3EF01B65" w:rsidR="00B300CD" w:rsidRPr="00CE4701" w:rsidRDefault="00B300CD" w:rsidP="00CE4701">
                                <w:pPr>
                                  <w:pStyle w:val="Sansinterligne"/>
                                  <w:jc w:val="center"/>
                                  <w:rPr>
                                    <w:rFonts w:ascii="Rockwell" w:eastAsiaTheme="majorEastAsia" w:hAnsi="Rockwell" w:cstheme="majorBidi"/>
                                    <w:b/>
                                    <w:color w:val="FFFFFF" w:themeColor="background1"/>
                                    <w:sz w:val="40"/>
                                    <w:szCs w:val="40"/>
                                  </w:rPr>
                                </w:pPr>
                                <w:r>
                                  <w:rPr>
                                    <w:rFonts w:ascii="Rockwell" w:eastAsiaTheme="majorEastAsia" w:hAnsi="Rockwell" w:cs="Times New Roman"/>
                                    <w:b/>
                                    <w:color w:val="FFFFFF" w:themeColor="background1"/>
                                    <w:sz w:val="40"/>
                                    <w:szCs w:val="40"/>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D88E3C4" id="Rectangle 14" o:spid="_x0000_s1032" style="position:absolute;margin-left:9.1pt;margin-top:325pt;width:533.7pt;height:125.65pt;z-index:25166745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MP4wIAAEwGAAAOAAAAZHJzL2Uyb0RvYy54bWysVV1v2jAUfZ+0/2D5nYYAIWnUUFEK06Ru&#10;q9ZNeza2Q6w5dmYbknbaf9+1A5SukzpN5SHy9ce5536cy8VlV0u048YKrQocnw0x4opqJtSmwF+/&#10;rAYZRtYRxYjUihf4nlt8OXv75qJtcj7SlZaMGwQgyuZtU+DKuSaPIksrXhN7phuu4LDUpiYOTLOJ&#10;mCEtoNcyGg2H06jVhjVGU24t7F73h3gW8MuSU/epLC13SBYYuLnwNeG79t9odkHyjSFNJeieBvkP&#10;FjURCpweoa6JI2hrxDOoWlCjrS7dGdV1pMtSUB5igGji4R/R3FWk4SEWSI5tjmmyrwdLP+5uDRIM&#10;agfpUaSGGn2GrBG1kRzFE5+gtrE53Ltrbo0P0TY3mn63SOlFBdf43BjdVpwwoBX7+9GTB96w8BSt&#10;2w+aATzZOh1y1ZWm9oCQBdSFktwfS8I7hyhsTtM0PT8HahTO4uQ8SZMk+CD54XljrHvHdY38osAG&#10;2Ad4sruxztMh+eFKoK+lYCshZTB8n/GFNGhHoEMIpVy5ODyX2xr49vvx0P/6ZoF9aKl+P2wBfmhX&#10;DxO82VMPUqEWmI9SeP+S+/XmVV3XwoG2pKgLnJ0E4Eu1VCx0viNC9muIQipPkAfV9KkDq3OwDPtQ&#10;kdDRP+erZJhOxtkgTZPxYDJeDgdX2WoxmC/i6TRdXi2ulvEvH2w8ySvBGFfLgGkPAosn/9bAe6n3&#10;0jhK7EjQs9JbiPGuYi1iwlc/GWfZCIMBGvc592VDRG5gOFFnMDLafROuCsryzeYxjtXri/q3KmSJ&#10;Bwope7n+R06hG07oRs8y0t/oIMGQ/0Oug368ZHrpuW7dBYWOPAEvp7Vm9yAoiCWoBsYvLCptHjBq&#10;YZQV2P7YEsMxku+VF2U2yjI//II1SdIRGObJ0fr0iCgKYPuE9cbC9TNz2xixqcBb36i2mYOYVyLI&#10;7JEZROMNGFkhrv149TPx1A63Hv8EZr8BAAD//wMAUEsDBBQABgAIAAAAIQC++BmP4QAAAAsBAAAP&#10;AAAAZHJzL2Rvd25yZXYueG1sTI/LTsMwEEX3SPyDNUjsqN2gRmmIUwFSBQLEo8DejYckxY/IdtvQ&#10;r2e6guXVHN05t1qM1rAdhth7J2E6EcDQNV73rpXw8b68KIDFpJxWxjuU8IMRFvXpSaVK7ffuDXer&#10;1DIqcbFUErqUhpLz2HRoVZz4AR3dvnywKlEMLddB7ancGp4JkXOrekcfOjXgbYfN92prJWxeH9rP&#10;8HRzwPnzJt09HsxLdr+U8vxsvL4ClnBMfzAc9UkdanJa+63TkRnKRUakhHwmaNMREMUsB7aWMBfT&#10;S+B1xf9vqH8BAAD//wMAUEsBAi0AFAAGAAgAAAAhALaDOJL+AAAA4QEAABMAAAAAAAAAAAAAAAAA&#10;AAAAAFtDb250ZW50X1R5cGVzXS54bWxQSwECLQAUAAYACAAAACEAOP0h/9YAAACUAQAACwAAAAAA&#10;AAAAAAAAAAAvAQAAX3JlbHMvLnJlbHNQSwECLQAUAAYACAAAACEAIORzD+MCAABMBgAADgAAAAAA&#10;AAAAAAAAAAAuAgAAZHJzL2Uyb0RvYy54bWxQSwECLQAUAAYACAAAACEAvvgZj+EAAAALAQAADwAA&#10;AAAAAAAAAAAAAAA9BQAAZHJzL2Rvd25yZXYueG1sUEsFBgAAAAAEAAQA8wAAAEsGAAAAAA==&#10;" o:allowincell="f" fillcolor="#4f81bd [3204]" strokecolor="white [3212]" strokeweight="1pt">
                    <v:shadow color="#d8d8d8 [2732]" offset="3pt,3pt"/>
                    <v:textbox style="mso-fit-shape-to-text:t" inset="14.4pt,,14.4pt">
                      <w:txbxContent>
                        <w:p w14:paraId="4C8D732E" w14:textId="77777777" w:rsidR="00B300CD" w:rsidRDefault="00B300CD" w:rsidP="00CE4701">
                          <w:pPr>
                            <w:pStyle w:val="Sansinterligne"/>
                            <w:jc w:val="center"/>
                            <w:rPr>
                              <w:rFonts w:ascii="Rockwell" w:eastAsiaTheme="majorEastAsia" w:hAnsi="Rockwell" w:cs="Times New Roman"/>
                              <w:b/>
                              <w:color w:val="FFFFFF" w:themeColor="background1"/>
                              <w:sz w:val="40"/>
                              <w:szCs w:val="40"/>
                            </w:rPr>
                          </w:pPr>
                          <w:sdt>
                            <w:sdtPr>
                              <w:rPr>
                                <w:rFonts w:ascii="Rockwell" w:eastAsiaTheme="majorEastAsia" w:hAnsi="Rockwell" w:cs="Times New Roman"/>
                                <w:b/>
                                <w:color w:val="FFFFFF" w:themeColor="background1"/>
                                <w:sz w:val="40"/>
                                <w:szCs w:val="40"/>
                              </w:rPr>
                              <w:alias w:val="Titre"/>
                              <w:id w:val="23036872"/>
                              <w:dataBinding w:prefixMappings="xmlns:ns0='http://schemas.openxmlformats.org/package/2006/metadata/core-properties' xmlns:ns1='http://purl.org/dc/elements/1.1/'" w:xpath="/ns0:coreProperties[1]/ns1:title[1]" w:storeItemID="{6C3C8BC8-F283-45AE-878A-BAB7291924A1}"/>
                              <w:text/>
                            </w:sdtPr>
                            <w:sdtContent>
                              <w:r w:rsidRPr="00CE4701">
                                <w:rPr>
                                  <w:rFonts w:ascii="Rockwell" w:eastAsiaTheme="majorEastAsia" w:hAnsi="Rockwell" w:cs="Times New Roman"/>
                                  <w:b/>
                                  <w:color w:val="FFFFFF" w:themeColor="background1"/>
                                  <w:sz w:val="40"/>
                                  <w:szCs w:val="40"/>
                                </w:rPr>
                                <w:t>GUIDE D’EVALUATION DES ACTIVITES DU MINISTERE DE L’ENSEIGNEMENT SUPERIEUR</w:t>
                              </w:r>
                              <w:proofErr w:type="gramStart"/>
                              <w:r w:rsidRPr="00CE4701">
                                <w:rPr>
                                  <w:rFonts w:ascii="Rockwell" w:eastAsiaTheme="majorEastAsia" w:hAnsi="Rockwell" w:cs="Times New Roman"/>
                                  <w:b/>
                                  <w:color w:val="FFFFFF" w:themeColor="background1"/>
                                  <w:sz w:val="40"/>
                                  <w:szCs w:val="40"/>
                                </w:rPr>
                                <w:t>,DE</w:t>
                              </w:r>
                              <w:proofErr w:type="gramEnd"/>
                              <w:r w:rsidRPr="00CE4701">
                                <w:rPr>
                                  <w:rFonts w:ascii="Rockwell" w:eastAsiaTheme="majorEastAsia" w:hAnsi="Rockwell" w:cs="Times New Roman"/>
                                  <w:b/>
                                  <w:color w:val="FFFFFF" w:themeColor="background1"/>
                                  <w:sz w:val="40"/>
                                  <w:szCs w:val="40"/>
                                </w:rPr>
                                <w:t xml:space="preserve"> LA RECHERCHE SCIENTIFIQUE ET DE L’INNOVATION</w:t>
                              </w:r>
                            </w:sdtContent>
                          </w:sdt>
                          <w:r>
                            <w:rPr>
                              <w:rFonts w:ascii="Rockwell" w:eastAsiaTheme="majorEastAsia" w:hAnsi="Rockwell" w:cs="Times New Roman"/>
                              <w:b/>
                              <w:color w:val="FFFFFF" w:themeColor="background1"/>
                              <w:sz w:val="40"/>
                              <w:szCs w:val="40"/>
                            </w:rPr>
                            <w:t> </w:t>
                          </w:r>
                        </w:p>
                        <w:p w14:paraId="698889D2" w14:textId="3EF01B65" w:rsidR="00B300CD" w:rsidRPr="00CE4701" w:rsidRDefault="00B300CD" w:rsidP="00CE4701">
                          <w:pPr>
                            <w:pStyle w:val="Sansinterligne"/>
                            <w:jc w:val="center"/>
                            <w:rPr>
                              <w:rFonts w:ascii="Rockwell" w:eastAsiaTheme="majorEastAsia" w:hAnsi="Rockwell" w:cstheme="majorBidi"/>
                              <w:b/>
                              <w:color w:val="FFFFFF" w:themeColor="background1"/>
                              <w:sz w:val="40"/>
                              <w:szCs w:val="40"/>
                            </w:rPr>
                          </w:pPr>
                          <w:r>
                            <w:rPr>
                              <w:rFonts w:ascii="Rockwell" w:eastAsiaTheme="majorEastAsia" w:hAnsi="Rockwell" w:cs="Times New Roman"/>
                              <w:b/>
                              <w:color w:val="FFFFFF" w:themeColor="background1"/>
                              <w:sz w:val="40"/>
                              <w:szCs w:val="40"/>
                            </w:rPr>
                            <w:t xml:space="preserve"> </w:t>
                          </w:r>
                        </w:p>
                      </w:txbxContent>
                    </v:textbox>
                    <w10:wrap anchorx="page" anchory="page"/>
                  </v:rect>
                </w:pict>
              </mc:Fallback>
            </mc:AlternateContent>
          </w:r>
          <w:r w:rsidR="00CE4701" w:rsidRPr="00407683">
            <w:rPr>
              <w:rFonts w:ascii="Times New Roman" w:eastAsiaTheme="majorEastAsia" w:hAnsi="Times New Roman" w:cs="Times New Roman"/>
              <w:sz w:val="24"/>
              <w:szCs w:val="24"/>
            </w:rPr>
            <w:br w:type="page"/>
          </w:r>
        </w:p>
        <w:p w14:paraId="6532C7FF" w14:textId="77777777" w:rsidR="00CE4701" w:rsidRPr="00407683" w:rsidRDefault="00B300CD" w:rsidP="00CE4701">
          <w:pPr>
            <w:rPr>
              <w:rFonts w:ascii="Times New Roman" w:eastAsiaTheme="majorEastAsia" w:hAnsi="Times New Roman" w:cs="Times New Roman"/>
              <w:sz w:val="24"/>
              <w:szCs w:val="24"/>
            </w:rPr>
          </w:pPr>
        </w:p>
      </w:sdtContent>
    </w:sdt>
    <w:p w14:paraId="682F5C99" w14:textId="77777777" w:rsidR="00BB7292" w:rsidRDefault="00BB7292" w:rsidP="00CE4701">
      <w:pPr>
        <w:pStyle w:val="Sansinterligne"/>
        <w:spacing w:line="360" w:lineRule="auto"/>
        <w:jc w:val="both"/>
        <w:rPr>
          <w:rFonts w:ascii="Times New Roman" w:eastAsiaTheme="majorEastAsia" w:hAnsi="Times New Roman" w:cs="Times New Roman"/>
          <w:sz w:val="24"/>
          <w:szCs w:val="24"/>
        </w:rPr>
      </w:pPr>
    </w:p>
    <w:p w14:paraId="7C00470D" w14:textId="77777777" w:rsidR="00BB7292" w:rsidRDefault="00BB7292" w:rsidP="00CE4701">
      <w:pPr>
        <w:pStyle w:val="Sansinterligne"/>
        <w:spacing w:line="360" w:lineRule="auto"/>
        <w:jc w:val="both"/>
        <w:rPr>
          <w:rFonts w:ascii="Times New Roman" w:eastAsiaTheme="majorEastAsia" w:hAnsi="Times New Roman" w:cs="Times New Roman"/>
          <w:sz w:val="24"/>
          <w:szCs w:val="24"/>
        </w:rPr>
      </w:pPr>
    </w:p>
    <w:p w14:paraId="31B2A606"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2D980807"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3C78B1D6"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7D4B288B"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475F597A"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2FF87643"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69DDB31E"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792D6A60" w14:textId="77777777" w:rsidR="00F53A90" w:rsidRDefault="00F53A90" w:rsidP="00CE4701">
      <w:pPr>
        <w:pStyle w:val="Sansinterligne"/>
        <w:spacing w:line="360" w:lineRule="auto"/>
        <w:jc w:val="both"/>
        <w:rPr>
          <w:rFonts w:ascii="Times New Roman" w:eastAsiaTheme="majorEastAsia" w:hAnsi="Times New Roman" w:cs="Times New Roman"/>
          <w:sz w:val="24"/>
          <w:szCs w:val="24"/>
        </w:rPr>
      </w:pPr>
    </w:p>
    <w:p w14:paraId="5E56D4F7" w14:textId="77777777" w:rsidR="00963725" w:rsidRPr="00F53A90" w:rsidRDefault="00963725" w:rsidP="00F53A90">
      <w:pPr>
        <w:pStyle w:val="Sansinterligne"/>
        <w:spacing w:line="360" w:lineRule="auto"/>
        <w:jc w:val="center"/>
        <w:rPr>
          <w:rFonts w:ascii="Copperplate Gothic Light" w:eastAsiaTheme="majorEastAsia" w:hAnsi="Copperplate Gothic Light" w:cs="Times New Roman"/>
          <w:sz w:val="36"/>
          <w:szCs w:val="36"/>
        </w:rPr>
      </w:pPr>
      <w:r w:rsidRPr="00F53A90">
        <w:rPr>
          <w:rFonts w:ascii="Copperplate Gothic Light" w:eastAsiaTheme="majorEastAsia" w:hAnsi="Copperplate Gothic Light" w:cs="Times New Roman"/>
          <w:sz w:val="36"/>
          <w:szCs w:val="36"/>
        </w:rPr>
        <w:t xml:space="preserve">GUIDE D’EVALUATION DES ACTIVITES DU  MINISTERE DE L’ENSEIGNEMENT </w:t>
      </w:r>
      <w:r w:rsidR="00BB7292" w:rsidRPr="00F53A90">
        <w:rPr>
          <w:rFonts w:ascii="Copperplate Gothic Light" w:eastAsiaTheme="majorEastAsia" w:hAnsi="Copperplate Gothic Light" w:cs="Times New Roman"/>
          <w:sz w:val="36"/>
          <w:szCs w:val="36"/>
        </w:rPr>
        <w:t>SUPERIEUR,</w:t>
      </w:r>
      <w:r w:rsidRPr="00F53A90">
        <w:rPr>
          <w:rFonts w:ascii="Copperplate Gothic Light" w:eastAsiaTheme="majorEastAsia" w:hAnsi="Copperplate Gothic Light" w:cs="Times New Roman"/>
          <w:sz w:val="36"/>
          <w:szCs w:val="36"/>
        </w:rPr>
        <w:t xml:space="preserve"> DE LA RECHERCHE SCIENTIFIQUE ET DE L’INNOVATION</w:t>
      </w:r>
      <w:r w:rsidR="003B46A6">
        <w:rPr>
          <w:rFonts w:ascii="Copperplate Gothic Light" w:eastAsiaTheme="majorEastAsia" w:hAnsi="Copperplate Gothic Light" w:cs="Times New Roman"/>
          <w:sz w:val="36"/>
          <w:szCs w:val="36"/>
        </w:rPr>
        <w:t> :</w:t>
      </w:r>
      <w:r w:rsidRPr="00F53A90">
        <w:rPr>
          <w:rFonts w:ascii="Copperplate Gothic Light" w:eastAsiaTheme="majorEastAsia" w:hAnsi="Copperplate Gothic Light" w:cs="Times New Roman"/>
          <w:sz w:val="36"/>
          <w:szCs w:val="36"/>
        </w:rPr>
        <w:t xml:space="preserve"> UN OUTIL PRATIQUE</w:t>
      </w:r>
    </w:p>
    <w:p w14:paraId="4434FDBE" w14:textId="593DB243" w:rsidR="00CE4701" w:rsidRPr="00407683" w:rsidRDefault="00781E56" w:rsidP="00CE4701">
      <w:pPr>
        <w:pStyle w:val="Sansinterligne"/>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lang w:eastAsia="fr-FR"/>
        </w:rPr>
        <mc:AlternateContent>
          <mc:Choice Requires="wps">
            <w:drawing>
              <wp:anchor distT="0" distB="0" distL="114300" distR="114300" simplePos="0" relativeHeight="251660288" behindDoc="0" locked="0" layoutInCell="0" allowOverlap="1" wp14:anchorId="3796D19C" wp14:editId="4442FF01">
                <wp:simplePos x="0" y="0"/>
                <wp:positionH relativeFrom="page">
                  <wp:align>center</wp:align>
                </wp:positionH>
                <wp:positionV relativeFrom="page">
                  <wp:align>bottom</wp:align>
                </wp:positionV>
                <wp:extent cx="7916545" cy="790575"/>
                <wp:effectExtent l="0" t="0" r="24765"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txbx>
                        <w:txbxContent>
                          <w:p w14:paraId="6F7F1559" w14:textId="77777777" w:rsidR="00B300CD" w:rsidRPr="00F53A90" w:rsidRDefault="00B300CD" w:rsidP="00BB7292">
                            <w:pPr>
                              <w:jc w:val="center"/>
                              <w:rPr>
                                <w:rFonts w:ascii="Times New Roman" w:hAnsi="Times New Roman" w:cs="Times New Roman"/>
                                <w:sz w:val="20"/>
                                <w:szCs w:val="20"/>
                                <w:lang w:val="fr-CA"/>
                              </w:rPr>
                            </w:pPr>
                            <w:r w:rsidRPr="00F53A90">
                              <w:rPr>
                                <w:rFonts w:ascii="Times New Roman" w:hAnsi="Times New Roman" w:cs="Times New Roman"/>
                                <w:sz w:val="20"/>
                                <w:szCs w:val="20"/>
                                <w:lang w:val="fr-CA"/>
                              </w:rPr>
                              <w:t>Direction générale des études et des statistiques sectorielles</w:t>
                            </w: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96D19C" id="Rectangle 2" o:spid="_x0000_s1033" style="position:absolute;left:0;text-align:left;margin-left:0;margin-top:0;width:623.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HRwIAAMMEAAAOAAAAZHJzL2Uyb0RvYy54bWysVNuO0zAQfUfiHyy/0ySl2W6jpqtVl0VI&#10;C6xY+ADXcRoL22Nst0n5esZOW7og8bCiD5Fnxj5zOWe6vBm0InvhvART02KSUyIMh0aabU2/fb1/&#10;c02JD8w0TIERNT0IT29Wr18te1uJKXSgGuEIghhf9bamXQi2yjLPO6GZn4AVBoMtOM0Cmm6bNY71&#10;iK5VNs3zq6wH11gHXHiP3rsxSFcJv20FD5/b1otAVE2xtpC+Ln038ZutlqzaOmY7yY9lsBdUoZk0&#10;mPQMdccCIzsn/4LSkjvw0IYJB51B20ouUg/YTZH/0c1Tx6xIveBwvD2Pyf8/WP5p/+iIbGq6oMQw&#10;jRR9waExs1WCTON4eusrvPVkH11s0NsH4N89MbDu8Ja4dQ76TrAGiyri/ezZg2h4fEo2/UdoEJ3t&#10;AqRJDa3TERBnQIZEyOFMiBgC4eicL4qrclZSwjE2X+TlvEwpWHV6bZ0P7wVoEg81dVh7Qmf7Bx9i&#10;Naw6XUnVg5LNvVQqGVFkYq0c2TOUB+NcmFCm52qnsdzRX+TxNyoF/ain0Z9ciJ+0GmFSNn+ZQRnS&#10;42TL6Yj6LHZ+9u/s8/KlybUMuFpK6ppeX7QQuXpnmiT8wKQaz9iHMkfyIl8j72HYDEkcb09K2EBz&#10;QDYdjJuEm4+HDtxPSnrcopr6HzvmBCXqg0FFLIrZLK5dMmblfIqGu4xsLiPMcISqaaBkPK7DuKo7&#10;6+S2w0xFYsfALaqolYngqLCxqmP5uCmJieNWx1W8tNOt3/89q18AAAD//wMAUEsDBBQABgAIAAAA&#10;IQAgKQT32gAAAAYBAAAPAAAAZHJzL2Rvd25yZXYueG1sTI9Bb8IwDIXvk/YfIk/abaR0o5tKU7Qx&#10;sfuAA0fTeGlF41RNCh2/foELu1jPetZ7n4vFaFtxpN43jhVMJwkI4srpho2C7Wb19AbCB2SNrWNS&#10;8EseFuX9XYG5dif+puM6GBFD2OeooA6hy6X0VU0W/cR1xNH7cb3FENfeSN3jKYbbVqZJkkmLDceG&#10;Gjta1lQd1oNVMDvvzHnDzyb7+EoHPV1uP1e7RKnHh/F9DiLQGG7HcMGP6FBGpr0bWHvRKoiPhOu8&#10;eOlL9gpif1UzkGUh/+OXfwAAAP//AwBQSwECLQAUAAYACAAAACEAtoM4kv4AAADhAQAAEwAAAAAA&#10;AAAAAAAAAAAAAAAAW0NvbnRlbnRfVHlwZXNdLnhtbFBLAQItABQABgAIAAAAIQA4/SH/1gAAAJQB&#10;AAALAAAAAAAAAAAAAAAAAC8BAABfcmVscy8ucmVsc1BLAQItABQABgAIAAAAIQD0qm+HRwIAAMME&#10;AAAOAAAAAAAAAAAAAAAAAC4CAABkcnMvZTJvRG9jLnhtbFBLAQItABQABgAIAAAAIQAgKQT32gAA&#10;AAYBAAAPAAAAAAAAAAAAAAAAAKEEAABkcnMvZG93bnJldi54bWxQSwUGAAAAAAQABADzAAAAqAUA&#10;AAAA&#10;" o:allowincell="f" fillcolor="#4bacc6 [3208]" strokecolor="#31849b [2408]">
                <v:textbox>
                  <w:txbxContent>
                    <w:p w14:paraId="6F7F1559" w14:textId="77777777" w:rsidR="00B300CD" w:rsidRPr="00F53A90" w:rsidRDefault="00B300CD" w:rsidP="00BB7292">
                      <w:pPr>
                        <w:jc w:val="center"/>
                        <w:rPr>
                          <w:rFonts w:ascii="Times New Roman" w:hAnsi="Times New Roman" w:cs="Times New Roman"/>
                          <w:sz w:val="20"/>
                          <w:szCs w:val="20"/>
                          <w:lang w:val="fr-CA"/>
                        </w:rPr>
                      </w:pPr>
                      <w:r w:rsidRPr="00F53A90">
                        <w:rPr>
                          <w:rFonts w:ascii="Times New Roman" w:hAnsi="Times New Roman" w:cs="Times New Roman"/>
                          <w:sz w:val="20"/>
                          <w:szCs w:val="20"/>
                          <w:lang w:val="fr-CA"/>
                        </w:rPr>
                        <w:t>Direction générale des études et des statistiques sectorielles</w:t>
                      </w:r>
                    </w:p>
                  </w:txbxContent>
                </v:textbox>
                <w10:wrap anchorx="page" anchory="page"/>
              </v:rect>
            </w:pict>
          </mc:Fallback>
        </mc:AlternateContent>
      </w:r>
      <w:r>
        <w:rPr>
          <w:rFonts w:ascii="Times New Roman" w:eastAsiaTheme="majorEastAsia" w:hAnsi="Times New Roman" w:cs="Times New Roman"/>
          <w:noProof/>
          <w:sz w:val="24"/>
          <w:szCs w:val="24"/>
          <w:lang w:eastAsia="fr-FR"/>
        </w:rPr>
        <mc:AlternateContent>
          <mc:Choice Requires="wps">
            <w:drawing>
              <wp:anchor distT="0" distB="0" distL="114300" distR="114300" simplePos="0" relativeHeight="251663360" behindDoc="0" locked="0" layoutInCell="0" allowOverlap="1" wp14:anchorId="2FF42DCE" wp14:editId="206BB5B0">
                <wp:simplePos x="0" y="0"/>
                <wp:positionH relativeFrom="leftMargin">
                  <wp:align>center</wp:align>
                </wp:positionH>
                <wp:positionV relativeFrom="page">
                  <wp:align>center</wp:align>
                </wp:positionV>
                <wp:extent cx="90805" cy="11213465"/>
                <wp:effectExtent l="0" t="0" r="23495" b="1270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D1E1A6" id="Rectangle 5" o:spid="_x0000_s1026" style="position:absolute;margin-left:0;margin-top:0;width:7.15pt;height:882.9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BiQAIAAK0EAAAOAAAAZHJzL2Uyb0RvYy54bWysVNtuEzEQfUfiHyy/k90NSS+rbKoqpQip&#10;QEXhAxyvd9fC9hjbyaZ8fcd2GrbwVpGHlefi4zNzZrK6OmhF9sJ5Caah1aykRBgOrTR9Q398v313&#10;QYkPzLRMgRENfRSeXq3fvlmNthZzGEC1whEEMb4ebUOHEGxdFJ4PQjM/AysMBjtwmgU0XV+0jo2I&#10;rlUxL8uzYgTXWgdceI/emxyk64TfdYKHr13nRSCqocgtpK9L3238FusVq3vH7CD5kQZ7BQvNpMFH&#10;T1A3LDCyc/IfKC25Aw9dmHHQBXSd5CLVgNVU5V/VPAzMilQLNsfbU5v8/4PlX/b3jsi2oSiUYRol&#10;+oZNY6ZXgixje0bra8x6sPcuFujtHfCfnhjYDJglrp2DcRCsRVJVzC9eXIiGx6tkO36GFtHZLkDq&#10;1KFzOgJiD8ghCfJ4EkQcAuHovCwvyiUlHCNVNa/eL84SpYLVz7et8+GjAE3ioaEOuSd0tr/zIbJh&#10;9XNKYg9KtrdSqWTEIRMb5cie4Xhs+ypdVTuNVLOvKuMvTwn6cZayP7kQO81phEgv+Sm6MmTECpbz&#10;ZUJ9ETtdy2iMc2FCzpu+fr587eNaBlwrJTXqOikh6vTBtGnoA5Mqn7EOZY7CRa2y5ltoH1E3B3ln&#10;cMfxMID7TcmI+9JQ/2vHnKBEfTKo/WW1WMQFS8ZieT5Hw00j22mEGY5QDQ2U5OMm5KXcWSf7AV/K&#10;Whi4xnnpZJIyzlJmdSSLO5H6ftzfuHRTO2X9+ZdZPwEAAP//AwBQSwMEFAAGAAgAAAAhADs79xr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avR5Q3oPNP/6fMfAAAA//8DAFBLAQItABQABgAIAAAAIQC2gziS/gAAAOEBAAATAAAAAAAA&#10;AAAAAAAAAAAAAABbQ29udGVudF9UeXBlc10ueG1sUEsBAi0AFAAGAAgAAAAhADj9If/WAAAAlAEA&#10;AAsAAAAAAAAAAAAAAAAALwEAAF9yZWxzLy5yZWxzUEsBAi0AFAAGAAgAAAAhANuXwGJAAgAArQQA&#10;AA4AAAAAAAAAAAAAAAAALgIAAGRycy9lMm9Eb2MueG1sUEsBAi0AFAAGAAgAAAAhADs79xrgAAAA&#10;BQEAAA8AAAAAAAAAAAAAAAAAmgQAAGRycy9kb3ducmV2LnhtbFBLBQYAAAAABAAEAPMAAACnBQAA&#10;AAA=&#10;" o:allowincell="f" fillcolor="white [3212]" strokecolor="#31849b [2408]">
                <w10:wrap anchorx="margin" anchory="page"/>
              </v:rect>
            </w:pict>
          </mc:Fallback>
        </mc:AlternateContent>
      </w:r>
      <w:r>
        <w:rPr>
          <w:rFonts w:ascii="Times New Roman" w:eastAsiaTheme="majorEastAsia" w:hAnsi="Times New Roman" w:cs="Times New Roman"/>
          <w:noProof/>
          <w:sz w:val="24"/>
          <w:szCs w:val="24"/>
          <w:lang w:eastAsia="fr-FR"/>
        </w:rPr>
        <mc:AlternateContent>
          <mc:Choice Requires="wps">
            <w:drawing>
              <wp:anchor distT="0" distB="0" distL="114300" distR="114300" simplePos="0" relativeHeight="251662336" behindDoc="0" locked="0" layoutInCell="0" allowOverlap="1" wp14:anchorId="458E1366" wp14:editId="2E3C8A10">
                <wp:simplePos x="0" y="0"/>
                <wp:positionH relativeFrom="rightMargin">
                  <wp:align>center</wp:align>
                </wp:positionH>
                <wp:positionV relativeFrom="page">
                  <wp:align>center</wp:align>
                </wp:positionV>
                <wp:extent cx="90805" cy="11213465"/>
                <wp:effectExtent l="0" t="0" r="23495" b="1270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16E464" id="Rectangle 4" o:spid="_x0000_s1026" style="position:absolute;margin-left:0;margin-top:0;width:7.15pt;height:882.9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hgQAIAAK0EAAAOAAAAZHJzL2Uyb0RvYy54bWysVFtv0zAUfkfiP1h+p0lKu3VR02nqGEIa&#10;MDH4AaeO01j4hu02Lb9+x3ZXMnibyIPlc/F3Lt85WV4flCR77rwwuqHVpKSEa2ZaobcN/fH97t2C&#10;Eh9AtyCN5g09ck+vV2/fLAdb86npjWy5IwiifT3YhvYh2LooPOu5Aj8xlms0dsYpCCi6bdE6GBBd&#10;yWJalhfFYFxrnWHce9TeZiNdJfyu4yx87TrPA5ENxdxCOl06N/EsVkuotw5sL9gpDXhFFgqExqBn&#10;qFsIQHZO/AOlBHPGmy5MmFGF6TrBeKoBq6nKv6p57MHyVAs2x9tzm/z/g2Vf9g+OiLahl5RoUEjR&#10;N2wa6K3kZBbbM1hfo9ejfXCxQG/vDfvpiTbrHr34jXNm6Dm0mFQV/YsXD6Lg8SnZDJ9Ni+iwCyZ1&#10;6tA5FQGxB+SQCDmeCeGHQBgqr8pFOaeEoaWqptX72cU8hYD6+bV1PnzkRpF4aajD3BM67O99iNlA&#10;/eySsjdStHdCyiTEIeNr6cgecDw22yo9lTuFqWZdVcYvTwnqcZayPqkQO81phEiR/BhdajJgBfPp&#10;PKG+sJ2fZTRgjOuQ/cbRL+evDa5EwLWSQjV0MSoh8vRBt2noAwiZ71iH1CfiIleZ841pj8ibM3ln&#10;cMfx0hv3m5IB96Wh/tcOHKdEftLI/VU1m8UFS8JsfjlFwY0tm7EFNEOohgZK8nUd8lLurBPbHiNl&#10;LrS5wXnpRKIyzlLO6pQs7kTq+2l/49KN5eT15y+zegIAAP//AwBQSwMEFAAGAAgAAAAhADs79xr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avR5Q3oPNP/6fMfAAAA//8DAFBLAQItABQABgAIAAAAIQC2gziS/gAAAOEBAAATAAAAAAAA&#10;AAAAAAAAAAAAAABbQ29udGVudF9UeXBlc10ueG1sUEsBAi0AFAAGAAgAAAAhADj9If/WAAAAlAEA&#10;AAsAAAAAAAAAAAAAAAAALwEAAF9yZWxzLy5yZWxzUEsBAi0AFAAGAAgAAAAhAPcquGBAAgAArQQA&#10;AA4AAAAAAAAAAAAAAAAALgIAAGRycy9lMm9Eb2MueG1sUEsBAi0AFAAGAAgAAAAhADs79xrgAAAA&#10;BQEAAA8AAAAAAAAAAAAAAAAAmgQAAGRycy9kb3ducmV2LnhtbFBLBQYAAAAABAAEAPMAAACnBQAA&#10;AAA=&#10;" o:allowincell="f" fillcolor="white [3212]" strokecolor="#31849b [2408]">
                <w10:wrap anchorx="margin" anchory="page"/>
              </v:rect>
            </w:pict>
          </mc:Fallback>
        </mc:AlternateContent>
      </w:r>
      <w:r>
        <w:rPr>
          <w:rFonts w:ascii="Times New Roman" w:eastAsiaTheme="majorEastAsia" w:hAnsi="Times New Roman" w:cs="Times New Roman"/>
          <w:noProof/>
          <w:sz w:val="24"/>
          <w:szCs w:val="24"/>
          <w:lang w:eastAsia="fr-FR"/>
        </w:rPr>
        <mc:AlternateContent>
          <mc:Choice Requires="wps">
            <w:drawing>
              <wp:anchor distT="0" distB="0" distL="114300" distR="114300" simplePos="0" relativeHeight="251661312" behindDoc="0" locked="0" layoutInCell="0" allowOverlap="1" wp14:anchorId="768B088B" wp14:editId="3139D89C">
                <wp:simplePos x="0" y="0"/>
                <wp:positionH relativeFrom="page">
                  <wp:align>center</wp:align>
                </wp:positionH>
                <wp:positionV relativeFrom="topMargin">
                  <wp:align>top</wp:align>
                </wp:positionV>
                <wp:extent cx="7916545" cy="790575"/>
                <wp:effectExtent l="0" t="0" r="2476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FF7E84" id="Rectangle 3" o:spid="_x0000_s1026" style="position:absolute;margin-left:0;margin-top:0;width:623.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jFPgIAALEEAAAOAAAAZHJzL2Uyb0RvYy54bWysVG1v0zAQ/o7Ef7D8naUpzbpGS6epYwhp&#10;wMTgB1wdp7HwG2e36fj1nJ2udCDxYSIfLN+d77mX5y6XV3uj2U5iUM42vDybcCatcK2ym4Z/+3r7&#10;5oKzEMG2oJ2VDX+UgV8tX7+6HHwtp653upXICMSGevAN72P0dVEE0UsD4cx5acnYOTQQScRN0SIM&#10;hG50MZ1MzovBYevRCRkCaW9GI19m/K6TIn7uuiAj0w2n3GI+MZ/rdBbLS6g3CL5X4pAGvCALA8pS&#10;0CPUDURgW1R/QRkl0AXXxTPhTOG6TgmZa6Bqyskf1Tz04GWuhZoT/LFN4f/Bik+7e2Sqbfg5ZxYM&#10;UfSFmgZ2oyV7m9oz+FDTqwd/j6nA4O+c+B6YdaueXslrRDf0ElpKqkzvi2cOSQjkytbDR9cSOmyj&#10;y53ad2gSIPWA7TMhj0dC5D4yQcr5ojyvZhVngmzzxaSaVzkE1E/eHkN8L51h6dJwpNwzOuzuQkzZ&#10;QP30JGfvtGpvldZZSEMmVxrZDmg8QAhpY5Xd9dZQuqO+nKRvnBTS0zyN+qwi/DyrCSZHC6cRtGVD&#10;wxfVdER9Zju6/Tv6vHppcKMirZZWpuEXJyUkrt7ZNg9+BKXHO9Wh7YG8xNfI+9q1j8QdunFvaM/p&#10;0jv8ydlAO9Pw8GMLKDnTHyzxvyhns7RkWZhV8ykJeGpZn1rACoJqeORsvK7iuJhbj2rTU6Qyc2Hd&#10;Nc1MpzKdaZ7GrA7J0l7kvh92OC3eqZxf/f7TLH8BAAD//wMAUEsDBBQABgAIAAAAIQAgKQT32gAA&#10;AAYBAAAPAAAAZHJzL2Rvd25yZXYueG1sTI9Bb8IwDIXvk/YfIk/abaR0o5tKU7QxsfuAA0fTeGlF&#10;41RNCh2/foELu1jPetZ7n4vFaFtxpN43jhVMJwkI4srpho2C7Wb19AbCB2SNrWNS8EseFuX9XYG5&#10;dif+puM6GBFD2OeooA6hy6X0VU0W/cR1xNH7cb3FENfeSN3jKYbbVqZJkkmLDceGGjta1lQd1oNV&#10;MDvvzHnDzyb7+EoHPV1uP1e7RKnHh/F9DiLQGG7HcMGP6FBGpr0bWHvRKoiPhOu8eOlL9gpif1Uz&#10;kGUh/+OXfwAAAP//AwBQSwECLQAUAAYACAAAACEAtoM4kv4AAADhAQAAEwAAAAAAAAAAAAAAAAAA&#10;AAAAW0NvbnRlbnRfVHlwZXNdLnhtbFBLAQItABQABgAIAAAAIQA4/SH/1gAAAJQBAAALAAAAAAAA&#10;AAAAAAAAAC8BAABfcmVscy8ucmVsc1BLAQItABQABgAIAAAAIQBRUjjFPgIAALEEAAAOAAAAAAAA&#10;AAAAAAAAAC4CAABkcnMvZTJvRG9jLnhtbFBLAQItABQABgAIAAAAIQAgKQT32gAAAAYBAAAPAAAA&#10;AAAAAAAAAAAAAJgEAABkcnMvZG93bnJldi54bWxQSwUGAAAAAAQABADzAAAAnwUAAAAA&#10;" o:allowincell="f" fillcolor="#4bacc6 [3208]" strokecolor="#31849b [2408]">
                <w10:wrap anchorx="page" anchory="margin"/>
              </v:rect>
            </w:pict>
          </mc:Fallback>
        </mc:AlternateContent>
      </w:r>
    </w:p>
    <w:p w14:paraId="3FF73F16" w14:textId="77777777" w:rsidR="00963725" w:rsidRDefault="00963725">
      <w:pPr>
        <w:spacing w:after="0" w:line="240" w:lineRule="auto"/>
        <w:jc w:val="both"/>
        <w:rPr>
          <w:b/>
          <w:bCs/>
          <w:color w:val="954A35"/>
          <w:sz w:val="20"/>
          <w:szCs w:val="20"/>
        </w:rPr>
      </w:pPr>
    </w:p>
    <w:p w14:paraId="0B3BF966" w14:textId="77777777" w:rsidR="00963725" w:rsidRDefault="00963725">
      <w:pPr>
        <w:spacing w:after="0" w:line="240" w:lineRule="auto"/>
        <w:jc w:val="both"/>
        <w:rPr>
          <w:b/>
          <w:bCs/>
          <w:color w:val="954A35"/>
          <w:sz w:val="20"/>
          <w:szCs w:val="20"/>
        </w:rPr>
      </w:pPr>
    </w:p>
    <w:p w14:paraId="16DB7FB2" w14:textId="77777777" w:rsidR="00963725" w:rsidRDefault="00963725">
      <w:pPr>
        <w:spacing w:after="0" w:line="240" w:lineRule="auto"/>
        <w:jc w:val="both"/>
        <w:rPr>
          <w:b/>
          <w:bCs/>
          <w:color w:val="954A35"/>
          <w:sz w:val="20"/>
          <w:szCs w:val="20"/>
        </w:rPr>
      </w:pPr>
    </w:p>
    <w:p w14:paraId="7DBE87A2" w14:textId="77777777" w:rsidR="00963725" w:rsidRDefault="00963725">
      <w:pPr>
        <w:spacing w:after="0" w:line="240" w:lineRule="auto"/>
        <w:jc w:val="both"/>
        <w:rPr>
          <w:b/>
          <w:bCs/>
          <w:color w:val="954A35"/>
          <w:sz w:val="20"/>
          <w:szCs w:val="20"/>
        </w:rPr>
      </w:pPr>
    </w:p>
    <w:p w14:paraId="116645FE" w14:textId="77777777" w:rsidR="00963725" w:rsidRDefault="00963725">
      <w:pPr>
        <w:spacing w:after="0" w:line="240" w:lineRule="auto"/>
        <w:jc w:val="both"/>
        <w:rPr>
          <w:b/>
          <w:bCs/>
          <w:color w:val="954A35"/>
          <w:sz w:val="20"/>
          <w:szCs w:val="20"/>
        </w:rPr>
      </w:pPr>
    </w:p>
    <w:p w14:paraId="1B97E9BB" w14:textId="77777777" w:rsidR="00963725" w:rsidRDefault="00963725">
      <w:pPr>
        <w:spacing w:after="0" w:line="240" w:lineRule="auto"/>
        <w:jc w:val="both"/>
        <w:rPr>
          <w:b/>
          <w:bCs/>
          <w:color w:val="954A35"/>
          <w:sz w:val="20"/>
          <w:szCs w:val="20"/>
        </w:rPr>
      </w:pPr>
    </w:p>
    <w:p w14:paraId="2DEE7736" w14:textId="77777777" w:rsidR="00963725" w:rsidRDefault="00963725">
      <w:pPr>
        <w:spacing w:after="0" w:line="240" w:lineRule="auto"/>
        <w:jc w:val="both"/>
        <w:rPr>
          <w:b/>
          <w:bCs/>
          <w:color w:val="954A35"/>
          <w:sz w:val="20"/>
          <w:szCs w:val="20"/>
        </w:rPr>
      </w:pPr>
    </w:p>
    <w:p w14:paraId="30602903" w14:textId="77777777" w:rsidR="00963725" w:rsidRDefault="00963725">
      <w:pPr>
        <w:spacing w:after="0" w:line="240" w:lineRule="auto"/>
        <w:jc w:val="both"/>
        <w:rPr>
          <w:b/>
          <w:bCs/>
          <w:color w:val="954A35"/>
          <w:sz w:val="20"/>
          <w:szCs w:val="20"/>
        </w:rPr>
      </w:pPr>
    </w:p>
    <w:p w14:paraId="74121C1F" w14:textId="77777777" w:rsidR="00963725" w:rsidRDefault="00963725">
      <w:pPr>
        <w:spacing w:after="0" w:line="240" w:lineRule="auto"/>
        <w:jc w:val="both"/>
        <w:rPr>
          <w:b/>
          <w:bCs/>
          <w:color w:val="954A35"/>
          <w:sz w:val="20"/>
          <w:szCs w:val="20"/>
        </w:rPr>
      </w:pPr>
    </w:p>
    <w:p w14:paraId="75CDCEC3" w14:textId="77777777" w:rsidR="00963725" w:rsidRDefault="00963725">
      <w:pPr>
        <w:spacing w:after="0" w:line="240" w:lineRule="auto"/>
        <w:jc w:val="both"/>
        <w:rPr>
          <w:b/>
          <w:bCs/>
          <w:color w:val="954A35"/>
          <w:sz w:val="20"/>
          <w:szCs w:val="20"/>
        </w:rPr>
      </w:pPr>
    </w:p>
    <w:p w14:paraId="738218A1" w14:textId="77777777" w:rsidR="00963725" w:rsidRDefault="00963725">
      <w:pPr>
        <w:spacing w:after="0" w:line="240" w:lineRule="auto"/>
        <w:jc w:val="both"/>
        <w:rPr>
          <w:b/>
          <w:bCs/>
          <w:color w:val="954A35"/>
          <w:sz w:val="20"/>
          <w:szCs w:val="20"/>
        </w:rPr>
      </w:pPr>
    </w:p>
    <w:p w14:paraId="60F7DA30" w14:textId="77777777" w:rsidR="00963725" w:rsidRDefault="00963725">
      <w:pPr>
        <w:spacing w:after="0" w:line="240" w:lineRule="auto"/>
        <w:jc w:val="both"/>
        <w:rPr>
          <w:b/>
          <w:bCs/>
          <w:color w:val="954A35"/>
          <w:sz w:val="20"/>
          <w:szCs w:val="20"/>
        </w:rPr>
      </w:pPr>
    </w:p>
    <w:p w14:paraId="1F7A4D77" w14:textId="77777777" w:rsidR="00963725" w:rsidRDefault="00963725">
      <w:pPr>
        <w:spacing w:after="0" w:line="240" w:lineRule="auto"/>
        <w:jc w:val="both"/>
        <w:rPr>
          <w:b/>
          <w:bCs/>
          <w:color w:val="954A35"/>
          <w:sz w:val="20"/>
          <w:szCs w:val="20"/>
        </w:rPr>
      </w:pPr>
    </w:p>
    <w:p w14:paraId="31FA8288" w14:textId="77777777" w:rsidR="00963725" w:rsidRDefault="00963725">
      <w:pPr>
        <w:spacing w:after="0" w:line="240" w:lineRule="auto"/>
        <w:jc w:val="both"/>
        <w:rPr>
          <w:b/>
          <w:bCs/>
          <w:color w:val="954A35"/>
          <w:sz w:val="20"/>
          <w:szCs w:val="20"/>
        </w:rPr>
      </w:pPr>
    </w:p>
    <w:p w14:paraId="726E6D00" w14:textId="77777777" w:rsidR="00963725" w:rsidRDefault="00963725">
      <w:pPr>
        <w:spacing w:after="0" w:line="240" w:lineRule="auto"/>
        <w:jc w:val="both"/>
        <w:rPr>
          <w:b/>
          <w:bCs/>
          <w:color w:val="954A35"/>
          <w:sz w:val="20"/>
          <w:szCs w:val="20"/>
        </w:rPr>
      </w:pPr>
    </w:p>
    <w:p w14:paraId="115891CA" w14:textId="77777777" w:rsidR="00963725" w:rsidRDefault="00963725">
      <w:pPr>
        <w:spacing w:after="0" w:line="240" w:lineRule="auto"/>
        <w:jc w:val="both"/>
        <w:rPr>
          <w:b/>
          <w:bCs/>
          <w:color w:val="954A35"/>
          <w:sz w:val="20"/>
          <w:szCs w:val="20"/>
        </w:rPr>
      </w:pPr>
    </w:p>
    <w:p w14:paraId="0DDD9E5E" w14:textId="77777777" w:rsidR="00963725" w:rsidRDefault="00963725">
      <w:pPr>
        <w:spacing w:after="0" w:line="240" w:lineRule="auto"/>
        <w:jc w:val="both"/>
        <w:rPr>
          <w:b/>
          <w:bCs/>
          <w:color w:val="954A35"/>
          <w:sz w:val="20"/>
          <w:szCs w:val="20"/>
        </w:rPr>
      </w:pPr>
    </w:p>
    <w:p w14:paraId="0A114788" w14:textId="77777777" w:rsidR="00963725" w:rsidRDefault="00963725">
      <w:pPr>
        <w:spacing w:after="0" w:line="240" w:lineRule="auto"/>
        <w:jc w:val="both"/>
        <w:rPr>
          <w:b/>
          <w:bCs/>
          <w:color w:val="954A35"/>
          <w:sz w:val="20"/>
          <w:szCs w:val="20"/>
        </w:rPr>
      </w:pPr>
    </w:p>
    <w:p w14:paraId="53F1D58A" w14:textId="77777777" w:rsidR="00801C4B" w:rsidRDefault="00801C4B">
      <w:pPr>
        <w:spacing w:after="0" w:line="240" w:lineRule="auto"/>
        <w:jc w:val="both"/>
        <w:rPr>
          <w:b/>
          <w:bCs/>
          <w:color w:val="954A35"/>
          <w:sz w:val="20"/>
          <w:szCs w:val="20"/>
        </w:rPr>
        <w:sectPr w:rsidR="00801C4B" w:rsidSect="009A34AF">
          <w:footerReference w:type="default" r:id="rId13"/>
          <w:pgSz w:w="11906" w:h="16838"/>
          <w:pgMar w:top="1417" w:right="1417" w:bottom="1417" w:left="1417" w:header="708" w:footer="708" w:gutter="0"/>
          <w:cols w:space="708"/>
          <w:titlePg/>
          <w:docGrid w:linePitch="360"/>
        </w:sectPr>
      </w:pPr>
    </w:p>
    <w:p w14:paraId="7F9A049E" w14:textId="77777777" w:rsidR="00EB32A7" w:rsidRDefault="008E0934">
      <w:pPr>
        <w:pStyle w:val="TM1"/>
      </w:pPr>
      <w:r w:rsidRPr="008E0934">
        <w:t>SOMMAIRE</w:t>
      </w:r>
    </w:p>
    <w:p w14:paraId="52B01A68" w14:textId="77777777" w:rsidR="00EB32A7" w:rsidRDefault="00996E39">
      <w:pPr>
        <w:pStyle w:val="TM1"/>
        <w:rPr>
          <w:rFonts w:asciiTheme="minorHAnsi" w:eastAsiaTheme="minorEastAsia" w:hAnsiTheme="minorHAnsi" w:cstheme="minorBidi"/>
          <w:b w:val="0"/>
          <w:noProof/>
          <w:sz w:val="22"/>
          <w:szCs w:val="22"/>
          <w:lang w:val="fr-CA" w:eastAsia="fr-CA"/>
        </w:rPr>
      </w:pPr>
      <w:r>
        <w:fldChar w:fldCharType="begin"/>
      </w:r>
      <w:r w:rsidR="003E7B2C">
        <w:instrText xml:space="preserve"> TOC \o "1-2" \h \z \u </w:instrText>
      </w:r>
      <w:r>
        <w:fldChar w:fldCharType="separate"/>
      </w:r>
      <w:hyperlink w:anchor="_Toc468949325" w:history="1">
        <w:r w:rsidR="00EB32A7" w:rsidRPr="00B24E4E">
          <w:rPr>
            <w:rStyle w:val="Lienhypertexte"/>
            <w:noProof/>
          </w:rPr>
          <w:t>ACRONYMES ET ABREVIATIONS</w:t>
        </w:r>
        <w:r w:rsidR="00EB32A7">
          <w:rPr>
            <w:noProof/>
            <w:webHidden/>
          </w:rPr>
          <w:tab/>
        </w:r>
        <w:r>
          <w:rPr>
            <w:noProof/>
            <w:webHidden/>
          </w:rPr>
          <w:fldChar w:fldCharType="begin"/>
        </w:r>
        <w:r w:rsidR="00EB32A7">
          <w:rPr>
            <w:noProof/>
            <w:webHidden/>
          </w:rPr>
          <w:instrText xml:space="preserve"> PAGEREF _Toc468949325 \h </w:instrText>
        </w:r>
        <w:r>
          <w:rPr>
            <w:noProof/>
            <w:webHidden/>
          </w:rPr>
        </w:r>
        <w:r>
          <w:rPr>
            <w:noProof/>
            <w:webHidden/>
          </w:rPr>
          <w:fldChar w:fldCharType="separate"/>
        </w:r>
        <w:r w:rsidR="00FB1E3F">
          <w:rPr>
            <w:noProof/>
            <w:webHidden/>
          </w:rPr>
          <w:t>ii</w:t>
        </w:r>
        <w:r>
          <w:rPr>
            <w:noProof/>
            <w:webHidden/>
          </w:rPr>
          <w:fldChar w:fldCharType="end"/>
        </w:r>
      </w:hyperlink>
    </w:p>
    <w:p w14:paraId="48F1EF1B"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26" w:history="1">
        <w:r w:rsidR="00EB32A7" w:rsidRPr="00B24E4E">
          <w:rPr>
            <w:rStyle w:val="Lienhypertexte"/>
            <w:noProof/>
          </w:rPr>
          <w:t>PREFACE</w:t>
        </w:r>
        <w:r w:rsidR="00EB32A7">
          <w:rPr>
            <w:noProof/>
            <w:webHidden/>
          </w:rPr>
          <w:tab/>
        </w:r>
        <w:r w:rsidR="00996E39">
          <w:rPr>
            <w:noProof/>
            <w:webHidden/>
          </w:rPr>
          <w:fldChar w:fldCharType="begin"/>
        </w:r>
        <w:r w:rsidR="00EB32A7">
          <w:rPr>
            <w:noProof/>
            <w:webHidden/>
          </w:rPr>
          <w:instrText xml:space="preserve"> PAGEREF _Toc468949326 \h </w:instrText>
        </w:r>
        <w:r w:rsidR="00996E39">
          <w:rPr>
            <w:noProof/>
            <w:webHidden/>
          </w:rPr>
        </w:r>
        <w:r w:rsidR="00996E39">
          <w:rPr>
            <w:noProof/>
            <w:webHidden/>
          </w:rPr>
          <w:fldChar w:fldCharType="separate"/>
        </w:r>
        <w:r w:rsidR="00FB1E3F">
          <w:rPr>
            <w:noProof/>
            <w:webHidden/>
          </w:rPr>
          <w:t>iii</w:t>
        </w:r>
        <w:r w:rsidR="00996E39">
          <w:rPr>
            <w:noProof/>
            <w:webHidden/>
          </w:rPr>
          <w:fldChar w:fldCharType="end"/>
        </w:r>
      </w:hyperlink>
    </w:p>
    <w:p w14:paraId="046ECB29"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27" w:history="1">
        <w:r w:rsidR="00EB32A7" w:rsidRPr="00B24E4E">
          <w:rPr>
            <w:rStyle w:val="Lienhypertexte"/>
            <w:noProof/>
          </w:rPr>
          <w:t>INTRODUCTION</w:t>
        </w:r>
        <w:r w:rsidR="00EB32A7">
          <w:rPr>
            <w:noProof/>
            <w:webHidden/>
          </w:rPr>
          <w:tab/>
        </w:r>
        <w:r w:rsidR="00996E39">
          <w:rPr>
            <w:noProof/>
            <w:webHidden/>
          </w:rPr>
          <w:fldChar w:fldCharType="begin"/>
        </w:r>
        <w:r w:rsidR="00EB32A7">
          <w:rPr>
            <w:noProof/>
            <w:webHidden/>
          </w:rPr>
          <w:instrText xml:space="preserve"> PAGEREF _Toc468949327 \h </w:instrText>
        </w:r>
        <w:r w:rsidR="00996E39">
          <w:rPr>
            <w:noProof/>
            <w:webHidden/>
          </w:rPr>
        </w:r>
        <w:r w:rsidR="00996E39">
          <w:rPr>
            <w:noProof/>
            <w:webHidden/>
          </w:rPr>
          <w:fldChar w:fldCharType="separate"/>
        </w:r>
        <w:r w:rsidR="00FB1E3F">
          <w:rPr>
            <w:noProof/>
            <w:webHidden/>
          </w:rPr>
          <w:t>1</w:t>
        </w:r>
        <w:r w:rsidR="00996E39">
          <w:rPr>
            <w:noProof/>
            <w:webHidden/>
          </w:rPr>
          <w:fldChar w:fldCharType="end"/>
        </w:r>
      </w:hyperlink>
    </w:p>
    <w:p w14:paraId="29748A09" w14:textId="77777777" w:rsidR="00EB32A7" w:rsidRDefault="00B300CD">
      <w:pPr>
        <w:pStyle w:val="TM2"/>
        <w:tabs>
          <w:tab w:val="left" w:pos="708"/>
          <w:tab w:val="right" w:leader="dot" w:pos="9062"/>
        </w:tabs>
        <w:rPr>
          <w:rFonts w:asciiTheme="minorHAnsi" w:eastAsiaTheme="minorEastAsia" w:hAnsiTheme="minorHAnsi"/>
          <w:noProof/>
          <w:sz w:val="22"/>
          <w:lang w:val="fr-CA" w:eastAsia="fr-CA"/>
        </w:rPr>
      </w:pPr>
      <w:hyperlink w:anchor="_Toc468949328" w:history="1">
        <w:r w:rsidR="00EB32A7" w:rsidRPr="00B24E4E">
          <w:rPr>
            <w:rStyle w:val="Lienhypertexte"/>
            <w:noProof/>
          </w:rPr>
          <w:t>I.</w:t>
        </w:r>
        <w:r w:rsidR="00EB32A7">
          <w:rPr>
            <w:rFonts w:asciiTheme="minorHAnsi" w:eastAsiaTheme="minorEastAsia" w:hAnsiTheme="minorHAnsi"/>
            <w:noProof/>
            <w:sz w:val="22"/>
            <w:lang w:val="fr-CA" w:eastAsia="fr-CA"/>
          </w:rPr>
          <w:tab/>
        </w:r>
        <w:r w:rsidR="00EB32A7" w:rsidRPr="00B24E4E">
          <w:rPr>
            <w:rStyle w:val="Lienhypertexte"/>
            <w:noProof/>
          </w:rPr>
          <w:t>DEFINITION DES CONCEPTS</w:t>
        </w:r>
        <w:r w:rsidR="00EB32A7">
          <w:rPr>
            <w:noProof/>
            <w:webHidden/>
          </w:rPr>
          <w:tab/>
        </w:r>
        <w:r w:rsidR="00996E39">
          <w:rPr>
            <w:noProof/>
            <w:webHidden/>
          </w:rPr>
          <w:fldChar w:fldCharType="begin"/>
        </w:r>
        <w:r w:rsidR="00EB32A7">
          <w:rPr>
            <w:noProof/>
            <w:webHidden/>
          </w:rPr>
          <w:instrText xml:space="preserve"> PAGEREF _Toc468949328 \h </w:instrText>
        </w:r>
        <w:r w:rsidR="00996E39">
          <w:rPr>
            <w:noProof/>
            <w:webHidden/>
          </w:rPr>
        </w:r>
        <w:r w:rsidR="00996E39">
          <w:rPr>
            <w:noProof/>
            <w:webHidden/>
          </w:rPr>
          <w:fldChar w:fldCharType="separate"/>
        </w:r>
        <w:r w:rsidR="00FB1E3F">
          <w:rPr>
            <w:noProof/>
            <w:webHidden/>
          </w:rPr>
          <w:t>2</w:t>
        </w:r>
        <w:r w:rsidR="00996E39">
          <w:rPr>
            <w:noProof/>
            <w:webHidden/>
          </w:rPr>
          <w:fldChar w:fldCharType="end"/>
        </w:r>
      </w:hyperlink>
    </w:p>
    <w:p w14:paraId="76E04033" w14:textId="77777777" w:rsidR="00EB32A7" w:rsidRDefault="00B300CD">
      <w:pPr>
        <w:pStyle w:val="TM2"/>
        <w:tabs>
          <w:tab w:val="left" w:pos="708"/>
          <w:tab w:val="right" w:leader="dot" w:pos="9062"/>
        </w:tabs>
        <w:rPr>
          <w:rFonts w:asciiTheme="minorHAnsi" w:eastAsiaTheme="minorEastAsia" w:hAnsiTheme="minorHAnsi"/>
          <w:noProof/>
          <w:sz w:val="22"/>
          <w:lang w:val="fr-CA" w:eastAsia="fr-CA"/>
        </w:rPr>
      </w:pPr>
      <w:hyperlink w:anchor="_Toc468949329" w:history="1">
        <w:r w:rsidR="00EB32A7" w:rsidRPr="00B24E4E">
          <w:rPr>
            <w:rStyle w:val="Lienhypertexte"/>
            <w:noProof/>
          </w:rPr>
          <w:t>II.</w:t>
        </w:r>
        <w:r w:rsidR="00EB32A7">
          <w:rPr>
            <w:rFonts w:asciiTheme="minorHAnsi" w:eastAsiaTheme="minorEastAsia" w:hAnsiTheme="minorHAnsi"/>
            <w:noProof/>
            <w:sz w:val="22"/>
            <w:lang w:val="fr-CA" w:eastAsia="fr-CA"/>
          </w:rPr>
          <w:tab/>
        </w:r>
        <w:r w:rsidR="00EB32A7" w:rsidRPr="00B24E4E">
          <w:rPr>
            <w:rStyle w:val="Lienhypertexte"/>
            <w:noProof/>
          </w:rPr>
          <w:t>SITUATION ACTUELLE DE L’EVALUATION DES ACTIVITES</w:t>
        </w:r>
        <w:r w:rsidR="00EB32A7">
          <w:rPr>
            <w:noProof/>
            <w:webHidden/>
          </w:rPr>
          <w:tab/>
        </w:r>
        <w:r w:rsidR="00996E39">
          <w:rPr>
            <w:noProof/>
            <w:webHidden/>
          </w:rPr>
          <w:fldChar w:fldCharType="begin"/>
        </w:r>
        <w:r w:rsidR="00EB32A7">
          <w:rPr>
            <w:noProof/>
            <w:webHidden/>
          </w:rPr>
          <w:instrText xml:space="preserve"> PAGEREF _Toc468949329 \h </w:instrText>
        </w:r>
        <w:r w:rsidR="00996E39">
          <w:rPr>
            <w:noProof/>
            <w:webHidden/>
          </w:rPr>
        </w:r>
        <w:r w:rsidR="00996E39">
          <w:rPr>
            <w:noProof/>
            <w:webHidden/>
          </w:rPr>
          <w:fldChar w:fldCharType="separate"/>
        </w:r>
        <w:r w:rsidR="00FB1E3F">
          <w:rPr>
            <w:noProof/>
            <w:webHidden/>
          </w:rPr>
          <w:t>5</w:t>
        </w:r>
        <w:r w:rsidR="00996E39">
          <w:rPr>
            <w:noProof/>
            <w:webHidden/>
          </w:rPr>
          <w:fldChar w:fldCharType="end"/>
        </w:r>
      </w:hyperlink>
    </w:p>
    <w:p w14:paraId="140BE8EE" w14:textId="77777777" w:rsidR="00EB32A7"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68949330" w:history="1">
        <w:r w:rsidR="00EB32A7" w:rsidRPr="00B24E4E">
          <w:rPr>
            <w:rStyle w:val="Lienhypertexte"/>
            <w:noProof/>
          </w:rPr>
          <w:t>III.</w:t>
        </w:r>
        <w:r w:rsidR="00EB32A7">
          <w:rPr>
            <w:rFonts w:asciiTheme="minorHAnsi" w:eastAsiaTheme="minorEastAsia" w:hAnsiTheme="minorHAnsi"/>
            <w:noProof/>
            <w:sz w:val="22"/>
            <w:lang w:val="fr-CA" w:eastAsia="fr-CA"/>
          </w:rPr>
          <w:tab/>
        </w:r>
        <w:r w:rsidR="00EB32A7" w:rsidRPr="00B24E4E">
          <w:rPr>
            <w:rStyle w:val="Lienhypertexte"/>
            <w:noProof/>
          </w:rPr>
          <w:t>ELEMENTS FONDAMENTAUX DU GUIDE D’EVALUATION DES ACTIVITES</w:t>
        </w:r>
        <w:r w:rsidR="00EB32A7">
          <w:rPr>
            <w:noProof/>
            <w:webHidden/>
          </w:rPr>
          <w:tab/>
        </w:r>
        <w:r w:rsidR="00996E39">
          <w:rPr>
            <w:noProof/>
            <w:webHidden/>
          </w:rPr>
          <w:fldChar w:fldCharType="begin"/>
        </w:r>
        <w:r w:rsidR="00EB32A7">
          <w:rPr>
            <w:noProof/>
            <w:webHidden/>
          </w:rPr>
          <w:instrText xml:space="preserve"> PAGEREF _Toc468949330 \h </w:instrText>
        </w:r>
        <w:r w:rsidR="00996E39">
          <w:rPr>
            <w:noProof/>
            <w:webHidden/>
          </w:rPr>
        </w:r>
        <w:r w:rsidR="00996E39">
          <w:rPr>
            <w:noProof/>
            <w:webHidden/>
          </w:rPr>
          <w:fldChar w:fldCharType="separate"/>
        </w:r>
        <w:r w:rsidR="00FB1E3F">
          <w:rPr>
            <w:noProof/>
            <w:webHidden/>
          </w:rPr>
          <w:t>6</w:t>
        </w:r>
        <w:r w:rsidR="00996E39">
          <w:rPr>
            <w:noProof/>
            <w:webHidden/>
          </w:rPr>
          <w:fldChar w:fldCharType="end"/>
        </w:r>
      </w:hyperlink>
    </w:p>
    <w:p w14:paraId="27F3A471" w14:textId="77777777" w:rsidR="00EB32A7"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68949331" w:history="1">
        <w:r w:rsidR="00EB32A7" w:rsidRPr="00B24E4E">
          <w:rPr>
            <w:rStyle w:val="Lienhypertexte"/>
            <w:noProof/>
          </w:rPr>
          <w:t>IV.</w:t>
        </w:r>
        <w:r w:rsidR="00EB32A7">
          <w:rPr>
            <w:rFonts w:asciiTheme="minorHAnsi" w:eastAsiaTheme="minorEastAsia" w:hAnsiTheme="minorHAnsi"/>
            <w:noProof/>
            <w:sz w:val="22"/>
            <w:lang w:val="fr-CA" w:eastAsia="fr-CA"/>
          </w:rPr>
          <w:tab/>
        </w:r>
        <w:r w:rsidR="00EB32A7" w:rsidRPr="00B24E4E">
          <w:rPr>
            <w:rStyle w:val="Lienhypertexte"/>
            <w:rFonts w:cs="Times New Roman"/>
            <w:noProof/>
          </w:rPr>
          <w:t>METHODE DE NOTATION DE LA GRILLE D’EVALUATION</w:t>
        </w:r>
        <w:r w:rsidR="00EB32A7">
          <w:rPr>
            <w:noProof/>
            <w:webHidden/>
          </w:rPr>
          <w:tab/>
        </w:r>
        <w:r w:rsidR="00996E39">
          <w:rPr>
            <w:noProof/>
            <w:webHidden/>
          </w:rPr>
          <w:fldChar w:fldCharType="begin"/>
        </w:r>
        <w:r w:rsidR="00EB32A7">
          <w:rPr>
            <w:noProof/>
            <w:webHidden/>
          </w:rPr>
          <w:instrText xml:space="preserve"> PAGEREF _Toc468949331 \h </w:instrText>
        </w:r>
        <w:r w:rsidR="00996E39">
          <w:rPr>
            <w:noProof/>
            <w:webHidden/>
          </w:rPr>
        </w:r>
        <w:r w:rsidR="00996E39">
          <w:rPr>
            <w:noProof/>
            <w:webHidden/>
          </w:rPr>
          <w:fldChar w:fldCharType="separate"/>
        </w:r>
        <w:r w:rsidR="00FB1E3F">
          <w:rPr>
            <w:noProof/>
            <w:webHidden/>
          </w:rPr>
          <w:t>7</w:t>
        </w:r>
        <w:r w:rsidR="00996E39">
          <w:rPr>
            <w:noProof/>
            <w:webHidden/>
          </w:rPr>
          <w:fldChar w:fldCharType="end"/>
        </w:r>
      </w:hyperlink>
    </w:p>
    <w:p w14:paraId="48F83C72" w14:textId="77777777" w:rsidR="00EB32A7"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68949332" w:history="1">
        <w:r w:rsidR="00EB32A7" w:rsidRPr="00B24E4E">
          <w:rPr>
            <w:rStyle w:val="Lienhypertexte"/>
            <w:rFonts w:cs="Times New Roman"/>
            <w:noProof/>
          </w:rPr>
          <w:t>V.</w:t>
        </w:r>
        <w:r w:rsidR="00EB32A7">
          <w:rPr>
            <w:rFonts w:asciiTheme="minorHAnsi" w:eastAsiaTheme="minorEastAsia" w:hAnsiTheme="minorHAnsi"/>
            <w:noProof/>
            <w:sz w:val="22"/>
            <w:lang w:val="fr-CA" w:eastAsia="fr-CA"/>
          </w:rPr>
          <w:tab/>
        </w:r>
        <w:r w:rsidR="00EB32A7" w:rsidRPr="00B24E4E">
          <w:rPr>
            <w:rStyle w:val="Lienhypertexte"/>
            <w:rFonts w:cs="Times New Roman"/>
            <w:noProof/>
          </w:rPr>
          <w:t>PROGRAMMATION, TRAITEMENT ET ANALYSE DES DONNEES</w:t>
        </w:r>
        <w:r w:rsidR="00EB32A7">
          <w:rPr>
            <w:noProof/>
            <w:webHidden/>
          </w:rPr>
          <w:tab/>
        </w:r>
        <w:r w:rsidR="00996E39">
          <w:rPr>
            <w:noProof/>
            <w:webHidden/>
          </w:rPr>
          <w:fldChar w:fldCharType="begin"/>
        </w:r>
        <w:r w:rsidR="00EB32A7">
          <w:rPr>
            <w:noProof/>
            <w:webHidden/>
          </w:rPr>
          <w:instrText xml:space="preserve"> PAGEREF _Toc468949332 \h </w:instrText>
        </w:r>
        <w:r w:rsidR="00996E39">
          <w:rPr>
            <w:noProof/>
            <w:webHidden/>
          </w:rPr>
        </w:r>
        <w:r w:rsidR="00996E39">
          <w:rPr>
            <w:noProof/>
            <w:webHidden/>
          </w:rPr>
          <w:fldChar w:fldCharType="separate"/>
        </w:r>
        <w:r w:rsidR="00FB1E3F">
          <w:rPr>
            <w:noProof/>
            <w:webHidden/>
          </w:rPr>
          <w:t>37</w:t>
        </w:r>
        <w:r w:rsidR="00996E39">
          <w:rPr>
            <w:noProof/>
            <w:webHidden/>
          </w:rPr>
          <w:fldChar w:fldCharType="end"/>
        </w:r>
      </w:hyperlink>
    </w:p>
    <w:p w14:paraId="7633C07F" w14:textId="77777777" w:rsidR="00EB32A7"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68949333" w:history="1">
        <w:r w:rsidR="00EB32A7" w:rsidRPr="00B24E4E">
          <w:rPr>
            <w:rStyle w:val="Lienhypertexte"/>
            <w:rFonts w:cs="Times New Roman"/>
            <w:noProof/>
          </w:rPr>
          <w:t>VI.</w:t>
        </w:r>
        <w:r w:rsidR="00EB32A7">
          <w:rPr>
            <w:rFonts w:asciiTheme="minorHAnsi" w:eastAsiaTheme="minorEastAsia" w:hAnsiTheme="minorHAnsi"/>
            <w:noProof/>
            <w:sz w:val="22"/>
            <w:lang w:val="fr-CA" w:eastAsia="fr-CA"/>
          </w:rPr>
          <w:tab/>
        </w:r>
        <w:r w:rsidR="00EB32A7" w:rsidRPr="00B24E4E">
          <w:rPr>
            <w:rStyle w:val="Lienhypertexte"/>
            <w:rFonts w:cs="Times New Roman"/>
            <w:noProof/>
          </w:rPr>
          <w:t>FONCTIONNEMENT DU DISPOSITIF D’EVALUATION DES ACTIVITES</w:t>
        </w:r>
        <w:r w:rsidR="00EB32A7">
          <w:rPr>
            <w:noProof/>
            <w:webHidden/>
          </w:rPr>
          <w:tab/>
        </w:r>
        <w:r w:rsidR="00996E39">
          <w:rPr>
            <w:noProof/>
            <w:webHidden/>
          </w:rPr>
          <w:fldChar w:fldCharType="begin"/>
        </w:r>
        <w:r w:rsidR="00EB32A7">
          <w:rPr>
            <w:noProof/>
            <w:webHidden/>
          </w:rPr>
          <w:instrText xml:space="preserve"> PAGEREF _Toc468949333 \h </w:instrText>
        </w:r>
        <w:r w:rsidR="00996E39">
          <w:rPr>
            <w:noProof/>
            <w:webHidden/>
          </w:rPr>
        </w:r>
        <w:r w:rsidR="00996E39">
          <w:rPr>
            <w:noProof/>
            <w:webHidden/>
          </w:rPr>
          <w:fldChar w:fldCharType="separate"/>
        </w:r>
        <w:r w:rsidR="00FB1E3F">
          <w:rPr>
            <w:noProof/>
            <w:webHidden/>
          </w:rPr>
          <w:t>38</w:t>
        </w:r>
        <w:r w:rsidR="00996E39">
          <w:rPr>
            <w:noProof/>
            <w:webHidden/>
          </w:rPr>
          <w:fldChar w:fldCharType="end"/>
        </w:r>
      </w:hyperlink>
    </w:p>
    <w:p w14:paraId="3A6CB53C"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34" w:history="1">
        <w:r w:rsidR="00EB32A7" w:rsidRPr="00B24E4E">
          <w:rPr>
            <w:rStyle w:val="Lienhypertexte"/>
            <w:noProof/>
          </w:rPr>
          <w:t>CONCLUSION</w:t>
        </w:r>
        <w:r w:rsidR="00EB32A7">
          <w:rPr>
            <w:noProof/>
            <w:webHidden/>
          </w:rPr>
          <w:tab/>
        </w:r>
        <w:r w:rsidR="00996E39">
          <w:rPr>
            <w:noProof/>
            <w:webHidden/>
          </w:rPr>
          <w:fldChar w:fldCharType="begin"/>
        </w:r>
        <w:r w:rsidR="00EB32A7">
          <w:rPr>
            <w:noProof/>
            <w:webHidden/>
          </w:rPr>
          <w:instrText xml:space="preserve"> PAGEREF _Toc468949334 \h </w:instrText>
        </w:r>
        <w:r w:rsidR="00996E39">
          <w:rPr>
            <w:noProof/>
            <w:webHidden/>
          </w:rPr>
        </w:r>
        <w:r w:rsidR="00996E39">
          <w:rPr>
            <w:noProof/>
            <w:webHidden/>
          </w:rPr>
          <w:fldChar w:fldCharType="separate"/>
        </w:r>
        <w:r w:rsidR="00FB1E3F">
          <w:rPr>
            <w:noProof/>
            <w:webHidden/>
          </w:rPr>
          <w:t>39</w:t>
        </w:r>
        <w:r w:rsidR="00996E39">
          <w:rPr>
            <w:noProof/>
            <w:webHidden/>
          </w:rPr>
          <w:fldChar w:fldCharType="end"/>
        </w:r>
      </w:hyperlink>
    </w:p>
    <w:p w14:paraId="77718441"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35" w:history="1">
        <w:r w:rsidR="00EB32A7" w:rsidRPr="00B24E4E">
          <w:rPr>
            <w:rStyle w:val="Lienhypertexte"/>
            <w:noProof/>
          </w:rPr>
          <w:t>BIBLIOGRAPHIE</w:t>
        </w:r>
        <w:r w:rsidR="00EB32A7">
          <w:rPr>
            <w:noProof/>
            <w:webHidden/>
          </w:rPr>
          <w:tab/>
        </w:r>
        <w:r w:rsidR="00996E39">
          <w:rPr>
            <w:noProof/>
            <w:webHidden/>
          </w:rPr>
          <w:fldChar w:fldCharType="begin"/>
        </w:r>
        <w:r w:rsidR="00EB32A7">
          <w:rPr>
            <w:noProof/>
            <w:webHidden/>
          </w:rPr>
          <w:instrText xml:space="preserve"> PAGEREF _Toc468949335 \h </w:instrText>
        </w:r>
        <w:r w:rsidR="00996E39">
          <w:rPr>
            <w:noProof/>
            <w:webHidden/>
          </w:rPr>
        </w:r>
        <w:r w:rsidR="00996E39">
          <w:rPr>
            <w:noProof/>
            <w:webHidden/>
          </w:rPr>
          <w:fldChar w:fldCharType="separate"/>
        </w:r>
        <w:r w:rsidR="00FB1E3F">
          <w:rPr>
            <w:noProof/>
            <w:webHidden/>
          </w:rPr>
          <w:t>40</w:t>
        </w:r>
        <w:r w:rsidR="00996E39">
          <w:rPr>
            <w:noProof/>
            <w:webHidden/>
          </w:rPr>
          <w:fldChar w:fldCharType="end"/>
        </w:r>
      </w:hyperlink>
    </w:p>
    <w:p w14:paraId="58EB9A10"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36" w:history="1">
        <w:r w:rsidR="00EB32A7" w:rsidRPr="00B24E4E">
          <w:rPr>
            <w:rStyle w:val="Lienhypertexte"/>
            <w:noProof/>
          </w:rPr>
          <w:t>ANNEXES</w:t>
        </w:r>
        <w:r w:rsidR="00EB32A7">
          <w:rPr>
            <w:noProof/>
            <w:webHidden/>
          </w:rPr>
          <w:tab/>
        </w:r>
        <w:r w:rsidR="00996E39">
          <w:rPr>
            <w:noProof/>
            <w:webHidden/>
          </w:rPr>
          <w:fldChar w:fldCharType="begin"/>
        </w:r>
        <w:r w:rsidR="00EB32A7">
          <w:rPr>
            <w:noProof/>
            <w:webHidden/>
          </w:rPr>
          <w:instrText xml:space="preserve"> PAGEREF _Toc468949336 \h </w:instrText>
        </w:r>
        <w:r w:rsidR="00996E39">
          <w:rPr>
            <w:noProof/>
            <w:webHidden/>
          </w:rPr>
        </w:r>
        <w:r w:rsidR="00996E39">
          <w:rPr>
            <w:noProof/>
            <w:webHidden/>
          </w:rPr>
          <w:fldChar w:fldCharType="separate"/>
        </w:r>
        <w:r w:rsidR="00FB1E3F">
          <w:rPr>
            <w:noProof/>
            <w:webHidden/>
          </w:rPr>
          <w:t>41</w:t>
        </w:r>
        <w:r w:rsidR="00996E39">
          <w:rPr>
            <w:noProof/>
            <w:webHidden/>
          </w:rPr>
          <w:fldChar w:fldCharType="end"/>
        </w:r>
      </w:hyperlink>
    </w:p>
    <w:p w14:paraId="618239BE" w14:textId="77777777" w:rsidR="00EB32A7" w:rsidRDefault="00B300CD">
      <w:pPr>
        <w:pStyle w:val="TM1"/>
        <w:rPr>
          <w:rFonts w:asciiTheme="minorHAnsi" w:eastAsiaTheme="minorEastAsia" w:hAnsiTheme="minorHAnsi" w:cstheme="minorBidi"/>
          <w:b w:val="0"/>
          <w:noProof/>
          <w:sz w:val="22"/>
          <w:szCs w:val="22"/>
          <w:lang w:val="fr-CA" w:eastAsia="fr-CA"/>
        </w:rPr>
      </w:pPr>
      <w:hyperlink w:anchor="_Toc468949337" w:history="1">
        <w:r w:rsidR="00EB32A7" w:rsidRPr="00B24E4E">
          <w:rPr>
            <w:rStyle w:val="Lienhypertexte"/>
            <w:noProof/>
          </w:rPr>
          <w:t>TABLES DES MATIERES</w:t>
        </w:r>
        <w:r w:rsidR="00EB32A7">
          <w:rPr>
            <w:noProof/>
            <w:webHidden/>
          </w:rPr>
          <w:tab/>
        </w:r>
        <w:r w:rsidR="00996E39">
          <w:rPr>
            <w:noProof/>
            <w:webHidden/>
          </w:rPr>
          <w:fldChar w:fldCharType="begin"/>
        </w:r>
        <w:r w:rsidR="00EB32A7">
          <w:rPr>
            <w:noProof/>
            <w:webHidden/>
          </w:rPr>
          <w:instrText xml:space="preserve"> PAGEREF _Toc468949337 \h </w:instrText>
        </w:r>
        <w:r w:rsidR="00996E39">
          <w:rPr>
            <w:noProof/>
            <w:webHidden/>
          </w:rPr>
        </w:r>
        <w:r w:rsidR="00996E39">
          <w:rPr>
            <w:noProof/>
            <w:webHidden/>
          </w:rPr>
          <w:fldChar w:fldCharType="separate"/>
        </w:r>
        <w:r w:rsidR="00FB1E3F">
          <w:rPr>
            <w:noProof/>
            <w:webHidden/>
          </w:rPr>
          <w:t>42</w:t>
        </w:r>
        <w:r w:rsidR="00996E39">
          <w:rPr>
            <w:noProof/>
            <w:webHidden/>
          </w:rPr>
          <w:fldChar w:fldCharType="end"/>
        </w:r>
      </w:hyperlink>
    </w:p>
    <w:p w14:paraId="5BEE175F" w14:textId="77777777" w:rsidR="00E374D7" w:rsidRDefault="00996E39" w:rsidP="00793E40">
      <w:pPr>
        <w:pStyle w:val="Titre1"/>
        <w:spacing w:before="0"/>
      </w:pPr>
      <w:r>
        <w:fldChar w:fldCharType="end"/>
      </w:r>
    </w:p>
    <w:p w14:paraId="5803802F" w14:textId="77777777" w:rsidR="003E7B2C" w:rsidRDefault="00996E39" w:rsidP="003E7B2C">
      <w:pPr>
        <w:pStyle w:val="TM1"/>
        <w:rPr>
          <w:b w:val="0"/>
        </w:rPr>
      </w:pPr>
      <w:r>
        <w:fldChar w:fldCharType="begin"/>
      </w:r>
      <w:r w:rsidR="00476493">
        <w:instrText xml:space="preserve"> TOC \o "1-3" \h \z \u </w:instrText>
      </w:r>
      <w:r>
        <w:fldChar w:fldCharType="separate"/>
      </w:r>
    </w:p>
    <w:p w14:paraId="195981C3" w14:textId="77777777" w:rsidR="00DC5FAA" w:rsidRDefault="00DC5FAA" w:rsidP="003E7B2C">
      <w:pPr>
        <w:pStyle w:val="TM1"/>
        <w:rPr>
          <w:rFonts w:asciiTheme="minorHAnsi" w:eastAsiaTheme="minorEastAsia" w:hAnsiTheme="minorHAnsi" w:cstheme="minorBidi"/>
          <w:b w:val="0"/>
          <w:noProof/>
          <w:sz w:val="22"/>
          <w:szCs w:val="22"/>
          <w:lang w:val="fr-CA" w:eastAsia="fr-CA"/>
        </w:rPr>
      </w:pPr>
    </w:p>
    <w:p w14:paraId="19D3E4E4" w14:textId="77777777" w:rsidR="00545795" w:rsidRDefault="00996E39" w:rsidP="00C12D33">
      <w:pPr>
        <w:pStyle w:val="TM1"/>
        <w:rPr>
          <w:b w:val="0"/>
          <w:bCs/>
          <w:color w:val="000000" w:themeColor="text1"/>
        </w:rPr>
      </w:pPr>
      <w:r>
        <w:fldChar w:fldCharType="end"/>
      </w:r>
      <w:r w:rsidR="00545795">
        <w:rPr>
          <w:b w:val="0"/>
          <w:bCs/>
          <w:color w:val="000000" w:themeColor="text1"/>
        </w:rPr>
        <w:br w:type="page"/>
      </w:r>
    </w:p>
    <w:p w14:paraId="7100CA81" w14:textId="77777777" w:rsidR="00AC6378" w:rsidRDefault="00545795" w:rsidP="00F475BB">
      <w:pPr>
        <w:pStyle w:val="Titre1"/>
        <w:pBdr>
          <w:bottom w:val="double" w:sz="4" w:space="1" w:color="auto"/>
        </w:pBdr>
        <w:shd w:val="clear" w:color="auto" w:fill="C6D9F1" w:themeFill="text2" w:themeFillTint="33"/>
      </w:pPr>
      <w:bookmarkStart w:id="0" w:name="_Toc466963287"/>
      <w:bookmarkStart w:id="1" w:name="_Toc468949325"/>
      <w:bookmarkStart w:id="2" w:name="_Toc488155421"/>
      <w:r w:rsidRPr="00EF625C">
        <w:t xml:space="preserve">ACRONYMES ET </w:t>
      </w:r>
      <w:r w:rsidRPr="00261490">
        <w:t>ABREVIATIONS</w:t>
      </w:r>
      <w:bookmarkEnd w:id="0"/>
      <w:bookmarkEnd w:id="1"/>
      <w:bookmarkEnd w:id="2"/>
    </w:p>
    <w:p w14:paraId="4665A23C" w14:textId="77777777" w:rsidR="003B46A6" w:rsidRDefault="003B46A6" w:rsidP="00516C4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7775"/>
      </w:tblGrid>
      <w:tr w:rsidR="00A46097" w:rsidRPr="006C2FBB" w14:paraId="35996874" w14:textId="77777777" w:rsidTr="00FC0624">
        <w:trPr>
          <w:trHeight w:val="137"/>
        </w:trPr>
        <w:tc>
          <w:tcPr>
            <w:tcW w:w="1129" w:type="dxa"/>
            <w:shd w:val="clear" w:color="auto" w:fill="C0F5F8"/>
          </w:tcPr>
          <w:p w14:paraId="440DBCE0" w14:textId="77777777" w:rsidR="00A46097" w:rsidRPr="006C2FBB" w:rsidRDefault="00A46097" w:rsidP="006C2FBB">
            <w:pPr>
              <w:spacing w:before="120" w:after="120" w:line="240" w:lineRule="auto"/>
              <w:rPr>
                <w:rFonts w:ascii="Times New Roman" w:hAnsi="Times New Roman" w:cs="Times New Roman"/>
                <w:b/>
                <w:sz w:val="24"/>
                <w:szCs w:val="24"/>
                <w:lang w:val="en-US"/>
              </w:rPr>
            </w:pPr>
            <w:r w:rsidRPr="006C2FBB">
              <w:rPr>
                <w:rFonts w:ascii="Times New Roman" w:eastAsia="Times New Roman" w:hAnsi="Times New Roman" w:cs="Times New Roman"/>
                <w:b/>
                <w:sz w:val="24"/>
                <w:szCs w:val="24"/>
                <w:lang w:val="en-US"/>
              </w:rPr>
              <w:t>BM</w:t>
            </w:r>
            <w:r w:rsidR="003313EE" w:rsidRPr="006C2FBB">
              <w:rPr>
                <w:rFonts w:ascii="Times New Roman" w:eastAsia="Times New Roman" w:hAnsi="Times New Roman" w:cs="Times New Roman"/>
                <w:b/>
                <w:sz w:val="24"/>
                <w:szCs w:val="24"/>
                <w:lang w:val="en-US"/>
              </w:rPr>
              <w:t>:</w:t>
            </w:r>
          </w:p>
        </w:tc>
        <w:tc>
          <w:tcPr>
            <w:tcW w:w="7933" w:type="dxa"/>
          </w:tcPr>
          <w:p w14:paraId="5E13B87C"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Banque Mondiale</w:t>
            </w:r>
          </w:p>
        </w:tc>
      </w:tr>
      <w:tr w:rsidR="00A46097" w:rsidRPr="006C2FBB" w14:paraId="783250DF" w14:textId="77777777" w:rsidTr="00FC0624">
        <w:tc>
          <w:tcPr>
            <w:tcW w:w="1129" w:type="dxa"/>
            <w:shd w:val="clear" w:color="auto" w:fill="C0F5F8"/>
          </w:tcPr>
          <w:p w14:paraId="59490A33"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BP</w:t>
            </w:r>
            <w:r w:rsidR="003313EE" w:rsidRPr="006C2FBB">
              <w:rPr>
                <w:rFonts w:ascii="Times New Roman" w:hAnsi="Times New Roman" w:cs="Times New Roman"/>
                <w:b/>
                <w:sz w:val="24"/>
                <w:szCs w:val="24"/>
              </w:rPr>
              <w:t> :</w:t>
            </w:r>
          </w:p>
        </w:tc>
        <w:tc>
          <w:tcPr>
            <w:tcW w:w="7933" w:type="dxa"/>
          </w:tcPr>
          <w:p w14:paraId="62191B1F"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Budget Programme</w:t>
            </w:r>
          </w:p>
        </w:tc>
      </w:tr>
      <w:tr w:rsidR="00A46097" w:rsidRPr="006C2FBB" w14:paraId="0DA5897C" w14:textId="77777777" w:rsidTr="00FC0624">
        <w:tc>
          <w:tcPr>
            <w:tcW w:w="1129" w:type="dxa"/>
            <w:shd w:val="clear" w:color="auto" w:fill="C0F5F8"/>
          </w:tcPr>
          <w:p w14:paraId="3D556855"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CA</w:t>
            </w:r>
            <w:r w:rsidR="003313EE" w:rsidRPr="006C2FBB">
              <w:rPr>
                <w:rFonts w:ascii="Times New Roman" w:hAnsi="Times New Roman" w:cs="Times New Roman"/>
                <w:b/>
                <w:sz w:val="24"/>
                <w:szCs w:val="24"/>
              </w:rPr>
              <w:t> :</w:t>
            </w:r>
          </w:p>
        </w:tc>
        <w:tc>
          <w:tcPr>
            <w:tcW w:w="7933" w:type="dxa"/>
          </w:tcPr>
          <w:p w14:paraId="10905F52"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Conseil d’Administration</w:t>
            </w:r>
          </w:p>
        </w:tc>
      </w:tr>
      <w:tr w:rsidR="00A46097" w:rsidRPr="006C2FBB" w14:paraId="645465DE" w14:textId="77777777" w:rsidTr="00FC0624">
        <w:tc>
          <w:tcPr>
            <w:tcW w:w="1129" w:type="dxa"/>
            <w:shd w:val="clear" w:color="auto" w:fill="C0F5F8"/>
          </w:tcPr>
          <w:p w14:paraId="22981278"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CASEM</w:t>
            </w:r>
            <w:r w:rsidR="003313EE" w:rsidRPr="006C2FBB">
              <w:rPr>
                <w:rFonts w:ascii="Times New Roman" w:hAnsi="Times New Roman" w:cs="Times New Roman"/>
                <w:b/>
                <w:sz w:val="24"/>
                <w:szCs w:val="24"/>
              </w:rPr>
              <w:t> :</w:t>
            </w:r>
          </w:p>
        </w:tc>
        <w:tc>
          <w:tcPr>
            <w:tcW w:w="7933" w:type="dxa"/>
          </w:tcPr>
          <w:p w14:paraId="3F0956D1"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Conseil d’Administration des Secteurs Ministériels</w:t>
            </w:r>
          </w:p>
        </w:tc>
      </w:tr>
      <w:tr w:rsidR="00A46097" w:rsidRPr="006C2FBB" w14:paraId="6F8021E2" w14:textId="77777777" w:rsidTr="00FC0624">
        <w:tc>
          <w:tcPr>
            <w:tcW w:w="1129" w:type="dxa"/>
            <w:shd w:val="clear" w:color="auto" w:fill="C0F5F8"/>
          </w:tcPr>
          <w:p w14:paraId="14D4DC9A"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DAF</w:t>
            </w:r>
            <w:r w:rsidR="003313EE" w:rsidRPr="006C2FBB">
              <w:rPr>
                <w:rFonts w:ascii="Times New Roman" w:hAnsi="Times New Roman" w:cs="Times New Roman"/>
                <w:b/>
                <w:sz w:val="24"/>
                <w:szCs w:val="24"/>
              </w:rPr>
              <w:t> :</w:t>
            </w:r>
          </w:p>
        </w:tc>
        <w:tc>
          <w:tcPr>
            <w:tcW w:w="7933" w:type="dxa"/>
          </w:tcPr>
          <w:p w14:paraId="451FC973"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 xml:space="preserve">Direction de l’Administration </w:t>
            </w:r>
            <w:r w:rsidR="00EF0F96" w:rsidRPr="006C2FBB">
              <w:rPr>
                <w:rFonts w:ascii="Times New Roman" w:hAnsi="Times New Roman" w:cs="Times New Roman"/>
                <w:sz w:val="24"/>
                <w:szCs w:val="24"/>
              </w:rPr>
              <w:t xml:space="preserve">et </w:t>
            </w:r>
            <w:r w:rsidRPr="006C2FBB">
              <w:rPr>
                <w:rFonts w:ascii="Times New Roman" w:hAnsi="Times New Roman" w:cs="Times New Roman"/>
                <w:sz w:val="24"/>
                <w:szCs w:val="24"/>
              </w:rPr>
              <w:t>des Finances</w:t>
            </w:r>
          </w:p>
        </w:tc>
      </w:tr>
      <w:tr w:rsidR="00A46097" w:rsidRPr="006C2FBB" w14:paraId="30A0743A" w14:textId="77777777" w:rsidTr="00FC0624">
        <w:tc>
          <w:tcPr>
            <w:tcW w:w="1129" w:type="dxa"/>
            <w:shd w:val="clear" w:color="auto" w:fill="C0F5F8"/>
          </w:tcPr>
          <w:p w14:paraId="21A0C487"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DGESS</w:t>
            </w:r>
            <w:r w:rsidR="003313EE" w:rsidRPr="006C2FBB">
              <w:rPr>
                <w:rFonts w:ascii="Times New Roman" w:hAnsi="Times New Roman" w:cs="Times New Roman"/>
                <w:b/>
                <w:sz w:val="24"/>
                <w:szCs w:val="24"/>
              </w:rPr>
              <w:t> :</w:t>
            </w:r>
          </w:p>
        </w:tc>
        <w:tc>
          <w:tcPr>
            <w:tcW w:w="7933" w:type="dxa"/>
          </w:tcPr>
          <w:p w14:paraId="2FA03866"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Direction Générale des Etudes et des Statistiques Sectorielles</w:t>
            </w:r>
          </w:p>
        </w:tc>
      </w:tr>
      <w:tr w:rsidR="00BF1794" w:rsidRPr="006C2FBB" w14:paraId="0A89A808" w14:textId="77777777" w:rsidTr="00FC0624">
        <w:tc>
          <w:tcPr>
            <w:tcW w:w="1129" w:type="dxa"/>
            <w:shd w:val="clear" w:color="auto" w:fill="C0F5F8"/>
          </w:tcPr>
          <w:p w14:paraId="1697A060" w14:textId="77777777" w:rsidR="00BF1794" w:rsidRPr="006C2FBB" w:rsidRDefault="00516C45"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DPPO :</w:t>
            </w:r>
          </w:p>
        </w:tc>
        <w:tc>
          <w:tcPr>
            <w:tcW w:w="7933" w:type="dxa"/>
          </w:tcPr>
          <w:p w14:paraId="51F04B68" w14:textId="77777777" w:rsidR="00BF1794" w:rsidRPr="006C2FBB" w:rsidRDefault="00516C45"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Direction de la Prospective et de la Planification Opérationnelle</w:t>
            </w:r>
          </w:p>
        </w:tc>
      </w:tr>
      <w:tr w:rsidR="00A46097" w:rsidRPr="006C2FBB" w14:paraId="5A1B4ADC" w14:textId="77777777" w:rsidTr="00FC0624">
        <w:tc>
          <w:tcPr>
            <w:tcW w:w="1129" w:type="dxa"/>
            <w:shd w:val="clear" w:color="auto" w:fill="C0F5F8"/>
          </w:tcPr>
          <w:p w14:paraId="5DFFE6D0" w14:textId="77777777" w:rsidR="00A46097" w:rsidRPr="00FC0624" w:rsidRDefault="00A46097" w:rsidP="006C2FBB">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DSEC</w:t>
            </w:r>
            <w:r w:rsidR="003313EE" w:rsidRPr="00FC0624">
              <w:rPr>
                <w:rFonts w:ascii="Times New Roman" w:hAnsi="Times New Roman" w:cs="Times New Roman"/>
                <w:b/>
                <w:sz w:val="24"/>
                <w:szCs w:val="24"/>
              </w:rPr>
              <w:t>:</w:t>
            </w:r>
          </w:p>
        </w:tc>
        <w:tc>
          <w:tcPr>
            <w:tcW w:w="7933" w:type="dxa"/>
          </w:tcPr>
          <w:p w14:paraId="3D46A456"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Direction du Suivi, de l’Evaluation et de la Capitalisation</w:t>
            </w:r>
          </w:p>
        </w:tc>
      </w:tr>
      <w:tr w:rsidR="00A46097" w:rsidRPr="006C2FBB" w14:paraId="2E9F382F" w14:textId="77777777" w:rsidTr="00FC0624">
        <w:tc>
          <w:tcPr>
            <w:tcW w:w="1129" w:type="dxa"/>
            <w:shd w:val="clear" w:color="auto" w:fill="C0F5F8"/>
          </w:tcPr>
          <w:p w14:paraId="6413CF08" w14:textId="77777777" w:rsidR="00A46097" w:rsidRPr="00FC0624" w:rsidRDefault="00A46097" w:rsidP="006C2FBB">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EPE</w:t>
            </w:r>
            <w:r w:rsidR="003313EE" w:rsidRPr="00FC0624">
              <w:rPr>
                <w:rFonts w:ascii="Times New Roman" w:hAnsi="Times New Roman" w:cs="Times New Roman"/>
                <w:b/>
                <w:sz w:val="24"/>
                <w:szCs w:val="24"/>
              </w:rPr>
              <w:t> :</w:t>
            </w:r>
          </w:p>
        </w:tc>
        <w:tc>
          <w:tcPr>
            <w:tcW w:w="7933" w:type="dxa"/>
          </w:tcPr>
          <w:p w14:paraId="66FA626F"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Etablissement Public de l’Etat</w:t>
            </w:r>
          </w:p>
        </w:tc>
      </w:tr>
      <w:tr w:rsidR="00A46097" w:rsidRPr="006C2FBB" w14:paraId="1E8DB67B" w14:textId="77777777" w:rsidTr="00FC0624">
        <w:trPr>
          <w:trHeight w:val="633"/>
        </w:trPr>
        <w:tc>
          <w:tcPr>
            <w:tcW w:w="1129" w:type="dxa"/>
            <w:shd w:val="clear" w:color="auto" w:fill="C0F5F8"/>
          </w:tcPr>
          <w:p w14:paraId="2D3B2038" w14:textId="77777777" w:rsidR="00F71B8C" w:rsidRPr="00FC0624" w:rsidRDefault="00A46097" w:rsidP="00F71B8C">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MESRSI</w:t>
            </w:r>
            <w:r w:rsidR="003313EE" w:rsidRPr="00FC0624">
              <w:rPr>
                <w:rFonts w:ascii="Times New Roman" w:hAnsi="Times New Roman" w:cs="Times New Roman"/>
                <w:b/>
                <w:sz w:val="24"/>
                <w:szCs w:val="24"/>
              </w:rPr>
              <w:t>:</w:t>
            </w:r>
          </w:p>
        </w:tc>
        <w:tc>
          <w:tcPr>
            <w:tcW w:w="7933" w:type="dxa"/>
          </w:tcPr>
          <w:p w14:paraId="504FC036"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Ministère de l’Enseignement Supérieur, de la Recherche Scientifique et de l’Innovation</w:t>
            </w:r>
          </w:p>
        </w:tc>
      </w:tr>
      <w:tr w:rsidR="00A46097" w:rsidRPr="006C2FBB" w14:paraId="3DFD1879" w14:textId="77777777" w:rsidTr="00FC0624">
        <w:tc>
          <w:tcPr>
            <w:tcW w:w="1129" w:type="dxa"/>
            <w:shd w:val="clear" w:color="auto" w:fill="C0F5F8"/>
          </w:tcPr>
          <w:p w14:paraId="3D9E3E83"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PDF</w:t>
            </w:r>
            <w:r w:rsidR="003313EE" w:rsidRPr="006C2FBB">
              <w:rPr>
                <w:rFonts w:ascii="Times New Roman" w:hAnsi="Times New Roman" w:cs="Times New Roman"/>
                <w:b/>
                <w:sz w:val="24"/>
                <w:szCs w:val="24"/>
              </w:rPr>
              <w:t> :</w:t>
            </w:r>
          </w:p>
        </w:tc>
        <w:tc>
          <w:tcPr>
            <w:tcW w:w="7933" w:type="dxa"/>
          </w:tcPr>
          <w:p w14:paraId="7AD0F969"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Plan de Déblocage de Fonds</w:t>
            </w:r>
          </w:p>
        </w:tc>
      </w:tr>
      <w:tr w:rsidR="00EF0F96" w:rsidRPr="006C2FBB" w14:paraId="5A5620E9" w14:textId="77777777" w:rsidTr="00FC0624">
        <w:tc>
          <w:tcPr>
            <w:tcW w:w="1129" w:type="dxa"/>
            <w:shd w:val="clear" w:color="auto" w:fill="C0F5F8"/>
          </w:tcPr>
          <w:p w14:paraId="31A0A004" w14:textId="77777777" w:rsidR="00EF0F96" w:rsidRPr="006C2FBB" w:rsidRDefault="00EF0F96"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PIP</w:t>
            </w:r>
            <w:r w:rsidR="003313EE" w:rsidRPr="006C2FBB">
              <w:rPr>
                <w:rFonts w:ascii="Times New Roman" w:hAnsi="Times New Roman" w:cs="Times New Roman"/>
                <w:b/>
                <w:sz w:val="24"/>
                <w:szCs w:val="24"/>
              </w:rPr>
              <w:t> :</w:t>
            </w:r>
          </w:p>
        </w:tc>
        <w:tc>
          <w:tcPr>
            <w:tcW w:w="7933" w:type="dxa"/>
          </w:tcPr>
          <w:p w14:paraId="7A278CEC" w14:textId="77777777" w:rsidR="00EF0F96"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Programme d’Investissement Public</w:t>
            </w:r>
          </w:p>
        </w:tc>
      </w:tr>
      <w:tr w:rsidR="00A46097" w:rsidRPr="006C2FBB" w14:paraId="18A5A375" w14:textId="77777777" w:rsidTr="00FC0624">
        <w:tc>
          <w:tcPr>
            <w:tcW w:w="1129" w:type="dxa"/>
            <w:shd w:val="clear" w:color="auto" w:fill="C0F5F8"/>
          </w:tcPr>
          <w:p w14:paraId="35396921" w14:textId="77777777" w:rsidR="00A46097" w:rsidRPr="00FC0624" w:rsidRDefault="00A46097" w:rsidP="006C2FBB">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PPM</w:t>
            </w:r>
            <w:r w:rsidR="003313EE" w:rsidRPr="00FC0624">
              <w:rPr>
                <w:rFonts w:ascii="Times New Roman" w:hAnsi="Times New Roman" w:cs="Times New Roman"/>
                <w:b/>
                <w:sz w:val="24"/>
                <w:szCs w:val="24"/>
              </w:rPr>
              <w:t> :</w:t>
            </w:r>
          </w:p>
        </w:tc>
        <w:tc>
          <w:tcPr>
            <w:tcW w:w="7933" w:type="dxa"/>
          </w:tcPr>
          <w:p w14:paraId="7682F2B3"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Plan de Passation des Marchés</w:t>
            </w:r>
          </w:p>
        </w:tc>
      </w:tr>
      <w:tr w:rsidR="00A46097" w:rsidRPr="006C2FBB" w14:paraId="089BA9E5" w14:textId="77777777" w:rsidTr="00FC0624">
        <w:tc>
          <w:tcPr>
            <w:tcW w:w="1129" w:type="dxa"/>
            <w:shd w:val="clear" w:color="auto" w:fill="C0F5F8"/>
          </w:tcPr>
          <w:p w14:paraId="257C7EAC" w14:textId="77777777" w:rsidR="00A46097" w:rsidRPr="00FC0624" w:rsidRDefault="00A46097" w:rsidP="006C2FBB">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PT</w:t>
            </w:r>
            <w:r w:rsidR="003313EE" w:rsidRPr="00FC0624">
              <w:rPr>
                <w:rFonts w:ascii="Times New Roman" w:hAnsi="Times New Roman" w:cs="Times New Roman"/>
                <w:b/>
                <w:sz w:val="24"/>
                <w:szCs w:val="24"/>
              </w:rPr>
              <w:t> :</w:t>
            </w:r>
          </w:p>
        </w:tc>
        <w:tc>
          <w:tcPr>
            <w:tcW w:w="7933" w:type="dxa"/>
          </w:tcPr>
          <w:p w14:paraId="341444AF" w14:textId="77777777" w:rsidR="00A46097" w:rsidRPr="006C2FBB" w:rsidRDefault="00A46097" w:rsidP="00630BE4">
            <w:pPr>
              <w:spacing w:before="120" w:after="120" w:line="240" w:lineRule="auto"/>
              <w:rPr>
                <w:rFonts w:ascii="Times New Roman" w:hAnsi="Times New Roman" w:cs="Times New Roman"/>
                <w:sz w:val="24"/>
                <w:szCs w:val="24"/>
              </w:rPr>
            </w:pPr>
            <w:r w:rsidRPr="006C2FBB">
              <w:rPr>
                <w:rFonts w:ascii="Times New Roman" w:eastAsia="Times New Roman" w:hAnsi="Times New Roman" w:cs="Times New Roman"/>
                <w:color w:val="000000"/>
                <w:sz w:val="24"/>
                <w:szCs w:val="24"/>
                <w:lang w:eastAsia="fr-FR"/>
              </w:rPr>
              <w:t>Plan de Trésorerie</w:t>
            </w:r>
          </w:p>
        </w:tc>
      </w:tr>
      <w:tr w:rsidR="00A46097" w:rsidRPr="006C2FBB" w14:paraId="75ED80C7" w14:textId="77777777" w:rsidTr="00FC0624">
        <w:tc>
          <w:tcPr>
            <w:tcW w:w="1129" w:type="dxa"/>
            <w:shd w:val="clear" w:color="auto" w:fill="C0F5F8"/>
          </w:tcPr>
          <w:p w14:paraId="56D17222" w14:textId="77777777" w:rsidR="00A46097" w:rsidRPr="006C2FBB" w:rsidRDefault="00A46097" w:rsidP="006C2FBB">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PV</w:t>
            </w:r>
            <w:r w:rsidR="003313EE" w:rsidRPr="00FC0624">
              <w:rPr>
                <w:rFonts w:ascii="Times New Roman" w:hAnsi="Times New Roman" w:cs="Times New Roman"/>
                <w:b/>
                <w:sz w:val="24"/>
                <w:szCs w:val="24"/>
              </w:rPr>
              <w:t> :</w:t>
            </w:r>
          </w:p>
        </w:tc>
        <w:tc>
          <w:tcPr>
            <w:tcW w:w="7933" w:type="dxa"/>
          </w:tcPr>
          <w:p w14:paraId="3C14682E"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Procès-Verbal</w:t>
            </w:r>
          </w:p>
        </w:tc>
      </w:tr>
      <w:tr w:rsidR="00A46097" w:rsidRPr="006C2FBB" w14:paraId="3934C49D" w14:textId="77777777" w:rsidTr="00FC0624">
        <w:tc>
          <w:tcPr>
            <w:tcW w:w="1129" w:type="dxa"/>
            <w:shd w:val="clear" w:color="auto" w:fill="C0F5F8"/>
          </w:tcPr>
          <w:p w14:paraId="33724ADB" w14:textId="77777777" w:rsidR="00A46097" w:rsidRPr="006C2FBB" w:rsidRDefault="00A46097" w:rsidP="006C2FBB">
            <w:pPr>
              <w:spacing w:before="120" w:after="120" w:line="240" w:lineRule="auto"/>
              <w:rPr>
                <w:rFonts w:ascii="Times New Roman" w:hAnsi="Times New Roman" w:cs="Times New Roman"/>
                <w:b/>
                <w:sz w:val="24"/>
                <w:szCs w:val="24"/>
              </w:rPr>
            </w:pPr>
            <w:r w:rsidRPr="006C2FBB">
              <w:rPr>
                <w:rFonts w:ascii="Times New Roman" w:hAnsi="Times New Roman" w:cs="Times New Roman"/>
                <w:b/>
                <w:sz w:val="24"/>
                <w:szCs w:val="24"/>
              </w:rPr>
              <w:t>TDR</w:t>
            </w:r>
            <w:r w:rsidR="003313EE" w:rsidRPr="006C2FBB">
              <w:rPr>
                <w:rFonts w:ascii="Times New Roman" w:hAnsi="Times New Roman" w:cs="Times New Roman"/>
                <w:b/>
                <w:sz w:val="24"/>
                <w:szCs w:val="24"/>
              </w:rPr>
              <w:t> :</w:t>
            </w:r>
          </w:p>
        </w:tc>
        <w:tc>
          <w:tcPr>
            <w:tcW w:w="7933" w:type="dxa"/>
          </w:tcPr>
          <w:p w14:paraId="42AE7113" w14:textId="77777777" w:rsidR="00A46097" w:rsidRPr="006C2FBB" w:rsidRDefault="00EF0F96"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Termes de Référence</w:t>
            </w:r>
          </w:p>
        </w:tc>
      </w:tr>
      <w:tr w:rsidR="00A46097" w:rsidRPr="006C2FBB" w14:paraId="71FBC77D" w14:textId="77777777" w:rsidTr="00FC0624">
        <w:tc>
          <w:tcPr>
            <w:tcW w:w="1129" w:type="dxa"/>
            <w:shd w:val="clear" w:color="auto" w:fill="C0F5F8"/>
          </w:tcPr>
          <w:p w14:paraId="3867854A" w14:textId="77777777" w:rsidR="00A46097" w:rsidRPr="00FC0624" w:rsidRDefault="00A46097" w:rsidP="00FC0624">
            <w:pPr>
              <w:spacing w:before="120" w:after="120" w:line="240" w:lineRule="auto"/>
              <w:rPr>
                <w:rFonts w:ascii="Times New Roman" w:hAnsi="Times New Roman" w:cs="Times New Roman"/>
                <w:b/>
                <w:sz w:val="24"/>
                <w:szCs w:val="24"/>
              </w:rPr>
            </w:pPr>
            <w:r w:rsidRPr="00FC0624">
              <w:rPr>
                <w:rFonts w:ascii="Times New Roman" w:hAnsi="Times New Roman" w:cs="Times New Roman"/>
                <w:b/>
                <w:sz w:val="24"/>
                <w:szCs w:val="24"/>
              </w:rPr>
              <w:t>UNESCO</w:t>
            </w:r>
            <w:r w:rsidR="003313EE" w:rsidRPr="00FC0624">
              <w:rPr>
                <w:rFonts w:ascii="Times New Roman" w:hAnsi="Times New Roman" w:cs="Times New Roman"/>
                <w:b/>
                <w:sz w:val="24"/>
                <w:szCs w:val="24"/>
              </w:rPr>
              <w:t>:</w:t>
            </w:r>
          </w:p>
        </w:tc>
        <w:tc>
          <w:tcPr>
            <w:tcW w:w="7933" w:type="dxa"/>
          </w:tcPr>
          <w:p w14:paraId="767141F2" w14:textId="77777777" w:rsidR="00A46097" w:rsidRPr="006C2FBB" w:rsidRDefault="00630BE4" w:rsidP="00630BE4">
            <w:pPr>
              <w:spacing w:before="120" w:after="120" w:line="240" w:lineRule="auto"/>
              <w:rPr>
                <w:rFonts w:ascii="Times New Roman" w:hAnsi="Times New Roman" w:cs="Times New Roman"/>
                <w:sz w:val="24"/>
                <w:szCs w:val="24"/>
              </w:rPr>
            </w:pPr>
            <w:r w:rsidRPr="006C2FBB">
              <w:rPr>
                <w:rFonts w:ascii="Times New Roman" w:hAnsi="Times New Roman" w:cs="Times New Roman"/>
                <w:sz w:val="24"/>
                <w:szCs w:val="24"/>
              </w:rPr>
              <w:t>Organisation des Nations Unies pour l’Education, la Science et la Culture</w:t>
            </w:r>
          </w:p>
        </w:tc>
      </w:tr>
    </w:tbl>
    <w:p w14:paraId="6320F9DF" w14:textId="77777777" w:rsidR="00096CD8" w:rsidRPr="003B46A6" w:rsidRDefault="00096CD8" w:rsidP="00614792"/>
    <w:p w14:paraId="031EDCC5" w14:textId="77777777" w:rsidR="00545795" w:rsidRDefault="00545795">
      <w:pPr>
        <w:spacing w:after="0" w:line="240" w:lineRule="auto"/>
        <w:jc w:val="both"/>
        <w:rPr>
          <w:rFonts w:ascii="Rockwell" w:hAnsi="Rockwell"/>
          <w:b/>
          <w:sz w:val="24"/>
          <w:szCs w:val="24"/>
        </w:rPr>
      </w:pPr>
      <w:r>
        <w:rPr>
          <w:rFonts w:ascii="Rockwell" w:hAnsi="Rockwell"/>
          <w:b/>
          <w:sz w:val="24"/>
          <w:szCs w:val="24"/>
        </w:rPr>
        <w:br w:type="page"/>
      </w:r>
    </w:p>
    <w:p w14:paraId="5208359A" w14:textId="77777777" w:rsidR="00545795" w:rsidRPr="00261490" w:rsidRDefault="00545795" w:rsidP="00793E40">
      <w:pPr>
        <w:pStyle w:val="Titre1"/>
        <w:pBdr>
          <w:bottom w:val="thickThinSmallGap" w:sz="24" w:space="1" w:color="auto"/>
        </w:pBdr>
        <w:shd w:val="clear" w:color="auto" w:fill="CCECFF"/>
        <w:spacing w:before="0"/>
        <w:rPr>
          <w:rFonts w:cs="Times New Roman"/>
          <w:szCs w:val="32"/>
        </w:rPr>
      </w:pPr>
      <w:bookmarkStart w:id="3" w:name="_Toc466963288"/>
      <w:bookmarkStart w:id="4" w:name="_Toc468949326"/>
      <w:bookmarkStart w:id="5" w:name="_Toc488155422"/>
      <w:r w:rsidRPr="00261490">
        <w:rPr>
          <w:rFonts w:cs="Times New Roman"/>
          <w:szCs w:val="32"/>
        </w:rPr>
        <w:t>PREFACE</w:t>
      </w:r>
      <w:bookmarkEnd w:id="3"/>
      <w:bookmarkEnd w:id="4"/>
      <w:bookmarkEnd w:id="5"/>
    </w:p>
    <w:p w14:paraId="1FFD2C17" w14:textId="77777777" w:rsidR="00545795" w:rsidRDefault="00545795" w:rsidP="005B6052">
      <w:pPr>
        <w:spacing w:after="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Le guide d’évaluation des activités du M</w:t>
      </w:r>
      <w:r w:rsidR="00F02633">
        <w:rPr>
          <w:rFonts w:ascii="Times New Roman" w:eastAsia="Times New Roman" w:hAnsi="Times New Roman" w:cs="Times New Roman"/>
          <w:sz w:val="24"/>
          <w:szCs w:val="24"/>
        </w:rPr>
        <w:t>inist</w:t>
      </w:r>
      <w:r w:rsidR="003313EE">
        <w:rPr>
          <w:rFonts w:ascii="Times New Roman" w:eastAsia="Times New Roman" w:hAnsi="Times New Roman" w:cs="Times New Roman"/>
          <w:sz w:val="24"/>
          <w:szCs w:val="24"/>
        </w:rPr>
        <w:t xml:space="preserve">ère </w:t>
      </w:r>
      <w:r w:rsidR="006007F8" w:rsidRPr="006007F8">
        <w:rPr>
          <w:rFonts w:ascii="Times New Roman" w:eastAsia="Times New Roman" w:hAnsi="Times New Roman" w:cs="Times New Roman"/>
          <w:sz w:val="24"/>
          <w:szCs w:val="24"/>
        </w:rPr>
        <w:t>de l’Enseignement Supérieur, de la Recherche Scientifique et de l’Innovation</w:t>
      </w:r>
      <w:r w:rsidR="003313EE">
        <w:rPr>
          <w:rFonts w:ascii="Times New Roman" w:eastAsia="Times New Roman" w:hAnsi="Times New Roman" w:cs="Times New Roman"/>
          <w:sz w:val="24"/>
          <w:szCs w:val="24"/>
        </w:rPr>
        <w:t>(M</w:t>
      </w:r>
      <w:r w:rsidRPr="00013738">
        <w:rPr>
          <w:rFonts w:ascii="Times New Roman" w:eastAsia="Times New Roman" w:hAnsi="Times New Roman" w:cs="Times New Roman"/>
          <w:sz w:val="24"/>
          <w:szCs w:val="24"/>
        </w:rPr>
        <w:t>ESRSI</w:t>
      </w:r>
      <w:r w:rsidR="003313EE">
        <w:rPr>
          <w:rFonts w:ascii="Times New Roman" w:eastAsia="Times New Roman" w:hAnsi="Times New Roman" w:cs="Times New Roman"/>
          <w:sz w:val="24"/>
          <w:szCs w:val="24"/>
        </w:rPr>
        <w:t>)</w:t>
      </w:r>
      <w:r w:rsidRPr="00013738">
        <w:rPr>
          <w:rFonts w:ascii="Times New Roman" w:eastAsia="Times New Roman" w:hAnsi="Times New Roman" w:cs="Times New Roman"/>
          <w:sz w:val="24"/>
          <w:szCs w:val="24"/>
        </w:rPr>
        <w:t xml:space="preserve"> fait partie de la production de référentiels de gestion et</w:t>
      </w:r>
      <w:r w:rsidR="00B77A66">
        <w:rPr>
          <w:rFonts w:ascii="Times New Roman" w:eastAsia="Times New Roman" w:hAnsi="Times New Roman" w:cs="Times New Roman"/>
          <w:sz w:val="24"/>
          <w:szCs w:val="24"/>
        </w:rPr>
        <w:t xml:space="preserve"> de</w:t>
      </w:r>
      <w:r w:rsidRPr="00013738">
        <w:rPr>
          <w:rFonts w:ascii="Times New Roman" w:eastAsia="Times New Roman" w:hAnsi="Times New Roman" w:cs="Times New Roman"/>
          <w:sz w:val="24"/>
          <w:szCs w:val="24"/>
        </w:rPr>
        <w:t xml:space="preserve"> suivi-évaluation.</w:t>
      </w:r>
    </w:p>
    <w:p w14:paraId="4E914259" w14:textId="77777777" w:rsidR="00545795" w:rsidRDefault="00545795" w:rsidP="005B605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013738">
        <w:rPr>
          <w:rFonts w:ascii="Times New Roman" w:eastAsia="Times New Roman" w:hAnsi="Times New Roman" w:cs="Times New Roman"/>
          <w:sz w:val="24"/>
          <w:szCs w:val="24"/>
        </w:rPr>
        <w:t xml:space="preserve">objectif </w:t>
      </w:r>
      <w:r>
        <w:rPr>
          <w:rFonts w:ascii="Times New Roman" w:eastAsia="Times New Roman" w:hAnsi="Times New Roman" w:cs="Times New Roman"/>
          <w:sz w:val="24"/>
          <w:szCs w:val="24"/>
        </w:rPr>
        <w:t>visé par l’élaboration de c</w:t>
      </w:r>
      <w:r w:rsidRPr="00013738">
        <w:rPr>
          <w:rFonts w:ascii="Times New Roman" w:eastAsia="Times New Roman" w:hAnsi="Times New Roman" w:cs="Times New Roman"/>
          <w:sz w:val="24"/>
          <w:szCs w:val="24"/>
        </w:rPr>
        <w:t xml:space="preserve">e guide </w:t>
      </w:r>
      <w:r>
        <w:rPr>
          <w:rFonts w:ascii="Times New Roman" w:eastAsia="Times New Roman" w:hAnsi="Times New Roman" w:cs="Times New Roman"/>
          <w:sz w:val="24"/>
          <w:szCs w:val="24"/>
        </w:rPr>
        <w:t xml:space="preserve">est de </w:t>
      </w:r>
      <w:r w:rsidRPr="00013738">
        <w:rPr>
          <w:rFonts w:ascii="Times New Roman" w:eastAsia="Times New Roman" w:hAnsi="Times New Roman" w:cs="Times New Roman"/>
          <w:sz w:val="24"/>
          <w:szCs w:val="24"/>
        </w:rPr>
        <w:t xml:space="preserve">mettre à la disposition de notre département </w:t>
      </w:r>
      <w:r>
        <w:rPr>
          <w:rFonts w:ascii="Times New Roman" w:eastAsia="Times New Roman" w:hAnsi="Times New Roman" w:cs="Times New Roman"/>
          <w:sz w:val="24"/>
          <w:szCs w:val="24"/>
        </w:rPr>
        <w:t>un</w:t>
      </w:r>
      <w:r w:rsidRPr="00013738">
        <w:rPr>
          <w:rFonts w:ascii="Times New Roman" w:eastAsia="Times New Roman" w:hAnsi="Times New Roman" w:cs="Times New Roman"/>
          <w:sz w:val="24"/>
          <w:szCs w:val="24"/>
        </w:rPr>
        <w:t xml:space="preserve"> outil harmonisé </w:t>
      </w:r>
      <w:r w:rsidR="00025979">
        <w:rPr>
          <w:rFonts w:ascii="Times New Roman" w:eastAsia="Times New Roman" w:hAnsi="Times New Roman" w:cs="Times New Roman"/>
          <w:sz w:val="24"/>
          <w:szCs w:val="24"/>
        </w:rPr>
        <w:t xml:space="preserve">et consensuel </w:t>
      </w:r>
      <w:r w:rsidRPr="00013738">
        <w:rPr>
          <w:rFonts w:ascii="Times New Roman" w:eastAsia="Times New Roman" w:hAnsi="Times New Roman" w:cs="Times New Roman"/>
          <w:sz w:val="24"/>
          <w:szCs w:val="24"/>
        </w:rPr>
        <w:t xml:space="preserve">d’évaluation des activités afin de promouvoir une compréhension commune et une pratique fiable du suivi et de l’évaluation des activités du MESRSI. </w:t>
      </w:r>
    </w:p>
    <w:p w14:paraId="35AB41ED" w14:textId="7ACFED60" w:rsidR="00545795" w:rsidRPr="00013738" w:rsidRDefault="00B77A66" w:rsidP="005B605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document </w:t>
      </w:r>
      <w:r w:rsidR="00545795">
        <w:rPr>
          <w:rFonts w:ascii="Times New Roman" w:eastAsia="Times New Roman" w:hAnsi="Times New Roman" w:cs="Times New Roman"/>
          <w:sz w:val="24"/>
          <w:szCs w:val="24"/>
        </w:rPr>
        <w:t xml:space="preserve">constitue </w:t>
      </w:r>
      <w:r w:rsidR="00545795" w:rsidRPr="00013738">
        <w:rPr>
          <w:rFonts w:ascii="Times New Roman" w:eastAsia="Times New Roman" w:hAnsi="Times New Roman" w:cs="Times New Roman"/>
          <w:sz w:val="24"/>
          <w:szCs w:val="24"/>
        </w:rPr>
        <w:t>une référence et un outil de travail qui complète le rapport d’activités</w:t>
      </w:r>
      <w:r w:rsidRPr="00013738">
        <w:rPr>
          <w:rFonts w:ascii="Times New Roman" w:eastAsia="Times New Roman" w:hAnsi="Times New Roman" w:cs="Times New Roman"/>
          <w:sz w:val="24"/>
          <w:szCs w:val="24"/>
        </w:rPr>
        <w:t>.</w:t>
      </w:r>
      <w:r w:rsidR="00545795" w:rsidRPr="00013738">
        <w:rPr>
          <w:rFonts w:ascii="Times New Roman" w:eastAsia="Times New Roman" w:hAnsi="Times New Roman" w:cs="Times New Roman"/>
          <w:sz w:val="24"/>
          <w:szCs w:val="24"/>
        </w:rPr>
        <w:t xml:space="preserve"> Il aborde des aspects théoriques de l’évaluation des activités, et se veut beaucoup plus un </w:t>
      </w:r>
      <w:r>
        <w:rPr>
          <w:rFonts w:ascii="Times New Roman" w:eastAsia="Times New Roman" w:hAnsi="Times New Roman" w:cs="Times New Roman"/>
          <w:sz w:val="24"/>
          <w:szCs w:val="24"/>
        </w:rPr>
        <w:t>outil</w:t>
      </w:r>
      <w:r w:rsidR="00F1571F">
        <w:rPr>
          <w:rFonts w:ascii="Times New Roman" w:eastAsia="Times New Roman" w:hAnsi="Times New Roman" w:cs="Times New Roman"/>
          <w:sz w:val="24"/>
          <w:szCs w:val="24"/>
        </w:rPr>
        <w:t xml:space="preserve"> </w:t>
      </w:r>
      <w:r w:rsidR="00545795" w:rsidRPr="00013738">
        <w:rPr>
          <w:rFonts w:ascii="Times New Roman" w:eastAsia="Times New Roman" w:hAnsi="Times New Roman" w:cs="Times New Roman"/>
          <w:sz w:val="24"/>
          <w:szCs w:val="24"/>
        </w:rPr>
        <w:t xml:space="preserve">pratique d’évaluation des activités et un recueil de bonnes pratiques bâties autour de l’expérience acquise sur le terrain par les acteurs sur la programmation des activités et la planification opérationnelle. Il explique la façon dont la planification des activités peut être améliorée par le biais de la détermination des étapes, la fixation des poids des activités et </w:t>
      </w:r>
      <w:r>
        <w:rPr>
          <w:rFonts w:ascii="Times New Roman" w:eastAsia="Times New Roman" w:hAnsi="Times New Roman" w:cs="Times New Roman"/>
          <w:sz w:val="24"/>
          <w:szCs w:val="24"/>
        </w:rPr>
        <w:t>au calcul des</w:t>
      </w:r>
      <w:r w:rsidR="00F1571F">
        <w:rPr>
          <w:rFonts w:ascii="Times New Roman" w:eastAsia="Times New Roman" w:hAnsi="Times New Roman" w:cs="Times New Roman"/>
          <w:sz w:val="24"/>
          <w:szCs w:val="24"/>
        </w:rPr>
        <w:t xml:space="preserve"> </w:t>
      </w:r>
      <w:r w:rsidR="00545795" w:rsidRPr="00013738">
        <w:rPr>
          <w:rFonts w:ascii="Times New Roman" w:eastAsia="Times New Roman" w:hAnsi="Times New Roman" w:cs="Times New Roman"/>
          <w:sz w:val="24"/>
          <w:szCs w:val="24"/>
        </w:rPr>
        <w:t>taux de réalisation</w:t>
      </w:r>
      <w:r>
        <w:rPr>
          <w:rFonts w:ascii="Times New Roman" w:eastAsia="Times New Roman" w:hAnsi="Times New Roman" w:cs="Times New Roman"/>
          <w:sz w:val="24"/>
          <w:szCs w:val="24"/>
        </w:rPr>
        <w:t>.</w:t>
      </w:r>
    </w:p>
    <w:p w14:paraId="060CE2AA" w14:textId="77777777" w:rsidR="00545795" w:rsidRPr="00013738" w:rsidRDefault="00545795" w:rsidP="005B6052">
      <w:pPr>
        <w:spacing w:after="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Ce guide s’adresse aux acteurs chargé</w:t>
      </w:r>
      <w:r w:rsidR="006134DC">
        <w:rPr>
          <w:rFonts w:ascii="Times New Roman" w:eastAsia="Times New Roman" w:hAnsi="Times New Roman" w:cs="Times New Roman"/>
          <w:sz w:val="24"/>
          <w:szCs w:val="24"/>
        </w:rPr>
        <w:t xml:space="preserve">s du pilotage et de la gestion </w:t>
      </w:r>
      <w:r w:rsidRPr="00013738">
        <w:rPr>
          <w:rFonts w:ascii="Times New Roman" w:eastAsia="Times New Roman" w:hAnsi="Times New Roman" w:cs="Times New Roman"/>
          <w:sz w:val="24"/>
          <w:szCs w:val="24"/>
        </w:rPr>
        <w:t>du secteur de l’enseignement supérieur, de la recherche scientifique et de l’innovation</w:t>
      </w:r>
      <w:r>
        <w:rPr>
          <w:rFonts w:ascii="Times New Roman" w:eastAsia="Times New Roman" w:hAnsi="Times New Roman" w:cs="Times New Roman"/>
          <w:sz w:val="24"/>
          <w:szCs w:val="24"/>
        </w:rPr>
        <w:t>.</w:t>
      </w:r>
    </w:p>
    <w:p w14:paraId="376044C3" w14:textId="15D267B3" w:rsidR="00545795" w:rsidRPr="00013738" w:rsidRDefault="006134DC" w:rsidP="005B605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Cette </w:t>
      </w:r>
      <w:r w:rsidR="00545795" w:rsidRPr="00013738">
        <w:rPr>
          <w:rFonts w:ascii="Times New Roman" w:eastAsia="Times New Roman" w:hAnsi="Times New Roman" w:cs="Times New Roman"/>
          <w:sz w:val="24"/>
          <w:szCs w:val="24"/>
        </w:rPr>
        <w:t xml:space="preserve">première tentative </w:t>
      </w:r>
      <w:r w:rsidR="008901B8" w:rsidRPr="00013738">
        <w:rPr>
          <w:rFonts w:ascii="Times New Roman" w:eastAsia="Times New Roman" w:hAnsi="Times New Roman" w:cs="Times New Roman"/>
          <w:sz w:val="24"/>
          <w:szCs w:val="24"/>
        </w:rPr>
        <w:t>vis</w:t>
      </w:r>
      <w:r w:rsidR="008901B8">
        <w:rPr>
          <w:rFonts w:ascii="Times New Roman" w:eastAsia="Times New Roman" w:hAnsi="Times New Roman" w:cs="Times New Roman"/>
          <w:sz w:val="24"/>
          <w:szCs w:val="24"/>
        </w:rPr>
        <w:t>e</w:t>
      </w:r>
      <w:r w:rsidR="00F1571F">
        <w:rPr>
          <w:rFonts w:ascii="Times New Roman" w:eastAsia="Times New Roman" w:hAnsi="Times New Roman" w:cs="Times New Roman"/>
          <w:sz w:val="24"/>
          <w:szCs w:val="24"/>
        </w:rPr>
        <w:t xml:space="preserve"> </w:t>
      </w:r>
      <w:r w:rsidR="00545795" w:rsidRPr="00013738">
        <w:rPr>
          <w:rFonts w:ascii="Times New Roman" w:eastAsia="Times New Roman" w:hAnsi="Times New Roman" w:cs="Times New Roman"/>
          <w:sz w:val="24"/>
          <w:szCs w:val="24"/>
        </w:rPr>
        <w:t xml:space="preserve">l’application d’outils et </w:t>
      </w:r>
      <w:r w:rsidR="004451C1">
        <w:rPr>
          <w:rFonts w:ascii="Times New Roman" w:eastAsia="Times New Roman" w:hAnsi="Times New Roman" w:cs="Times New Roman"/>
          <w:sz w:val="24"/>
          <w:szCs w:val="24"/>
        </w:rPr>
        <w:t xml:space="preserve">de </w:t>
      </w:r>
      <w:r w:rsidR="00545795" w:rsidRPr="00013738">
        <w:rPr>
          <w:rFonts w:ascii="Times New Roman" w:eastAsia="Times New Roman" w:hAnsi="Times New Roman" w:cs="Times New Roman"/>
          <w:sz w:val="24"/>
          <w:szCs w:val="24"/>
        </w:rPr>
        <w:t xml:space="preserve">méthodes </w:t>
      </w:r>
      <w:r w:rsidR="008901B8">
        <w:rPr>
          <w:rFonts w:ascii="Times New Roman" w:eastAsia="Times New Roman" w:hAnsi="Times New Roman" w:cs="Times New Roman"/>
          <w:sz w:val="24"/>
          <w:szCs w:val="24"/>
        </w:rPr>
        <w:t>appropriés au</w:t>
      </w:r>
      <w:r w:rsidR="00545795" w:rsidRPr="00013738">
        <w:rPr>
          <w:rFonts w:ascii="Times New Roman" w:eastAsia="Times New Roman" w:hAnsi="Times New Roman" w:cs="Times New Roman"/>
          <w:sz w:val="24"/>
          <w:szCs w:val="24"/>
        </w:rPr>
        <w:t xml:space="preserve"> suivi</w:t>
      </w:r>
      <w:r w:rsidR="004451C1">
        <w:rPr>
          <w:rFonts w:ascii="Times New Roman" w:eastAsia="Times New Roman" w:hAnsi="Times New Roman" w:cs="Times New Roman"/>
          <w:sz w:val="24"/>
          <w:szCs w:val="24"/>
        </w:rPr>
        <w:t>-</w:t>
      </w:r>
      <w:r w:rsidR="00545795" w:rsidRPr="00013738">
        <w:rPr>
          <w:rFonts w:ascii="Times New Roman" w:eastAsia="Times New Roman" w:hAnsi="Times New Roman" w:cs="Times New Roman"/>
          <w:sz w:val="24"/>
          <w:szCs w:val="24"/>
        </w:rPr>
        <w:t>évaluation des activités inscrites dans le programme d’activités</w:t>
      </w:r>
      <w:r w:rsidR="008901B8">
        <w:rPr>
          <w:rFonts w:ascii="Times New Roman" w:eastAsia="Times New Roman" w:hAnsi="Times New Roman" w:cs="Times New Roman"/>
          <w:sz w:val="24"/>
          <w:szCs w:val="24"/>
        </w:rPr>
        <w:t xml:space="preserve">. </w:t>
      </w:r>
      <w:r w:rsidR="00B849FB">
        <w:rPr>
          <w:rFonts w:ascii="Times New Roman" w:eastAsia="Times New Roman" w:hAnsi="Times New Roman" w:cs="Times New Roman"/>
          <w:sz w:val="24"/>
          <w:szCs w:val="24"/>
        </w:rPr>
        <w:t>Ce guide</w:t>
      </w:r>
      <w:r w:rsidR="00545795" w:rsidRPr="00013738">
        <w:rPr>
          <w:rFonts w:ascii="Times New Roman" w:eastAsia="Times New Roman" w:hAnsi="Times New Roman" w:cs="Times New Roman"/>
          <w:sz w:val="24"/>
          <w:szCs w:val="24"/>
        </w:rPr>
        <w:t xml:space="preserve"> est le résultat d’un processus de construction du consensus</w:t>
      </w:r>
      <w:r w:rsidR="00B849FB">
        <w:rPr>
          <w:rFonts w:ascii="Times New Roman" w:eastAsia="Times New Roman" w:hAnsi="Times New Roman" w:cs="Times New Roman"/>
          <w:sz w:val="24"/>
          <w:szCs w:val="24"/>
        </w:rPr>
        <w:t xml:space="preserve"> de tous les acteurs</w:t>
      </w:r>
      <w:r w:rsidR="00545795" w:rsidRPr="00013738">
        <w:rPr>
          <w:rFonts w:ascii="Times New Roman" w:eastAsia="Times New Roman" w:hAnsi="Times New Roman" w:cs="Times New Roman"/>
          <w:sz w:val="24"/>
          <w:szCs w:val="24"/>
        </w:rPr>
        <w:t xml:space="preserve"> œuvrant dans les domaines de l’enseignement supérieur, de la recherche scientifique et de l’innovation. De ce fait il</w:t>
      </w:r>
      <w:r w:rsidR="009D15D1">
        <w:rPr>
          <w:rFonts w:ascii="Times New Roman" w:eastAsia="Times New Roman" w:hAnsi="Times New Roman" w:cs="Times New Roman"/>
          <w:sz w:val="24"/>
          <w:szCs w:val="24"/>
        </w:rPr>
        <w:t xml:space="preserve"> est</w:t>
      </w:r>
      <w:r w:rsidR="00545795" w:rsidRPr="00013738">
        <w:rPr>
          <w:rFonts w:ascii="Times New Roman" w:eastAsia="Times New Roman" w:hAnsi="Times New Roman" w:cs="Times New Roman"/>
          <w:sz w:val="24"/>
          <w:szCs w:val="24"/>
        </w:rPr>
        <w:t xml:space="preserve"> susceptible d’être ajusté à la lumière des changements qui interviendront lors de sa mise en œuvre.</w:t>
      </w:r>
    </w:p>
    <w:p w14:paraId="033ABEBE" w14:textId="01C19A9D" w:rsidR="00545795" w:rsidRDefault="00545795" w:rsidP="005B6052">
      <w:pPr>
        <w:spacing w:after="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Nous espérons qu’il contribuera au renforcement des capacités des structures en matière de planification opérationnelle et de suivi-évaluation de</w:t>
      </w:r>
      <w:r w:rsidR="009D15D1">
        <w:rPr>
          <w:rFonts w:ascii="Times New Roman" w:eastAsia="Times New Roman" w:hAnsi="Times New Roman" w:cs="Times New Roman"/>
          <w:sz w:val="24"/>
          <w:szCs w:val="24"/>
        </w:rPr>
        <w:t>s</w:t>
      </w:r>
      <w:r w:rsidRPr="00013738">
        <w:rPr>
          <w:rFonts w:ascii="Times New Roman" w:eastAsia="Times New Roman" w:hAnsi="Times New Roman" w:cs="Times New Roman"/>
          <w:sz w:val="24"/>
          <w:szCs w:val="24"/>
        </w:rPr>
        <w:t xml:space="preserve"> activité</w:t>
      </w:r>
      <w:r w:rsidR="009D15D1">
        <w:rPr>
          <w:rFonts w:ascii="Times New Roman" w:eastAsia="Times New Roman" w:hAnsi="Times New Roman" w:cs="Times New Roman"/>
          <w:sz w:val="24"/>
          <w:szCs w:val="24"/>
        </w:rPr>
        <w:t xml:space="preserve">s </w:t>
      </w:r>
      <w:r w:rsidRPr="00013738">
        <w:rPr>
          <w:rFonts w:ascii="Times New Roman" w:eastAsia="Times New Roman" w:hAnsi="Times New Roman" w:cs="Times New Roman"/>
          <w:sz w:val="24"/>
          <w:szCs w:val="24"/>
        </w:rPr>
        <w:t>axée</w:t>
      </w:r>
      <w:r w:rsidR="009D15D1">
        <w:rPr>
          <w:rFonts w:ascii="Times New Roman" w:eastAsia="Times New Roman" w:hAnsi="Times New Roman" w:cs="Times New Roman"/>
          <w:sz w:val="24"/>
          <w:szCs w:val="24"/>
        </w:rPr>
        <w:t>s</w:t>
      </w:r>
      <w:r w:rsidRPr="00013738">
        <w:rPr>
          <w:rFonts w:ascii="Times New Roman" w:eastAsia="Times New Roman" w:hAnsi="Times New Roman" w:cs="Times New Roman"/>
          <w:sz w:val="24"/>
          <w:szCs w:val="24"/>
        </w:rPr>
        <w:t xml:space="preserve"> sur les résultats et à une utilisation optimale des ressources.</w:t>
      </w:r>
    </w:p>
    <w:p w14:paraId="7FB42096" w14:textId="3EB36969" w:rsidR="00012158" w:rsidRDefault="005B6052" w:rsidP="005B6052">
      <w:pPr>
        <w:spacing w:line="360" w:lineRule="auto"/>
        <w:jc w:val="center"/>
        <w:rPr>
          <w:rFonts w:ascii="Rockwell" w:eastAsia="Times New Roman" w:hAnsi="Rockwell" w:cs="Times New Roman"/>
          <w:b/>
          <w:noProof/>
          <w:sz w:val="28"/>
          <w:szCs w:val="28"/>
          <w:u w:val="single"/>
          <w:lang w:eastAsia="fr-FR"/>
        </w:rPr>
      </w:pP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Pr="005B6052">
        <w:rPr>
          <w:rFonts w:ascii="Rockwell" w:eastAsia="Times New Roman" w:hAnsi="Rockwell" w:cs="Times New Roman"/>
          <w:b/>
          <w:noProof/>
          <w:sz w:val="28"/>
          <w:szCs w:val="28"/>
          <w:lang w:eastAsia="fr-FR"/>
        </w:rPr>
        <w:tab/>
      </w:r>
      <w:r w:rsidR="008D5EE7" w:rsidRPr="008D5EE7">
        <w:rPr>
          <w:rFonts w:ascii="Rockwell" w:eastAsia="Times New Roman" w:hAnsi="Rockwell" w:cs="Times New Roman"/>
          <w:b/>
          <w:noProof/>
          <w:sz w:val="28"/>
          <w:szCs w:val="28"/>
          <w:lang w:eastAsia="fr-FR"/>
        </w:rPr>
        <w:drawing>
          <wp:inline distT="0" distB="0" distL="0" distR="0" wp14:anchorId="3E237D84" wp14:editId="2C02AFE9">
            <wp:extent cx="1916078" cy="1116000"/>
            <wp:effectExtent l="0" t="0" r="8255"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6078" cy="1116000"/>
                    </a:xfrm>
                    <a:prstGeom prst="rect">
                      <a:avLst/>
                    </a:prstGeom>
                    <a:noFill/>
                    <a:ln>
                      <a:noFill/>
                    </a:ln>
                  </pic:spPr>
                </pic:pic>
              </a:graphicData>
            </a:graphic>
          </wp:inline>
        </w:drawing>
      </w:r>
    </w:p>
    <w:p w14:paraId="3C532915" w14:textId="77777777" w:rsidR="00012158" w:rsidRDefault="009D15D1">
      <w:pPr>
        <w:spacing w:line="360" w:lineRule="auto"/>
        <w:jc w:val="right"/>
        <w:rPr>
          <w:rFonts w:ascii="Rockwell" w:eastAsia="Times New Roman" w:hAnsi="Rockwell" w:cs="Times New Roman"/>
          <w:b/>
          <w:sz w:val="28"/>
          <w:szCs w:val="28"/>
          <w:u w:val="single"/>
        </w:rPr>
      </w:pPr>
      <w:r w:rsidRPr="005050C9">
        <w:rPr>
          <w:rFonts w:ascii="Rockwell" w:eastAsia="Times New Roman" w:hAnsi="Rockwell" w:cs="Times New Roman"/>
          <w:b/>
          <w:sz w:val="28"/>
          <w:szCs w:val="28"/>
          <w:u w:val="single"/>
        </w:rPr>
        <w:t>Saturnin BATIONO</w:t>
      </w:r>
    </w:p>
    <w:p w14:paraId="5D5BEE82" w14:textId="77777777" w:rsidR="00545795" w:rsidRDefault="00545795" w:rsidP="00545795">
      <w:pPr>
        <w:spacing w:line="360" w:lineRule="auto"/>
        <w:jc w:val="both"/>
        <w:rPr>
          <w:rFonts w:ascii="Arial Narrow" w:eastAsia="Times New Roman" w:hAnsi="Arial Narrow" w:cs="Arial"/>
          <w:sz w:val="24"/>
          <w:szCs w:val="24"/>
        </w:rPr>
        <w:sectPr w:rsidR="00545795" w:rsidSect="000C758B">
          <w:footerReference w:type="first" r:id="rId15"/>
          <w:pgSz w:w="11906" w:h="16838"/>
          <w:pgMar w:top="1417" w:right="1417" w:bottom="1417" w:left="1417" w:header="708" w:footer="708" w:gutter="0"/>
          <w:pgNumType w:fmt="lowerRoman" w:start="1"/>
          <w:cols w:space="708"/>
          <w:titlePg/>
          <w:docGrid w:linePitch="360"/>
        </w:sectPr>
      </w:pPr>
    </w:p>
    <w:p w14:paraId="2AD9CFF0" w14:textId="77777777" w:rsidR="00545795" w:rsidRPr="00EF625C" w:rsidRDefault="00545795" w:rsidP="00793E40">
      <w:pPr>
        <w:pStyle w:val="Titre1"/>
        <w:pBdr>
          <w:bottom w:val="thickThinSmallGap" w:sz="24" w:space="1" w:color="auto"/>
        </w:pBdr>
        <w:shd w:val="clear" w:color="auto" w:fill="CCECFF"/>
        <w:spacing w:before="0"/>
        <w:rPr>
          <w:rFonts w:cs="Times New Roman"/>
          <w:szCs w:val="32"/>
        </w:rPr>
      </w:pPr>
      <w:bookmarkStart w:id="6" w:name="_Toc466963289"/>
      <w:bookmarkStart w:id="7" w:name="_Toc468949327"/>
      <w:bookmarkStart w:id="8" w:name="_Toc488155423"/>
      <w:r w:rsidRPr="00EF625C">
        <w:rPr>
          <w:rFonts w:cs="Times New Roman"/>
          <w:szCs w:val="32"/>
        </w:rPr>
        <w:t>INTRODUCTION</w:t>
      </w:r>
      <w:bookmarkEnd w:id="6"/>
      <w:bookmarkEnd w:id="7"/>
      <w:bookmarkEnd w:id="8"/>
    </w:p>
    <w:p w14:paraId="010AF472" w14:textId="77777777" w:rsidR="00F9367B" w:rsidRDefault="00F9367B" w:rsidP="005050C9">
      <w:pPr>
        <w:pStyle w:val="TM1"/>
        <w:rPr>
          <w:noProof/>
        </w:rPr>
      </w:pPr>
    </w:p>
    <w:p w14:paraId="1C506D1E" w14:textId="58BB6BA1" w:rsidR="00545795" w:rsidRPr="00013738" w:rsidRDefault="00525082" w:rsidP="00545795">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r w:rsidR="00545795" w:rsidRPr="00013738">
        <w:rPr>
          <w:rFonts w:ascii="Times New Roman" w:eastAsia="Times New Roman" w:hAnsi="Times New Roman" w:cs="Times New Roman"/>
          <w:sz w:val="24"/>
          <w:szCs w:val="24"/>
        </w:rPr>
        <w:t xml:space="preserve">décret </w:t>
      </w:r>
      <w:r>
        <w:rPr>
          <w:rFonts w:ascii="Times New Roman" w:eastAsia="Times New Roman" w:hAnsi="Times New Roman" w:cs="Times New Roman"/>
          <w:sz w:val="24"/>
          <w:szCs w:val="24"/>
        </w:rPr>
        <w:t>n°</w:t>
      </w:r>
      <w:r w:rsidR="00545795" w:rsidRPr="00013738">
        <w:rPr>
          <w:rFonts w:ascii="Times New Roman" w:eastAsia="Times New Roman" w:hAnsi="Times New Roman" w:cs="Times New Roman"/>
          <w:sz w:val="24"/>
          <w:szCs w:val="24"/>
        </w:rPr>
        <w:t>2003-266/PRES/PM/MFPRE du 27 mai 2003 portant normes d’élaboration des rapports et programmes d’activités dans les structures de l’administration</w:t>
      </w:r>
      <w:r>
        <w:rPr>
          <w:rFonts w:ascii="Times New Roman" w:eastAsia="Times New Roman" w:hAnsi="Times New Roman" w:cs="Times New Roman"/>
          <w:sz w:val="24"/>
          <w:szCs w:val="24"/>
        </w:rPr>
        <w:t xml:space="preserve"> et son modificatif le</w:t>
      </w:r>
      <w:r w:rsidRPr="00013738">
        <w:rPr>
          <w:rFonts w:ascii="Times New Roman" w:eastAsia="Times New Roman" w:hAnsi="Times New Roman" w:cs="Times New Roman"/>
          <w:sz w:val="24"/>
          <w:szCs w:val="24"/>
        </w:rPr>
        <w:t xml:space="preserve"> décret </w:t>
      </w:r>
      <w:r>
        <w:rPr>
          <w:rFonts w:ascii="Times New Roman" w:eastAsia="Times New Roman" w:hAnsi="Times New Roman" w:cs="Times New Roman"/>
          <w:sz w:val="24"/>
          <w:szCs w:val="24"/>
        </w:rPr>
        <w:t>n°</w:t>
      </w:r>
      <w:r w:rsidRPr="00013738">
        <w:rPr>
          <w:rFonts w:ascii="Times New Roman" w:eastAsia="Times New Roman" w:hAnsi="Times New Roman" w:cs="Times New Roman"/>
          <w:sz w:val="24"/>
          <w:szCs w:val="24"/>
        </w:rPr>
        <w:t>2003-541/PRES/PM/MFPRE du 15 octobre 2003</w:t>
      </w:r>
      <w:r w:rsidR="00B300CD">
        <w:rPr>
          <w:rFonts w:ascii="Times New Roman" w:eastAsia="Times New Roman" w:hAnsi="Times New Roman" w:cs="Times New Roman"/>
          <w:sz w:val="24"/>
          <w:szCs w:val="24"/>
        </w:rPr>
        <w:t xml:space="preserve"> </w:t>
      </w:r>
      <w:r w:rsidRPr="00013738">
        <w:rPr>
          <w:rFonts w:ascii="Times New Roman" w:eastAsia="Times New Roman" w:hAnsi="Times New Roman" w:cs="Times New Roman"/>
          <w:sz w:val="24"/>
          <w:szCs w:val="24"/>
        </w:rPr>
        <w:t>f</w:t>
      </w:r>
      <w:r>
        <w:rPr>
          <w:rFonts w:ascii="Times New Roman" w:eastAsia="Times New Roman" w:hAnsi="Times New Roman" w:cs="Times New Roman"/>
          <w:sz w:val="24"/>
          <w:szCs w:val="24"/>
        </w:rPr>
        <w:t>on</w:t>
      </w:r>
      <w:r w:rsidRPr="00013738">
        <w:rPr>
          <w:rFonts w:ascii="Times New Roman" w:eastAsia="Times New Roman" w:hAnsi="Times New Roman" w:cs="Times New Roman"/>
          <w:sz w:val="24"/>
          <w:szCs w:val="24"/>
        </w:rPr>
        <w:t xml:space="preserve">t </w:t>
      </w:r>
      <w:r w:rsidR="00545795" w:rsidRPr="00013738">
        <w:rPr>
          <w:rFonts w:ascii="Times New Roman" w:eastAsia="Times New Roman" w:hAnsi="Times New Roman" w:cs="Times New Roman"/>
          <w:sz w:val="24"/>
          <w:szCs w:val="24"/>
        </w:rPr>
        <w:t xml:space="preserve">obligation à toute structure de rendre compte du niveau d’exécution de ses activités. Cependant, les structures éprouvent des difficultés pour mesurer le niveau de réalisation de leurs objectifs, actions, activités ou </w:t>
      </w:r>
      <w:r w:rsidR="00D73BCD" w:rsidRPr="00013738">
        <w:rPr>
          <w:rFonts w:ascii="Times New Roman" w:eastAsia="Times New Roman" w:hAnsi="Times New Roman" w:cs="Times New Roman"/>
          <w:sz w:val="24"/>
          <w:szCs w:val="24"/>
        </w:rPr>
        <w:t xml:space="preserve">tâches. </w:t>
      </w:r>
      <w:r w:rsidR="00545795" w:rsidRPr="00013738">
        <w:rPr>
          <w:rFonts w:ascii="Times New Roman" w:eastAsia="Times New Roman" w:hAnsi="Times New Roman" w:cs="Times New Roman"/>
          <w:sz w:val="24"/>
          <w:szCs w:val="24"/>
        </w:rPr>
        <w:t>Ces difficultés, engendrées par la non maîtrise des méthodes et l’absence des normes et critères d’évaluation, influencent négativement l’évaluation globale des activités du ministère.</w:t>
      </w:r>
    </w:p>
    <w:p w14:paraId="5476D81D" w14:textId="77777777" w:rsidR="00545795" w:rsidRPr="00013738" w:rsidRDefault="00545795" w:rsidP="00545795">
      <w:pPr>
        <w:tabs>
          <w:tab w:val="left" w:pos="0"/>
        </w:tabs>
        <w:spacing w:before="120" w:after="12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C’est pourquoi la mise à disposition des structures d’un outil harmonisé pour l’évaluation des activités s’avère nécessaire. Dans le souci donc de remédier à ces difficultés, la D</w:t>
      </w:r>
      <w:r w:rsidR="00195C2C">
        <w:rPr>
          <w:rFonts w:ascii="Times New Roman" w:eastAsia="Times New Roman" w:hAnsi="Times New Roman" w:cs="Times New Roman"/>
          <w:sz w:val="24"/>
          <w:szCs w:val="24"/>
        </w:rPr>
        <w:t xml:space="preserve">irection </w:t>
      </w:r>
      <w:r w:rsidR="001946AB">
        <w:rPr>
          <w:rFonts w:ascii="Times New Roman" w:eastAsia="Times New Roman" w:hAnsi="Times New Roman" w:cs="Times New Roman"/>
          <w:sz w:val="24"/>
          <w:szCs w:val="24"/>
        </w:rPr>
        <w:t>G</w:t>
      </w:r>
      <w:r w:rsidR="003313EE">
        <w:rPr>
          <w:rFonts w:ascii="Times New Roman" w:eastAsia="Times New Roman" w:hAnsi="Times New Roman" w:cs="Times New Roman"/>
          <w:sz w:val="24"/>
          <w:szCs w:val="24"/>
        </w:rPr>
        <w:t xml:space="preserve">énérale des Etudes et des Statistiques Sectorielles </w:t>
      </w:r>
      <w:r w:rsidR="003313EE" w:rsidRPr="006C2FBB">
        <w:rPr>
          <w:rFonts w:ascii="Times New Roman" w:eastAsia="Times New Roman" w:hAnsi="Times New Roman" w:cs="Times New Roman"/>
          <w:sz w:val="24"/>
          <w:szCs w:val="24"/>
        </w:rPr>
        <w:t>(D</w:t>
      </w:r>
      <w:r w:rsidR="006007F8" w:rsidRPr="006C2FBB">
        <w:rPr>
          <w:rFonts w:ascii="Times New Roman" w:eastAsia="Times New Roman" w:hAnsi="Times New Roman" w:cs="Times New Roman"/>
          <w:sz w:val="24"/>
          <w:szCs w:val="24"/>
        </w:rPr>
        <w:t>GESS</w:t>
      </w:r>
      <w:r w:rsidR="003313EE" w:rsidRPr="006C2FBB">
        <w:rPr>
          <w:rFonts w:ascii="Times New Roman" w:eastAsia="Times New Roman" w:hAnsi="Times New Roman" w:cs="Times New Roman"/>
          <w:sz w:val="24"/>
          <w:szCs w:val="24"/>
        </w:rPr>
        <w:t>)</w:t>
      </w:r>
      <w:r w:rsidRPr="00013738">
        <w:rPr>
          <w:rFonts w:ascii="Times New Roman" w:eastAsia="Times New Roman" w:hAnsi="Times New Roman" w:cs="Times New Roman"/>
          <w:sz w:val="24"/>
          <w:szCs w:val="24"/>
        </w:rPr>
        <w:t xml:space="preserve"> à travers la Direction du Suivi, de l’Evaluation et de la Capitalisation (DSEC) conformément à ses missions envisage de doter le MESRSI d’un guide d’évaluation en vue de servir de base pour une appréciation harmonisée de l’exécution de ses activités. </w:t>
      </w:r>
    </w:p>
    <w:p w14:paraId="6E4DA90F" w14:textId="77777777" w:rsidR="00545795" w:rsidRPr="00013738" w:rsidRDefault="00545795" w:rsidP="00545795">
      <w:pPr>
        <w:tabs>
          <w:tab w:val="left" w:pos="0"/>
        </w:tabs>
        <w:spacing w:before="120" w:after="12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 xml:space="preserve">Cet outil sera un référentiel unique pour toutes les structures du MESRSI, de sorte que les évaluations des activités soient les plus réalistes possibles excluant les risques de sous-évaluation ou de surévaluation. </w:t>
      </w:r>
    </w:p>
    <w:p w14:paraId="345BA8C6" w14:textId="77777777" w:rsidR="00545795" w:rsidRPr="00013738" w:rsidRDefault="00545795" w:rsidP="00545795">
      <w:pPr>
        <w:tabs>
          <w:tab w:val="left" w:pos="0"/>
        </w:tabs>
        <w:spacing w:after="0" w:line="360" w:lineRule="auto"/>
        <w:jc w:val="both"/>
        <w:rPr>
          <w:rFonts w:ascii="Times New Roman" w:eastAsia="Times New Roman" w:hAnsi="Times New Roman" w:cs="Times New Roman"/>
          <w:sz w:val="24"/>
          <w:szCs w:val="24"/>
        </w:rPr>
      </w:pPr>
      <w:r w:rsidRPr="00013738">
        <w:rPr>
          <w:rFonts w:ascii="Times New Roman" w:eastAsia="Times New Roman" w:hAnsi="Times New Roman" w:cs="Times New Roman"/>
          <w:sz w:val="24"/>
          <w:szCs w:val="24"/>
        </w:rPr>
        <w:t xml:space="preserve">Le guide s’articule autour de six points : (i) définition de concepts ;(ii) situation actuelle de </w:t>
      </w:r>
      <w:proofErr w:type="gramStart"/>
      <w:r w:rsidRPr="00013738">
        <w:rPr>
          <w:rFonts w:ascii="Times New Roman" w:eastAsia="Times New Roman" w:hAnsi="Times New Roman" w:cs="Times New Roman"/>
          <w:sz w:val="24"/>
          <w:szCs w:val="24"/>
        </w:rPr>
        <w:t>suivi</w:t>
      </w:r>
      <w:proofErr w:type="gramEnd"/>
      <w:r w:rsidRPr="00013738">
        <w:rPr>
          <w:rFonts w:ascii="Times New Roman" w:eastAsia="Times New Roman" w:hAnsi="Times New Roman" w:cs="Times New Roman"/>
          <w:sz w:val="24"/>
          <w:szCs w:val="24"/>
        </w:rPr>
        <w:t xml:space="preserve"> et évaluation ;(iii) éléments fondamentaux du guide d’évaluation des activités ; (iv) </w:t>
      </w:r>
      <w:r w:rsidR="005A7CA3">
        <w:rPr>
          <w:rFonts w:ascii="Times New Roman" w:eastAsia="Times New Roman" w:hAnsi="Times New Roman" w:cs="Times New Roman"/>
          <w:sz w:val="24"/>
          <w:szCs w:val="24"/>
        </w:rPr>
        <w:t xml:space="preserve">méthodes </w:t>
      </w:r>
      <w:r w:rsidRPr="00013738">
        <w:rPr>
          <w:rFonts w:ascii="Times New Roman" w:eastAsia="Times New Roman" w:hAnsi="Times New Roman" w:cs="Times New Roman"/>
          <w:sz w:val="24"/>
          <w:szCs w:val="24"/>
        </w:rPr>
        <w:t xml:space="preserve">de notation </w:t>
      </w:r>
      <w:r w:rsidR="005A7CA3">
        <w:rPr>
          <w:rFonts w:ascii="Times New Roman" w:eastAsia="Times New Roman" w:hAnsi="Times New Roman" w:cs="Times New Roman"/>
          <w:sz w:val="24"/>
          <w:szCs w:val="24"/>
        </w:rPr>
        <w:t xml:space="preserve"> de la grille d’évaluation</w:t>
      </w:r>
      <w:r w:rsidRPr="00013738">
        <w:rPr>
          <w:rFonts w:ascii="Times New Roman" w:eastAsia="Times New Roman" w:hAnsi="Times New Roman" w:cs="Times New Roman"/>
          <w:sz w:val="24"/>
          <w:szCs w:val="24"/>
        </w:rPr>
        <w:t xml:space="preserve">; (v) </w:t>
      </w:r>
      <w:r w:rsidR="005A7CA3">
        <w:rPr>
          <w:rFonts w:ascii="Times New Roman" w:eastAsia="Times New Roman" w:hAnsi="Times New Roman" w:cs="Times New Roman"/>
          <w:sz w:val="24"/>
          <w:szCs w:val="24"/>
        </w:rPr>
        <w:t>programmation, traitement et analyse des données ;(vi) fonctionnement du dispositif d’</w:t>
      </w:r>
      <w:r w:rsidRPr="00013738">
        <w:rPr>
          <w:rFonts w:ascii="Times New Roman" w:eastAsia="Times New Roman" w:hAnsi="Times New Roman" w:cs="Times New Roman"/>
          <w:sz w:val="24"/>
          <w:szCs w:val="24"/>
        </w:rPr>
        <w:t>évaluation des activités.</w:t>
      </w:r>
    </w:p>
    <w:p w14:paraId="3B668561" w14:textId="77777777" w:rsidR="00545795" w:rsidRDefault="00545795" w:rsidP="00545795">
      <w:pPr>
        <w:tabs>
          <w:tab w:val="left" w:pos="0"/>
        </w:tabs>
        <w:spacing w:after="0" w:line="360" w:lineRule="auto"/>
        <w:jc w:val="both"/>
        <w:rPr>
          <w:rFonts w:ascii="Arial Narrow" w:eastAsia="Times New Roman" w:hAnsi="Arial Narrow" w:cs="Arial"/>
          <w:sz w:val="24"/>
          <w:szCs w:val="24"/>
        </w:rPr>
      </w:pPr>
    </w:p>
    <w:p w14:paraId="67179EB8" w14:textId="77777777" w:rsidR="00545795" w:rsidRDefault="00545795" w:rsidP="00545795">
      <w:pPr>
        <w:tabs>
          <w:tab w:val="left" w:pos="0"/>
        </w:tabs>
        <w:spacing w:after="0" w:line="360" w:lineRule="auto"/>
        <w:jc w:val="both"/>
        <w:rPr>
          <w:rFonts w:ascii="Arial Narrow" w:eastAsia="Times New Roman" w:hAnsi="Arial Narrow" w:cs="Arial"/>
          <w:sz w:val="24"/>
          <w:szCs w:val="24"/>
        </w:rPr>
      </w:pPr>
    </w:p>
    <w:p w14:paraId="1030F9CC" w14:textId="77777777" w:rsidR="00C80EE7" w:rsidRDefault="00C80EE7" w:rsidP="00545795">
      <w:pPr>
        <w:tabs>
          <w:tab w:val="left" w:pos="0"/>
        </w:tabs>
        <w:spacing w:after="0" w:line="360" w:lineRule="auto"/>
        <w:jc w:val="both"/>
        <w:rPr>
          <w:rFonts w:ascii="Arial Narrow" w:eastAsia="Times New Roman" w:hAnsi="Arial Narrow" w:cs="Arial"/>
          <w:sz w:val="24"/>
          <w:szCs w:val="24"/>
        </w:rPr>
      </w:pPr>
    </w:p>
    <w:p w14:paraId="41EBD1BD" w14:textId="77777777" w:rsidR="00C80EE7" w:rsidRDefault="00C80EE7" w:rsidP="00545795">
      <w:pPr>
        <w:tabs>
          <w:tab w:val="left" w:pos="0"/>
        </w:tabs>
        <w:spacing w:after="0" w:line="360" w:lineRule="auto"/>
        <w:jc w:val="both"/>
        <w:rPr>
          <w:rFonts w:ascii="Arial Narrow" w:eastAsia="Times New Roman" w:hAnsi="Arial Narrow" w:cs="Arial"/>
          <w:sz w:val="24"/>
          <w:szCs w:val="24"/>
        </w:rPr>
      </w:pPr>
    </w:p>
    <w:p w14:paraId="0EDA1635" w14:textId="77777777" w:rsidR="00C80EE7" w:rsidRDefault="00C80EE7" w:rsidP="00545795">
      <w:pPr>
        <w:tabs>
          <w:tab w:val="left" w:pos="0"/>
        </w:tabs>
        <w:spacing w:after="0" w:line="360" w:lineRule="auto"/>
        <w:jc w:val="both"/>
        <w:rPr>
          <w:rFonts w:ascii="Arial Narrow" w:eastAsia="Times New Roman" w:hAnsi="Arial Narrow" w:cs="Arial"/>
          <w:sz w:val="24"/>
          <w:szCs w:val="24"/>
        </w:rPr>
      </w:pPr>
    </w:p>
    <w:p w14:paraId="5F929ADC" w14:textId="77777777" w:rsidR="00C80EE7" w:rsidRPr="007059D6" w:rsidRDefault="00C80EE7" w:rsidP="00545795">
      <w:pPr>
        <w:tabs>
          <w:tab w:val="left" w:pos="0"/>
        </w:tabs>
        <w:spacing w:after="0" w:line="360" w:lineRule="auto"/>
        <w:jc w:val="both"/>
        <w:rPr>
          <w:rFonts w:ascii="Arial Narrow" w:eastAsia="Times New Roman" w:hAnsi="Arial Narrow" w:cs="Arial"/>
          <w:sz w:val="24"/>
          <w:szCs w:val="24"/>
        </w:rPr>
      </w:pPr>
    </w:p>
    <w:p w14:paraId="164BDF30" w14:textId="77777777" w:rsidR="00545795" w:rsidRPr="00261490" w:rsidRDefault="006F4E97" w:rsidP="003523A6">
      <w:pPr>
        <w:pStyle w:val="Titre2"/>
        <w:pBdr>
          <w:bottom w:val="thickThinSmallGap" w:sz="24" w:space="1" w:color="auto"/>
        </w:pBdr>
        <w:shd w:val="clear" w:color="auto" w:fill="CCECFF"/>
      </w:pPr>
      <w:bookmarkStart w:id="9" w:name="_Toc466963290"/>
      <w:bookmarkStart w:id="10" w:name="_Toc468949328"/>
      <w:bookmarkStart w:id="11" w:name="_Toc488155424"/>
      <w:r>
        <w:t>I.</w:t>
      </w:r>
      <w:r>
        <w:tab/>
      </w:r>
      <w:r w:rsidR="00545795" w:rsidRPr="00261490">
        <w:t>DEFINITION DES CONCEPTS</w:t>
      </w:r>
      <w:bookmarkEnd w:id="9"/>
      <w:bookmarkEnd w:id="10"/>
      <w:bookmarkEnd w:id="11"/>
    </w:p>
    <w:p w14:paraId="77BDF22D" w14:textId="77777777" w:rsidR="006C234E" w:rsidRPr="00C21E0C" w:rsidRDefault="00B6209F" w:rsidP="00C21E0C">
      <w:pPr>
        <w:pStyle w:val="Titre3"/>
      </w:pPr>
      <w:bookmarkStart w:id="12" w:name="_Toc466963291"/>
      <w:bookmarkStart w:id="13" w:name="_Toc488155425"/>
      <w:r w:rsidRPr="00703C87">
        <w:t>I.</w:t>
      </w:r>
      <w:r w:rsidR="00AD1DBA" w:rsidRPr="00C21E0C">
        <w:t>1</w:t>
      </w:r>
      <w:r w:rsidRPr="00C21E0C">
        <w:t>.</w:t>
      </w:r>
      <w:r w:rsidR="00D70C41" w:rsidRPr="00C21E0C">
        <w:tab/>
      </w:r>
      <w:r w:rsidR="004A6828" w:rsidRPr="00C21E0C">
        <w:t>Suivi-</w:t>
      </w:r>
      <w:r w:rsidR="005D3E9E" w:rsidRPr="00C21E0C">
        <w:t>évaluation</w:t>
      </w:r>
      <w:bookmarkEnd w:id="12"/>
      <w:bookmarkEnd w:id="13"/>
    </w:p>
    <w:p w14:paraId="4D009BF6" w14:textId="77777777" w:rsidR="00D70C41" w:rsidRPr="00D40AE1" w:rsidRDefault="00D70C41" w:rsidP="00D70C4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En terme général pour l’</w:t>
      </w:r>
      <w:r w:rsidR="00882818" w:rsidRPr="00D40AE1">
        <w:rPr>
          <w:rFonts w:ascii="Times New Roman" w:eastAsia="Times New Roman" w:hAnsi="Times New Roman" w:cs="Times New Roman"/>
          <w:sz w:val="24"/>
          <w:szCs w:val="24"/>
        </w:rPr>
        <w:t>UNESCO</w:t>
      </w:r>
      <w:r w:rsidRPr="00D40AE1">
        <w:rPr>
          <w:rFonts w:ascii="Times New Roman" w:eastAsia="Times New Roman" w:hAnsi="Times New Roman" w:cs="Times New Roman"/>
          <w:sz w:val="24"/>
          <w:szCs w:val="24"/>
        </w:rPr>
        <w:t>, le suivi</w:t>
      </w:r>
      <w:r w:rsidR="004A6828">
        <w:rPr>
          <w:rFonts w:ascii="Times New Roman" w:eastAsia="Times New Roman" w:hAnsi="Times New Roman" w:cs="Times New Roman"/>
          <w:sz w:val="24"/>
          <w:szCs w:val="24"/>
        </w:rPr>
        <w:t>-</w:t>
      </w:r>
      <w:r w:rsidRPr="00D40AE1">
        <w:rPr>
          <w:rFonts w:ascii="Times New Roman" w:eastAsia="Times New Roman" w:hAnsi="Times New Roman" w:cs="Times New Roman"/>
          <w:sz w:val="24"/>
          <w:szCs w:val="24"/>
        </w:rPr>
        <w:t>évaluation consiste à mesurer l’état d’un objectif ou d’une activité par rapport à un “repère escompté” pour en faire un jugement ou une comparaison. Ce repère est un indicateur. Cela veut dire qu’on doit définir au stade de planification quelques indicateurs qui peuvent permettre de mesurer si et comment un produit ou une activité est réalisé par rapport aux repères initiaux.</w:t>
      </w:r>
    </w:p>
    <w:p w14:paraId="2B6C10B3" w14:textId="77777777" w:rsidR="006C234E" w:rsidRPr="00C21E0C" w:rsidRDefault="00105FFF" w:rsidP="00C21E0C">
      <w:pPr>
        <w:pStyle w:val="Titre3"/>
      </w:pPr>
      <w:bookmarkStart w:id="14" w:name="_Toc466963292"/>
      <w:bookmarkStart w:id="15" w:name="_Toc488155426"/>
      <w:r w:rsidRPr="00B6209F">
        <w:t>I</w:t>
      </w:r>
      <w:r w:rsidR="00D70C41" w:rsidRPr="00B6209F">
        <w:t>.</w:t>
      </w:r>
      <w:r w:rsidRPr="00B6209F">
        <w:t>2</w:t>
      </w:r>
      <w:r w:rsidR="00D70C41" w:rsidRPr="00B6209F">
        <w:t>.</w:t>
      </w:r>
      <w:r w:rsidR="00D70C41" w:rsidRPr="00C21E0C">
        <w:tab/>
      </w:r>
      <w:r w:rsidR="002C60D4" w:rsidRPr="00C21E0C">
        <w:t xml:space="preserve">Le </w:t>
      </w:r>
      <w:r w:rsidR="00D70C41" w:rsidRPr="00C21E0C">
        <w:t>suivi</w:t>
      </w:r>
      <w:bookmarkEnd w:id="14"/>
      <w:bookmarkEnd w:id="15"/>
    </w:p>
    <w:p w14:paraId="6BC95ED1" w14:textId="43E10030" w:rsidR="006C234E" w:rsidRPr="00D40AE1" w:rsidRDefault="006134DC">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Il existe une multitude de définition de suivi lorsqu’on examine la </w:t>
      </w:r>
      <w:r w:rsidR="00E84A59" w:rsidRPr="00D40AE1">
        <w:rPr>
          <w:rFonts w:ascii="Times New Roman" w:eastAsia="Times New Roman" w:hAnsi="Times New Roman" w:cs="Times New Roman"/>
          <w:sz w:val="24"/>
          <w:szCs w:val="24"/>
        </w:rPr>
        <w:t xml:space="preserve">littérature. On estime que la notion  </w:t>
      </w:r>
      <w:r w:rsidR="00564BDD" w:rsidRPr="00D40AE1">
        <w:rPr>
          <w:rFonts w:ascii="Times New Roman" w:eastAsia="Times New Roman" w:hAnsi="Times New Roman" w:cs="Times New Roman"/>
          <w:sz w:val="24"/>
          <w:szCs w:val="24"/>
        </w:rPr>
        <w:t xml:space="preserve">est née avec le terme anglais </w:t>
      </w:r>
      <w:r w:rsidR="00D853CE" w:rsidRPr="00C05AB6">
        <w:rPr>
          <w:rFonts w:ascii="Times New Roman" w:eastAsia="Times New Roman" w:hAnsi="Times New Roman" w:cs="Times New Roman"/>
          <w:sz w:val="24"/>
          <w:szCs w:val="24"/>
        </w:rPr>
        <w:t>Monitoring</w:t>
      </w:r>
      <w:r w:rsidR="00564BDD" w:rsidRPr="00D40AE1">
        <w:rPr>
          <w:rFonts w:ascii="Times New Roman" w:eastAsia="Times New Roman" w:hAnsi="Times New Roman" w:cs="Times New Roman"/>
          <w:sz w:val="24"/>
          <w:szCs w:val="24"/>
        </w:rPr>
        <w:t xml:space="preserve"> qui </w:t>
      </w:r>
      <w:proofErr w:type="gramStart"/>
      <w:r w:rsidR="00564BDD" w:rsidRPr="00D40AE1">
        <w:rPr>
          <w:rFonts w:ascii="Times New Roman" w:eastAsia="Times New Roman" w:hAnsi="Times New Roman" w:cs="Times New Roman"/>
          <w:sz w:val="24"/>
          <w:szCs w:val="24"/>
        </w:rPr>
        <w:t>veut</w:t>
      </w:r>
      <w:proofErr w:type="gramEnd"/>
      <w:r w:rsidR="00564BDD" w:rsidRPr="00D40AE1">
        <w:rPr>
          <w:rFonts w:ascii="Times New Roman" w:eastAsia="Times New Roman" w:hAnsi="Times New Roman" w:cs="Times New Roman"/>
          <w:sz w:val="24"/>
          <w:szCs w:val="24"/>
        </w:rPr>
        <w:t xml:space="preserve"> dire </w:t>
      </w:r>
      <w:r w:rsidR="000826EB" w:rsidRPr="00D40AE1">
        <w:rPr>
          <w:rFonts w:ascii="Times New Roman" w:eastAsia="Times New Roman" w:hAnsi="Times New Roman" w:cs="Times New Roman"/>
          <w:sz w:val="24"/>
          <w:szCs w:val="24"/>
        </w:rPr>
        <w:t>surveillance</w:t>
      </w:r>
      <w:r w:rsidR="00C12D33">
        <w:rPr>
          <w:rFonts w:ascii="Times New Roman" w:eastAsia="Times New Roman" w:hAnsi="Times New Roman" w:cs="Times New Roman"/>
          <w:sz w:val="24"/>
          <w:szCs w:val="24"/>
        </w:rPr>
        <w:t xml:space="preserve">, </w:t>
      </w:r>
      <w:r w:rsidR="00D70C41" w:rsidRPr="00D40AE1">
        <w:rPr>
          <w:rFonts w:ascii="Times New Roman" w:eastAsia="Times New Roman" w:hAnsi="Times New Roman" w:cs="Times New Roman"/>
          <w:sz w:val="24"/>
          <w:szCs w:val="24"/>
        </w:rPr>
        <w:t>contrôle,</w:t>
      </w:r>
      <w:r w:rsidR="00F1571F">
        <w:rPr>
          <w:rFonts w:ascii="Times New Roman" w:eastAsia="Times New Roman" w:hAnsi="Times New Roman" w:cs="Times New Roman"/>
          <w:sz w:val="24"/>
          <w:szCs w:val="24"/>
        </w:rPr>
        <w:t xml:space="preserve"> </w:t>
      </w:r>
      <w:r w:rsidR="00D40AE1" w:rsidRPr="00D40AE1">
        <w:rPr>
          <w:rFonts w:ascii="Times New Roman" w:eastAsia="Times New Roman" w:hAnsi="Times New Roman" w:cs="Times New Roman"/>
          <w:sz w:val="24"/>
          <w:szCs w:val="24"/>
        </w:rPr>
        <w:t>pilotage,</w:t>
      </w:r>
      <w:r w:rsidR="00564BDD" w:rsidRPr="00D40AE1">
        <w:rPr>
          <w:rFonts w:ascii="Times New Roman" w:eastAsia="Times New Roman" w:hAnsi="Times New Roman" w:cs="Times New Roman"/>
          <w:sz w:val="24"/>
          <w:szCs w:val="24"/>
        </w:rPr>
        <w:t xml:space="preserve"> accompagnement, etc.</w:t>
      </w:r>
    </w:p>
    <w:p w14:paraId="2747762F" w14:textId="29D11A30" w:rsidR="006C234E" w:rsidRPr="00D40AE1" w:rsidRDefault="000826EB">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Selon</w:t>
      </w:r>
      <w:r w:rsidR="00564BDD" w:rsidRPr="00D40AE1">
        <w:rPr>
          <w:rFonts w:ascii="Times New Roman" w:eastAsia="Times New Roman" w:hAnsi="Times New Roman" w:cs="Times New Roman"/>
          <w:sz w:val="24"/>
          <w:szCs w:val="24"/>
        </w:rPr>
        <w:t xml:space="preserve"> la Banque </w:t>
      </w:r>
      <w:r w:rsidR="00AB7B5F" w:rsidRPr="00D40AE1">
        <w:rPr>
          <w:rFonts w:ascii="Times New Roman" w:eastAsia="Times New Roman" w:hAnsi="Times New Roman" w:cs="Times New Roman"/>
          <w:sz w:val="24"/>
          <w:szCs w:val="24"/>
        </w:rPr>
        <w:t>Mondiale</w:t>
      </w:r>
      <w:r w:rsidR="002C60D4">
        <w:rPr>
          <w:rFonts w:ascii="Times New Roman" w:eastAsia="Times New Roman" w:hAnsi="Times New Roman" w:cs="Times New Roman"/>
          <w:sz w:val="24"/>
          <w:szCs w:val="24"/>
        </w:rPr>
        <w:t xml:space="preserve"> (BM)</w:t>
      </w:r>
      <w:r w:rsidR="00AB7B5F" w:rsidRPr="00D40AE1">
        <w:rPr>
          <w:rFonts w:ascii="Times New Roman" w:eastAsia="Times New Roman" w:hAnsi="Times New Roman" w:cs="Times New Roman"/>
          <w:sz w:val="24"/>
          <w:szCs w:val="24"/>
        </w:rPr>
        <w:t>,</w:t>
      </w:r>
      <w:r w:rsidR="00564BDD" w:rsidRPr="00D40AE1">
        <w:rPr>
          <w:rFonts w:ascii="Times New Roman" w:eastAsia="Times New Roman" w:hAnsi="Times New Roman" w:cs="Times New Roman"/>
          <w:sz w:val="24"/>
          <w:szCs w:val="24"/>
        </w:rPr>
        <w:t xml:space="preserve"> le </w:t>
      </w:r>
      <w:r w:rsidR="00882818">
        <w:rPr>
          <w:rFonts w:ascii="Times New Roman" w:eastAsia="Times New Roman" w:hAnsi="Times New Roman" w:cs="Times New Roman"/>
          <w:sz w:val="24"/>
          <w:szCs w:val="24"/>
        </w:rPr>
        <w:t>s</w:t>
      </w:r>
      <w:r w:rsidR="00882818" w:rsidRPr="00D40AE1">
        <w:rPr>
          <w:rFonts w:ascii="Times New Roman" w:eastAsia="Times New Roman" w:hAnsi="Times New Roman" w:cs="Times New Roman"/>
          <w:sz w:val="24"/>
          <w:szCs w:val="24"/>
        </w:rPr>
        <w:t xml:space="preserve">uivi </w:t>
      </w:r>
      <w:r w:rsidR="00564BDD" w:rsidRPr="00D40AE1">
        <w:rPr>
          <w:rFonts w:ascii="Times New Roman" w:eastAsia="Times New Roman" w:hAnsi="Times New Roman" w:cs="Times New Roman"/>
          <w:sz w:val="24"/>
          <w:szCs w:val="24"/>
        </w:rPr>
        <w:t xml:space="preserve">est un </w:t>
      </w:r>
      <w:r w:rsidR="00882818">
        <w:rPr>
          <w:rFonts w:ascii="Times New Roman" w:eastAsia="Times New Roman" w:hAnsi="Times New Roman" w:cs="Times New Roman"/>
          <w:sz w:val="24"/>
          <w:szCs w:val="24"/>
        </w:rPr>
        <w:t> « </w:t>
      </w:r>
      <w:r w:rsidR="00564BDD" w:rsidRPr="00D40AE1">
        <w:rPr>
          <w:rFonts w:ascii="Times New Roman" w:eastAsia="Times New Roman" w:hAnsi="Times New Roman" w:cs="Times New Roman"/>
          <w:sz w:val="24"/>
          <w:szCs w:val="24"/>
        </w:rPr>
        <w:t>processus continu de collecte d’information</w:t>
      </w:r>
      <w:r w:rsidR="00D853CE">
        <w:rPr>
          <w:rFonts w:ascii="Times New Roman" w:eastAsia="Times New Roman" w:hAnsi="Times New Roman" w:cs="Times New Roman"/>
          <w:sz w:val="24"/>
          <w:szCs w:val="24"/>
        </w:rPr>
        <w:t>s</w:t>
      </w:r>
      <w:r w:rsidR="00564BDD" w:rsidRPr="00D40AE1">
        <w:rPr>
          <w:rFonts w:ascii="Times New Roman" w:eastAsia="Times New Roman" w:hAnsi="Times New Roman" w:cs="Times New Roman"/>
          <w:sz w:val="24"/>
          <w:szCs w:val="24"/>
        </w:rPr>
        <w:t xml:space="preserve"> pour apprécier comment un projet, un programme ou une politique est mis</w:t>
      </w:r>
      <w:r w:rsidR="00703C87">
        <w:rPr>
          <w:rFonts w:ascii="Times New Roman" w:eastAsia="Times New Roman" w:hAnsi="Times New Roman" w:cs="Times New Roman"/>
          <w:sz w:val="24"/>
          <w:szCs w:val="24"/>
        </w:rPr>
        <w:t xml:space="preserve"> en</w:t>
      </w:r>
      <w:r w:rsidR="00F1571F">
        <w:rPr>
          <w:rFonts w:ascii="Times New Roman" w:eastAsia="Times New Roman" w:hAnsi="Times New Roman" w:cs="Times New Roman"/>
          <w:sz w:val="24"/>
          <w:szCs w:val="24"/>
        </w:rPr>
        <w:t xml:space="preserve"> </w:t>
      </w:r>
      <w:r w:rsidR="00AB7B5F" w:rsidRPr="00D40AE1">
        <w:rPr>
          <w:rFonts w:ascii="Times New Roman" w:eastAsia="Times New Roman" w:hAnsi="Times New Roman" w:cs="Times New Roman"/>
          <w:sz w:val="24"/>
          <w:szCs w:val="24"/>
        </w:rPr>
        <w:t>œuvre,</w:t>
      </w:r>
      <w:r w:rsidR="00564BDD" w:rsidRPr="00D40AE1">
        <w:rPr>
          <w:rFonts w:ascii="Times New Roman" w:eastAsia="Times New Roman" w:hAnsi="Times New Roman" w:cs="Times New Roman"/>
          <w:sz w:val="24"/>
          <w:szCs w:val="24"/>
        </w:rPr>
        <w:t xml:space="preserve"> en comparant avec les performances </w:t>
      </w:r>
      <w:r w:rsidR="002139DF">
        <w:rPr>
          <w:rFonts w:ascii="Times New Roman" w:eastAsia="Times New Roman" w:hAnsi="Times New Roman" w:cs="Times New Roman"/>
          <w:sz w:val="24"/>
          <w:szCs w:val="24"/>
        </w:rPr>
        <w:t>attendues</w:t>
      </w:r>
      <w:r w:rsidR="00882818">
        <w:rPr>
          <w:rFonts w:ascii="Times New Roman" w:eastAsia="Times New Roman" w:hAnsi="Times New Roman" w:cs="Times New Roman"/>
          <w:sz w:val="24"/>
          <w:szCs w:val="24"/>
        </w:rPr>
        <w:t> »</w:t>
      </w:r>
      <w:r w:rsidR="00564BDD" w:rsidRPr="00D40AE1">
        <w:rPr>
          <w:rFonts w:ascii="Times New Roman" w:eastAsia="Times New Roman" w:hAnsi="Times New Roman" w:cs="Times New Roman"/>
          <w:sz w:val="24"/>
          <w:szCs w:val="24"/>
        </w:rPr>
        <w:t>.</w:t>
      </w:r>
      <w:r w:rsidR="003F0691" w:rsidRPr="00D40AE1">
        <w:rPr>
          <w:rFonts w:ascii="Times New Roman" w:eastAsia="Times New Roman" w:hAnsi="Times New Roman" w:cs="Times New Roman"/>
          <w:sz w:val="24"/>
          <w:szCs w:val="24"/>
        </w:rPr>
        <w:t xml:space="preserve">Le suivi est alors un examen de </w:t>
      </w:r>
      <w:r w:rsidR="00420C49" w:rsidRPr="00D40AE1">
        <w:rPr>
          <w:rFonts w:ascii="Times New Roman" w:eastAsia="Times New Roman" w:hAnsi="Times New Roman" w:cs="Times New Roman"/>
          <w:sz w:val="24"/>
          <w:szCs w:val="24"/>
        </w:rPr>
        <w:t>routine, des activités en cours d</w:t>
      </w:r>
      <w:r w:rsidR="00D853CE">
        <w:rPr>
          <w:rFonts w:ascii="Times New Roman" w:eastAsia="Times New Roman" w:hAnsi="Times New Roman" w:cs="Times New Roman"/>
          <w:sz w:val="24"/>
          <w:szCs w:val="24"/>
        </w:rPr>
        <w:t>’</w:t>
      </w:r>
      <w:r w:rsidR="00420C49" w:rsidRPr="00D40AE1">
        <w:rPr>
          <w:rFonts w:ascii="Times New Roman" w:eastAsia="Times New Roman" w:hAnsi="Times New Roman" w:cs="Times New Roman"/>
          <w:sz w:val="24"/>
          <w:szCs w:val="24"/>
        </w:rPr>
        <w:t xml:space="preserve">exécution </w:t>
      </w:r>
    </w:p>
    <w:p w14:paraId="7B8D9F18" w14:textId="55E67ABA" w:rsidR="003D0FFD" w:rsidRPr="00D40AE1" w:rsidRDefault="003D0FFD" w:rsidP="003D0FFD">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Il existe plusieurs types de suivi</w:t>
      </w:r>
      <w:r w:rsidR="00D40AE1" w:rsidRPr="00D40AE1">
        <w:rPr>
          <w:rFonts w:ascii="Times New Roman" w:eastAsia="Times New Roman" w:hAnsi="Times New Roman" w:cs="Times New Roman"/>
          <w:sz w:val="24"/>
          <w:szCs w:val="24"/>
        </w:rPr>
        <w:t>: (</w:t>
      </w:r>
      <w:r w:rsidR="00D70C41" w:rsidRPr="00D40AE1">
        <w:rPr>
          <w:rFonts w:ascii="Times New Roman" w:eastAsia="Times New Roman" w:hAnsi="Times New Roman" w:cs="Times New Roman"/>
          <w:sz w:val="24"/>
          <w:szCs w:val="24"/>
        </w:rPr>
        <w:t xml:space="preserve">i) </w:t>
      </w:r>
      <w:r w:rsidRPr="00D40AE1">
        <w:rPr>
          <w:rFonts w:ascii="Times New Roman" w:eastAsia="Times New Roman" w:hAnsi="Times New Roman" w:cs="Times New Roman"/>
          <w:sz w:val="24"/>
          <w:szCs w:val="24"/>
        </w:rPr>
        <w:t xml:space="preserve">le </w:t>
      </w:r>
      <w:r w:rsidR="00D853CE">
        <w:rPr>
          <w:rFonts w:ascii="Times New Roman" w:eastAsia="Times New Roman" w:hAnsi="Times New Roman" w:cs="Times New Roman"/>
          <w:sz w:val="24"/>
          <w:szCs w:val="24"/>
        </w:rPr>
        <w:t>s</w:t>
      </w:r>
      <w:r w:rsidR="00D853CE" w:rsidRPr="00D40AE1">
        <w:rPr>
          <w:rFonts w:ascii="Times New Roman" w:eastAsia="Times New Roman" w:hAnsi="Times New Roman" w:cs="Times New Roman"/>
          <w:sz w:val="24"/>
          <w:szCs w:val="24"/>
        </w:rPr>
        <w:t xml:space="preserve">uivi </w:t>
      </w:r>
      <w:r w:rsidRPr="00D40AE1">
        <w:rPr>
          <w:rFonts w:ascii="Times New Roman" w:eastAsia="Times New Roman" w:hAnsi="Times New Roman" w:cs="Times New Roman"/>
          <w:sz w:val="24"/>
          <w:szCs w:val="24"/>
        </w:rPr>
        <w:t>des activités qui porte surtout sur l’avancement des travaux par rapport</w:t>
      </w:r>
      <w:r w:rsidR="00D853CE">
        <w:rPr>
          <w:rFonts w:ascii="Times New Roman" w:eastAsia="Times New Roman" w:hAnsi="Times New Roman" w:cs="Times New Roman"/>
          <w:sz w:val="24"/>
          <w:szCs w:val="24"/>
        </w:rPr>
        <w:t xml:space="preserve"> à</w:t>
      </w:r>
      <w:r w:rsidRPr="00D40AE1">
        <w:rPr>
          <w:rFonts w:ascii="Times New Roman" w:eastAsia="Times New Roman" w:hAnsi="Times New Roman" w:cs="Times New Roman"/>
          <w:sz w:val="24"/>
          <w:szCs w:val="24"/>
        </w:rPr>
        <w:t xml:space="preserve"> un calendrier déterminé et sur le respect des objectifs fixés;</w:t>
      </w:r>
      <w:r w:rsidR="00D70C41" w:rsidRPr="00D40AE1">
        <w:rPr>
          <w:rFonts w:ascii="Times New Roman" w:eastAsia="Times New Roman" w:hAnsi="Times New Roman" w:cs="Times New Roman"/>
          <w:sz w:val="24"/>
          <w:szCs w:val="24"/>
        </w:rPr>
        <w:t xml:space="preserve">(ii) </w:t>
      </w:r>
      <w:r w:rsidRPr="00D40AE1">
        <w:rPr>
          <w:rFonts w:ascii="Times New Roman" w:eastAsia="Times New Roman" w:hAnsi="Times New Roman" w:cs="Times New Roman"/>
          <w:sz w:val="24"/>
          <w:szCs w:val="24"/>
        </w:rPr>
        <w:t xml:space="preserve"> le </w:t>
      </w:r>
      <w:r w:rsidR="00D853CE">
        <w:rPr>
          <w:rFonts w:ascii="Times New Roman" w:eastAsia="Times New Roman" w:hAnsi="Times New Roman" w:cs="Times New Roman"/>
          <w:sz w:val="24"/>
          <w:szCs w:val="24"/>
        </w:rPr>
        <w:t>s</w:t>
      </w:r>
      <w:r w:rsidR="00D853CE" w:rsidRPr="00D40AE1">
        <w:rPr>
          <w:rFonts w:ascii="Times New Roman" w:eastAsia="Times New Roman" w:hAnsi="Times New Roman" w:cs="Times New Roman"/>
          <w:sz w:val="24"/>
          <w:szCs w:val="24"/>
        </w:rPr>
        <w:t xml:space="preserve">uivi </w:t>
      </w:r>
      <w:r w:rsidRPr="00D40AE1">
        <w:rPr>
          <w:rFonts w:ascii="Times New Roman" w:eastAsia="Times New Roman" w:hAnsi="Times New Roman" w:cs="Times New Roman"/>
          <w:sz w:val="24"/>
          <w:szCs w:val="24"/>
        </w:rPr>
        <w:t>financier qui s’occupe du suivi de la gestion financière des projets et programmes quant à leur utilisation des ressources;</w:t>
      </w:r>
      <w:r w:rsidR="00D70C41" w:rsidRPr="00D40AE1">
        <w:rPr>
          <w:rFonts w:ascii="Times New Roman" w:eastAsia="Times New Roman" w:hAnsi="Times New Roman" w:cs="Times New Roman"/>
          <w:sz w:val="24"/>
          <w:szCs w:val="24"/>
        </w:rPr>
        <w:t xml:space="preserve">(iii) </w:t>
      </w:r>
      <w:r w:rsidRPr="00D40AE1">
        <w:rPr>
          <w:rFonts w:ascii="Times New Roman" w:eastAsia="Times New Roman" w:hAnsi="Times New Roman" w:cs="Times New Roman"/>
          <w:sz w:val="24"/>
          <w:szCs w:val="24"/>
        </w:rPr>
        <w:t xml:space="preserve">le </w:t>
      </w:r>
      <w:r w:rsidR="00D853CE">
        <w:rPr>
          <w:rFonts w:ascii="Times New Roman" w:eastAsia="Times New Roman" w:hAnsi="Times New Roman" w:cs="Times New Roman"/>
          <w:sz w:val="24"/>
          <w:szCs w:val="24"/>
        </w:rPr>
        <w:t>s</w:t>
      </w:r>
      <w:r w:rsidR="00D853CE" w:rsidRPr="00D40AE1">
        <w:rPr>
          <w:rFonts w:ascii="Times New Roman" w:eastAsia="Times New Roman" w:hAnsi="Times New Roman" w:cs="Times New Roman"/>
          <w:sz w:val="24"/>
          <w:szCs w:val="24"/>
        </w:rPr>
        <w:t xml:space="preserve">uivi </w:t>
      </w:r>
      <w:r w:rsidRPr="00D40AE1">
        <w:rPr>
          <w:rFonts w:ascii="Times New Roman" w:eastAsia="Times New Roman" w:hAnsi="Times New Roman" w:cs="Times New Roman"/>
          <w:sz w:val="24"/>
          <w:szCs w:val="24"/>
        </w:rPr>
        <w:t>des effets qui  porte sur le suivi de l’impact des activités</w:t>
      </w:r>
      <w:r w:rsidR="00F1571F">
        <w:rPr>
          <w:rFonts w:ascii="Times New Roman" w:eastAsia="Times New Roman" w:hAnsi="Times New Roman" w:cs="Times New Roman"/>
          <w:sz w:val="24"/>
          <w:szCs w:val="24"/>
        </w:rPr>
        <w:t xml:space="preserve"> </w:t>
      </w:r>
      <w:r w:rsidR="00122DF3">
        <w:rPr>
          <w:rFonts w:ascii="Times New Roman" w:eastAsia="Times New Roman" w:hAnsi="Times New Roman" w:cs="Times New Roman"/>
          <w:sz w:val="24"/>
          <w:szCs w:val="24"/>
        </w:rPr>
        <w:t>et</w:t>
      </w:r>
      <w:r w:rsidR="00882818">
        <w:rPr>
          <w:rFonts w:ascii="Times New Roman" w:eastAsia="Times New Roman" w:hAnsi="Times New Roman" w:cs="Times New Roman"/>
          <w:sz w:val="24"/>
          <w:szCs w:val="24"/>
        </w:rPr>
        <w:t>,</w:t>
      </w:r>
      <w:r w:rsidR="00D70C41" w:rsidRPr="00D40AE1">
        <w:rPr>
          <w:rFonts w:ascii="Times New Roman" w:eastAsia="Times New Roman" w:hAnsi="Times New Roman" w:cs="Times New Roman"/>
          <w:sz w:val="24"/>
          <w:szCs w:val="24"/>
        </w:rPr>
        <w:t xml:space="preserve">(iv) </w:t>
      </w:r>
      <w:r w:rsidRPr="00D40AE1">
        <w:rPr>
          <w:rFonts w:ascii="Times New Roman" w:eastAsia="Times New Roman" w:hAnsi="Times New Roman" w:cs="Times New Roman"/>
          <w:sz w:val="24"/>
          <w:szCs w:val="24"/>
        </w:rPr>
        <w:t xml:space="preserve">le </w:t>
      </w:r>
      <w:r w:rsidR="00D853CE">
        <w:rPr>
          <w:rFonts w:ascii="Times New Roman" w:eastAsia="Times New Roman" w:hAnsi="Times New Roman" w:cs="Times New Roman"/>
          <w:sz w:val="24"/>
          <w:szCs w:val="24"/>
        </w:rPr>
        <w:t>s</w:t>
      </w:r>
      <w:r w:rsidR="00D853CE" w:rsidRPr="00D40AE1">
        <w:rPr>
          <w:rFonts w:ascii="Times New Roman" w:eastAsia="Times New Roman" w:hAnsi="Times New Roman" w:cs="Times New Roman"/>
          <w:sz w:val="24"/>
          <w:szCs w:val="24"/>
        </w:rPr>
        <w:t xml:space="preserve">uivi </w:t>
      </w:r>
      <w:r w:rsidRPr="00D40AE1">
        <w:rPr>
          <w:rFonts w:ascii="Times New Roman" w:eastAsia="Times New Roman" w:hAnsi="Times New Roman" w:cs="Times New Roman"/>
          <w:sz w:val="24"/>
          <w:szCs w:val="24"/>
        </w:rPr>
        <w:t xml:space="preserve">des facteurs externes qui permet de réajuster le </w:t>
      </w:r>
      <w:r w:rsidR="00D853CE">
        <w:rPr>
          <w:rFonts w:ascii="Times New Roman" w:eastAsia="Times New Roman" w:hAnsi="Times New Roman" w:cs="Times New Roman"/>
          <w:sz w:val="24"/>
          <w:szCs w:val="24"/>
        </w:rPr>
        <w:t>programme d’activités /plan d’action.</w:t>
      </w:r>
    </w:p>
    <w:p w14:paraId="031D5A80" w14:textId="27E94457" w:rsidR="006C234E" w:rsidRPr="00D40AE1" w:rsidRDefault="00523D58">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Les principaux outils de suivi sont </w:t>
      </w:r>
      <w:r w:rsidR="00D853CE" w:rsidRPr="00D40AE1">
        <w:rPr>
          <w:rFonts w:ascii="Times New Roman" w:eastAsia="Times New Roman" w:hAnsi="Times New Roman" w:cs="Times New Roman"/>
          <w:sz w:val="24"/>
          <w:szCs w:val="24"/>
        </w:rPr>
        <w:t>:</w:t>
      </w:r>
      <w:r w:rsidR="00D853CE">
        <w:rPr>
          <w:rFonts w:ascii="Times New Roman" w:eastAsia="Times New Roman" w:hAnsi="Times New Roman" w:cs="Times New Roman"/>
          <w:sz w:val="24"/>
          <w:szCs w:val="24"/>
        </w:rPr>
        <w:t xml:space="preserve"> les</w:t>
      </w:r>
      <w:r w:rsidRPr="00D40AE1">
        <w:rPr>
          <w:rFonts w:ascii="Times New Roman" w:eastAsia="Times New Roman" w:hAnsi="Times New Roman" w:cs="Times New Roman"/>
          <w:sz w:val="24"/>
          <w:szCs w:val="24"/>
        </w:rPr>
        <w:t xml:space="preserve"> cahiers de notes</w:t>
      </w:r>
      <w:r w:rsidR="002C60D4">
        <w:rPr>
          <w:rFonts w:ascii="Times New Roman" w:eastAsia="Times New Roman" w:hAnsi="Times New Roman" w:cs="Times New Roman"/>
          <w:sz w:val="24"/>
          <w:szCs w:val="24"/>
        </w:rPr>
        <w:t>,</w:t>
      </w:r>
      <w:r w:rsidR="00F1571F">
        <w:rPr>
          <w:rFonts w:ascii="Times New Roman" w:eastAsia="Times New Roman" w:hAnsi="Times New Roman" w:cs="Times New Roman"/>
          <w:sz w:val="24"/>
          <w:szCs w:val="24"/>
        </w:rPr>
        <w:t xml:space="preserve"> </w:t>
      </w:r>
      <w:r w:rsidR="00D853CE">
        <w:rPr>
          <w:rFonts w:ascii="Times New Roman" w:eastAsia="Times New Roman" w:hAnsi="Times New Roman" w:cs="Times New Roman"/>
          <w:sz w:val="24"/>
          <w:szCs w:val="24"/>
        </w:rPr>
        <w:t xml:space="preserve">les </w:t>
      </w:r>
      <w:r w:rsidR="00D853CE" w:rsidRPr="00D40AE1">
        <w:rPr>
          <w:rFonts w:ascii="Times New Roman" w:eastAsia="Times New Roman" w:hAnsi="Times New Roman" w:cs="Times New Roman"/>
          <w:sz w:val="24"/>
          <w:szCs w:val="24"/>
        </w:rPr>
        <w:t>fiches</w:t>
      </w:r>
      <w:r w:rsidR="002C60D4">
        <w:rPr>
          <w:rFonts w:ascii="Times New Roman" w:eastAsia="Times New Roman" w:hAnsi="Times New Roman" w:cs="Times New Roman"/>
          <w:sz w:val="24"/>
          <w:szCs w:val="24"/>
        </w:rPr>
        <w:t xml:space="preserve">, </w:t>
      </w:r>
      <w:r w:rsidR="00D853CE">
        <w:rPr>
          <w:rFonts w:ascii="Times New Roman" w:eastAsia="Times New Roman" w:hAnsi="Times New Roman" w:cs="Times New Roman"/>
          <w:sz w:val="24"/>
          <w:szCs w:val="24"/>
        </w:rPr>
        <w:t xml:space="preserve">le </w:t>
      </w:r>
      <w:r w:rsidRPr="00D40AE1">
        <w:rPr>
          <w:rFonts w:ascii="Times New Roman" w:eastAsia="Times New Roman" w:hAnsi="Times New Roman" w:cs="Times New Roman"/>
          <w:sz w:val="24"/>
          <w:szCs w:val="24"/>
        </w:rPr>
        <w:t>chronogramme d’activités</w:t>
      </w:r>
      <w:r w:rsidR="002C60D4">
        <w:rPr>
          <w:rFonts w:ascii="Times New Roman" w:eastAsia="Times New Roman" w:hAnsi="Times New Roman" w:cs="Times New Roman"/>
          <w:sz w:val="24"/>
          <w:szCs w:val="24"/>
        </w:rPr>
        <w:t xml:space="preserve">, </w:t>
      </w:r>
      <w:r w:rsidR="00D853CE">
        <w:rPr>
          <w:rFonts w:ascii="Times New Roman" w:eastAsia="Times New Roman" w:hAnsi="Times New Roman" w:cs="Times New Roman"/>
          <w:sz w:val="24"/>
          <w:szCs w:val="24"/>
        </w:rPr>
        <w:t xml:space="preserve">les </w:t>
      </w:r>
      <w:r w:rsidRPr="00D40AE1">
        <w:rPr>
          <w:rFonts w:ascii="Times New Roman" w:eastAsia="Times New Roman" w:hAnsi="Times New Roman" w:cs="Times New Roman"/>
          <w:sz w:val="24"/>
          <w:szCs w:val="24"/>
        </w:rPr>
        <w:t>termes de références du suivi</w:t>
      </w:r>
      <w:r w:rsidR="00D853CE">
        <w:rPr>
          <w:rFonts w:ascii="Times New Roman" w:eastAsia="Times New Roman" w:hAnsi="Times New Roman" w:cs="Times New Roman"/>
          <w:sz w:val="24"/>
          <w:szCs w:val="24"/>
        </w:rPr>
        <w:t>, le</w:t>
      </w:r>
      <w:r w:rsidRPr="00D40AE1">
        <w:rPr>
          <w:rFonts w:ascii="Times New Roman" w:eastAsia="Times New Roman" w:hAnsi="Times New Roman" w:cs="Times New Roman"/>
          <w:sz w:val="24"/>
          <w:szCs w:val="24"/>
        </w:rPr>
        <w:t xml:space="preserve"> registre</w:t>
      </w:r>
      <w:r w:rsidR="002C60D4">
        <w:rPr>
          <w:rFonts w:ascii="Times New Roman" w:eastAsia="Times New Roman" w:hAnsi="Times New Roman" w:cs="Times New Roman"/>
          <w:sz w:val="24"/>
          <w:szCs w:val="24"/>
        </w:rPr>
        <w:t xml:space="preserve">, </w:t>
      </w:r>
      <w:r w:rsidR="00D853CE">
        <w:rPr>
          <w:rFonts w:ascii="Times New Roman" w:eastAsia="Times New Roman" w:hAnsi="Times New Roman" w:cs="Times New Roman"/>
          <w:sz w:val="24"/>
          <w:szCs w:val="24"/>
        </w:rPr>
        <w:t>le</w:t>
      </w:r>
      <w:r w:rsidRPr="00D40AE1">
        <w:rPr>
          <w:rFonts w:ascii="Times New Roman" w:eastAsia="Times New Roman" w:hAnsi="Times New Roman" w:cs="Times New Roman"/>
          <w:sz w:val="24"/>
          <w:szCs w:val="24"/>
        </w:rPr>
        <w:t xml:space="preserve"> tableau de bord</w:t>
      </w:r>
      <w:r w:rsidR="002C60D4">
        <w:rPr>
          <w:rFonts w:ascii="Times New Roman" w:eastAsia="Times New Roman" w:hAnsi="Times New Roman" w:cs="Times New Roman"/>
          <w:sz w:val="24"/>
          <w:szCs w:val="24"/>
        </w:rPr>
        <w:t xml:space="preserve">, </w:t>
      </w:r>
      <w:r w:rsidR="00D853CE">
        <w:rPr>
          <w:rFonts w:ascii="Times New Roman" w:eastAsia="Times New Roman" w:hAnsi="Times New Roman" w:cs="Times New Roman"/>
          <w:sz w:val="24"/>
          <w:szCs w:val="24"/>
        </w:rPr>
        <w:t xml:space="preserve">les </w:t>
      </w:r>
      <w:r w:rsidRPr="00D40AE1">
        <w:rPr>
          <w:rFonts w:ascii="Times New Roman" w:eastAsia="Times New Roman" w:hAnsi="Times New Roman" w:cs="Times New Roman"/>
          <w:sz w:val="24"/>
          <w:szCs w:val="24"/>
        </w:rPr>
        <w:t>rapports d’activités</w:t>
      </w:r>
      <w:r w:rsidR="002C60D4">
        <w:rPr>
          <w:rFonts w:ascii="Times New Roman" w:eastAsia="Times New Roman" w:hAnsi="Times New Roman" w:cs="Times New Roman"/>
          <w:sz w:val="24"/>
          <w:szCs w:val="24"/>
        </w:rPr>
        <w:t>,</w:t>
      </w:r>
      <w:r w:rsidRPr="00D40AE1">
        <w:rPr>
          <w:rFonts w:ascii="Times New Roman" w:eastAsia="Times New Roman" w:hAnsi="Times New Roman" w:cs="Times New Roman"/>
          <w:sz w:val="24"/>
          <w:szCs w:val="24"/>
        </w:rPr>
        <w:t> </w:t>
      </w:r>
      <w:r w:rsidR="00D853CE">
        <w:rPr>
          <w:rFonts w:ascii="Times New Roman" w:eastAsia="Times New Roman" w:hAnsi="Times New Roman" w:cs="Times New Roman"/>
          <w:sz w:val="24"/>
          <w:szCs w:val="24"/>
        </w:rPr>
        <w:t xml:space="preserve">les </w:t>
      </w:r>
      <w:r w:rsidR="00D853CE" w:rsidRPr="00D40AE1">
        <w:rPr>
          <w:rFonts w:ascii="Times New Roman" w:eastAsia="Times New Roman" w:hAnsi="Times New Roman" w:cs="Times New Roman"/>
          <w:sz w:val="24"/>
          <w:szCs w:val="24"/>
        </w:rPr>
        <w:t>conventions,</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etc</w:t>
      </w:r>
      <w:r>
        <w:rPr>
          <w:rFonts w:ascii="Arial Narrow" w:hAnsi="Arial Narrow"/>
          <w:color w:val="000000"/>
        </w:rPr>
        <w:t>.</w:t>
      </w:r>
    </w:p>
    <w:p w14:paraId="1825A0DE" w14:textId="77777777" w:rsidR="00D70C41" w:rsidRPr="00C21E0C" w:rsidRDefault="00D70C41" w:rsidP="00C21E0C">
      <w:pPr>
        <w:pStyle w:val="Titre3"/>
      </w:pPr>
      <w:bookmarkStart w:id="16" w:name="_Toc466963293"/>
      <w:bookmarkStart w:id="17" w:name="_Toc488155427"/>
      <w:r w:rsidRPr="00C21E0C">
        <w:t>1.</w:t>
      </w:r>
      <w:r w:rsidR="00105FFF" w:rsidRPr="00C21E0C">
        <w:t>3</w:t>
      </w:r>
      <w:r w:rsidRPr="00C21E0C">
        <w:t>.</w:t>
      </w:r>
      <w:r w:rsidRPr="00C21E0C">
        <w:tab/>
      </w:r>
      <w:r w:rsidR="00523D58" w:rsidRPr="00C21E0C">
        <w:t>L’évaluation</w:t>
      </w:r>
      <w:bookmarkEnd w:id="16"/>
      <w:bookmarkEnd w:id="17"/>
    </w:p>
    <w:p w14:paraId="7699193F" w14:textId="77777777" w:rsidR="00D40AE1" w:rsidRPr="00D40AE1" w:rsidRDefault="00186825" w:rsidP="00D40AE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D’après la Banque mondiale, </w:t>
      </w:r>
      <w:r w:rsidR="00DE33F9">
        <w:rPr>
          <w:rFonts w:ascii="Times New Roman" w:eastAsia="Times New Roman" w:hAnsi="Times New Roman" w:cs="Times New Roman"/>
          <w:sz w:val="24"/>
          <w:szCs w:val="24"/>
        </w:rPr>
        <w:t>« </w:t>
      </w:r>
      <w:r w:rsidRPr="00D40AE1">
        <w:rPr>
          <w:rFonts w:ascii="Times New Roman" w:eastAsia="Times New Roman" w:hAnsi="Times New Roman" w:cs="Times New Roman"/>
          <w:sz w:val="24"/>
          <w:szCs w:val="24"/>
        </w:rPr>
        <w:t>l’évaluation est une mesure, aussi systématique et objective que possible, des résultats d’un projet, d’un programme ou d’une politique, en vue de déterminer sa pertinence, sa cohérence, l’efficience de sa mise en œuvre</w:t>
      </w:r>
      <w:r w:rsidR="00D40AE1" w:rsidRPr="00D40AE1">
        <w:rPr>
          <w:rFonts w:ascii="Times New Roman" w:eastAsia="Times New Roman" w:hAnsi="Times New Roman" w:cs="Times New Roman"/>
          <w:sz w:val="24"/>
          <w:szCs w:val="24"/>
        </w:rPr>
        <w:t>,</w:t>
      </w:r>
      <w:r w:rsidRPr="00D40AE1">
        <w:rPr>
          <w:rFonts w:ascii="Times New Roman" w:eastAsia="Times New Roman" w:hAnsi="Times New Roman" w:cs="Times New Roman"/>
          <w:sz w:val="24"/>
          <w:szCs w:val="24"/>
        </w:rPr>
        <w:t xml:space="preserve"> son efficacité et son impact ainsi que la pérennité des effets obtenus</w:t>
      </w:r>
      <w:r w:rsidR="00DE33F9">
        <w:rPr>
          <w:rFonts w:ascii="Times New Roman" w:eastAsia="Times New Roman" w:hAnsi="Times New Roman" w:cs="Times New Roman"/>
          <w:sz w:val="24"/>
          <w:szCs w:val="24"/>
        </w:rPr>
        <w:t> »</w:t>
      </w:r>
      <w:r w:rsidRPr="00D40AE1">
        <w:rPr>
          <w:rFonts w:ascii="Times New Roman" w:eastAsia="Times New Roman" w:hAnsi="Times New Roman" w:cs="Times New Roman"/>
          <w:sz w:val="24"/>
          <w:szCs w:val="24"/>
        </w:rPr>
        <w:t>.</w:t>
      </w:r>
    </w:p>
    <w:p w14:paraId="6A6A8A5C" w14:textId="3AEF7F18" w:rsidR="006C234E" w:rsidRPr="00D40AE1" w:rsidRDefault="00523D58">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Elle permet de déterminer dans quelle mesure et avec quel degré de succès ou d’échec, les résultats et les objectifs escomptés ont été atteints (efficacité). Elle vise également à vérifier si les résultats et objectifs atteints sont fonction d’une utilisation optimale des ressources (efficience). L’évaluation permet de tirer les enseignements sur l’adéquation de la stratégie utilisée et la faisabilité des résultats et </w:t>
      </w:r>
      <w:r w:rsidR="00762A60">
        <w:rPr>
          <w:rFonts w:ascii="Times New Roman" w:eastAsia="Times New Roman" w:hAnsi="Times New Roman" w:cs="Times New Roman"/>
          <w:sz w:val="24"/>
          <w:szCs w:val="24"/>
        </w:rPr>
        <w:t xml:space="preserve">des </w:t>
      </w:r>
      <w:r w:rsidRPr="00D40AE1">
        <w:rPr>
          <w:rFonts w:ascii="Times New Roman" w:eastAsia="Times New Roman" w:hAnsi="Times New Roman" w:cs="Times New Roman"/>
          <w:sz w:val="24"/>
          <w:szCs w:val="24"/>
        </w:rPr>
        <w:t xml:space="preserve">effets attendus. En plus, elle vise à établir des liens de cause à effet entre les activités réalisées, les ressources </w:t>
      </w:r>
      <w:r w:rsidR="00762A60">
        <w:rPr>
          <w:rFonts w:ascii="Times New Roman" w:eastAsia="Times New Roman" w:hAnsi="Times New Roman" w:cs="Times New Roman"/>
          <w:sz w:val="24"/>
          <w:szCs w:val="24"/>
        </w:rPr>
        <w:t>utilisées</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et les résultats obtenus.</w:t>
      </w:r>
    </w:p>
    <w:p w14:paraId="144ACAA9" w14:textId="376B30EB" w:rsidR="006C234E" w:rsidRPr="00D40AE1" w:rsidRDefault="00523D58">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Les outils et supports de l’évaluation sont : </w:t>
      </w:r>
      <w:r w:rsidR="00762A60">
        <w:rPr>
          <w:rFonts w:ascii="Times New Roman" w:eastAsia="Times New Roman" w:hAnsi="Times New Roman" w:cs="Times New Roman"/>
          <w:sz w:val="24"/>
          <w:szCs w:val="24"/>
        </w:rPr>
        <w:t>le</w:t>
      </w:r>
      <w:r w:rsidR="00762A60" w:rsidRPr="00D40AE1">
        <w:rPr>
          <w:rFonts w:ascii="Times New Roman" w:eastAsia="Times New Roman" w:hAnsi="Times New Roman" w:cs="Times New Roman"/>
          <w:sz w:val="24"/>
          <w:szCs w:val="24"/>
        </w:rPr>
        <w:t xml:space="preserve"> guide</w:t>
      </w:r>
      <w:r w:rsidR="00F1571F">
        <w:rPr>
          <w:rFonts w:ascii="Times New Roman" w:eastAsia="Times New Roman" w:hAnsi="Times New Roman" w:cs="Times New Roman"/>
          <w:sz w:val="24"/>
          <w:szCs w:val="24"/>
        </w:rPr>
        <w:t xml:space="preserve"> </w:t>
      </w:r>
      <w:r w:rsidR="00371B59" w:rsidRPr="00D40AE1">
        <w:rPr>
          <w:rFonts w:ascii="Times New Roman" w:eastAsia="Times New Roman" w:hAnsi="Times New Roman" w:cs="Times New Roman"/>
          <w:sz w:val="24"/>
          <w:szCs w:val="24"/>
        </w:rPr>
        <w:t>d’entretiens</w:t>
      </w:r>
      <w:r w:rsidR="00371B59">
        <w:rPr>
          <w:rFonts w:ascii="Times New Roman" w:eastAsia="Times New Roman" w:hAnsi="Times New Roman" w:cs="Times New Roman"/>
          <w:sz w:val="24"/>
          <w:szCs w:val="24"/>
        </w:rPr>
        <w:t xml:space="preserve">, </w:t>
      </w:r>
      <w:r w:rsidR="00762A60">
        <w:rPr>
          <w:rFonts w:ascii="Times New Roman" w:eastAsia="Times New Roman" w:hAnsi="Times New Roman" w:cs="Times New Roman"/>
          <w:sz w:val="24"/>
          <w:szCs w:val="24"/>
        </w:rPr>
        <w:t xml:space="preserve">le </w:t>
      </w:r>
      <w:r w:rsidRPr="00D40AE1">
        <w:rPr>
          <w:rFonts w:ascii="Times New Roman" w:eastAsia="Times New Roman" w:hAnsi="Times New Roman" w:cs="Times New Roman"/>
          <w:sz w:val="24"/>
          <w:szCs w:val="24"/>
        </w:rPr>
        <w:t xml:space="preserve">questionnaire / </w:t>
      </w:r>
      <w:r w:rsidR="00FC0585">
        <w:rPr>
          <w:rFonts w:ascii="Times New Roman" w:eastAsia="Times New Roman" w:hAnsi="Times New Roman" w:cs="Times New Roman"/>
          <w:sz w:val="24"/>
          <w:szCs w:val="24"/>
        </w:rPr>
        <w:t>e</w:t>
      </w:r>
      <w:r w:rsidR="00FC0585" w:rsidRPr="00D40AE1">
        <w:rPr>
          <w:rFonts w:ascii="Times New Roman" w:eastAsia="Times New Roman" w:hAnsi="Times New Roman" w:cs="Times New Roman"/>
          <w:sz w:val="24"/>
          <w:szCs w:val="24"/>
        </w:rPr>
        <w:t>nquête</w:t>
      </w:r>
      <w:r w:rsidR="00FC0585">
        <w:rPr>
          <w:rFonts w:ascii="Times New Roman" w:eastAsia="Times New Roman" w:hAnsi="Times New Roman" w:cs="Times New Roman"/>
          <w:sz w:val="24"/>
          <w:szCs w:val="24"/>
        </w:rPr>
        <w:t>,</w:t>
      </w:r>
      <w:r w:rsidR="00F1571F">
        <w:rPr>
          <w:rFonts w:ascii="Times New Roman" w:eastAsia="Times New Roman" w:hAnsi="Times New Roman" w:cs="Times New Roman"/>
          <w:sz w:val="24"/>
          <w:szCs w:val="24"/>
        </w:rPr>
        <w:t xml:space="preserve"> </w:t>
      </w:r>
      <w:r w:rsidR="00762A60">
        <w:rPr>
          <w:rFonts w:ascii="Times New Roman" w:eastAsia="Times New Roman" w:hAnsi="Times New Roman" w:cs="Times New Roman"/>
          <w:sz w:val="24"/>
          <w:szCs w:val="24"/>
        </w:rPr>
        <w:t xml:space="preserve">le </w:t>
      </w:r>
      <w:r w:rsidRPr="00D40AE1">
        <w:rPr>
          <w:rFonts w:ascii="Times New Roman" w:eastAsia="Times New Roman" w:hAnsi="Times New Roman" w:cs="Times New Roman"/>
          <w:sz w:val="24"/>
          <w:szCs w:val="24"/>
        </w:rPr>
        <w:t>support pédagogique (audiovisuel, affiche, etc.)</w:t>
      </w:r>
      <w:r w:rsidR="00FC0585">
        <w:rPr>
          <w:rFonts w:ascii="Times New Roman" w:eastAsia="Times New Roman" w:hAnsi="Times New Roman" w:cs="Times New Roman"/>
          <w:sz w:val="24"/>
          <w:szCs w:val="24"/>
        </w:rPr>
        <w:t>,</w:t>
      </w:r>
      <w:r w:rsidR="00762A60">
        <w:rPr>
          <w:rFonts w:ascii="Times New Roman" w:eastAsia="Times New Roman" w:hAnsi="Times New Roman" w:cs="Times New Roman"/>
          <w:sz w:val="24"/>
          <w:szCs w:val="24"/>
        </w:rPr>
        <w:t xml:space="preserve"> les</w:t>
      </w:r>
      <w:r w:rsidRPr="00D40AE1">
        <w:rPr>
          <w:rFonts w:ascii="Times New Roman" w:eastAsia="Times New Roman" w:hAnsi="Times New Roman" w:cs="Times New Roman"/>
          <w:sz w:val="24"/>
          <w:szCs w:val="24"/>
        </w:rPr>
        <w:t xml:space="preserve"> modèles d’estimation ou de projection</w:t>
      </w:r>
      <w:r w:rsidR="00033378">
        <w:rPr>
          <w:rFonts w:ascii="Times New Roman" w:eastAsia="Times New Roman" w:hAnsi="Times New Roman" w:cs="Times New Roman"/>
          <w:sz w:val="24"/>
          <w:szCs w:val="24"/>
        </w:rPr>
        <w:t>,</w:t>
      </w:r>
      <w:r w:rsidRPr="00D40AE1">
        <w:rPr>
          <w:rFonts w:ascii="Times New Roman" w:eastAsia="Times New Roman" w:hAnsi="Times New Roman" w:cs="Times New Roman"/>
          <w:sz w:val="24"/>
          <w:szCs w:val="24"/>
        </w:rPr>
        <w:t xml:space="preserve"> le cadre logique.</w:t>
      </w:r>
    </w:p>
    <w:p w14:paraId="144D63B4" w14:textId="77777777" w:rsidR="006C234E" w:rsidRPr="00D40AE1" w:rsidRDefault="006C234E" w:rsidP="00D40AE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Il existe trois classifications d’évaluation dépendant de la nature du programme et du but de l’évaluation. </w:t>
      </w:r>
    </w:p>
    <w:p w14:paraId="77F6AD9B" w14:textId="26406EEE" w:rsidR="006C234E" w:rsidRPr="00D40AE1" w:rsidRDefault="006C234E" w:rsidP="00D40AE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 xml:space="preserve">La première classification peut être faite en fonction de qui conduit l’évaluation. </w:t>
      </w:r>
      <w:r w:rsidR="00D40AE1" w:rsidRPr="00D40AE1">
        <w:rPr>
          <w:rFonts w:ascii="Times New Roman" w:eastAsia="Times New Roman" w:hAnsi="Times New Roman" w:cs="Times New Roman"/>
          <w:sz w:val="24"/>
          <w:szCs w:val="24"/>
        </w:rPr>
        <w:t xml:space="preserve">Dans ce </w:t>
      </w:r>
      <w:r w:rsidR="00EF2C2E">
        <w:rPr>
          <w:rFonts w:ascii="Times New Roman" w:eastAsia="Times New Roman" w:hAnsi="Times New Roman" w:cs="Times New Roman"/>
          <w:sz w:val="24"/>
          <w:szCs w:val="24"/>
        </w:rPr>
        <w:t xml:space="preserve">sens </w:t>
      </w:r>
      <w:r w:rsidR="00D40AE1" w:rsidRPr="00D40AE1">
        <w:rPr>
          <w:rFonts w:ascii="Times New Roman" w:eastAsia="Times New Roman" w:hAnsi="Times New Roman" w:cs="Times New Roman"/>
          <w:sz w:val="24"/>
          <w:szCs w:val="24"/>
        </w:rPr>
        <w:t>e</w:t>
      </w:r>
      <w:r w:rsidRPr="00D40AE1">
        <w:rPr>
          <w:rFonts w:ascii="Times New Roman" w:eastAsia="Times New Roman" w:hAnsi="Times New Roman" w:cs="Times New Roman"/>
          <w:sz w:val="24"/>
          <w:szCs w:val="24"/>
        </w:rPr>
        <w:t>lle peut être</w:t>
      </w:r>
      <w:r w:rsidR="00D70C41" w:rsidRPr="00D40AE1">
        <w:rPr>
          <w:rFonts w:ascii="Times New Roman" w:eastAsia="Times New Roman" w:hAnsi="Times New Roman" w:cs="Times New Roman"/>
          <w:sz w:val="24"/>
          <w:szCs w:val="24"/>
        </w:rPr>
        <w:t xml:space="preserve"> : (i) </w:t>
      </w:r>
      <w:r w:rsidRPr="00D40AE1">
        <w:rPr>
          <w:rFonts w:ascii="Times New Roman" w:eastAsia="Times New Roman" w:hAnsi="Times New Roman" w:cs="Times New Roman"/>
          <w:sz w:val="24"/>
          <w:szCs w:val="24"/>
        </w:rPr>
        <w:t>interne</w:t>
      </w:r>
      <w:r w:rsidR="00033378">
        <w:rPr>
          <w:rFonts w:ascii="Times New Roman" w:eastAsia="Times New Roman" w:hAnsi="Times New Roman" w:cs="Times New Roman"/>
          <w:sz w:val="24"/>
          <w:szCs w:val="24"/>
        </w:rPr>
        <w:t>,</w:t>
      </w:r>
      <w:r w:rsidR="00D70C41" w:rsidRPr="00D40AE1">
        <w:rPr>
          <w:rFonts w:ascii="Times New Roman" w:eastAsia="Times New Roman" w:hAnsi="Times New Roman" w:cs="Times New Roman"/>
          <w:sz w:val="24"/>
          <w:szCs w:val="24"/>
        </w:rPr>
        <w:t xml:space="preserve"> quand</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l’évaluation concerne un programme qui est mis en œuvre entièrement à l’intérieur de l’institution, et qu’elle est conduite par des personnes appartenant à la même institution que celle exécutant le programme, parfois avec la coopération et l’assistance des évaluateurs externes;</w:t>
      </w:r>
      <w:r w:rsidR="00D70C41" w:rsidRPr="00D40AE1">
        <w:rPr>
          <w:rFonts w:ascii="Times New Roman" w:eastAsia="Times New Roman" w:hAnsi="Times New Roman" w:cs="Times New Roman"/>
          <w:sz w:val="24"/>
          <w:szCs w:val="24"/>
        </w:rPr>
        <w:t xml:space="preserve"> (ii) </w:t>
      </w:r>
      <w:r w:rsidRPr="00D40AE1">
        <w:rPr>
          <w:rFonts w:ascii="Times New Roman" w:eastAsia="Times New Roman" w:hAnsi="Times New Roman" w:cs="Times New Roman"/>
          <w:sz w:val="24"/>
          <w:szCs w:val="24"/>
        </w:rPr>
        <w:t>auto-évaluative</w:t>
      </w:r>
      <w:r w:rsidR="00A1633B" w:rsidRPr="00D40AE1">
        <w:rPr>
          <w:rFonts w:ascii="Times New Roman" w:eastAsia="Times New Roman" w:hAnsi="Times New Roman" w:cs="Times New Roman"/>
          <w:sz w:val="24"/>
          <w:szCs w:val="24"/>
        </w:rPr>
        <w:t> </w:t>
      </w:r>
      <w:r w:rsidR="00D70C41" w:rsidRPr="00D40AE1">
        <w:rPr>
          <w:rFonts w:ascii="Times New Roman" w:eastAsia="Times New Roman" w:hAnsi="Times New Roman" w:cs="Times New Roman"/>
          <w:sz w:val="24"/>
          <w:szCs w:val="24"/>
        </w:rPr>
        <w:t xml:space="preserve"> qui </w:t>
      </w:r>
      <w:r w:rsidRPr="00D40AE1">
        <w:rPr>
          <w:rFonts w:ascii="Times New Roman" w:eastAsia="Times New Roman" w:hAnsi="Times New Roman" w:cs="Times New Roman"/>
          <w:sz w:val="24"/>
          <w:szCs w:val="24"/>
        </w:rPr>
        <w:t xml:space="preserve">est une forme d’évaluation interne faite par ceux qui exécutent le programme; </w:t>
      </w:r>
      <w:r w:rsidR="00D70C41" w:rsidRPr="00D40AE1">
        <w:rPr>
          <w:rFonts w:ascii="Times New Roman" w:eastAsia="Times New Roman" w:hAnsi="Times New Roman" w:cs="Times New Roman"/>
          <w:sz w:val="24"/>
          <w:szCs w:val="24"/>
        </w:rPr>
        <w:t xml:space="preserve">ou (iii) </w:t>
      </w:r>
      <w:r w:rsidRPr="00D40AE1">
        <w:rPr>
          <w:rFonts w:ascii="Times New Roman" w:eastAsia="Times New Roman" w:hAnsi="Times New Roman" w:cs="Times New Roman"/>
          <w:sz w:val="24"/>
          <w:szCs w:val="24"/>
        </w:rPr>
        <w:t xml:space="preserve">externe quand l’évaluation concerne le programme dont la mise en </w:t>
      </w:r>
      <w:r w:rsidR="00D70C41" w:rsidRPr="00D40AE1">
        <w:rPr>
          <w:rFonts w:ascii="Times New Roman" w:eastAsia="Times New Roman" w:hAnsi="Times New Roman" w:cs="Times New Roman"/>
          <w:sz w:val="24"/>
          <w:szCs w:val="24"/>
        </w:rPr>
        <w:t>œuvre</w:t>
      </w:r>
      <w:r w:rsidRPr="00D40AE1">
        <w:rPr>
          <w:rFonts w:ascii="Times New Roman" w:eastAsia="Times New Roman" w:hAnsi="Times New Roman" w:cs="Times New Roman"/>
          <w:sz w:val="24"/>
          <w:szCs w:val="24"/>
        </w:rPr>
        <w:t xml:space="preserve"> implique les personnes en dehors de l’institution, et qu’elle est </w:t>
      </w:r>
      <w:r w:rsidR="00773F57">
        <w:rPr>
          <w:rFonts w:ascii="Times New Roman" w:eastAsia="Times New Roman" w:hAnsi="Times New Roman" w:cs="Times New Roman"/>
          <w:sz w:val="24"/>
          <w:szCs w:val="24"/>
        </w:rPr>
        <w:t xml:space="preserve">menée </w:t>
      </w:r>
      <w:r w:rsidRPr="00D40AE1">
        <w:rPr>
          <w:rFonts w:ascii="Times New Roman" w:eastAsia="Times New Roman" w:hAnsi="Times New Roman" w:cs="Times New Roman"/>
          <w:sz w:val="24"/>
          <w:szCs w:val="24"/>
        </w:rPr>
        <w:t>par des évaluate</w:t>
      </w:r>
      <w:r w:rsidR="00D70C41" w:rsidRPr="00D40AE1">
        <w:rPr>
          <w:rFonts w:ascii="Times New Roman" w:eastAsia="Times New Roman" w:hAnsi="Times New Roman" w:cs="Times New Roman"/>
          <w:sz w:val="24"/>
          <w:szCs w:val="24"/>
        </w:rPr>
        <w:t>urs extérieurs de l’institution</w:t>
      </w:r>
      <w:r w:rsidRPr="00D40AE1">
        <w:rPr>
          <w:rFonts w:ascii="Times New Roman" w:eastAsia="Times New Roman" w:hAnsi="Times New Roman" w:cs="Times New Roman"/>
          <w:sz w:val="24"/>
          <w:szCs w:val="24"/>
        </w:rPr>
        <w:t xml:space="preserve">. </w:t>
      </w:r>
      <w:r w:rsidR="003275E8">
        <w:rPr>
          <w:rFonts w:ascii="Times New Roman" w:eastAsia="Times New Roman" w:hAnsi="Times New Roman" w:cs="Times New Roman"/>
          <w:sz w:val="24"/>
          <w:szCs w:val="24"/>
        </w:rPr>
        <w:t xml:space="preserve">(iv) </w:t>
      </w:r>
      <w:r w:rsidR="00925B3D">
        <w:rPr>
          <w:rFonts w:ascii="Times New Roman" w:eastAsia="Times New Roman" w:hAnsi="Times New Roman" w:cs="Times New Roman"/>
          <w:sz w:val="24"/>
          <w:szCs w:val="24"/>
        </w:rPr>
        <w:t>conjointe lorsqu’elle cherche à évaluer les forces et les faiblesses d’une stratégie nationale donnée reconnue par toutes les parties prenantes</w:t>
      </w:r>
      <w:r w:rsidR="00C76947">
        <w:rPr>
          <w:rFonts w:ascii="Times New Roman" w:eastAsia="Times New Roman" w:hAnsi="Times New Roman" w:cs="Times New Roman"/>
          <w:sz w:val="24"/>
          <w:szCs w:val="24"/>
        </w:rPr>
        <w:t>. L’</w:t>
      </w:r>
      <w:r w:rsidR="00925B3D">
        <w:rPr>
          <w:rFonts w:ascii="Times New Roman" w:eastAsia="Times New Roman" w:hAnsi="Times New Roman" w:cs="Times New Roman"/>
          <w:sz w:val="24"/>
          <w:szCs w:val="24"/>
        </w:rPr>
        <w:t xml:space="preserve">idée </w:t>
      </w:r>
      <w:r w:rsidR="00C76947">
        <w:rPr>
          <w:rFonts w:ascii="Times New Roman" w:eastAsia="Times New Roman" w:hAnsi="Times New Roman" w:cs="Times New Roman"/>
          <w:sz w:val="24"/>
          <w:szCs w:val="24"/>
        </w:rPr>
        <w:t xml:space="preserve">sous-jacente est </w:t>
      </w:r>
      <w:r w:rsidR="00925B3D">
        <w:rPr>
          <w:rFonts w:ascii="Times New Roman" w:eastAsia="Times New Roman" w:hAnsi="Times New Roman" w:cs="Times New Roman"/>
          <w:sz w:val="24"/>
          <w:szCs w:val="24"/>
        </w:rPr>
        <w:t>que le développement pour être durable</w:t>
      </w:r>
      <w:r w:rsidR="00C76947">
        <w:rPr>
          <w:rFonts w:ascii="Times New Roman" w:eastAsia="Times New Roman" w:hAnsi="Times New Roman" w:cs="Times New Roman"/>
          <w:sz w:val="24"/>
          <w:szCs w:val="24"/>
        </w:rPr>
        <w:t>,</w:t>
      </w:r>
      <w:r w:rsidR="00925B3D">
        <w:rPr>
          <w:rFonts w:ascii="Times New Roman" w:eastAsia="Times New Roman" w:hAnsi="Times New Roman" w:cs="Times New Roman"/>
          <w:sz w:val="24"/>
          <w:szCs w:val="24"/>
        </w:rPr>
        <w:t xml:space="preserve"> nécessite la participation consensuelle de tous les  acteurs </w:t>
      </w:r>
    </w:p>
    <w:p w14:paraId="4D6EFC82" w14:textId="5D27802E" w:rsidR="006C234E" w:rsidRPr="00D40AE1" w:rsidRDefault="006C234E" w:rsidP="00D40AE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La deuxième classification est faite en fonction de l’usage fait de l’évaluation. Une évaluation peut être :</w:t>
      </w:r>
      <w:r w:rsidR="00D70C41" w:rsidRPr="00D40AE1">
        <w:rPr>
          <w:rFonts w:ascii="Times New Roman" w:eastAsia="Times New Roman" w:hAnsi="Times New Roman" w:cs="Times New Roman"/>
          <w:sz w:val="24"/>
          <w:szCs w:val="24"/>
        </w:rPr>
        <w:t xml:space="preserve"> (</w:t>
      </w:r>
      <w:r w:rsidR="00D40AE1">
        <w:rPr>
          <w:rFonts w:ascii="Times New Roman" w:eastAsia="Times New Roman" w:hAnsi="Times New Roman" w:cs="Times New Roman"/>
          <w:sz w:val="24"/>
          <w:szCs w:val="24"/>
        </w:rPr>
        <w:t>i</w:t>
      </w:r>
      <w:r w:rsidR="00D70C41" w:rsidRPr="00D40AE1">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 xml:space="preserve">formative </w:t>
      </w:r>
      <w:r w:rsidR="00773F57">
        <w:rPr>
          <w:rFonts w:ascii="Times New Roman" w:eastAsia="Times New Roman" w:hAnsi="Times New Roman" w:cs="Times New Roman"/>
          <w:sz w:val="24"/>
          <w:szCs w:val="24"/>
        </w:rPr>
        <w:t>dans la mesure où</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sa principale finalité est en général de corriger le cours pris par un programme et que ses résultats sont en principe destinés à ceux qui l’exécutent. Quelquefois, elle est appelée évaluation à mi-parcours car elle est conduite alors que le programme est</w:t>
      </w:r>
      <w:r w:rsidR="00D70C41" w:rsidRPr="00D40AE1">
        <w:rPr>
          <w:rFonts w:ascii="Times New Roman" w:eastAsia="Times New Roman" w:hAnsi="Times New Roman" w:cs="Times New Roman"/>
          <w:sz w:val="24"/>
          <w:szCs w:val="24"/>
        </w:rPr>
        <w:t xml:space="preserve"> toujours en cours d’exécution</w:t>
      </w:r>
      <w:r w:rsidRPr="00D40AE1">
        <w:rPr>
          <w:rFonts w:ascii="Times New Roman" w:eastAsia="Times New Roman" w:hAnsi="Times New Roman" w:cs="Times New Roman"/>
          <w:sz w:val="24"/>
          <w:szCs w:val="24"/>
        </w:rPr>
        <w:t>;</w:t>
      </w:r>
      <w:r w:rsidR="00D70C41" w:rsidRPr="00D40AE1">
        <w:rPr>
          <w:rFonts w:ascii="Times New Roman" w:eastAsia="Times New Roman" w:hAnsi="Times New Roman" w:cs="Times New Roman"/>
          <w:sz w:val="24"/>
          <w:szCs w:val="24"/>
        </w:rPr>
        <w:t xml:space="preserve"> (ii) </w:t>
      </w:r>
      <w:r w:rsidRPr="00D40AE1">
        <w:rPr>
          <w:rFonts w:ascii="Times New Roman" w:eastAsia="Times New Roman" w:hAnsi="Times New Roman" w:cs="Times New Roman"/>
          <w:sz w:val="24"/>
          <w:szCs w:val="24"/>
        </w:rPr>
        <w:t xml:space="preserve">sommative puisqu’elle conduit à des conclusions sur la valeur du programme pour tirer des leçons pour l’avenir. Elle est aussi appelée évaluation </w:t>
      </w:r>
      <w:r w:rsidR="00D70C41" w:rsidRPr="00D40AE1">
        <w:rPr>
          <w:rFonts w:ascii="Times New Roman" w:eastAsia="Times New Roman" w:hAnsi="Times New Roman" w:cs="Times New Roman"/>
          <w:sz w:val="24"/>
          <w:szCs w:val="24"/>
        </w:rPr>
        <w:t>finale du programme</w:t>
      </w:r>
      <w:r w:rsidRPr="00D40AE1">
        <w:rPr>
          <w:rFonts w:ascii="Times New Roman" w:eastAsia="Times New Roman" w:hAnsi="Times New Roman" w:cs="Times New Roman"/>
          <w:sz w:val="24"/>
          <w:szCs w:val="24"/>
        </w:rPr>
        <w:t>; ou</w:t>
      </w:r>
      <w:r w:rsidR="00D70C41" w:rsidRPr="00D40AE1">
        <w:rPr>
          <w:rFonts w:ascii="Times New Roman" w:eastAsia="Times New Roman" w:hAnsi="Times New Roman" w:cs="Times New Roman"/>
          <w:sz w:val="24"/>
          <w:szCs w:val="24"/>
        </w:rPr>
        <w:t xml:space="preserve"> (iii) </w:t>
      </w:r>
      <w:r w:rsidRPr="00D40AE1">
        <w:rPr>
          <w:rFonts w:ascii="Times New Roman" w:eastAsia="Times New Roman" w:hAnsi="Times New Roman" w:cs="Times New Roman"/>
          <w:sz w:val="24"/>
          <w:szCs w:val="24"/>
        </w:rPr>
        <w:t>ex-post</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puisqu’elle est conduite quelque temps après l’achèvement</w:t>
      </w:r>
      <w:r w:rsidR="00F1571F">
        <w:rPr>
          <w:rFonts w:ascii="Times New Roman" w:eastAsia="Times New Roman" w:hAnsi="Times New Roman" w:cs="Times New Roman"/>
          <w:sz w:val="24"/>
          <w:szCs w:val="24"/>
        </w:rPr>
        <w:t xml:space="preserve"> </w:t>
      </w:r>
      <w:r w:rsidRPr="00D40AE1">
        <w:rPr>
          <w:rFonts w:ascii="Times New Roman" w:eastAsia="Times New Roman" w:hAnsi="Times New Roman" w:cs="Times New Roman"/>
          <w:sz w:val="24"/>
          <w:szCs w:val="24"/>
        </w:rPr>
        <w:t>du programme pour tirer des conclusions sur l’impact et la durabilité du programme. On peut dire que c’est un</w:t>
      </w:r>
      <w:r w:rsidR="00D70C41" w:rsidRPr="00D40AE1">
        <w:rPr>
          <w:rFonts w:ascii="Times New Roman" w:eastAsia="Times New Roman" w:hAnsi="Times New Roman" w:cs="Times New Roman"/>
          <w:sz w:val="24"/>
          <w:szCs w:val="24"/>
        </w:rPr>
        <w:t>e forme d’évaluation sommative</w:t>
      </w:r>
      <w:r w:rsidR="00D40AE1" w:rsidRPr="00D40AE1">
        <w:rPr>
          <w:rFonts w:ascii="Times New Roman" w:eastAsia="Times New Roman" w:hAnsi="Times New Roman" w:cs="Times New Roman"/>
          <w:sz w:val="24"/>
          <w:szCs w:val="24"/>
        </w:rPr>
        <w:t>.</w:t>
      </w:r>
    </w:p>
    <w:p w14:paraId="35D9E1F7" w14:textId="4F6D3FC0" w:rsidR="006C234E" w:rsidRPr="00D40AE1" w:rsidRDefault="00A1633B" w:rsidP="00D40AE1">
      <w:pPr>
        <w:spacing w:after="0" w:line="360" w:lineRule="auto"/>
        <w:jc w:val="both"/>
        <w:rPr>
          <w:rFonts w:ascii="Times New Roman" w:eastAsia="Times New Roman" w:hAnsi="Times New Roman" w:cs="Times New Roman"/>
          <w:sz w:val="24"/>
          <w:szCs w:val="24"/>
        </w:rPr>
      </w:pPr>
      <w:r w:rsidRPr="00D40AE1">
        <w:rPr>
          <w:rFonts w:ascii="Times New Roman" w:eastAsia="Times New Roman" w:hAnsi="Times New Roman" w:cs="Times New Roman"/>
          <w:sz w:val="24"/>
          <w:szCs w:val="24"/>
        </w:rPr>
        <w:t>L</w:t>
      </w:r>
      <w:r w:rsidR="006C234E" w:rsidRPr="00D40AE1">
        <w:rPr>
          <w:rFonts w:ascii="Times New Roman" w:eastAsia="Times New Roman" w:hAnsi="Times New Roman" w:cs="Times New Roman"/>
          <w:sz w:val="24"/>
          <w:szCs w:val="24"/>
        </w:rPr>
        <w:t>a troisième classification qui est largement employée aujourd’hui dans l’évaluation du programme</w:t>
      </w:r>
      <w:r w:rsidR="00F1571F">
        <w:rPr>
          <w:rFonts w:ascii="Times New Roman" w:eastAsia="Times New Roman" w:hAnsi="Times New Roman" w:cs="Times New Roman"/>
          <w:sz w:val="24"/>
          <w:szCs w:val="24"/>
        </w:rPr>
        <w:t xml:space="preserve"> </w:t>
      </w:r>
      <w:r w:rsidR="00D40AE1">
        <w:rPr>
          <w:rFonts w:ascii="Times New Roman" w:eastAsia="Times New Roman" w:hAnsi="Times New Roman" w:cs="Times New Roman"/>
          <w:sz w:val="24"/>
          <w:szCs w:val="24"/>
        </w:rPr>
        <w:t>porte sur  c</w:t>
      </w:r>
      <w:r w:rsidR="006C234E" w:rsidRPr="00D40AE1">
        <w:rPr>
          <w:rFonts w:ascii="Times New Roman" w:eastAsia="Times New Roman" w:hAnsi="Times New Roman" w:cs="Times New Roman"/>
          <w:sz w:val="24"/>
          <w:szCs w:val="24"/>
        </w:rPr>
        <w:t xml:space="preserve">es trois types </w:t>
      </w:r>
      <w:r w:rsidR="00D40AE1">
        <w:rPr>
          <w:rFonts w:ascii="Times New Roman" w:eastAsia="Times New Roman" w:hAnsi="Times New Roman" w:cs="Times New Roman"/>
          <w:sz w:val="24"/>
          <w:szCs w:val="24"/>
        </w:rPr>
        <w:t xml:space="preserve">que </w:t>
      </w:r>
      <w:r w:rsidR="006C234E" w:rsidRPr="00D40AE1">
        <w:rPr>
          <w:rFonts w:ascii="Times New Roman" w:eastAsia="Times New Roman" w:hAnsi="Times New Roman" w:cs="Times New Roman"/>
          <w:sz w:val="24"/>
          <w:szCs w:val="24"/>
        </w:rPr>
        <w:t>sont: le suivi, la revue et l’évaluation.</w:t>
      </w:r>
    </w:p>
    <w:p w14:paraId="02BE994D" w14:textId="2A6260D5" w:rsidR="006C234E" w:rsidRPr="00894A35" w:rsidRDefault="000826EB">
      <w:pPr>
        <w:spacing w:after="0" w:line="360" w:lineRule="auto"/>
        <w:jc w:val="both"/>
        <w:rPr>
          <w:rFonts w:ascii="Times New Roman" w:hAnsi="Times New Roman" w:cs="Times New Roman"/>
          <w:color w:val="1A1A1A"/>
          <w:sz w:val="24"/>
          <w:szCs w:val="24"/>
        </w:rPr>
      </w:pPr>
      <w:r w:rsidRPr="00894A35">
        <w:rPr>
          <w:rFonts w:ascii="Times New Roman" w:hAnsi="Times New Roman" w:cs="Times New Roman"/>
          <w:color w:val="1A1A1A"/>
          <w:sz w:val="24"/>
          <w:szCs w:val="24"/>
        </w:rPr>
        <w:t>Il ressort donc que le suivi et l’évaluation se distinguent par la nature de l’information recherchée</w:t>
      </w:r>
      <w:r w:rsidR="00894A35" w:rsidRPr="00894A35">
        <w:rPr>
          <w:rFonts w:ascii="Times New Roman" w:hAnsi="Times New Roman" w:cs="Times New Roman"/>
          <w:color w:val="1A1A1A"/>
          <w:sz w:val="24"/>
          <w:szCs w:val="24"/>
        </w:rPr>
        <w:t xml:space="preserve"> mais sont </w:t>
      </w:r>
      <w:r w:rsidR="00EF2C2E">
        <w:rPr>
          <w:rFonts w:ascii="Times New Roman" w:hAnsi="Times New Roman" w:cs="Times New Roman"/>
          <w:color w:val="1A1A1A"/>
          <w:sz w:val="24"/>
          <w:szCs w:val="24"/>
        </w:rPr>
        <w:t xml:space="preserve">aussi </w:t>
      </w:r>
      <w:r w:rsidR="00EF2C2E" w:rsidRPr="00894A35">
        <w:rPr>
          <w:rFonts w:ascii="Times New Roman" w:hAnsi="Times New Roman" w:cs="Times New Roman"/>
          <w:color w:val="1A1A1A"/>
          <w:sz w:val="24"/>
          <w:szCs w:val="24"/>
        </w:rPr>
        <w:t>complémentaires</w:t>
      </w:r>
      <w:r w:rsidR="00EF2C2E">
        <w:rPr>
          <w:rFonts w:ascii="Times New Roman" w:hAnsi="Times New Roman" w:cs="Times New Roman"/>
          <w:color w:val="1A1A1A"/>
          <w:sz w:val="24"/>
          <w:szCs w:val="24"/>
        </w:rPr>
        <w:t>.</w:t>
      </w:r>
      <w:r w:rsidR="00EF2C2E" w:rsidRPr="00894A35">
        <w:rPr>
          <w:rFonts w:ascii="Times New Roman" w:hAnsi="Times New Roman" w:cs="Times New Roman"/>
          <w:color w:val="1A1A1A"/>
          <w:sz w:val="24"/>
          <w:szCs w:val="24"/>
        </w:rPr>
        <w:t xml:space="preserve"> Le</w:t>
      </w:r>
      <w:r w:rsidRPr="00894A35">
        <w:rPr>
          <w:rFonts w:ascii="Times New Roman" w:hAnsi="Times New Roman" w:cs="Times New Roman"/>
          <w:color w:val="1A1A1A"/>
          <w:sz w:val="24"/>
          <w:szCs w:val="24"/>
        </w:rPr>
        <w:t xml:space="preserve"> suivi fournit les données de base à l’évaluation;</w:t>
      </w:r>
      <w:r w:rsidR="00F1571F">
        <w:rPr>
          <w:rFonts w:ascii="Times New Roman" w:hAnsi="Times New Roman" w:cs="Times New Roman"/>
          <w:color w:val="1A1A1A"/>
          <w:sz w:val="24"/>
          <w:szCs w:val="24"/>
        </w:rPr>
        <w:t xml:space="preserve"> </w:t>
      </w:r>
      <w:r w:rsidR="00773F57">
        <w:rPr>
          <w:rFonts w:ascii="Times New Roman" w:hAnsi="Times New Roman" w:cs="Times New Roman"/>
          <w:color w:val="1A1A1A"/>
          <w:sz w:val="24"/>
          <w:szCs w:val="24"/>
        </w:rPr>
        <w:t>l</w:t>
      </w:r>
      <w:r w:rsidR="00773F57" w:rsidRPr="00894A35">
        <w:rPr>
          <w:rFonts w:ascii="Times New Roman" w:hAnsi="Times New Roman" w:cs="Times New Roman"/>
          <w:color w:val="1A1A1A"/>
          <w:sz w:val="24"/>
          <w:szCs w:val="24"/>
        </w:rPr>
        <w:t xml:space="preserve">’évaluation </w:t>
      </w:r>
      <w:r w:rsidRPr="00894A35">
        <w:rPr>
          <w:rFonts w:ascii="Times New Roman" w:hAnsi="Times New Roman" w:cs="Times New Roman"/>
          <w:color w:val="1A1A1A"/>
          <w:sz w:val="24"/>
          <w:szCs w:val="24"/>
        </w:rPr>
        <w:t>peut examiner l’efficacité du système du suivi;</w:t>
      </w:r>
      <w:r w:rsidR="00F1571F">
        <w:rPr>
          <w:rFonts w:ascii="Times New Roman" w:hAnsi="Times New Roman" w:cs="Times New Roman"/>
          <w:color w:val="1A1A1A"/>
          <w:sz w:val="24"/>
          <w:szCs w:val="24"/>
        </w:rPr>
        <w:t xml:space="preserve"> </w:t>
      </w:r>
      <w:r w:rsidR="00894A35">
        <w:rPr>
          <w:rFonts w:ascii="Times New Roman" w:hAnsi="Times New Roman" w:cs="Times New Roman"/>
          <w:color w:val="1A1A1A"/>
          <w:sz w:val="24"/>
          <w:szCs w:val="24"/>
        </w:rPr>
        <w:t>l</w:t>
      </w:r>
      <w:r w:rsidRPr="00894A35">
        <w:rPr>
          <w:rFonts w:ascii="Times New Roman" w:hAnsi="Times New Roman" w:cs="Times New Roman"/>
          <w:color w:val="1A1A1A"/>
          <w:sz w:val="24"/>
          <w:szCs w:val="24"/>
        </w:rPr>
        <w:t>e suivi et l’évaluation ne sont efficaces que lorsqu’une cohérence se dégage au niveau du choix des indicateurs (indicateurs de suivi et indicateurs d’évaluation), au niveau des instruments et techniques de mesure.</w:t>
      </w:r>
    </w:p>
    <w:p w14:paraId="650BC6E8" w14:textId="77777777" w:rsidR="00894A35" w:rsidRPr="00894A35" w:rsidRDefault="00E27D15" w:rsidP="00894A35">
      <w:pPr>
        <w:spacing w:after="0" w:line="360" w:lineRule="auto"/>
        <w:jc w:val="both"/>
        <w:rPr>
          <w:rFonts w:ascii="Times New Roman" w:hAnsi="Times New Roman" w:cs="Times New Roman"/>
          <w:color w:val="1A1A1A"/>
          <w:sz w:val="24"/>
          <w:szCs w:val="24"/>
        </w:rPr>
      </w:pPr>
      <w:r w:rsidRPr="00894A35">
        <w:rPr>
          <w:rFonts w:ascii="Times New Roman" w:hAnsi="Times New Roman" w:cs="Times New Roman"/>
          <w:color w:val="1A1A1A"/>
          <w:sz w:val="24"/>
          <w:szCs w:val="24"/>
        </w:rPr>
        <w:t xml:space="preserve">Le présent guide d’évaluation </w:t>
      </w:r>
      <w:r w:rsidR="00894A35" w:rsidRPr="00894A35">
        <w:rPr>
          <w:rFonts w:ascii="Times New Roman" w:hAnsi="Times New Roman" w:cs="Times New Roman"/>
          <w:color w:val="1A1A1A"/>
          <w:sz w:val="24"/>
          <w:szCs w:val="24"/>
        </w:rPr>
        <w:t>entend procéder à une évaluation</w:t>
      </w:r>
      <w:r w:rsidR="00894A35">
        <w:rPr>
          <w:rFonts w:ascii="Times New Roman" w:hAnsi="Times New Roman" w:cs="Times New Roman"/>
          <w:color w:val="1A1A1A"/>
          <w:sz w:val="24"/>
          <w:szCs w:val="24"/>
        </w:rPr>
        <w:t xml:space="preserve"> des activités du MESRSI sur </w:t>
      </w:r>
      <w:r w:rsidR="00894A35" w:rsidRPr="00894A35">
        <w:rPr>
          <w:rFonts w:ascii="Times New Roman" w:hAnsi="Times New Roman" w:cs="Times New Roman"/>
          <w:color w:val="1A1A1A"/>
          <w:sz w:val="24"/>
          <w:szCs w:val="24"/>
        </w:rPr>
        <w:t>la base du programme et du rapport d’activités</w:t>
      </w:r>
      <w:r w:rsidR="001946AB">
        <w:rPr>
          <w:rFonts w:ascii="Times New Roman" w:hAnsi="Times New Roman" w:cs="Times New Roman"/>
          <w:color w:val="1A1A1A"/>
          <w:sz w:val="24"/>
          <w:szCs w:val="24"/>
        </w:rPr>
        <w:t>.</w:t>
      </w:r>
    </w:p>
    <w:p w14:paraId="0FDAAB5F" w14:textId="77777777" w:rsidR="00545795" w:rsidRPr="00C21E0C" w:rsidRDefault="006007F8" w:rsidP="00C21E0C">
      <w:pPr>
        <w:pStyle w:val="Titre3"/>
      </w:pPr>
      <w:bookmarkStart w:id="18" w:name="_Toc466963294"/>
      <w:bookmarkStart w:id="19" w:name="_Toc488155428"/>
      <w:r w:rsidRPr="00C21E0C">
        <w:t>I.4.</w:t>
      </w:r>
      <w:r w:rsidRPr="00C21E0C">
        <w:tab/>
      </w:r>
      <w:r w:rsidR="00FC0585" w:rsidRPr="00C21E0C">
        <w:t>E</w:t>
      </w:r>
      <w:r w:rsidR="00545795" w:rsidRPr="00C21E0C">
        <w:t>valuation des activités</w:t>
      </w:r>
      <w:bookmarkEnd w:id="18"/>
      <w:bookmarkEnd w:id="19"/>
    </w:p>
    <w:p w14:paraId="52ED1402" w14:textId="77777777" w:rsidR="00545795" w:rsidRPr="00E27D15" w:rsidRDefault="00545795" w:rsidP="00545795">
      <w:pPr>
        <w:autoSpaceDE w:val="0"/>
        <w:autoSpaceDN w:val="0"/>
        <w:adjustRightInd w:val="0"/>
        <w:spacing w:after="0" w:line="240" w:lineRule="auto"/>
        <w:jc w:val="both"/>
        <w:rPr>
          <w:rFonts w:ascii="Arial Narrow" w:hAnsi="Arial Narrow"/>
          <w:b/>
          <w:sz w:val="24"/>
          <w:szCs w:val="24"/>
        </w:rPr>
      </w:pPr>
    </w:p>
    <w:p w14:paraId="6C2568EA" w14:textId="1B299F9A" w:rsidR="00545795" w:rsidRPr="00E27D15" w:rsidRDefault="00545795" w:rsidP="00545795">
      <w:pPr>
        <w:autoSpaceDE w:val="0"/>
        <w:autoSpaceDN w:val="0"/>
        <w:adjustRightInd w:val="0"/>
        <w:spacing w:after="0" w:line="360" w:lineRule="auto"/>
        <w:jc w:val="both"/>
        <w:rPr>
          <w:rFonts w:ascii="Times New Roman" w:eastAsia="Calibri" w:hAnsi="Times New Roman" w:cs="Times New Roman"/>
          <w:color w:val="1A1A1A"/>
          <w:sz w:val="24"/>
          <w:szCs w:val="24"/>
        </w:rPr>
      </w:pPr>
      <w:r w:rsidRPr="00E27D15">
        <w:rPr>
          <w:rFonts w:ascii="Times New Roman" w:hAnsi="Times New Roman" w:cs="Times New Roman"/>
          <w:b/>
          <w:sz w:val="24"/>
          <w:szCs w:val="24"/>
        </w:rPr>
        <w:t xml:space="preserve">L’évaluation </w:t>
      </w:r>
      <w:r w:rsidRPr="00E27D15">
        <w:rPr>
          <w:rFonts w:ascii="Times New Roman" w:hAnsi="Times New Roman" w:cs="Times New Roman"/>
          <w:color w:val="1A1A1A"/>
          <w:sz w:val="24"/>
          <w:szCs w:val="24"/>
        </w:rPr>
        <w:t>est une démarche permettant de porter un jugement à partir de normes ou de critères établis, sur la valeur d’une situation, d’un processus, d’un élément donné, en vue de décisions pédagogiques ou administratives (MEQ</w:t>
      </w:r>
      <w:r w:rsidR="00FF1B58" w:rsidRPr="00E27D15">
        <w:rPr>
          <w:rFonts w:ascii="Times New Roman" w:hAnsi="Times New Roman" w:cs="Times New Roman"/>
          <w:color w:val="1A1A1A"/>
          <w:sz w:val="24"/>
          <w:szCs w:val="24"/>
        </w:rPr>
        <w:t>, 2004</w:t>
      </w:r>
      <w:r w:rsidRPr="00E27D15">
        <w:rPr>
          <w:rFonts w:ascii="Times New Roman" w:hAnsi="Times New Roman" w:cs="Times New Roman"/>
          <w:color w:val="1A1A1A"/>
          <w:sz w:val="24"/>
          <w:szCs w:val="24"/>
        </w:rPr>
        <w:t xml:space="preserve">,). </w:t>
      </w:r>
      <w:r w:rsidRPr="001946AB">
        <w:rPr>
          <w:rFonts w:ascii="Times New Roman" w:hAnsi="Times New Roman" w:cs="Times New Roman"/>
          <w:color w:val="1A1A1A"/>
          <w:sz w:val="24"/>
          <w:szCs w:val="24"/>
        </w:rPr>
        <w:t>L’évaluation</w:t>
      </w:r>
      <w:r w:rsidR="00F1571F">
        <w:rPr>
          <w:rFonts w:ascii="Times New Roman" w:hAnsi="Times New Roman" w:cs="Times New Roman"/>
          <w:color w:val="1A1A1A"/>
          <w:sz w:val="24"/>
          <w:szCs w:val="24"/>
        </w:rPr>
        <w:t xml:space="preserve"> </w:t>
      </w:r>
      <w:r w:rsidRPr="00E27D15">
        <w:rPr>
          <w:rFonts w:ascii="Times New Roman" w:hAnsi="Times New Roman" w:cs="Times New Roman"/>
          <w:color w:val="1A1A1A"/>
          <w:sz w:val="24"/>
          <w:szCs w:val="24"/>
        </w:rPr>
        <w:t>permet de porter un jugement sur chaque critère et de donner aux activités un taux d’exécution tenant compte du degré d’atteinte de chacune d’elles</w:t>
      </w:r>
    </w:p>
    <w:p w14:paraId="7236D131" w14:textId="77777777" w:rsidR="00545795" w:rsidRPr="00E27D15" w:rsidRDefault="00545795" w:rsidP="00545795">
      <w:pPr>
        <w:spacing w:after="0" w:line="360" w:lineRule="auto"/>
        <w:jc w:val="both"/>
        <w:rPr>
          <w:rFonts w:ascii="Times New Roman" w:hAnsi="Times New Roman" w:cs="Times New Roman"/>
          <w:sz w:val="24"/>
          <w:szCs w:val="24"/>
        </w:rPr>
      </w:pPr>
      <w:r w:rsidRPr="00E27D15">
        <w:rPr>
          <w:rFonts w:ascii="Times New Roman" w:hAnsi="Times New Roman" w:cs="Times New Roman"/>
          <w:sz w:val="24"/>
          <w:szCs w:val="24"/>
        </w:rPr>
        <w:t xml:space="preserve">L’évaluation des activités au sens large du terme, consiste à porter un jugement sur un élément, </w:t>
      </w:r>
      <w:r w:rsidRPr="00E27D15">
        <w:rPr>
          <w:rFonts w:ascii="Times New Roman" w:hAnsi="Times New Roman" w:cs="Times New Roman"/>
          <w:b/>
          <w:sz w:val="24"/>
          <w:szCs w:val="24"/>
        </w:rPr>
        <w:t>à partir de critères et selon une démarche ou un processus</w:t>
      </w:r>
      <w:r w:rsidRPr="00E27D15">
        <w:rPr>
          <w:rFonts w:ascii="Times New Roman" w:hAnsi="Times New Roman" w:cs="Times New Roman"/>
          <w:sz w:val="24"/>
          <w:szCs w:val="24"/>
        </w:rPr>
        <w:t xml:space="preserve">. Ce jugement permet de mesurer l’atteinte des objectifs, d’apprécier le degré d’utilisation des ressources afin d’améliorer sa performance. </w:t>
      </w:r>
    </w:p>
    <w:p w14:paraId="3C042C21" w14:textId="77777777" w:rsidR="00545795" w:rsidRPr="00C21E0C" w:rsidRDefault="00105FFF" w:rsidP="00C21E0C">
      <w:pPr>
        <w:pStyle w:val="Titre3"/>
      </w:pPr>
      <w:bookmarkStart w:id="20" w:name="_Toc466963295"/>
      <w:bookmarkStart w:id="21" w:name="_Toc488155429"/>
      <w:r w:rsidRPr="00C21E0C">
        <w:t>1.5.</w:t>
      </w:r>
      <w:r w:rsidRPr="00C21E0C">
        <w:tab/>
      </w:r>
      <w:r w:rsidR="00545795" w:rsidRPr="00C21E0C">
        <w:t>Concepts de référentiel, de grille et de guide d’évaluation</w:t>
      </w:r>
      <w:bookmarkEnd w:id="20"/>
      <w:bookmarkEnd w:id="21"/>
    </w:p>
    <w:p w14:paraId="071DB40D" w14:textId="77777777" w:rsidR="00545795" w:rsidRPr="00E27D15" w:rsidRDefault="00545795" w:rsidP="00545795">
      <w:pPr>
        <w:spacing w:after="0" w:line="240" w:lineRule="auto"/>
        <w:jc w:val="both"/>
        <w:rPr>
          <w:rFonts w:ascii="Arial Narrow" w:hAnsi="Arial Narrow"/>
          <w:sz w:val="24"/>
          <w:szCs w:val="24"/>
        </w:rPr>
      </w:pPr>
    </w:p>
    <w:p w14:paraId="199103D5" w14:textId="77777777" w:rsidR="00545795" w:rsidRPr="00E27D15" w:rsidRDefault="00545795" w:rsidP="00545795">
      <w:pPr>
        <w:autoSpaceDE w:val="0"/>
        <w:autoSpaceDN w:val="0"/>
        <w:adjustRightInd w:val="0"/>
        <w:spacing w:after="0" w:line="360" w:lineRule="auto"/>
        <w:jc w:val="both"/>
        <w:rPr>
          <w:rFonts w:ascii="Times New Roman" w:hAnsi="Times New Roman" w:cs="Times New Roman"/>
          <w:sz w:val="24"/>
          <w:szCs w:val="24"/>
        </w:rPr>
      </w:pPr>
      <w:r w:rsidRPr="00E27D15">
        <w:rPr>
          <w:rFonts w:ascii="Times New Roman" w:hAnsi="Times New Roman" w:cs="Times New Roman"/>
          <w:sz w:val="24"/>
          <w:szCs w:val="24"/>
        </w:rPr>
        <w:t>Dans le but de mieux cerner les outils d’évaluation, la clarification de certains concepts est indispensable. Sont de ceux-là les notions de référentiel, grille et guide en matière d’évaluation.</w:t>
      </w:r>
    </w:p>
    <w:p w14:paraId="6B4CC331" w14:textId="77777777" w:rsidR="00545795" w:rsidRPr="00E27D15" w:rsidRDefault="00545795" w:rsidP="00545795">
      <w:pPr>
        <w:spacing w:after="0" w:line="360" w:lineRule="auto"/>
        <w:jc w:val="both"/>
        <w:rPr>
          <w:rFonts w:ascii="Times New Roman" w:hAnsi="Times New Roman" w:cs="Times New Roman"/>
          <w:sz w:val="24"/>
          <w:szCs w:val="24"/>
        </w:rPr>
      </w:pPr>
      <w:r w:rsidRPr="00BF6046">
        <w:rPr>
          <w:rFonts w:ascii="Times New Roman" w:hAnsi="Times New Roman" w:cs="Times New Roman"/>
          <w:b/>
          <w:sz w:val="24"/>
          <w:szCs w:val="24"/>
        </w:rPr>
        <w:t>Le référentiel</w:t>
      </w:r>
      <w:r w:rsidRPr="00BF6046">
        <w:rPr>
          <w:rFonts w:ascii="Times New Roman" w:hAnsi="Times New Roman" w:cs="Times New Roman"/>
          <w:sz w:val="24"/>
          <w:szCs w:val="24"/>
        </w:rPr>
        <w:t xml:space="preserve"> est selon le Larousse «  un système fictif de repérage permettant de situer un</w:t>
      </w:r>
      <w:r w:rsidRPr="00E27D15">
        <w:rPr>
          <w:rFonts w:ascii="Times New Roman" w:hAnsi="Times New Roman" w:cs="Times New Roman"/>
          <w:sz w:val="24"/>
          <w:szCs w:val="24"/>
        </w:rPr>
        <w:t xml:space="preserve"> phénomène dans l’espace et le temps ». </w:t>
      </w:r>
    </w:p>
    <w:p w14:paraId="7AE90D35" w14:textId="77777777" w:rsidR="00545795" w:rsidRPr="00E27D15" w:rsidRDefault="00545795" w:rsidP="00545795">
      <w:pPr>
        <w:spacing w:after="0" w:line="360" w:lineRule="auto"/>
        <w:jc w:val="both"/>
        <w:rPr>
          <w:rFonts w:ascii="Times New Roman" w:hAnsi="Times New Roman" w:cs="Times New Roman"/>
          <w:sz w:val="24"/>
          <w:szCs w:val="24"/>
        </w:rPr>
      </w:pPr>
      <w:r w:rsidRPr="00E27D15">
        <w:rPr>
          <w:rFonts w:ascii="Times New Roman" w:hAnsi="Times New Roman" w:cs="Times New Roman"/>
          <w:sz w:val="24"/>
          <w:szCs w:val="24"/>
        </w:rPr>
        <w:t>Le référentiel est un document d’orientation, un ensemble de données qui sert de boussole pour mesurer selon des normes et critères prédéfinis l’atteinte des objectifs et la performance des activités.</w:t>
      </w:r>
    </w:p>
    <w:p w14:paraId="59ACA55C" w14:textId="26DC90B8" w:rsidR="00545795" w:rsidRPr="00E27D15" w:rsidRDefault="00545795" w:rsidP="00D86D87">
      <w:pPr>
        <w:tabs>
          <w:tab w:val="left" w:pos="0"/>
        </w:tabs>
        <w:spacing w:after="0" w:line="360" w:lineRule="auto"/>
        <w:jc w:val="both"/>
        <w:rPr>
          <w:rFonts w:ascii="Arial Narrow" w:eastAsia="Times New Roman" w:hAnsi="Arial Narrow" w:cs="Arial"/>
          <w:sz w:val="24"/>
          <w:szCs w:val="24"/>
        </w:rPr>
      </w:pPr>
      <w:r w:rsidRPr="00E27D15">
        <w:rPr>
          <w:rFonts w:ascii="Times New Roman" w:eastAsia="Times New Roman" w:hAnsi="Times New Roman" w:cs="Times New Roman"/>
          <w:b/>
          <w:sz w:val="24"/>
          <w:szCs w:val="24"/>
        </w:rPr>
        <w:t>La grille d’évaluation</w:t>
      </w:r>
      <w:r w:rsidRPr="00E27D15">
        <w:rPr>
          <w:rFonts w:ascii="Times New Roman" w:eastAsia="Times New Roman" w:hAnsi="Times New Roman" w:cs="Times New Roman"/>
          <w:sz w:val="24"/>
          <w:szCs w:val="24"/>
        </w:rPr>
        <w:t xml:space="preserve"> est un canevas </w:t>
      </w:r>
      <w:r w:rsidR="00440CE7">
        <w:rPr>
          <w:rFonts w:ascii="Times New Roman" w:eastAsia="Times New Roman" w:hAnsi="Times New Roman" w:cs="Times New Roman"/>
          <w:sz w:val="24"/>
          <w:szCs w:val="24"/>
        </w:rPr>
        <w:t>structuré</w:t>
      </w:r>
      <w:r w:rsidR="00F1571F">
        <w:rPr>
          <w:rFonts w:ascii="Times New Roman" w:eastAsia="Times New Roman" w:hAnsi="Times New Roman" w:cs="Times New Roman"/>
          <w:sz w:val="24"/>
          <w:szCs w:val="24"/>
        </w:rPr>
        <w:t xml:space="preserve"> </w:t>
      </w:r>
      <w:r w:rsidRPr="00E27D15">
        <w:rPr>
          <w:rFonts w:ascii="Times New Roman" w:eastAsia="Times New Roman" w:hAnsi="Times New Roman" w:cs="Times New Roman"/>
          <w:sz w:val="24"/>
          <w:szCs w:val="24"/>
        </w:rPr>
        <w:t xml:space="preserve">en activités, étapes de l’activité, éléments observables, échelle, poids de l'étape et taux de réalisation de l'activité comme l’indique le tableau </w:t>
      </w:r>
      <w:r w:rsidR="004A018E">
        <w:rPr>
          <w:rFonts w:ascii="Times New Roman" w:eastAsia="Times New Roman" w:hAnsi="Times New Roman" w:cs="Times New Roman"/>
          <w:sz w:val="24"/>
          <w:szCs w:val="24"/>
        </w:rPr>
        <w:t>ci-dessous.</w:t>
      </w:r>
    </w:p>
    <w:p w14:paraId="4F50A50B" w14:textId="77777777" w:rsidR="00545795" w:rsidRDefault="00545795" w:rsidP="00545795">
      <w:pPr>
        <w:tabs>
          <w:tab w:val="left" w:pos="1813"/>
        </w:tabs>
        <w:spacing w:after="0" w:line="240" w:lineRule="auto"/>
        <w:jc w:val="both"/>
        <w:rPr>
          <w:rFonts w:ascii="Times New Roman" w:hAnsi="Times New Roman" w:cs="Times New Roman"/>
          <w:sz w:val="24"/>
          <w:szCs w:val="24"/>
        </w:rPr>
      </w:pPr>
      <w:r w:rsidRPr="00E27D15">
        <w:rPr>
          <w:rFonts w:ascii="Times New Roman" w:hAnsi="Times New Roman" w:cs="Times New Roman"/>
          <w:sz w:val="24"/>
          <w:szCs w:val="24"/>
        </w:rPr>
        <w:t>Tableau 1. Grille d’évaluation</w:t>
      </w:r>
    </w:p>
    <w:p w14:paraId="63D8830A" w14:textId="77777777" w:rsidR="00D86D87" w:rsidRDefault="00D86D87" w:rsidP="00545795">
      <w:pPr>
        <w:tabs>
          <w:tab w:val="left" w:pos="1813"/>
        </w:tabs>
        <w:spacing w:after="0" w:line="240" w:lineRule="auto"/>
        <w:jc w:val="both"/>
        <w:rPr>
          <w:rFonts w:ascii="Times New Roman" w:hAnsi="Times New Roman" w:cs="Times New Roman"/>
          <w:sz w:val="24"/>
          <w:szCs w:val="24"/>
        </w:rPr>
      </w:pPr>
    </w:p>
    <w:tbl>
      <w:tblPr>
        <w:tblW w:w="4885" w:type="pct"/>
        <w:tblCellMar>
          <w:left w:w="70" w:type="dxa"/>
          <w:right w:w="70" w:type="dxa"/>
        </w:tblCellMar>
        <w:tblLook w:val="04A0" w:firstRow="1" w:lastRow="0" w:firstColumn="1" w:lastColumn="0" w:noHBand="0" w:noVBand="1"/>
      </w:tblPr>
      <w:tblGrid>
        <w:gridCol w:w="1182"/>
        <w:gridCol w:w="976"/>
        <w:gridCol w:w="2229"/>
        <w:gridCol w:w="1114"/>
        <w:gridCol w:w="1252"/>
        <w:gridCol w:w="2091"/>
      </w:tblGrid>
      <w:tr w:rsidR="00D8097E" w:rsidRPr="00D86D87" w14:paraId="46649D47" w14:textId="77777777" w:rsidTr="00D8097E">
        <w:trPr>
          <w:trHeight w:val="645"/>
        </w:trPr>
        <w:tc>
          <w:tcPr>
            <w:tcW w:w="668" w:type="pct"/>
            <w:tcBorders>
              <w:top w:val="single" w:sz="8" w:space="0" w:color="auto"/>
              <w:left w:val="single" w:sz="8" w:space="0" w:color="auto"/>
              <w:bottom w:val="single" w:sz="8" w:space="0" w:color="auto"/>
              <w:right w:val="single" w:sz="8" w:space="0" w:color="auto"/>
            </w:tcBorders>
            <w:shd w:val="clear" w:color="000000" w:fill="66FFFF"/>
            <w:vAlign w:val="center"/>
            <w:hideMark/>
          </w:tcPr>
          <w:p w14:paraId="042813FE" w14:textId="77777777" w:rsidR="00D86D87" w:rsidRPr="00D86D87" w:rsidRDefault="00D86D87" w:rsidP="00D86D87">
            <w:pPr>
              <w:spacing w:after="0" w:line="240" w:lineRule="auto"/>
              <w:rPr>
                <w:rFonts w:ascii="Times New Roman" w:eastAsia="Times New Roman" w:hAnsi="Times New Roman" w:cs="Times New Roman"/>
                <w:color w:val="1A1A1A"/>
                <w:sz w:val="24"/>
                <w:szCs w:val="24"/>
                <w:lang w:val="fr-CA" w:eastAsia="fr-CA"/>
              </w:rPr>
            </w:pPr>
            <w:r w:rsidRPr="00D86D87">
              <w:rPr>
                <w:rFonts w:ascii="Times New Roman" w:eastAsia="Times New Roman" w:hAnsi="Times New Roman" w:cs="Times New Roman"/>
                <w:color w:val="1A1A1A"/>
                <w:sz w:val="24"/>
                <w:szCs w:val="24"/>
                <w:lang w:eastAsia="fr-CA"/>
              </w:rPr>
              <w:t>Activités</w:t>
            </w:r>
          </w:p>
        </w:tc>
        <w:tc>
          <w:tcPr>
            <w:tcW w:w="552" w:type="pct"/>
            <w:tcBorders>
              <w:top w:val="single" w:sz="8" w:space="0" w:color="auto"/>
              <w:left w:val="nil"/>
              <w:bottom w:val="single" w:sz="8" w:space="0" w:color="auto"/>
              <w:right w:val="single" w:sz="8" w:space="0" w:color="auto"/>
            </w:tcBorders>
            <w:shd w:val="clear" w:color="000000" w:fill="66FFFF"/>
            <w:vAlign w:val="center"/>
            <w:hideMark/>
          </w:tcPr>
          <w:p w14:paraId="1093A655" w14:textId="77777777" w:rsidR="00D86D87" w:rsidRPr="00D86D87" w:rsidRDefault="00D8097E" w:rsidP="00D86D87">
            <w:pPr>
              <w:spacing w:after="0" w:line="240" w:lineRule="auto"/>
              <w:rPr>
                <w:rFonts w:ascii="Times New Roman" w:eastAsia="Times New Roman" w:hAnsi="Times New Roman" w:cs="Times New Roman"/>
                <w:color w:val="1A1A1A"/>
                <w:sz w:val="24"/>
                <w:szCs w:val="24"/>
                <w:lang w:val="fr-CA" w:eastAsia="fr-CA"/>
              </w:rPr>
            </w:pPr>
            <w:r>
              <w:rPr>
                <w:rFonts w:ascii="Times New Roman" w:eastAsia="Times New Roman" w:hAnsi="Times New Roman" w:cs="Times New Roman"/>
                <w:color w:val="1A1A1A"/>
                <w:sz w:val="24"/>
                <w:szCs w:val="24"/>
                <w:lang w:eastAsia="fr-CA"/>
              </w:rPr>
              <w:t>Étapes</w:t>
            </w:r>
          </w:p>
        </w:tc>
        <w:tc>
          <w:tcPr>
            <w:tcW w:w="1260" w:type="pct"/>
            <w:tcBorders>
              <w:top w:val="single" w:sz="8" w:space="0" w:color="auto"/>
              <w:left w:val="nil"/>
              <w:bottom w:val="single" w:sz="8" w:space="0" w:color="auto"/>
              <w:right w:val="single" w:sz="8" w:space="0" w:color="auto"/>
            </w:tcBorders>
            <w:shd w:val="clear" w:color="000000" w:fill="66FFFF"/>
            <w:vAlign w:val="center"/>
            <w:hideMark/>
          </w:tcPr>
          <w:p w14:paraId="0B60C10E"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Éléments observables</w:t>
            </w:r>
          </w:p>
        </w:tc>
        <w:tc>
          <w:tcPr>
            <w:tcW w:w="630" w:type="pct"/>
            <w:tcBorders>
              <w:top w:val="single" w:sz="8" w:space="0" w:color="auto"/>
              <w:left w:val="nil"/>
              <w:bottom w:val="single" w:sz="8" w:space="0" w:color="auto"/>
              <w:right w:val="single" w:sz="8" w:space="0" w:color="auto"/>
            </w:tcBorders>
            <w:shd w:val="clear" w:color="000000" w:fill="66FFFF"/>
            <w:noWrap/>
            <w:vAlign w:val="center"/>
            <w:hideMark/>
          </w:tcPr>
          <w:p w14:paraId="19DAF614"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Échelle</w:t>
            </w:r>
          </w:p>
        </w:tc>
        <w:tc>
          <w:tcPr>
            <w:tcW w:w="708" w:type="pct"/>
            <w:tcBorders>
              <w:top w:val="single" w:sz="8" w:space="0" w:color="auto"/>
              <w:left w:val="nil"/>
              <w:bottom w:val="single" w:sz="8" w:space="0" w:color="auto"/>
              <w:right w:val="single" w:sz="8" w:space="0" w:color="auto"/>
            </w:tcBorders>
            <w:shd w:val="clear" w:color="000000" w:fill="66FFFF"/>
            <w:vAlign w:val="center"/>
            <w:hideMark/>
          </w:tcPr>
          <w:p w14:paraId="001F1564"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Poids de l'étape</w:t>
            </w:r>
          </w:p>
        </w:tc>
        <w:tc>
          <w:tcPr>
            <w:tcW w:w="1182" w:type="pct"/>
            <w:tcBorders>
              <w:top w:val="single" w:sz="8" w:space="0" w:color="auto"/>
              <w:left w:val="nil"/>
              <w:bottom w:val="single" w:sz="8" w:space="0" w:color="auto"/>
              <w:right w:val="single" w:sz="8" w:space="0" w:color="auto"/>
            </w:tcBorders>
            <w:shd w:val="clear" w:color="000000" w:fill="66FFFF"/>
            <w:vAlign w:val="center"/>
            <w:hideMark/>
          </w:tcPr>
          <w:p w14:paraId="438452AD"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Taux  de réalisation de l'activité en %</w:t>
            </w:r>
          </w:p>
        </w:tc>
      </w:tr>
      <w:tr w:rsidR="00D8097E" w:rsidRPr="00D86D87" w14:paraId="42AFF495" w14:textId="77777777" w:rsidTr="00D8097E">
        <w:trPr>
          <w:trHeight w:val="330"/>
        </w:trPr>
        <w:tc>
          <w:tcPr>
            <w:tcW w:w="668" w:type="pct"/>
            <w:vMerge w:val="restart"/>
            <w:tcBorders>
              <w:top w:val="nil"/>
              <w:left w:val="single" w:sz="8" w:space="0" w:color="auto"/>
              <w:bottom w:val="single" w:sz="8" w:space="0" w:color="000000"/>
              <w:right w:val="single" w:sz="8" w:space="0" w:color="auto"/>
            </w:tcBorders>
            <w:shd w:val="clear" w:color="auto" w:fill="auto"/>
            <w:vAlign w:val="center"/>
            <w:hideMark/>
          </w:tcPr>
          <w:p w14:paraId="1CF27A45"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G</w:t>
            </w:r>
          </w:p>
        </w:tc>
        <w:tc>
          <w:tcPr>
            <w:tcW w:w="552" w:type="pct"/>
            <w:tcBorders>
              <w:top w:val="nil"/>
              <w:left w:val="nil"/>
              <w:bottom w:val="single" w:sz="8" w:space="0" w:color="auto"/>
              <w:right w:val="single" w:sz="8" w:space="0" w:color="auto"/>
            </w:tcBorders>
            <w:shd w:val="clear" w:color="auto" w:fill="auto"/>
            <w:noWrap/>
            <w:vAlign w:val="bottom"/>
            <w:hideMark/>
          </w:tcPr>
          <w:p w14:paraId="1D497BDD"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A</w:t>
            </w:r>
          </w:p>
        </w:tc>
        <w:tc>
          <w:tcPr>
            <w:tcW w:w="1260" w:type="pct"/>
            <w:tcBorders>
              <w:top w:val="nil"/>
              <w:left w:val="nil"/>
              <w:bottom w:val="single" w:sz="8" w:space="0" w:color="auto"/>
              <w:right w:val="single" w:sz="8" w:space="0" w:color="auto"/>
            </w:tcBorders>
            <w:shd w:val="clear" w:color="auto" w:fill="auto"/>
            <w:vAlign w:val="bottom"/>
            <w:hideMark/>
          </w:tcPr>
          <w:p w14:paraId="27219C1D"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 </w:t>
            </w:r>
          </w:p>
        </w:tc>
        <w:tc>
          <w:tcPr>
            <w:tcW w:w="630" w:type="pct"/>
            <w:tcBorders>
              <w:top w:val="nil"/>
              <w:left w:val="nil"/>
              <w:bottom w:val="single" w:sz="8" w:space="0" w:color="auto"/>
              <w:right w:val="single" w:sz="8" w:space="0" w:color="auto"/>
            </w:tcBorders>
            <w:shd w:val="clear" w:color="auto" w:fill="auto"/>
            <w:noWrap/>
            <w:vAlign w:val="bottom"/>
            <w:hideMark/>
          </w:tcPr>
          <w:p w14:paraId="4F6EBB4F"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x</w:t>
            </w:r>
          </w:p>
        </w:tc>
        <w:tc>
          <w:tcPr>
            <w:tcW w:w="708" w:type="pct"/>
            <w:tcBorders>
              <w:top w:val="nil"/>
              <w:left w:val="nil"/>
              <w:bottom w:val="single" w:sz="8" w:space="0" w:color="auto"/>
              <w:right w:val="single" w:sz="8" w:space="0" w:color="auto"/>
            </w:tcBorders>
            <w:shd w:val="clear" w:color="auto" w:fill="auto"/>
            <w:noWrap/>
            <w:vAlign w:val="bottom"/>
            <w:hideMark/>
          </w:tcPr>
          <w:p w14:paraId="66149712"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P</w:t>
            </w:r>
          </w:p>
        </w:tc>
        <w:tc>
          <w:tcPr>
            <w:tcW w:w="1182" w:type="pct"/>
            <w:tcBorders>
              <w:top w:val="nil"/>
              <w:left w:val="nil"/>
              <w:bottom w:val="single" w:sz="8" w:space="0" w:color="auto"/>
              <w:right w:val="single" w:sz="8" w:space="0" w:color="auto"/>
            </w:tcBorders>
            <w:shd w:val="clear" w:color="auto" w:fill="auto"/>
            <w:noWrap/>
            <w:vAlign w:val="bottom"/>
            <w:hideMark/>
          </w:tcPr>
          <w:p w14:paraId="3EF4716B"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P</w:t>
            </w:r>
          </w:p>
        </w:tc>
      </w:tr>
      <w:tr w:rsidR="00D8097E" w:rsidRPr="00D86D87" w14:paraId="3DE6A805" w14:textId="77777777" w:rsidTr="00D8097E">
        <w:trPr>
          <w:trHeight w:val="330"/>
        </w:trPr>
        <w:tc>
          <w:tcPr>
            <w:tcW w:w="668" w:type="pct"/>
            <w:vMerge/>
            <w:tcBorders>
              <w:top w:val="nil"/>
              <w:left w:val="single" w:sz="8" w:space="0" w:color="auto"/>
              <w:bottom w:val="single" w:sz="8" w:space="0" w:color="000000"/>
              <w:right w:val="single" w:sz="8" w:space="0" w:color="auto"/>
            </w:tcBorders>
            <w:vAlign w:val="center"/>
            <w:hideMark/>
          </w:tcPr>
          <w:p w14:paraId="7346C261"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p>
        </w:tc>
        <w:tc>
          <w:tcPr>
            <w:tcW w:w="552" w:type="pct"/>
            <w:tcBorders>
              <w:top w:val="nil"/>
              <w:left w:val="nil"/>
              <w:bottom w:val="single" w:sz="8" w:space="0" w:color="auto"/>
              <w:right w:val="single" w:sz="8" w:space="0" w:color="auto"/>
            </w:tcBorders>
            <w:shd w:val="clear" w:color="auto" w:fill="auto"/>
            <w:vAlign w:val="bottom"/>
            <w:hideMark/>
          </w:tcPr>
          <w:p w14:paraId="7C9C03A9"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B</w:t>
            </w:r>
          </w:p>
        </w:tc>
        <w:tc>
          <w:tcPr>
            <w:tcW w:w="1260" w:type="pct"/>
            <w:tcBorders>
              <w:top w:val="nil"/>
              <w:left w:val="nil"/>
              <w:bottom w:val="single" w:sz="8" w:space="0" w:color="auto"/>
              <w:right w:val="single" w:sz="8" w:space="0" w:color="auto"/>
            </w:tcBorders>
            <w:shd w:val="clear" w:color="auto" w:fill="auto"/>
            <w:vAlign w:val="bottom"/>
            <w:hideMark/>
          </w:tcPr>
          <w:p w14:paraId="0845777D"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 </w:t>
            </w:r>
          </w:p>
        </w:tc>
        <w:tc>
          <w:tcPr>
            <w:tcW w:w="630" w:type="pct"/>
            <w:tcBorders>
              <w:top w:val="nil"/>
              <w:left w:val="nil"/>
              <w:bottom w:val="single" w:sz="8" w:space="0" w:color="auto"/>
              <w:right w:val="single" w:sz="8" w:space="0" w:color="auto"/>
            </w:tcBorders>
            <w:shd w:val="clear" w:color="auto" w:fill="auto"/>
            <w:noWrap/>
            <w:vAlign w:val="bottom"/>
            <w:hideMark/>
          </w:tcPr>
          <w:p w14:paraId="6C05AB15"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y</w:t>
            </w:r>
          </w:p>
        </w:tc>
        <w:tc>
          <w:tcPr>
            <w:tcW w:w="708" w:type="pct"/>
            <w:tcBorders>
              <w:top w:val="nil"/>
              <w:left w:val="nil"/>
              <w:bottom w:val="single" w:sz="8" w:space="0" w:color="auto"/>
              <w:right w:val="single" w:sz="8" w:space="0" w:color="auto"/>
            </w:tcBorders>
            <w:shd w:val="clear" w:color="auto" w:fill="auto"/>
            <w:noWrap/>
            <w:vAlign w:val="bottom"/>
            <w:hideMark/>
          </w:tcPr>
          <w:p w14:paraId="30813912"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T</w:t>
            </w:r>
          </w:p>
        </w:tc>
        <w:tc>
          <w:tcPr>
            <w:tcW w:w="1182" w:type="pct"/>
            <w:tcBorders>
              <w:top w:val="nil"/>
              <w:left w:val="nil"/>
              <w:bottom w:val="single" w:sz="8" w:space="0" w:color="auto"/>
              <w:right w:val="single" w:sz="8" w:space="0" w:color="auto"/>
            </w:tcBorders>
            <w:shd w:val="clear" w:color="auto" w:fill="auto"/>
            <w:noWrap/>
            <w:vAlign w:val="bottom"/>
            <w:hideMark/>
          </w:tcPr>
          <w:p w14:paraId="68772581"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P+T</w:t>
            </w:r>
          </w:p>
        </w:tc>
      </w:tr>
      <w:tr w:rsidR="00D8097E" w:rsidRPr="00D86D87" w14:paraId="52EFCDA3" w14:textId="77777777" w:rsidTr="00D8097E">
        <w:trPr>
          <w:trHeight w:val="330"/>
        </w:trPr>
        <w:tc>
          <w:tcPr>
            <w:tcW w:w="668" w:type="pct"/>
            <w:vMerge/>
            <w:tcBorders>
              <w:top w:val="nil"/>
              <w:left w:val="single" w:sz="8" w:space="0" w:color="auto"/>
              <w:bottom w:val="single" w:sz="8" w:space="0" w:color="000000"/>
              <w:right w:val="single" w:sz="8" w:space="0" w:color="auto"/>
            </w:tcBorders>
            <w:vAlign w:val="center"/>
            <w:hideMark/>
          </w:tcPr>
          <w:p w14:paraId="54C89FB5"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p>
        </w:tc>
        <w:tc>
          <w:tcPr>
            <w:tcW w:w="552" w:type="pct"/>
            <w:tcBorders>
              <w:top w:val="nil"/>
              <w:left w:val="nil"/>
              <w:bottom w:val="single" w:sz="8" w:space="0" w:color="auto"/>
              <w:right w:val="single" w:sz="8" w:space="0" w:color="auto"/>
            </w:tcBorders>
            <w:shd w:val="clear" w:color="auto" w:fill="auto"/>
            <w:vAlign w:val="bottom"/>
            <w:hideMark/>
          </w:tcPr>
          <w:p w14:paraId="2FA3BF11"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C</w:t>
            </w:r>
          </w:p>
        </w:tc>
        <w:tc>
          <w:tcPr>
            <w:tcW w:w="1260" w:type="pct"/>
            <w:tcBorders>
              <w:top w:val="nil"/>
              <w:left w:val="nil"/>
              <w:bottom w:val="single" w:sz="8" w:space="0" w:color="auto"/>
              <w:right w:val="single" w:sz="8" w:space="0" w:color="auto"/>
            </w:tcBorders>
            <w:shd w:val="clear" w:color="auto" w:fill="auto"/>
            <w:vAlign w:val="bottom"/>
            <w:hideMark/>
          </w:tcPr>
          <w:p w14:paraId="37E5C0A0" w14:textId="77777777" w:rsidR="00D86D87" w:rsidRPr="00D86D87" w:rsidRDefault="00D86D87" w:rsidP="00D86D87">
            <w:pPr>
              <w:spacing w:after="0" w:line="240" w:lineRule="auto"/>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 </w:t>
            </w:r>
          </w:p>
        </w:tc>
        <w:tc>
          <w:tcPr>
            <w:tcW w:w="630" w:type="pct"/>
            <w:tcBorders>
              <w:top w:val="nil"/>
              <w:left w:val="nil"/>
              <w:bottom w:val="single" w:sz="8" w:space="0" w:color="auto"/>
              <w:right w:val="single" w:sz="8" w:space="0" w:color="auto"/>
            </w:tcBorders>
            <w:shd w:val="clear" w:color="auto" w:fill="auto"/>
            <w:noWrap/>
            <w:vAlign w:val="bottom"/>
            <w:hideMark/>
          </w:tcPr>
          <w:p w14:paraId="041B7E9D"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z</w:t>
            </w:r>
          </w:p>
        </w:tc>
        <w:tc>
          <w:tcPr>
            <w:tcW w:w="708" w:type="pct"/>
            <w:tcBorders>
              <w:top w:val="nil"/>
              <w:left w:val="nil"/>
              <w:bottom w:val="single" w:sz="8" w:space="0" w:color="auto"/>
              <w:right w:val="single" w:sz="8" w:space="0" w:color="auto"/>
            </w:tcBorders>
            <w:shd w:val="clear" w:color="auto" w:fill="auto"/>
            <w:noWrap/>
            <w:vAlign w:val="bottom"/>
            <w:hideMark/>
          </w:tcPr>
          <w:p w14:paraId="2DD50143"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sidRPr="00D86D87">
              <w:rPr>
                <w:rFonts w:ascii="Times New Roman" w:eastAsia="Times New Roman" w:hAnsi="Times New Roman" w:cs="Times New Roman"/>
                <w:color w:val="000000"/>
                <w:sz w:val="24"/>
                <w:szCs w:val="24"/>
                <w:lang w:eastAsia="fr-CA"/>
              </w:rPr>
              <w:t>R</w:t>
            </w:r>
          </w:p>
        </w:tc>
        <w:tc>
          <w:tcPr>
            <w:tcW w:w="1182" w:type="pct"/>
            <w:tcBorders>
              <w:top w:val="nil"/>
              <w:left w:val="nil"/>
              <w:bottom w:val="single" w:sz="8" w:space="0" w:color="auto"/>
              <w:right w:val="single" w:sz="8" w:space="0" w:color="auto"/>
            </w:tcBorders>
            <w:shd w:val="clear" w:color="auto" w:fill="auto"/>
            <w:noWrap/>
            <w:vAlign w:val="bottom"/>
            <w:hideMark/>
          </w:tcPr>
          <w:p w14:paraId="5F9E31F8" w14:textId="77777777" w:rsidR="00D86D87" w:rsidRPr="00D86D87" w:rsidRDefault="00D86D87" w:rsidP="00D86D87">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R+ (P+T)</w:t>
            </w:r>
          </w:p>
        </w:tc>
      </w:tr>
    </w:tbl>
    <w:p w14:paraId="54B0B82F" w14:textId="77777777" w:rsidR="00545795" w:rsidRDefault="00545795" w:rsidP="00545795">
      <w:pPr>
        <w:spacing w:after="0" w:line="360" w:lineRule="auto"/>
        <w:jc w:val="both"/>
        <w:rPr>
          <w:rFonts w:ascii="Rockwell" w:hAnsi="Rockwell"/>
          <w:b/>
          <w:sz w:val="24"/>
          <w:szCs w:val="24"/>
        </w:rPr>
      </w:pPr>
    </w:p>
    <w:p w14:paraId="1A96D857" w14:textId="77777777" w:rsidR="00545795" w:rsidRPr="00094871" w:rsidRDefault="00545795" w:rsidP="00545795">
      <w:p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 xml:space="preserve">L’étape de l’activité correspond à un stade de sa mise en œuvre. L’étape peut renvoyer à une phase préparatoire, d’exécution ; de finalisation et validation, de vulgarisation,  etc. </w:t>
      </w:r>
    </w:p>
    <w:p w14:paraId="27F63F59" w14:textId="77777777" w:rsidR="00545795" w:rsidRDefault="00545795" w:rsidP="00545795">
      <w:pPr>
        <w:spacing w:after="0" w:line="360" w:lineRule="auto"/>
        <w:jc w:val="both"/>
        <w:rPr>
          <w:rFonts w:ascii="Rockwell" w:hAnsi="Rockwell"/>
          <w:b/>
          <w:bCs/>
          <w:color w:val="000000" w:themeColor="text1"/>
          <w:sz w:val="28"/>
          <w:szCs w:val="28"/>
        </w:rPr>
      </w:pPr>
      <w:r w:rsidRPr="00094871">
        <w:rPr>
          <w:rFonts w:ascii="Times New Roman" w:eastAsia="Times New Roman" w:hAnsi="Times New Roman" w:cs="Times New Roman"/>
          <w:sz w:val="24"/>
          <w:szCs w:val="24"/>
        </w:rPr>
        <w:t>L’élément observable renvoie à une preuve matérielle de la réalisation de l’étape. Il s’observe à travers les sources de vérification, un indicateur, etc. L’échelle correspond à un niveau dans le processus d’exécution de l’activité (étape)</w:t>
      </w:r>
      <w:r w:rsidR="001946AB">
        <w:rPr>
          <w:rFonts w:ascii="Times New Roman" w:eastAsia="Times New Roman" w:hAnsi="Times New Roman" w:cs="Times New Roman"/>
          <w:sz w:val="24"/>
          <w:szCs w:val="24"/>
        </w:rPr>
        <w:t>.</w:t>
      </w:r>
    </w:p>
    <w:p w14:paraId="2CE90696" w14:textId="77777777" w:rsidR="00545795" w:rsidRDefault="00545795" w:rsidP="00545795">
      <w:p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Le poids représente la proportion d’une étape par rapport à l’ensemble des étapes qui concourent à la réalisation d’une activité. Il prend en compte la charge de travail, le temps et les ressources</w:t>
      </w:r>
      <w:r w:rsidR="001946AB">
        <w:rPr>
          <w:rFonts w:ascii="Times New Roman" w:eastAsia="Times New Roman" w:hAnsi="Times New Roman" w:cs="Times New Roman"/>
          <w:sz w:val="24"/>
          <w:szCs w:val="24"/>
        </w:rPr>
        <w:t>.</w:t>
      </w:r>
    </w:p>
    <w:p w14:paraId="02AE6663" w14:textId="77777777" w:rsidR="00905388" w:rsidRPr="00094871" w:rsidRDefault="00905388" w:rsidP="00545795">
      <w:pPr>
        <w:tabs>
          <w:tab w:val="left" w:pos="0"/>
        </w:tabs>
        <w:spacing w:after="0" w:line="360" w:lineRule="auto"/>
        <w:jc w:val="both"/>
        <w:rPr>
          <w:rFonts w:ascii="Times New Roman" w:eastAsia="Times New Roman" w:hAnsi="Times New Roman" w:cs="Times New Roman"/>
          <w:sz w:val="24"/>
          <w:szCs w:val="24"/>
        </w:rPr>
      </w:pPr>
    </w:p>
    <w:p w14:paraId="779A98C9" w14:textId="77777777" w:rsidR="003523A6" w:rsidRDefault="00B6209F" w:rsidP="0064246B">
      <w:pPr>
        <w:pBdr>
          <w:bottom w:val="thickThinSmallGap" w:sz="24" w:space="1" w:color="auto"/>
        </w:pBdr>
        <w:shd w:val="clear" w:color="auto" w:fill="CCECFF"/>
        <w:tabs>
          <w:tab w:val="left" w:pos="0"/>
        </w:tabs>
        <w:spacing w:after="0" w:line="240" w:lineRule="auto"/>
        <w:rPr>
          <w:rStyle w:val="Titre2Car"/>
        </w:rPr>
      </w:pPr>
      <w:bookmarkStart w:id="22" w:name="_Toc466963296"/>
      <w:bookmarkStart w:id="23" w:name="_Toc468949329"/>
      <w:bookmarkStart w:id="24" w:name="_Toc488155430"/>
      <w:r>
        <w:rPr>
          <w:rStyle w:val="Titre2Car"/>
        </w:rPr>
        <w:t>II.</w:t>
      </w:r>
      <w:r>
        <w:rPr>
          <w:rStyle w:val="Titre2Car"/>
        </w:rPr>
        <w:tab/>
      </w:r>
      <w:r w:rsidR="0009689C" w:rsidRPr="00E848A3">
        <w:rPr>
          <w:rStyle w:val="Titre2Car"/>
        </w:rPr>
        <w:t>SITUATION ACTUELLE DE L’EVALUATION DES ACTIVITES</w:t>
      </w:r>
      <w:bookmarkEnd w:id="22"/>
      <w:bookmarkEnd w:id="23"/>
      <w:bookmarkEnd w:id="24"/>
    </w:p>
    <w:p w14:paraId="00E45967" w14:textId="77777777" w:rsidR="005C740D" w:rsidRDefault="005C740D" w:rsidP="00CA1532">
      <w:pPr>
        <w:spacing w:after="0" w:line="240" w:lineRule="auto"/>
        <w:jc w:val="both"/>
      </w:pPr>
    </w:p>
    <w:p w14:paraId="53466AB5" w14:textId="77777777" w:rsidR="0079793D" w:rsidRPr="00ED2295" w:rsidRDefault="0079793D" w:rsidP="007B27A3">
      <w:pPr>
        <w:spacing w:after="0" w:line="360" w:lineRule="auto"/>
        <w:jc w:val="both"/>
        <w:rPr>
          <w:rFonts w:ascii="Times New Roman" w:eastAsia="Times New Roman" w:hAnsi="Times New Roman" w:cs="Times New Roman"/>
          <w:sz w:val="24"/>
          <w:szCs w:val="24"/>
        </w:rPr>
      </w:pPr>
      <w:r w:rsidRPr="00ED2295">
        <w:rPr>
          <w:rFonts w:ascii="Times New Roman" w:eastAsia="Times New Roman" w:hAnsi="Times New Roman" w:cs="Times New Roman"/>
          <w:sz w:val="24"/>
          <w:szCs w:val="24"/>
        </w:rPr>
        <w:t xml:space="preserve">La conception de tout modèle d’évaluation passe par nécessairement par la réalisation de l’état des qui </w:t>
      </w:r>
      <w:r w:rsidR="00ED2295" w:rsidRPr="00ED2295">
        <w:rPr>
          <w:rFonts w:ascii="Times New Roman" w:eastAsia="Times New Roman" w:hAnsi="Times New Roman" w:cs="Times New Roman"/>
          <w:sz w:val="24"/>
          <w:szCs w:val="24"/>
        </w:rPr>
        <w:t>consiste</w:t>
      </w:r>
      <w:r w:rsidRPr="00ED2295">
        <w:rPr>
          <w:rFonts w:ascii="Times New Roman" w:eastAsia="Times New Roman" w:hAnsi="Times New Roman" w:cs="Times New Roman"/>
          <w:sz w:val="24"/>
          <w:szCs w:val="24"/>
        </w:rPr>
        <w:t xml:space="preserve"> à établir un diagnostic objectif l’existant. C’est pourquoi, un bref aperçu des forces, faiblesses, opportunités et menaces serons exposés</w:t>
      </w:r>
    </w:p>
    <w:p w14:paraId="4F7874A0" w14:textId="77777777" w:rsidR="00ED2295" w:rsidRDefault="00ED2295" w:rsidP="007B27A3">
      <w:pPr>
        <w:spacing w:after="0" w:line="360" w:lineRule="auto"/>
        <w:jc w:val="both"/>
      </w:pPr>
    </w:p>
    <w:p w14:paraId="5B1EFF61" w14:textId="77777777" w:rsidR="00F9367B" w:rsidRPr="00CA1532" w:rsidRDefault="00B300CD" w:rsidP="00CA1532">
      <w:pPr>
        <w:spacing w:after="0" w:line="240" w:lineRule="auto"/>
        <w:jc w:val="both"/>
        <w:rPr>
          <w:rFonts w:ascii="Rockwell" w:hAnsi="Rockwell"/>
          <w:b/>
          <w:sz w:val="24"/>
          <w:szCs w:val="24"/>
        </w:rPr>
      </w:pPr>
      <w:hyperlink w:anchor="_Toc394874737" w:history="1">
        <w:r w:rsidR="00545795" w:rsidRPr="00CA1532">
          <w:rPr>
            <w:rFonts w:ascii="Rockwell" w:hAnsi="Rockwell"/>
            <w:b/>
            <w:sz w:val="24"/>
            <w:szCs w:val="24"/>
          </w:rPr>
          <w:t>Forces</w:t>
        </w:r>
      </w:hyperlink>
    </w:p>
    <w:p w14:paraId="4F382399" w14:textId="77777777" w:rsidR="002E1F27" w:rsidRPr="00D8097E" w:rsidRDefault="002E1F27"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l’o</w:t>
      </w:r>
      <w:r w:rsidRPr="00D8097E">
        <w:rPr>
          <w:rFonts w:ascii="Times New Roman" w:hAnsi="Times New Roman" w:cs="Times New Roman"/>
          <w:sz w:val="24"/>
          <w:szCs w:val="24"/>
          <w:lang w:eastAsia="fr-FR"/>
        </w:rPr>
        <w:t>bligation faite aux structures de produire des programmes d’activités et des rapports d’activités trimestrielles et annuelles</w:t>
      </w:r>
      <w:r>
        <w:rPr>
          <w:rFonts w:ascii="Times New Roman" w:hAnsi="Times New Roman" w:cs="Times New Roman"/>
          <w:sz w:val="24"/>
          <w:szCs w:val="24"/>
          <w:lang w:eastAsia="fr-FR"/>
        </w:rPr>
        <w:t> ;</w:t>
      </w:r>
    </w:p>
    <w:p w14:paraId="37BA8BFC" w14:textId="77777777" w:rsidR="002E1F27" w:rsidRDefault="002E1F27"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les contrats d’objectifs (lettre</w:t>
      </w:r>
      <w:r w:rsidR="0079793D">
        <w:rPr>
          <w:rFonts w:ascii="Times New Roman" w:hAnsi="Times New Roman" w:cs="Times New Roman"/>
          <w:sz w:val="24"/>
          <w:szCs w:val="24"/>
          <w:lang w:eastAsia="fr-FR"/>
        </w:rPr>
        <w:t>s</w:t>
      </w:r>
      <w:r>
        <w:rPr>
          <w:rFonts w:ascii="Times New Roman" w:hAnsi="Times New Roman" w:cs="Times New Roman"/>
          <w:sz w:val="24"/>
          <w:szCs w:val="24"/>
          <w:lang w:eastAsia="fr-FR"/>
        </w:rPr>
        <w:t xml:space="preserve"> de mission et fiche</w:t>
      </w:r>
      <w:r w:rsidR="0079793D">
        <w:rPr>
          <w:rFonts w:ascii="Times New Roman" w:hAnsi="Times New Roman" w:cs="Times New Roman"/>
          <w:sz w:val="24"/>
          <w:szCs w:val="24"/>
          <w:lang w:eastAsia="fr-FR"/>
        </w:rPr>
        <w:t>s</w:t>
      </w:r>
      <w:r>
        <w:rPr>
          <w:rFonts w:ascii="Times New Roman" w:hAnsi="Times New Roman" w:cs="Times New Roman"/>
          <w:sz w:val="24"/>
          <w:szCs w:val="24"/>
          <w:lang w:eastAsia="fr-FR"/>
        </w:rPr>
        <w:t xml:space="preserve"> d’indication des attentes) </w:t>
      </w:r>
    </w:p>
    <w:p w14:paraId="0A990F80" w14:textId="77777777" w:rsidR="0002404F" w:rsidRDefault="00545795" w:rsidP="007B27A3">
      <w:pPr>
        <w:pStyle w:val="Paragraphedeliste"/>
        <w:numPr>
          <w:ilvl w:val="0"/>
          <w:numId w:val="24"/>
        </w:numPr>
        <w:spacing w:line="360" w:lineRule="auto"/>
        <w:jc w:val="both"/>
        <w:rPr>
          <w:rFonts w:ascii="Times New Roman" w:hAnsi="Times New Roman" w:cs="Times New Roman"/>
          <w:sz w:val="24"/>
          <w:szCs w:val="24"/>
          <w:lang w:eastAsia="fr-FR"/>
        </w:rPr>
      </w:pPr>
      <w:r w:rsidRPr="00D8097E">
        <w:rPr>
          <w:rFonts w:ascii="Times New Roman" w:hAnsi="Times New Roman" w:cs="Times New Roman"/>
          <w:sz w:val="24"/>
          <w:szCs w:val="24"/>
          <w:lang w:eastAsia="fr-FR"/>
        </w:rPr>
        <w:t>L’existence du canevas d’élaboration des programmes et rapports d’activités</w:t>
      </w:r>
      <w:r w:rsidR="007848C6">
        <w:rPr>
          <w:rFonts w:ascii="Times New Roman" w:hAnsi="Times New Roman" w:cs="Times New Roman"/>
          <w:sz w:val="24"/>
          <w:szCs w:val="24"/>
          <w:lang w:eastAsia="fr-FR"/>
        </w:rPr>
        <w:t> ;</w:t>
      </w:r>
    </w:p>
    <w:p w14:paraId="2CF469E2" w14:textId="77777777" w:rsidR="00545795" w:rsidRPr="00D8097E" w:rsidRDefault="0002404F"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la </w:t>
      </w:r>
      <w:r w:rsidR="00105FFF" w:rsidRPr="00D8097E">
        <w:rPr>
          <w:rFonts w:ascii="Times New Roman" w:hAnsi="Times New Roman" w:cs="Times New Roman"/>
          <w:sz w:val="24"/>
          <w:szCs w:val="24"/>
          <w:lang w:eastAsia="fr-FR"/>
        </w:rPr>
        <w:t>t</w:t>
      </w:r>
      <w:r w:rsidR="00545795" w:rsidRPr="00D8097E">
        <w:rPr>
          <w:rFonts w:ascii="Times New Roman" w:hAnsi="Times New Roman" w:cs="Times New Roman"/>
          <w:sz w:val="24"/>
          <w:szCs w:val="24"/>
          <w:lang w:eastAsia="fr-FR"/>
        </w:rPr>
        <w:t xml:space="preserve">enue régulière des instances de concertation </w:t>
      </w:r>
      <w:r w:rsidR="00D86D87" w:rsidRPr="00D8097E">
        <w:rPr>
          <w:rFonts w:ascii="Times New Roman" w:hAnsi="Times New Roman" w:cs="Times New Roman"/>
          <w:sz w:val="24"/>
          <w:szCs w:val="24"/>
          <w:lang w:eastAsia="fr-FR"/>
        </w:rPr>
        <w:t>(CASEM</w:t>
      </w:r>
      <w:r w:rsidR="00FC0585">
        <w:rPr>
          <w:rStyle w:val="Appelnotedebasdep"/>
          <w:rFonts w:ascii="Times New Roman" w:hAnsi="Times New Roman" w:cs="Times New Roman"/>
          <w:sz w:val="24"/>
          <w:szCs w:val="24"/>
          <w:lang w:eastAsia="fr-FR"/>
        </w:rPr>
        <w:footnoteReference w:id="1"/>
      </w:r>
      <w:r w:rsidR="00545795" w:rsidRPr="00D8097E">
        <w:rPr>
          <w:rFonts w:ascii="Times New Roman" w:hAnsi="Times New Roman" w:cs="Times New Roman"/>
          <w:sz w:val="24"/>
          <w:szCs w:val="24"/>
          <w:lang w:eastAsia="fr-FR"/>
        </w:rPr>
        <w:t> ; conseil de cabinet, CA</w:t>
      </w:r>
      <w:r w:rsidR="007848C6">
        <w:rPr>
          <w:rStyle w:val="Appelnotedebasdep"/>
          <w:rFonts w:ascii="Times New Roman" w:hAnsi="Times New Roman" w:cs="Times New Roman"/>
          <w:sz w:val="24"/>
          <w:szCs w:val="24"/>
          <w:lang w:eastAsia="fr-FR"/>
        </w:rPr>
        <w:footnoteReference w:id="2"/>
      </w:r>
      <w:r w:rsidR="00545795" w:rsidRPr="00D8097E">
        <w:rPr>
          <w:rFonts w:ascii="Times New Roman" w:hAnsi="Times New Roman" w:cs="Times New Roman"/>
          <w:sz w:val="24"/>
          <w:szCs w:val="24"/>
          <w:lang w:eastAsia="fr-FR"/>
        </w:rPr>
        <w:t xml:space="preserve">, conseil de </w:t>
      </w:r>
      <w:r w:rsidR="0009689C" w:rsidRPr="00D8097E">
        <w:rPr>
          <w:rFonts w:ascii="Times New Roman" w:hAnsi="Times New Roman" w:cs="Times New Roman"/>
          <w:sz w:val="24"/>
          <w:szCs w:val="24"/>
          <w:lang w:eastAsia="fr-FR"/>
        </w:rPr>
        <w:t>direction,</w:t>
      </w:r>
      <w:r w:rsidR="00545795" w:rsidRPr="00D8097E">
        <w:rPr>
          <w:rFonts w:ascii="Times New Roman" w:hAnsi="Times New Roman" w:cs="Times New Roman"/>
          <w:sz w:val="24"/>
          <w:szCs w:val="24"/>
          <w:lang w:eastAsia="fr-FR"/>
        </w:rPr>
        <w:t xml:space="preserve">  etc.</w:t>
      </w:r>
      <w:r w:rsidR="007848C6">
        <w:rPr>
          <w:rFonts w:ascii="Times New Roman" w:hAnsi="Times New Roman" w:cs="Times New Roman"/>
          <w:sz w:val="24"/>
          <w:szCs w:val="24"/>
          <w:lang w:eastAsia="fr-FR"/>
        </w:rPr>
        <w:t>) ;</w:t>
      </w:r>
    </w:p>
    <w:p w14:paraId="378EC869" w14:textId="77777777" w:rsidR="00ED2295" w:rsidRDefault="00DA1BB4"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w:t>
      </w:r>
      <w:r w:rsidR="00545795" w:rsidRPr="00D8097E">
        <w:rPr>
          <w:rFonts w:ascii="Times New Roman" w:hAnsi="Times New Roman" w:cs="Times New Roman"/>
          <w:sz w:val="24"/>
          <w:szCs w:val="24"/>
          <w:lang w:eastAsia="fr-FR"/>
        </w:rPr>
        <w:t>’existence de points focaux</w:t>
      </w:r>
      <w:r w:rsidR="007848C6">
        <w:rPr>
          <w:rFonts w:ascii="Times New Roman" w:hAnsi="Times New Roman" w:cs="Times New Roman"/>
          <w:sz w:val="24"/>
          <w:szCs w:val="24"/>
          <w:lang w:eastAsia="fr-FR"/>
        </w:rPr>
        <w:t> ;</w:t>
      </w:r>
    </w:p>
    <w:p w14:paraId="7BAB3EA8" w14:textId="77777777" w:rsidR="00ED2295" w:rsidRPr="00ED2295" w:rsidRDefault="00ED2295" w:rsidP="007B27A3">
      <w:pPr>
        <w:pStyle w:val="Paragraphedeliste"/>
        <w:numPr>
          <w:ilvl w:val="0"/>
          <w:numId w:val="24"/>
        </w:numPr>
        <w:spacing w:line="360" w:lineRule="auto"/>
        <w:jc w:val="both"/>
        <w:rPr>
          <w:rFonts w:ascii="Times New Roman" w:hAnsi="Times New Roman" w:cs="Times New Roman"/>
          <w:sz w:val="24"/>
          <w:szCs w:val="24"/>
          <w:lang w:eastAsia="fr-FR"/>
        </w:rPr>
      </w:pPr>
      <w:r w:rsidRPr="00ED2295">
        <w:rPr>
          <w:rFonts w:ascii="Times New Roman" w:hAnsi="Times New Roman" w:cs="Times New Roman"/>
          <w:sz w:val="24"/>
          <w:szCs w:val="24"/>
          <w:lang w:eastAsia="fr-FR"/>
        </w:rPr>
        <w:t>l’existence de structure de suivi au niveau des structures centrales et déconcentrées.</w:t>
      </w:r>
    </w:p>
    <w:p w14:paraId="738F9D0D" w14:textId="77777777" w:rsidR="00ED2295" w:rsidRDefault="00ED2295" w:rsidP="007B27A3">
      <w:pPr>
        <w:pStyle w:val="Paragraphedeliste"/>
        <w:numPr>
          <w:ilvl w:val="0"/>
          <w:numId w:val="24"/>
        </w:numPr>
        <w:spacing w:line="360" w:lineRule="auto"/>
        <w:jc w:val="both"/>
        <w:rPr>
          <w:rFonts w:ascii="Times New Roman" w:hAnsi="Times New Roman" w:cs="Times New Roman"/>
          <w:sz w:val="24"/>
          <w:szCs w:val="24"/>
          <w:lang w:eastAsia="fr-FR"/>
        </w:rPr>
      </w:pPr>
    </w:p>
    <w:p w14:paraId="6788FCD2" w14:textId="77777777" w:rsidR="00F9367B" w:rsidRPr="0009689C" w:rsidRDefault="00B300CD" w:rsidP="00CA1532">
      <w:pPr>
        <w:spacing w:after="0" w:line="240" w:lineRule="auto"/>
        <w:jc w:val="both"/>
        <w:rPr>
          <w:rFonts w:ascii="Rockwell" w:hAnsi="Rockwell"/>
          <w:b/>
        </w:rPr>
      </w:pPr>
      <w:hyperlink w:anchor="_Toc394874738" w:history="1">
        <w:r w:rsidR="00545795" w:rsidRPr="0009689C">
          <w:rPr>
            <w:rFonts w:ascii="Rockwell" w:hAnsi="Rockwell"/>
            <w:b/>
          </w:rPr>
          <w:t>Faiblesses</w:t>
        </w:r>
      </w:hyperlink>
    </w:p>
    <w:p w14:paraId="0D58034C" w14:textId="77777777" w:rsidR="00545795" w:rsidRPr="00094871" w:rsidRDefault="00DA1BB4"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l’a</w:t>
      </w:r>
      <w:r w:rsidR="00545795" w:rsidRPr="00094871">
        <w:rPr>
          <w:rFonts w:ascii="Times New Roman" w:hAnsi="Times New Roman" w:cs="Times New Roman"/>
          <w:sz w:val="24"/>
          <w:szCs w:val="24"/>
          <w:lang w:eastAsia="fr-FR"/>
        </w:rPr>
        <w:t>bsence de norme de critère d’évaluation des activités;</w:t>
      </w:r>
    </w:p>
    <w:p w14:paraId="04832985" w14:textId="77777777" w:rsidR="00545795" w:rsidRPr="00094871" w:rsidRDefault="00DA1BB4"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l’i</w:t>
      </w:r>
      <w:r w:rsidR="00545795" w:rsidRPr="00094871">
        <w:rPr>
          <w:rFonts w:ascii="Times New Roman" w:hAnsi="Times New Roman" w:cs="Times New Roman"/>
          <w:sz w:val="24"/>
          <w:szCs w:val="24"/>
          <w:lang w:eastAsia="fr-FR"/>
        </w:rPr>
        <w:t>nsuffisance dans la capitalisation des actions</w:t>
      </w:r>
      <w:r w:rsidR="007848C6">
        <w:rPr>
          <w:rFonts w:ascii="Times New Roman" w:hAnsi="Times New Roman" w:cs="Times New Roman"/>
          <w:sz w:val="24"/>
          <w:szCs w:val="24"/>
          <w:lang w:eastAsia="fr-FR"/>
        </w:rPr>
        <w:t xml:space="preserve"> et des expériences</w:t>
      </w:r>
      <w:r w:rsidR="00545795" w:rsidRPr="00094871">
        <w:rPr>
          <w:rFonts w:ascii="Times New Roman" w:hAnsi="Times New Roman" w:cs="Times New Roman"/>
          <w:sz w:val="24"/>
          <w:szCs w:val="24"/>
          <w:lang w:eastAsia="fr-FR"/>
        </w:rPr>
        <w:t> ;</w:t>
      </w:r>
    </w:p>
    <w:p w14:paraId="36DC7B8E" w14:textId="77777777" w:rsidR="00545795" w:rsidRPr="00094871" w:rsidRDefault="00545795" w:rsidP="007B27A3">
      <w:pPr>
        <w:pStyle w:val="Paragraphedeliste"/>
        <w:numPr>
          <w:ilvl w:val="0"/>
          <w:numId w:val="24"/>
        </w:numPr>
        <w:spacing w:line="360" w:lineRule="auto"/>
        <w:jc w:val="both"/>
        <w:rPr>
          <w:rFonts w:ascii="Times New Roman" w:hAnsi="Times New Roman" w:cs="Times New Roman"/>
          <w:sz w:val="24"/>
          <w:szCs w:val="24"/>
          <w:lang w:eastAsia="fr-FR"/>
        </w:rPr>
      </w:pPr>
      <w:r w:rsidRPr="00094871">
        <w:rPr>
          <w:rFonts w:ascii="Times New Roman" w:hAnsi="Times New Roman" w:cs="Times New Roman"/>
          <w:sz w:val="24"/>
          <w:szCs w:val="24"/>
          <w:lang w:eastAsia="fr-FR"/>
        </w:rPr>
        <w:t>l</w:t>
      </w:r>
      <w:r w:rsidR="00E64A96">
        <w:rPr>
          <w:rFonts w:ascii="Times New Roman" w:hAnsi="Times New Roman" w:cs="Times New Roman"/>
          <w:sz w:val="24"/>
          <w:szCs w:val="24"/>
          <w:lang w:eastAsia="fr-FR"/>
        </w:rPr>
        <w:t xml:space="preserve">e caractère </w:t>
      </w:r>
      <w:r w:rsidR="00793055">
        <w:rPr>
          <w:rFonts w:ascii="Times New Roman" w:hAnsi="Times New Roman" w:cs="Times New Roman"/>
          <w:sz w:val="24"/>
          <w:szCs w:val="24"/>
          <w:lang w:eastAsia="fr-FR"/>
        </w:rPr>
        <w:t xml:space="preserve">arithmétique </w:t>
      </w:r>
      <w:r w:rsidR="00E64A96">
        <w:rPr>
          <w:rFonts w:ascii="Times New Roman" w:hAnsi="Times New Roman" w:cs="Times New Roman"/>
          <w:sz w:val="24"/>
          <w:szCs w:val="24"/>
          <w:lang w:eastAsia="fr-FR"/>
        </w:rPr>
        <w:t xml:space="preserve">du </w:t>
      </w:r>
      <w:r w:rsidRPr="00094871">
        <w:rPr>
          <w:rFonts w:ascii="Times New Roman" w:hAnsi="Times New Roman" w:cs="Times New Roman"/>
          <w:sz w:val="24"/>
          <w:szCs w:val="24"/>
          <w:lang w:eastAsia="fr-FR"/>
        </w:rPr>
        <w:t>mode de</w:t>
      </w:r>
      <w:r w:rsidR="00793055">
        <w:rPr>
          <w:rFonts w:ascii="Times New Roman" w:hAnsi="Times New Roman" w:cs="Times New Roman"/>
          <w:sz w:val="24"/>
          <w:szCs w:val="24"/>
          <w:lang w:eastAsia="fr-FR"/>
        </w:rPr>
        <w:t xml:space="preserve"> calcul du</w:t>
      </w:r>
      <w:r w:rsidRPr="00094871">
        <w:rPr>
          <w:rFonts w:ascii="Times New Roman" w:hAnsi="Times New Roman" w:cs="Times New Roman"/>
          <w:sz w:val="24"/>
          <w:szCs w:val="24"/>
          <w:lang w:eastAsia="fr-FR"/>
        </w:rPr>
        <w:t xml:space="preserve"> taux</w:t>
      </w:r>
      <w:r w:rsidR="00793055">
        <w:rPr>
          <w:rFonts w:ascii="Times New Roman" w:hAnsi="Times New Roman" w:cs="Times New Roman"/>
          <w:sz w:val="24"/>
          <w:szCs w:val="24"/>
          <w:lang w:eastAsia="fr-FR"/>
        </w:rPr>
        <w:t xml:space="preserve"> global</w:t>
      </w:r>
      <w:r w:rsidRPr="00094871">
        <w:rPr>
          <w:rFonts w:ascii="Times New Roman" w:hAnsi="Times New Roman" w:cs="Times New Roman"/>
          <w:sz w:val="24"/>
          <w:szCs w:val="24"/>
          <w:lang w:eastAsia="fr-FR"/>
        </w:rPr>
        <w:t xml:space="preserve"> ; </w:t>
      </w:r>
    </w:p>
    <w:p w14:paraId="437CBED1" w14:textId="77777777" w:rsidR="00545795" w:rsidRPr="00094871" w:rsidRDefault="00DA1BB4" w:rsidP="007B27A3">
      <w:pPr>
        <w:pStyle w:val="Paragraphedeliste"/>
        <w:numPr>
          <w:ilvl w:val="0"/>
          <w:numId w:val="24"/>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l’a</w:t>
      </w:r>
      <w:r w:rsidR="00545795" w:rsidRPr="00094871">
        <w:rPr>
          <w:rFonts w:ascii="Times New Roman" w:hAnsi="Times New Roman" w:cs="Times New Roman"/>
          <w:sz w:val="24"/>
          <w:szCs w:val="24"/>
          <w:lang w:eastAsia="fr-FR"/>
        </w:rPr>
        <w:t>bsence d’un guide d’évaluation des activités</w:t>
      </w:r>
      <w:r w:rsidR="007848C6">
        <w:rPr>
          <w:rFonts w:ascii="Times New Roman" w:hAnsi="Times New Roman" w:cs="Times New Roman"/>
          <w:sz w:val="24"/>
          <w:szCs w:val="24"/>
          <w:lang w:eastAsia="fr-FR"/>
        </w:rPr>
        <w:t>.</w:t>
      </w:r>
    </w:p>
    <w:p w14:paraId="23B135AA" w14:textId="77777777" w:rsidR="004A018E" w:rsidRDefault="004A018E" w:rsidP="00CA1532">
      <w:pPr>
        <w:spacing w:after="0" w:line="240" w:lineRule="auto"/>
        <w:jc w:val="both"/>
        <w:rPr>
          <w:rFonts w:ascii="Rockwell" w:hAnsi="Rockwell"/>
          <w:b/>
        </w:rPr>
      </w:pPr>
    </w:p>
    <w:p w14:paraId="60647726" w14:textId="77777777" w:rsidR="00545795" w:rsidRPr="0009689C" w:rsidRDefault="00545795" w:rsidP="00CA1532">
      <w:pPr>
        <w:spacing w:after="0" w:line="240" w:lineRule="auto"/>
        <w:jc w:val="both"/>
        <w:rPr>
          <w:rFonts w:ascii="Rockwell" w:hAnsi="Rockwell"/>
          <w:b/>
        </w:rPr>
      </w:pPr>
      <w:r w:rsidRPr="0009689C">
        <w:rPr>
          <w:rFonts w:ascii="Rockwell" w:hAnsi="Rockwell"/>
          <w:b/>
        </w:rPr>
        <w:t>Opportunités</w:t>
      </w:r>
    </w:p>
    <w:p w14:paraId="093BD615" w14:textId="77777777" w:rsidR="0079793D" w:rsidRDefault="00545795" w:rsidP="00105FFF">
      <w:pPr>
        <w:spacing w:line="360" w:lineRule="auto"/>
        <w:jc w:val="both"/>
        <w:rPr>
          <w:rFonts w:ascii="Times New Roman" w:hAnsi="Times New Roman" w:cs="Times New Roman"/>
          <w:sz w:val="24"/>
          <w:szCs w:val="24"/>
          <w:lang w:eastAsia="fr-FR"/>
        </w:rPr>
      </w:pPr>
      <w:r w:rsidRPr="00094871">
        <w:rPr>
          <w:rFonts w:ascii="Times New Roman" w:hAnsi="Times New Roman" w:cs="Times New Roman"/>
          <w:sz w:val="24"/>
          <w:szCs w:val="24"/>
          <w:lang w:eastAsia="fr-FR"/>
        </w:rPr>
        <w:t>Avec la perspective de la mise en place du B</w:t>
      </w:r>
      <w:r w:rsidR="007848C6">
        <w:rPr>
          <w:rFonts w:ascii="Times New Roman" w:hAnsi="Times New Roman" w:cs="Times New Roman"/>
          <w:sz w:val="24"/>
          <w:szCs w:val="24"/>
          <w:lang w:eastAsia="fr-FR"/>
        </w:rPr>
        <w:t xml:space="preserve">udget </w:t>
      </w:r>
      <w:r w:rsidRPr="00094871">
        <w:rPr>
          <w:rFonts w:ascii="Times New Roman" w:hAnsi="Times New Roman" w:cs="Times New Roman"/>
          <w:sz w:val="24"/>
          <w:szCs w:val="24"/>
          <w:lang w:eastAsia="fr-FR"/>
        </w:rPr>
        <w:t>P</w:t>
      </w:r>
      <w:r w:rsidR="007848C6">
        <w:rPr>
          <w:rFonts w:ascii="Times New Roman" w:hAnsi="Times New Roman" w:cs="Times New Roman"/>
          <w:sz w:val="24"/>
          <w:szCs w:val="24"/>
          <w:lang w:eastAsia="fr-FR"/>
        </w:rPr>
        <w:t>rogramme (BP)</w:t>
      </w:r>
      <w:r w:rsidRPr="00094871">
        <w:rPr>
          <w:rFonts w:ascii="Times New Roman" w:hAnsi="Times New Roman" w:cs="Times New Roman"/>
          <w:sz w:val="24"/>
          <w:szCs w:val="24"/>
          <w:lang w:eastAsia="fr-FR"/>
        </w:rPr>
        <w:t xml:space="preserve">, les activités seront indexées à des indicateurs de performance qui faciliteront l’évaluation périodique des activités. </w:t>
      </w:r>
    </w:p>
    <w:p w14:paraId="57909EF9" w14:textId="77777777" w:rsidR="00545795" w:rsidRPr="00094871" w:rsidRDefault="00545795" w:rsidP="00105FFF">
      <w:pPr>
        <w:spacing w:line="360" w:lineRule="auto"/>
        <w:jc w:val="both"/>
        <w:rPr>
          <w:rFonts w:ascii="Times New Roman" w:hAnsi="Times New Roman" w:cs="Times New Roman"/>
          <w:sz w:val="24"/>
          <w:szCs w:val="24"/>
          <w:lang w:eastAsia="fr-FR"/>
        </w:rPr>
      </w:pPr>
      <w:r w:rsidRPr="00094871">
        <w:rPr>
          <w:rFonts w:ascii="Times New Roman" w:hAnsi="Times New Roman" w:cs="Times New Roman"/>
          <w:sz w:val="24"/>
          <w:szCs w:val="24"/>
          <w:lang w:eastAsia="fr-FR"/>
        </w:rPr>
        <w:t>Par ailleurs</w:t>
      </w:r>
      <w:r w:rsidR="00F81797">
        <w:rPr>
          <w:rFonts w:ascii="Times New Roman" w:hAnsi="Times New Roman" w:cs="Times New Roman"/>
          <w:sz w:val="24"/>
          <w:szCs w:val="24"/>
          <w:lang w:eastAsia="fr-FR"/>
        </w:rPr>
        <w:t>,</w:t>
      </w:r>
      <w:r w:rsidRPr="00094871">
        <w:rPr>
          <w:rFonts w:ascii="Times New Roman" w:hAnsi="Times New Roman" w:cs="Times New Roman"/>
          <w:sz w:val="24"/>
          <w:szCs w:val="24"/>
          <w:lang w:eastAsia="fr-FR"/>
        </w:rPr>
        <w:t xml:space="preserve"> la responsabilisation des acteurs</w:t>
      </w:r>
      <w:r w:rsidR="00CB6601">
        <w:rPr>
          <w:rFonts w:ascii="Times New Roman" w:hAnsi="Times New Roman" w:cs="Times New Roman"/>
          <w:sz w:val="24"/>
          <w:szCs w:val="24"/>
          <w:lang w:eastAsia="fr-FR"/>
        </w:rPr>
        <w:t xml:space="preserve"> dans le cadre du BP</w:t>
      </w:r>
      <w:r w:rsidRPr="00094871">
        <w:rPr>
          <w:rFonts w:ascii="Times New Roman" w:hAnsi="Times New Roman" w:cs="Times New Roman"/>
          <w:sz w:val="24"/>
          <w:szCs w:val="24"/>
          <w:lang w:eastAsia="fr-FR"/>
        </w:rPr>
        <w:t xml:space="preserve"> va consolider le processus de suivi</w:t>
      </w:r>
      <w:r w:rsidR="00F81797">
        <w:rPr>
          <w:rFonts w:ascii="Times New Roman" w:hAnsi="Times New Roman" w:cs="Times New Roman"/>
          <w:sz w:val="24"/>
          <w:szCs w:val="24"/>
          <w:lang w:eastAsia="fr-FR"/>
        </w:rPr>
        <w:t>-</w:t>
      </w:r>
      <w:r w:rsidRPr="00094871">
        <w:rPr>
          <w:rFonts w:ascii="Times New Roman" w:hAnsi="Times New Roman" w:cs="Times New Roman"/>
          <w:sz w:val="24"/>
          <w:szCs w:val="24"/>
          <w:lang w:eastAsia="fr-FR"/>
        </w:rPr>
        <w:t xml:space="preserve">évaluation des activités et de gérer de façon optimale les ressources mobilisées. </w:t>
      </w:r>
    </w:p>
    <w:p w14:paraId="622F8AE6" w14:textId="77777777" w:rsidR="00545795" w:rsidRPr="007B27A3" w:rsidRDefault="006007F8" w:rsidP="0009689C">
      <w:pPr>
        <w:spacing w:after="0" w:line="240" w:lineRule="auto"/>
        <w:jc w:val="both"/>
        <w:rPr>
          <w:rFonts w:ascii="Rockwell" w:hAnsi="Rockwell"/>
          <w:b/>
        </w:rPr>
      </w:pPr>
      <w:r w:rsidRPr="007B27A3">
        <w:rPr>
          <w:rFonts w:ascii="Rockwell" w:hAnsi="Rockwell"/>
          <w:b/>
        </w:rPr>
        <w:t>Menaces</w:t>
      </w:r>
    </w:p>
    <w:p w14:paraId="54F08E97" w14:textId="20AEA0D2" w:rsidR="00C21E0C" w:rsidRDefault="00CB6601">
      <w:pPr>
        <w:spacing w:line="360" w:lineRule="auto"/>
        <w:jc w:val="both"/>
        <w:rPr>
          <w:rFonts w:ascii="Times New Roman" w:hAnsi="Times New Roman" w:cs="Times New Roman"/>
          <w:sz w:val="24"/>
          <w:szCs w:val="24"/>
          <w:lang w:eastAsia="fr-FR"/>
        </w:rPr>
      </w:pPr>
      <w:r w:rsidRPr="007B27A3">
        <w:rPr>
          <w:rFonts w:ascii="Times New Roman" w:hAnsi="Times New Roman" w:cs="Times New Roman"/>
          <w:sz w:val="24"/>
          <w:szCs w:val="24"/>
          <w:lang w:eastAsia="fr-FR"/>
        </w:rPr>
        <w:t xml:space="preserve">L’essentielle des </w:t>
      </w:r>
      <w:r w:rsidR="00ED2295" w:rsidRPr="007B27A3">
        <w:rPr>
          <w:rFonts w:ascii="Times New Roman" w:hAnsi="Times New Roman" w:cs="Times New Roman"/>
          <w:sz w:val="24"/>
          <w:szCs w:val="24"/>
          <w:lang w:eastAsia="fr-FR"/>
        </w:rPr>
        <w:t>menaces</w:t>
      </w:r>
      <w:r w:rsidRPr="007B27A3">
        <w:rPr>
          <w:rFonts w:ascii="Times New Roman" w:hAnsi="Times New Roman" w:cs="Times New Roman"/>
          <w:sz w:val="24"/>
          <w:szCs w:val="24"/>
          <w:lang w:eastAsia="fr-FR"/>
        </w:rPr>
        <w:t xml:space="preserve"> est la </w:t>
      </w:r>
      <w:r w:rsidR="006007F8" w:rsidRPr="007B27A3">
        <w:rPr>
          <w:rFonts w:ascii="Times New Roman" w:hAnsi="Times New Roman" w:cs="Times New Roman"/>
          <w:sz w:val="24"/>
          <w:szCs w:val="24"/>
          <w:lang w:eastAsia="fr-FR"/>
        </w:rPr>
        <w:t xml:space="preserve">non appropriation </w:t>
      </w:r>
      <w:r w:rsidRPr="007B27A3">
        <w:rPr>
          <w:rFonts w:ascii="Times New Roman" w:hAnsi="Times New Roman" w:cs="Times New Roman"/>
          <w:sz w:val="24"/>
          <w:szCs w:val="24"/>
          <w:lang w:eastAsia="fr-FR"/>
        </w:rPr>
        <w:t xml:space="preserve">du guide d’évaluation </w:t>
      </w:r>
      <w:r w:rsidR="006007F8" w:rsidRPr="007B27A3">
        <w:rPr>
          <w:rFonts w:ascii="Times New Roman" w:hAnsi="Times New Roman" w:cs="Times New Roman"/>
          <w:sz w:val="24"/>
          <w:szCs w:val="24"/>
          <w:lang w:eastAsia="fr-FR"/>
        </w:rPr>
        <w:t>par les acteurs</w:t>
      </w:r>
      <w:r w:rsidR="00C45EFB" w:rsidRPr="007B27A3">
        <w:rPr>
          <w:rFonts w:ascii="Times New Roman" w:hAnsi="Times New Roman" w:cs="Times New Roman"/>
          <w:sz w:val="24"/>
          <w:szCs w:val="24"/>
          <w:lang w:eastAsia="fr-FR"/>
        </w:rPr>
        <w:t xml:space="preserve">. </w:t>
      </w:r>
      <w:r w:rsidRPr="007B27A3">
        <w:rPr>
          <w:rFonts w:ascii="Times New Roman" w:hAnsi="Times New Roman" w:cs="Times New Roman"/>
          <w:sz w:val="24"/>
          <w:szCs w:val="24"/>
          <w:lang w:eastAsia="fr-FR"/>
        </w:rPr>
        <w:t>Il s’agit d’une éventuelle</w:t>
      </w:r>
      <w:r w:rsidR="00F1571F">
        <w:rPr>
          <w:rFonts w:ascii="Times New Roman" w:hAnsi="Times New Roman" w:cs="Times New Roman"/>
          <w:sz w:val="24"/>
          <w:szCs w:val="24"/>
          <w:lang w:eastAsia="fr-FR"/>
        </w:rPr>
        <w:t xml:space="preserve"> </w:t>
      </w:r>
      <w:r w:rsidR="00AA674F" w:rsidRPr="007B27A3">
        <w:rPr>
          <w:rFonts w:ascii="Times New Roman" w:hAnsi="Times New Roman" w:cs="Times New Roman"/>
          <w:sz w:val="24"/>
          <w:szCs w:val="24"/>
          <w:lang w:eastAsia="fr-FR"/>
        </w:rPr>
        <w:t xml:space="preserve">incapacité </w:t>
      </w:r>
      <w:r w:rsidR="00C45EFB" w:rsidRPr="007B27A3">
        <w:rPr>
          <w:rFonts w:ascii="Times New Roman" w:hAnsi="Times New Roman" w:cs="Times New Roman"/>
          <w:sz w:val="24"/>
          <w:szCs w:val="24"/>
          <w:lang w:eastAsia="fr-FR"/>
        </w:rPr>
        <w:t>à renforcer les</w:t>
      </w:r>
      <w:r w:rsidR="00F1571F">
        <w:rPr>
          <w:rFonts w:ascii="Times New Roman" w:hAnsi="Times New Roman" w:cs="Times New Roman"/>
          <w:sz w:val="24"/>
          <w:szCs w:val="24"/>
          <w:lang w:eastAsia="fr-FR"/>
        </w:rPr>
        <w:t xml:space="preserve"> </w:t>
      </w:r>
      <w:r w:rsidR="00C45EFB" w:rsidRPr="007B27A3">
        <w:rPr>
          <w:rFonts w:ascii="Times New Roman" w:hAnsi="Times New Roman" w:cs="Times New Roman"/>
          <w:sz w:val="24"/>
          <w:szCs w:val="24"/>
          <w:lang w:eastAsia="fr-FR"/>
        </w:rPr>
        <w:t>capacités des structures</w:t>
      </w:r>
      <w:r w:rsidRPr="007B27A3">
        <w:rPr>
          <w:rFonts w:ascii="Times New Roman" w:hAnsi="Times New Roman" w:cs="Times New Roman"/>
          <w:sz w:val="24"/>
          <w:szCs w:val="24"/>
          <w:lang w:eastAsia="fr-FR"/>
        </w:rPr>
        <w:t>. Cette menace pourra être atténuée par la vulgarisation d’une part des agents en charge de l’élaboration et du suivi</w:t>
      </w:r>
      <w:r w:rsidR="00AA674F" w:rsidRPr="007B27A3">
        <w:rPr>
          <w:rFonts w:ascii="Times New Roman" w:hAnsi="Times New Roman" w:cs="Times New Roman"/>
          <w:sz w:val="24"/>
          <w:szCs w:val="24"/>
          <w:lang w:eastAsia="fr-FR"/>
        </w:rPr>
        <w:t>-évaluation</w:t>
      </w:r>
      <w:r w:rsidRPr="007B27A3">
        <w:rPr>
          <w:rFonts w:ascii="Times New Roman" w:hAnsi="Times New Roman" w:cs="Times New Roman"/>
          <w:sz w:val="24"/>
          <w:szCs w:val="24"/>
          <w:lang w:eastAsia="fr-FR"/>
        </w:rPr>
        <w:t xml:space="preserve"> des activités et d’autre part par la sensibilisation des responsables des structures pour </w:t>
      </w:r>
      <w:r w:rsidR="00AA674F" w:rsidRPr="007B27A3">
        <w:rPr>
          <w:rFonts w:ascii="Times New Roman" w:hAnsi="Times New Roman" w:cs="Times New Roman"/>
          <w:sz w:val="24"/>
          <w:szCs w:val="24"/>
          <w:lang w:eastAsia="fr-FR"/>
        </w:rPr>
        <w:t>une</w:t>
      </w:r>
      <w:r w:rsidR="00F1571F">
        <w:rPr>
          <w:rFonts w:ascii="Times New Roman" w:hAnsi="Times New Roman" w:cs="Times New Roman"/>
          <w:sz w:val="24"/>
          <w:szCs w:val="24"/>
          <w:lang w:eastAsia="fr-FR"/>
        </w:rPr>
        <w:t xml:space="preserve"> </w:t>
      </w:r>
      <w:r w:rsidRPr="007B27A3">
        <w:rPr>
          <w:rFonts w:ascii="Times New Roman" w:hAnsi="Times New Roman" w:cs="Times New Roman"/>
          <w:sz w:val="24"/>
          <w:szCs w:val="24"/>
          <w:lang w:eastAsia="fr-FR"/>
        </w:rPr>
        <w:t>appropriation effective de la philosophie dudit guide</w:t>
      </w:r>
      <w:r w:rsidR="007B27A3">
        <w:rPr>
          <w:rFonts w:ascii="Times New Roman" w:hAnsi="Times New Roman" w:cs="Times New Roman"/>
          <w:sz w:val="24"/>
          <w:szCs w:val="24"/>
          <w:lang w:eastAsia="fr-FR"/>
        </w:rPr>
        <w:t>.</w:t>
      </w:r>
    </w:p>
    <w:p w14:paraId="2B9B2C6B" w14:textId="77777777" w:rsidR="00545795" w:rsidRPr="007059D6" w:rsidRDefault="00545795" w:rsidP="00545795">
      <w:pPr>
        <w:numPr>
          <w:ilvl w:val="0"/>
          <w:numId w:val="20"/>
        </w:numPr>
        <w:rPr>
          <w:rFonts w:ascii="Arial Narrow" w:hAnsi="Arial Narrow"/>
          <w:sz w:val="24"/>
          <w:szCs w:val="24"/>
          <w:lang w:eastAsia="fr-FR"/>
        </w:rPr>
      </w:pPr>
    </w:p>
    <w:p w14:paraId="7B03DE7B" w14:textId="77777777" w:rsidR="0009689C" w:rsidRPr="00094871" w:rsidRDefault="00465C70" w:rsidP="0064246B">
      <w:pPr>
        <w:pStyle w:val="Titre2"/>
        <w:pBdr>
          <w:bottom w:val="thickThinSmallGap" w:sz="24" w:space="1" w:color="auto"/>
        </w:pBdr>
        <w:shd w:val="clear" w:color="auto" w:fill="CCECFF"/>
        <w:jc w:val="center"/>
        <w:rPr>
          <w:sz w:val="24"/>
          <w:szCs w:val="24"/>
        </w:rPr>
      </w:pPr>
      <w:bookmarkStart w:id="25" w:name="_Toc466963297"/>
      <w:bookmarkStart w:id="26" w:name="_Toc468949330"/>
      <w:bookmarkStart w:id="27" w:name="_Toc488155431"/>
      <w:r>
        <w:rPr>
          <w:sz w:val="24"/>
          <w:szCs w:val="24"/>
        </w:rPr>
        <w:t>III.</w:t>
      </w:r>
      <w:r>
        <w:rPr>
          <w:sz w:val="24"/>
          <w:szCs w:val="24"/>
        </w:rPr>
        <w:tab/>
      </w:r>
      <w:r w:rsidRPr="00465C70">
        <w:t>ELEMENTS FONDAMENTAUX DU GUIDE D’EVALUATION DES ACTIVITES</w:t>
      </w:r>
      <w:bookmarkEnd w:id="25"/>
      <w:bookmarkEnd w:id="26"/>
      <w:bookmarkEnd w:id="27"/>
    </w:p>
    <w:p w14:paraId="5E7B1E2D" w14:textId="77777777" w:rsidR="00545795" w:rsidRPr="003C06B9" w:rsidRDefault="00545795" w:rsidP="00545795">
      <w:pPr>
        <w:tabs>
          <w:tab w:val="left" w:pos="0"/>
        </w:tabs>
        <w:spacing w:after="0" w:line="360" w:lineRule="auto"/>
        <w:jc w:val="both"/>
        <w:rPr>
          <w:rFonts w:ascii="Rockwell" w:hAnsi="Rockwell"/>
          <w:b/>
          <w:sz w:val="24"/>
          <w:szCs w:val="24"/>
          <w:lang w:eastAsia="fr-FR"/>
        </w:rPr>
      </w:pPr>
      <w:r w:rsidRPr="00094871">
        <w:rPr>
          <w:rFonts w:ascii="Times New Roman" w:hAnsi="Times New Roman" w:cs="Times New Roman"/>
          <w:sz w:val="24"/>
          <w:szCs w:val="24"/>
        </w:rPr>
        <w:t>Le guide d’évaluation des activités est un recueil de mécanismes et d’outils permettant aux acteurs du</w:t>
      </w:r>
      <w:r w:rsidRPr="00094871">
        <w:rPr>
          <w:rFonts w:ascii="Times New Roman" w:eastAsia="Times New Roman" w:hAnsi="Times New Roman" w:cs="Times New Roman"/>
          <w:sz w:val="24"/>
          <w:szCs w:val="24"/>
        </w:rPr>
        <w:t xml:space="preserve"> MESRSI d’organiser le système d’évaluation des ac</w:t>
      </w:r>
      <w:r>
        <w:rPr>
          <w:rFonts w:ascii="Times New Roman" w:eastAsia="Times New Roman" w:hAnsi="Times New Roman" w:cs="Times New Roman"/>
          <w:sz w:val="24"/>
          <w:szCs w:val="24"/>
        </w:rPr>
        <w:t xml:space="preserve">tivités. Le guide d’évaluation </w:t>
      </w:r>
      <w:r w:rsidRPr="00094871">
        <w:rPr>
          <w:rFonts w:ascii="Times New Roman" w:eastAsia="Times New Roman" w:hAnsi="Times New Roman" w:cs="Times New Roman"/>
          <w:sz w:val="24"/>
          <w:szCs w:val="24"/>
        </w:rPr>
        <w:t xml:space="preserve">servira de base pour une appréciation harmonisée de l’exécution des activités dans le secteur. Cet outil sera un référentiel unique pour toutes les structures du MESRSI, de sorte que </w:t>
      </w:r>
      <w:r w:rsidR="00F77328" w:rsidRPr="00094871">
        <w:rPr>
          <w:rFonts w:ascii="Times New Roman" w:eastAsia="Times New Roman" w:hAnsi="Times New Roman" w:cs="Times New Roman"/>
          <w:sz w:val="24"/>
          <w:szCs w:val="24"/>
        </w:rPr>
        <w:t>l</w:t>
      </w:r>
      <w:r w:rsidR="00F77328" w:rsidRPr="00554BBB">
        <w:rPr>
          <w:rFonts w:ascii="Times New Roman" w:eastAsia="Times New Roman" w:hAnsi="Times New Roman" w:cs="Times New Roman"/>
          <w:sz w:val="24"/>
          <w:szCs w:val="24"/>
        </w:rPr>
        <w:t>’</w:t>
      </w:r>
      <w:r w:rsidR="00F77328" w:rsidRPr="00554BBB">
        <w:rPr>
          <w:rFonts w:ascii="Rockwell" w:hAnsi="Rockwell"/>
          <w:sz w:val="24"/>
          <w:szCs w:val="24"/>
          <w:lang w:eastAsia="fr-FR"/>
        </w:rPr>
        <w:t>évaluation</w:t>
      </w:r>
      <w:r w:rsidRPr="00094871">
        <w:rPr>
          <w:rFonts w:ascii="Times New Roman" w:eastAsia="Times New Roman" w:hAnsi="Times New Roman" w:cs="Times New Roman"/>
          <w:sz w:val="24"/>
          <w:szCs w:val="24"/>
        </w:rPr>
        <w:t xml:space="preserve"> des activités </w:t>
      </w:r>
      <w:r w:rsidR="00F77328" w:rsidRPr="00094871">
        <w:rPr>
          <w:rFonts w:ascii="Times New Roman" w:eastAsia="Times New Roman" w:hAnsi="Times New Roman" w:cs="Times New Roman"/>
          <w:sz w:val="24"/>
          <w:szCs w:val="24"/>
        </w:rPr>
        <w:t>soit</w:t>
      </w:r>
      <w:r w:rsidRPr="00094871">
        <w:rPr>
          <w:rFonts w:ascii="Times New Roman" w:eastAsia="Times New Roman" w:hAnsi="Times New Roman" w:cs="Times New Roman"/>
          <w:sz w:val="24"/>
          <w:szCs w:val="24"/>
        </w:rPr>
        <w:t xml:space="preserve"> le plus réaliste possible excluant les risques de sous-évaluation ou de surévaluation. </w:t>
      </w:r>
    </w:p>
    <w:p w14:paraId="34418A2D" w14:textId="665C4FBC" w:rsidR="00545795" w:rsidRPr="00094871" w:rsidRDefault="00545795" w:rsidP="00545795">
      <w:p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Le guide constitue ainsi pour les acteurs, un instrument qui permet d’améliorer la communication et la circulation de l’information pour les besoins</w:t>
      </w:r>
      <w:r w:rsidR="00F1571F">
        <w:rPr>
          <w:rFonts w:ascii="Times New Roman" w:eastAsia="Times New Roman" w:hAnsi="Times New Roman" w:cs="Times New Roman"/>
          <w:sz w:val="24"/>
          <w:szCs w:val="24"/>
        </w:rPr>
        <w:t xml:space="preserve"> </w:t>
      </w:r>
      <w:r w:rsidR="00DC7431" w:rsidRPr="00094871">
        <w:rPr>
          <w:rFonts w:ascii="Times New Roman" w:eastAsia="Times New Roman" w:hAnsi="Times New Roman" w:cs="Times New Roman"/>
          <w:sz w:val="24"/>
          <w:szCs w:val="24"/>
        </w:rPr>
        <w:t>de planification</w:t>
      </w:r>
      <w:r w:rsidR="00DC7431">
        <w:rPr>
          <w:rFonts w:ascii="Times New Roman" w:eastAsia="Times New Roman" w:hAnsi="Times New Roman" w:cs="Times New Roman"/>
          <w:sz w:val="24"/>
          <w:szCs w:val="24"/>
        </w:rPr>
        <w:t xml:space="preserve">, </w:t>
      </w:r>
      <w:r w:rsidRPr="00094871">
        <w:rPr>
          <w:rFonts w:ascii="Times New Roman" w:eastAsia="Times New Roman" w:hAnsi="Times New Roman" w:cs="Times New Roman"/>
          <w:sz w:val="24"/>
          <w:szCs w:val="24"/>
        </w:rPr>
        <w:t xml:space="preserve">de coordination et </w:t>
      </w:r>
      <w:r w:rsidR="00DC7431" w:rsidRPr="00094871">
        <w:rPr>
          <w:rFonts w:ascii="Times New Roman" w:eastAsia="Times New Roman" w:hAnsi="Times New Roman" w:cs="Times New Roman"/>
          <w:sz w:val="24"/>
          <w:szCs w:val="24"/>
        </w:rPr>
        <w:t>de suivi-évaluation</w:t>
      </w:r>
      <w:r w:rsidRPr="00094871">
        <w:rPr>
          <w:rFonts w:ascii="Times New Roman" w:eastAsia="Times New Roman" w:hAnsi="Times New Roman" w:cs="Times New Roman"/>
          <w:sz w:val="24"/>
          <w:szCs w:val="24"/>
        </w:rPr>
        <w:t>.</w:t>
      </w:r>
    </w:p>
    <w:p w14:paraId="515EB46B" w14:textId="77777777" w:rsidR="00545795" w:rsidRPr="008A3E0B" w:rsidRDefault="00B6209F" w:rsidP="00C21E0C">
      <w:pPr>
        <w:pStyle w:val="Titre3"/>
      </w:pPr>
      <w:bookmarkStart w:id="28" w:name="_Toc466963298"/>
      <w:bookmarkStart w:id="29" w:name="_Toc488155432"/>
      <w:r w:rsidRPr="00B6209F">
        <w:t>III.1.</w:t>
      </w:r>
      <w:r w:rsidRPr="00B6209F">
        <w:tab/>
      </w:r>
      <w:r w:rsidRPr="00C21E0C">
        <w:t>Objectifs du guide</w:t>
      </w:r>
      <w:bookmarkEnd w:id="28"/>
      <w:bookmarkEnd w:id="29"/>
    </w:p>
    <w:p w14:paraId="393C3F11" w14:textId="77777777" w:rsidR="00545795" w:rsidRPr="00094871" w:rsidRDefault="00545795" w:rsidP="00545795">
      <w:p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 xml:space="preserve">L’objectif du guide est de mettre à la disposition du MESRSI un référentiel d’évaluation des activités. </w:t>
      </w:r>
      <w:r w:rsidR="00F77328">
        <w:rPr>
          <w:rFonts w:ascii="Times New Roman" w:eastAsia="Times New Roman" w:hAnsi="Times New Roman" w:cs="Times New Roman"/>
          <w:sz w:val="24"/>
          <w:szCs w:val="24"/>
        </w:rPr>
        <w:t xml:space="preserve">Son </w:t>
      </w:r>
      <w:r w:rsidR="00554BBB">
        <w:rPr>
          <w:rFonts w:ascii="Times New Roman" w:eastAsia="Times New Roman" w:hAnsi="Times New Roman" w:cs="Times New Roman"/>
          <w:sz w:val="24"/>
          <w:szCs w:val="24"/>
        </w:rPr>
        <w:t>ambition</w:t>
      </w:r>
      <w:r w:rsidR="00F77328">
        <w:rPr>
          <w:rFonts w:ascii="Times New Roman" w:eastAsia="Times New Roman" w:hAnsi="Times New Roman" w:cs="Times New Roman"/>
          <w:sz w:val="24"/>
          <w:szCs w:val="24"/>
        </w:rPr>
        <w:t xml:space="preserve"> est d’établir </w:t>
      </w:r>
      <w:r w:rsidRPr="00094871">
        <w:rPr>
          <w:rFonts w:ascii="Times New Roman" w:eastAsia="Times New Roman" w:hAnsi="Times New Roman" w:cs="Times New Roman"/>
          <w:sz w:val="24"/>
          <w:szCs w:val="24"/>
        </w:rPr>
        <w:t>une norme d</w:t>
      </w:r>
      <w:r w:rsidR="00554BBB">
        <w:rPr>
          <w:rFonts w:ascii="Times New Roman" w:eastAsia="Times New Roman" w:hAnsi="Times New Roman" w:cs="Times New Roman"/>
          <w:sz w:val="24"/>
          <w:szCs w:val="24"/>
        </w:rPr>
        <w:t>’appréciation</w:t>
      </w:r>
      <w:r w:rsidRPr="00094871">
        <w:rPr>
          <w:rFonts w:ascii="Times New Roman" w:eastAsia="Times New Roman" w:hAnsi="Times New Roman" w:cs="Times New Roman"/>
          <w:sz w:val="24"/>
          <w:szCs w:val="24"/>
        </w:rPr>
        <w:t xml:space="preserve"> des différentes activités en tenant compte des différentes étapes nécessaires à leur réalisation et aussi de leur spécificité. </w:t>
      </w:r>
    </w:p>
    <w:p w14:paraId="574C52FB" w14:textId="77777777" w:rsidR="00545795" w:rsidRPr="00C21E0C" w:rsidRDefault="00FC3D1F" w:rsidP="00261490">
      <w:pPr>
        <w:pStyle w:val="Titre3"/>
      </w:pPr>
      <w:bookmarkStart w:id="30" w:name="_Toc466963299"/>
      <w:bookmarkStart w:id="31" w:name="_Toc488155433"/>
      <w:r>
        <w:t>III.2.</w:t>
      </w:r>
      <w:r>
        <w:tab/>
      </w:r>
      <w:r w:rsidR="00545795" w:rsidRPr="00261490">
        <w:t>Principes de base du guide</w:t>
      </w:r>
      <w:bookmarkEnd w:id="30"/>
      <w:bookmarkEnd w:id="31"/>
    </w:p>
    <w:p w14:paraId="26183EED" w14:textId="77777777" w:rsidR="00545795" w:rsidRPr="00094871" w:rsidRDefault="00545795" w:rsidP="00545795">
      <w:p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Le guide d’évaluation des activités</w:t>
      </w:r>
      <w:r w:rsidR="00F77328">
        <w:rPr>
          <w:rFonts w:ascii="Times New Roman" w:eastAsia="Times New Roman" w:hAnsi="Times New Roman" w:cs="Times New Roman"/>
          <w:sz w:val="24"/>
          <w:szCs w:val="24"/>
        </w:rPr>
        <w:t>,</w:t>
      </w:r>
      <w:r w:rsidRPr="00094871">
        <w:rPr>
          <w:rFonts w:ascii="Times New Roman" w:eastAsia="Times New Roman" w:hAnsi="Times New Roman" w:cs="Times New Roman"/>
          <w:sz w:val="24"/>
          <w:szCs w:val="24"/>
        </w:rPr>
        <w:t xml:space="preserve"> afin de constituer un outil de travail opérationnel pour les différents acteurs</w:t>
      </w:r>
      <w:r w:rsidR="00AA5F5A">
        <w:rPr>
          <w:rFonts w:ascii="Times New Roman" w:eastAsia="Times New Roman" w:hAnsi="Times New Roman" w:cs="Times New Roman"/>
          <w:sz w:val="24"/>
          <w:szCs w:val="24"/>
        </w:rPr>
        <w:t>,</w:t>
      </w:r>
      <w:r w:rsidRPr="00094871">
        <w:rPr>
          <w:rFonts w:ascii="Times New Roman" w:eastAsia="Times New Roman" w:hAnsi="Times New Roman" w:cs="Times New Roman"/>
          <w:sz w:val="24"/>
          <w:szCs w:val="24"/>
        </w:rPr>
        <w:t xml:space="preserve"> doit respecter un certain nombre de principes de base. Il s’agit de :</w:t>
      </w:r>
    </w:p>
    <w:p w14:paraId="0B32D87A" w14:textId="77777777" w:rsidR="00545795" w:rsidRPr="00094871" w:rsidRDefault="00545795" w:rsidP="00545795">
      <w:pPr>
        <w:numPr>
          <w:ilvl w:val="0"/>
          <w:numId w:val="17"/>
        </w:num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la flexibilité : un bon système d’évaluation doit s’adapter aux besoins des intervenants et partenaires en vue d’intégrer des innovations ;</w:t>
      </w:r>
    </w:p>
    <w:p w14:paraId="38A773A6" w14:textId="77777777" w:rsidR="00545795" w:rsidRPr="00094871" w:rsidRDefault="00545795" w:rsidP="00545795">
      <w:pPr>
        <w:numPr>
          <w:ilvl w:val="0"/>
          <w:numId w:val="17"/>
        </w:num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la responsabilisation des acteurs et la reddition de comptes : les acteurs</w:t>
      </w:r>
      <w:r w:rsidR="00AA5F5A">
        <w:rPr>
          <w:rFonts w:ascii="Times New Roman" w:eastAsia="Times New Roman" w:hAnsi="Times New Roman" w:cs="Times New Roman"/>
          <w:sz w:val="24"/>
          <w:szCs w:val="24"/>
        </w:rPr>
        <w:t>,</w:t>
      </w:r>
      <w:r w:rsidRPr="00094871">
        <w:rPr>
          <w:rFonts w:ascii="Times New Roman" w:eastAsia="Times New Roman" w:hAnsi="Times New Roman" w:cs="Times New Roman"/>
          <w:sz w:val="24"/>
          <w:szCs w:val="24"/>
        </w:rPr>
        <w:t xml:space="preserve"> à tous les niveaux sont tenus, de respecter leurs rôles et responsabilités définis et d’en rendre compte à la hiérarchie ;</w:t>
      </w:r>
    </w:p>
    <w:p w14:paraId="0B0C6B0B" w14:textId="77777777" w:rsidR="00545795" w:rsidRPr="00094871" w:rsidRDefault="00545795" w:rsidP="00545795">
      <w:pPr>
        <w:numPr>
          <w:ilvl w:val="0"/>
          <w:numId w:val="17"/>
        </w:numPr>
        <w:tabs>
          <w:tab w:val="left" w:pos="0"/>
        </w:tabs>
        <w:spacing w:after="0" w:line="360" w:lineRule="auto"/>
        <w:jc w:val="both"/>
        <w:rPr>
          <w:rFonts w:ascii="Times New Roman" w:eastAsia="Times New Roman" w:hAnsi="Times New Roman" w:cs="Times New Roman"/>
          <w:sz w:val="24"/>
          <w:szCs w:val="24"/>
        </w:rPr>
      </w:pPr>
      <w:r w:rsidRPr="00094871">
        <w:rPr>
          <w:rFonts w:ascii="Times New Roman" w:eastAsia="Times New Roman" w:hAnsi="Times New Roman" w:cs="Times New Roman"/>
          <w:sz w:val="24"/>
          <w:szCs w:val="24"/>
        </w:rPr>
        <w:t>l’objectivité et la transparence des méthodes: les outils doivent être développés et mis à la disposition de tous les acteurs. Toute la démarche dans le processus doit être clairement définie et connue de tous les acteurs. Elles doivent prévaloir dans la collecte, l’analyse et le traitement  des données à tous les niveaux pour une meilleure prise de décision</w:t>
      </w:r>
      <w:r w:rsidR="00AA5F5A">
        <w:rPr>
          <w:rFonts w:ascii="Times New Roman" w:eastAsia="Times New Roman" w:hAnsi="Times New Roman" w:cs="Times New Roman"/>
          <w:sz w:val="24"/>
          <w:szCs w:val="24"/>
        </w:rPr>
        <w:t>.</w:t>
      </w:r>
    </w:p>
    <w:p w14:paraId="76734043" w14:textId="77777777" w:rsidR="00545795" w:rsidRPr="00C21E0C" w:rsidRDefault="00FC3D1F" w:rsidP="00E848A3">
      <w:pPr>
        <w:pStyle w:val="Titre3"/>
      </w:pPr>
      <w:bookmarkStart w:id="32" w:name="_Toc466963300"/>
      <w:bookmarkStart w:id="33" w:name="_Toc488155434"/>
      <w:r w:rsidRPr="00C21E0C">
        <w:t>III.3.</w:t>
      </w:r>
      <w:r w:rsidRPr="00C21E0C">
        <w:tab/>
      </w:r>
      <w:r w:rsidR="00545795" w:rsidRPr="00E848A3">
        <w:t>Outils du guide d’évaluation</w:t>
      </w:r>
      <w:bookmarkEnd w:id="32"/>
      <w:bookmarkEnd w:id="33"/>
    </w:p>
    <w:p w14:paraId="3E753E2E" w14:textId="77777777" w:rsidR="00545795" w:rsidRPr="00094871" w:rsidRDefault="00545795" w:rsidP="00545795">
      <w:pPr>
        <w:spacing w:after="0" w:line="360" w:lineRule="auto"/>
        <w:jc w:val="both"/>
        <w:rPr>
          <w:rFonts w:ascii="Times New Roman" w:hAnsi="Times New Roman" w:cs="Times New Roman"/>
          <w:sz w:val="24"/>
          <w:szCs w:val="24"/>
        </w:rPr>
      </w:pPr>
      <w:r w:rsidRPr="00094871">
        <w:rPr>
          <w:rFonts w:ascii="Times New Roman" w:eastAsia="Times New Roman" w:hAnsi="Times New Roman" w:cs="Times New Roman"/>
          <w:sz w:val="24"/>
          <w:szCs w:val="24"/>
        </w:rPr>
        <w:t xml:space="preserve">La grille d’évaluation constitue le principal outil du guide d’évaluation des activités. Elle est </w:t>
      </w:r>
      <w:r w:rsidRPr="00094871">
        <w:rPr>
          <w:rFonts w:ascii="Times New Roman" w:hAnsi="Times New Roman" w:cs="Times New Roman"/>
          <w:color w:val="000000"/>
          <w:sz w:val="24"/>
          <w:szCs w:val="24"/>
        </w:rPr>
        <w:t xml:space="preserve">un outil de travail et de référence destiné à faciliter la production ou l’adaptation de critères d’évaluation </w:t>
      </w:r>
      <w:r w:rsidRPr="00094871">
        <w:rPr>
          <w:rFonts w:ascii="Times New Roman" w:hAnsi="Times New Roman" w:cs="Times New Roman"/>
          <w:sz w:val="24"/>
          <w:szCs w:val="24"/>
        </w:rPr>
        <w:t xml:space="preserve">en vue d’accompagner les structures dans l’élaboration de leurs programmes d’activités. </w:t>
      </w:r>
    </w:p>
    <w:p w14:paraId="32DF3DA8" w14:textId="77777777" w:rsidR="006C234E" w:rsidRDefault="00545795">
      <w:pPr>
        <w:spacing w:after="0" w:line="360" w:lineRule="auto"/>
        <w:jc w:val="both"/>
        <w:rPr>
          <w:rFonts w:ascii="Times New Roman" w:hAnsi="Times New Roman" w:cs="Times New Roman"/>
          <w:sz w:val="24"/>
          <w:szCs w:val="24"/>
        </w:rPr>
      </w:pPr>
      <w:r w:rsidRPr="00094871">
        <w:rPr>
          <w:rFonts w:ascii="Times New Roman" w:hAnsi="Times New Roman" w:cs="Times New Roman"/>
          <w:sz w:val="24"/>
          <w:szCs w:val="24"/>
        </w:rPr>
        <w:t xml:space="preserve">Outre la grille d’évaluation, les autres outils sont les livrables listés dans les différentes grilles. Les livrables permettent de rendre compte de la situation exacte de mise en œuvre des activités et </w:t>
      </w:r>
      <w:r w:rsidR="00554BBB">
        <w:rPr>
          <w:rFonts w:ascii="Times New Roman" w:hAnsi="Times New Roman" w:cs="Times New Roman"/>
          <w:sz w:val="24"/>
          <w:szCs w:val="24"/>
        </w:rPr>
        <w:t xml:space="preserve">de </w:t>
      </w:r>
      <w:r w:rsidRPr="00094871">
        <w:rPr>
          <w:rFonts w:ascii="Times New Roman" w:hAnsi="Times New Roman" w:cs="Times New Roman"/>
          <w:sz w:val="24"/>
          <w:szCs w:val="24"/>
        </w:rPr>
        <w:t>conforter ainsi la notation.</w:t>
      </w:r>
    </w:p>
    <w:p w14:paraId="394D32CB" w14:textId="77777777" w:rsidR="00545795" w:rsidRPr="00C21E0C" w:rsidRDefault="00FC3D1F" w:rsidP="00E848A3">
      <w:pPr>
        <w:pStyle w:val="Titre3"/>
      </w:pPr>
      <w:bookmarkStart w:id="34" w:name="_Toc466963301"/>
      <w:bookmarkStart w:id="35" w:name="_Toc488155435"/>
      <w:r w:rsidRPr="00C21E0C">
        <w:t>III.4.</w:t>
      </w:r>
      <w:r w:rsidRPr="00E848A3">
        <w:tab/>
      </w:r>
      <w:r w:rsidR="00545795" w:rsidRPr="006C2FBB">
        <w:t>Condition de mise à jour du guide</w:t>
      </w:r>
      <w:bookmarkEnd w:id="34"/>
      <w:bookmarkEnd w:id="35"/>
    </w:p>
    <w:p w14:paraId="61A26AA3" w14:textId="77777777" w:rsidR="00545795" w:rsidRPr="00094871" w:rsidRDefault="00545795" w:rsidP="00545795">
      <w:pPr>
        <w:spacing w:after="0" w:line="360" w:lineRule="auto"/>
        <w:jc w:val="both"/>
        <w:rPr>
          <w:rFonts w:ascii="Times New Roman" w:hAnsi="Times New Roman" w:cs="Times New Roman"/>
          <w:color w:val="000000"/>
          <w:sz w:val="24"/>
          <w:szCs w:val="24"/>
        </w:rPr>
      </w:pPr>
      <w:r w:rsidRPr="00094871">
        <w:rPr>
          <w:rFonts w:ascii="Times New Roman" w:hAnsi="Times New Roman" w:cs="Times New Roman"/>
          <w:color w:val="000000"/>
          <w:sz w:val="24"/>
          <w:szCs w:val="24"/>
        </w:rPr>
        <w:t xml:space="preserve">Ce guide sera révisé et mis à jour </w:t>
      </w:r>
      <w:r w:rsidR="003F7177">
        <w:rPr>
          <w:rFonts w:ascii="Times New Roman" w:hAnsi="Times New Roman" w:cs="Times New Roman"/>
          <w:color w:val="000000"/>
          <w:sz w:val="24"/>
          <w:szCs w:val="24"/>
        </w:rPr>
        <w:t xml:space="preserve">à chaque fois que le besoin se fera sentir </w:t>
      </w:r>
      <w:r w:rsidRPr="00094871">
        <w:rPr>
          <w:rFonts w:ascii="Times New Roman" w:hAnsi="Times New Roman" w:cs="Times New Roman"/>
          <w:color w:val="000000"/>
          <w:sz w:val="24"/>
          <w:szCs w:val="24"/>
        </w:rPr>
        <w:t xml:space="preserve">de façon à tenir compte des enseignements tirés </w:t>
      </w:r>
      <w:r w:rsidR="006A1166">
        <w:rPr>
          <w:rFonts w:ascii="Times New Roman" w:hAnsi="Times New Roman" w:cs="Times New Roman"/>
          <w:color w:val="000000"/>
          <w:sz w:val="24"/>
          <w:szCs w:val="24"/>
        </w:rPr>
        <w:t xml:space="preserve">de son utilisation </w:t>
      </w:r>
      <w:r w:rsidRPr="00094871">
        <w:rPr>
          <w:rFonts w:ascii="Times New Roman" w:hAnsi="Times New Roman" w:cs="Times New Roman"/>
          <w:color w:val="000000"/>
          <w:sz w:val="24"/>
          <w:szCs w:val="24"/>
        </w:rPr>
        <w:t xml:space="preserve">sur le </w:t>
      </w:r>
      <w:r w:rsidR="006A1166" w:rsidRPr="00094871">
        <w:rPr>
          <w:rFonts w:ascii="Times New Roman" w:hAnsi="Times New Roman" w:cs="Times New Roman"/>
          <w:color w:val="000000"/>
          <w:sz w:val="24"/>
          <w:szCs w:val="24"/>
        </w:rPr>
        <w:t>terrain.</w:t>
      </w:r>
      <w:r w:rsidR="006A1166">
        <w:rPr>
          <w:rFonts w:ascii="Times New Roman" w:hAnsi="Times New Roman" w:cs="Times New Roman"/>
          <w:color w:val="000000"/>
          <w:sz w:val="24"/>
          <w:szCs w:val="24"/>
        </w:rPr>
        <w:t xml:space="preserve"> Cette mise à jour</w:t>
      </w:r>
      <w:r w:rsidRPr="00094871">
        <w:rPr>
          <w:rFonts w:ascii="Times New Roman" w:hAnsi="Times New Roman" w:cs="Times New Roman"/>
          <w:color w:val="000000"/>
          <w:sz w:val="24"/>
          <w:szCs w:val="24"/>
        </w:rPr>
        <w:t xml:space="preserve"> peut aussi intervenir suite à la programmation de nouvelles activités qui n’ont pas été prises en compte dans le guide.</w:t>
      </w:r>
    </w:p>
    <w:p w14:paraId="2EE1E7B3" w14:textId="77777777" w:rsidR="00545795" w:rsidRPr="00094871" w:rsidRDefault="00545795" w:rsidP="00545795">
      <w:pPr>
        <w:tabs>
          <w:tab w:val="left" w:pos="0"/>
        </w:tabs>
        <w:spacing w:after="0" w:line="240" w:lineRule="auto"/>
        <w:ind w:left="720"/>
        <w:jc w:val="both"/>
        <w:rPr>
          <w:rFonts w:ascii="Rockwell" w:hAnsi="Rockwell"/>
          <w:b/>
          <w:sz w:val="24"/>
          <w:szCs w:val="24"/>
        </w:rPr>
      </w:pPr>
    </w:p>
    <w:p w14:paraId="2B829ADD" w14:textId="77777777" w:rsidR="00545795" w:rsidRPr="00261490" w:rsidRDefault="00B6209F" w:rsidP="003523A6">
      <w:pPr>
        <w:pStyle w:val="Titre2"/>
        <w:pBdr>
          <w:bottom w:val="thickThinSmallGap" w:sz="24" w:space="1" w:color="auto"/>
        </w:pBdr>
        <w:shd w:val="clear" w:color="auto" w:fill="CCECFF"/>
        <w:rPr>
          <w:rFonts w:cs="Times New Roman"/>
          <w:szCs w:val="28"/>
        </w:rPr>
      </w:pPr>
      <w:bookmarkStart w:id="36" w:name="_Toc466963302"/>
      <w:bookmarkStart w:id="37" w:name="_Toc468949331"/>
      <w:bookmarkStart w:id="38" w:name="_Toc488155436"/>
      <w:r>
        <w:t>IV.</w:t>
      </w:r>
      <w:r>
        <w:tab/>
      </w:r>
      <w:r w:rsidR="00545795" w:rsidRPr="00261490">
        <w:rPr>
          <w:rFonts w:cs="Times New Roman"/>
          <w:szCs w:val="28"/>
        </w:rPr>
        <w:t>METHODE DE NOTATION DE LA GRILLE D’EVALUATION</w:t>
      </w:r>
      <w:bookmarkEnd w:id="36"/>
      <w:bookmarkEnd w:id="37"/>
      <w:bookmarkEnd w:id="38"/>
    </w:p>
    <w:p w14:paraId="4C7BEC26" w14:textId="77777777" w:rsidR="00545795" w:rsidRPr="00AE08A2" w:rsidRDefault="00545795" w:rsidP="00545795">
      <w:p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sz w:val="24"/>
          <w:szCs w:val="24"/>
        </w:rPr>
        <w:t xml:space="preserve">Il s’est agi dans ce cas précis d’identifier les catégories d’activités, de proposer une déclinaison des </w:t>
      </w:r>
      <w:r w:rsidR="00C065D8" w:rsidRPr="00AE08A2">
        <w:rPr>
          <w:rFonts w:ascii="Times New Roman" w:eastAsia="Calibri" w:hAnsi="Times New Roman" w:cs="Times New Roman"/>
          <w:sz w:val="24"/>
          <w:szCs w:val="24"/>
        </w:rPr>
        <w:t xml:space="preserve">étapes et des </w:t>
      </w:r>
      <w:r w:rsidRPr="00AE08A2">
        <w:rPr>
          <w:rFonts w:ascii="Times New Roman" w:eastAsia="Calibri" w:hAnsi="Times New Roman" w:cs="Times New Roman"/>
          <w:sz w:val="24"/>
          <w:szCs w:val="24"/>
        </w:rPr>
        <w:t xml:space="preserve">tâches respectives nécessaires à la réalisation des activités, de des indicateurs et d’élaborer leurs grilles détaillées. Les activités ont été structurées en cinq (05) grands groupes que sont : </w:t>
      </w:r>
    </w:p>
    <w:p w14:paraId="491F3BCE" w14:textId="2B063D41" w:rsidR="00DA72BF" w:rsidRPr="00AE08A2" w:rsidRDefault="00DA72BF" w:rsidP="00DA72BF">
      <w:pPr>
        <w:numPr>
          <w:ilvl w:val="1"/>
          <w:numId w:val="22"/>
        </w:num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b/>
          <w:sz w:val="24"/>
          <w:szCs w:val="24"/>
        </w:rPr>
        <w:t>les activités administratives</w:t>
      </w:r>
      <w:r w:rsidR="00C065D8" w:rsidRPr="00AE08A2">
        <w:rPr>
          <w:rFonts w:ascii="Times New Roman" w:eastAsia="Calibri" w:hAnsi="Times New Roman" w:cs="Times New Roman"/>
          <w:sz w:val="24"/>
          <w:szCs w:val="24"/>
        </w:rPr>
        <w:t xml:space="preserve"> qui</w:t>
      </w:r>
      <w:r w:rsidRPr="00AE08A2">
        <w:rPr>
          <w:rFonts w:ascii="Times New Roman" w:eastAsia="Calibri" w:hAnsi="Times New Roman" w:cs="Times New Roman"/>
          <w:sz w:val="24"/>
          <w:szCs w:val="24"/>
        </w:rPr>
        <w:t xml:space="preserve"> regroupent les types d’activités divers</w:t>
      </w:r>
      <w:r w:rsidR="007C3C66">
        <w:rPr>
          <w:rFonts w:ascii="Times New Roman" w:eastAsia="Calibri" w:hAnsi="Times New Roman" w:cs="Times New Roman"/>
          <w:sz w:val="24"/>
          <w:szCs w:val="24"/>
        </w:rPr>
        <w:t>es</w:t>
      </w:r>
      <w:r w:rsidR="0016481F">
        <w:rPr>
          <w:rFonts w:ascii="Times New Roman" w:eastAsia="Calibri" w:hAnsi="Times New Roman" w:cs="Times New Roman"/>
          <w:sz w:val="24"/>
          <w:szCs w:val="24"/>
        </w:rPr>
        <w:t xml:space="preserve"> </w:t>
      </w:r>
      <w:r w:rsidR="002A10E3">
        <w:rPr>
          <w:rFonts w:ascii="Times New Roman" w:eastAsia="Calibri" w:hAnsi="Times New Roman" w:cs="Times New Roman"/>
          <w:sz w:val="24"/>
          <w:szCs w:val="24"/>
        </w:rPr>
        <w:t xml:space="preserve">que sont </w:t>
      </w:r>
      <w:r w:rsidR="00C065D8" w:rsidRPr="00AE08A2">
        <w:rPr>
          <w:rFonts w:ascii="Times New Roman" w:eastAsia="Calibri" w:hAnsi="Times New Roman" w:cs="Times New Roman"/>
          <w:sz w:val="24"/>
          <w:szCs w:val="24"/>
        </w:rPr>
        <w:t xml:space="preserve">les </w:t>
      </w:r>
      <w:r w:rsidRPr="00AE08A2">
        <w:rPr>
          <w:rFonts w:ascii="Times New Roman" w:eastAsia="Calibri" w:hAnsi="Times New Roman" w:cs="Times New Roman"/>
          <w:sz w:val="24"/>
          <w:szCs w:val="24"/>
        </w:rPr>
        <w:t>session</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xml:space="preserve">, </w:t>
      </w:r>
      <w:r w:rsidR="00C065D8" w:rsidRPr="00AE08A2">
        <w:rPr>
          <w:rFonts w:ascii="Times New Roman" w:eastAsia="Calibri" w:hAnsi="Times New Roman" w:cs="Times New Roman"/>
          <w:sz w:val="24"/>
          <w:szCs w:val="24"/>
        </w:rPr>
        <w:t>l’</w:t>
      </w:r>
      <w:r w:rsidRPr="00AE08A2">
        <w:rPr>
          <w:rFonts w:ascii="Times New Roman" w:eastAsia="Calibri" w:hAnsi="Times New Roman" w:cs="Times New Roman"/>
          <w:sz w:val="24"/>
          <w:szCs w:val="24"/>
        </w:rPr>
        <w:t xml:space="preserve">élaboration de documents, </w:t>
      </w:r>
      <w:r w:rsidR="00C065D8" w:rsidRPr="00AE08A2">
        <w:rPr>
          <w:rFonts w:ascii="Times New Roman" w:eastAsia="Calibri" w:hAnsi="Times New Roman" w:cs="Times New Roman"/>
          <w:sz w:val="24"/>
          <w:szCs w:val="24"/>
        </w:rPr>
        <w:t xml:space="preserve">les </w:t>
      </w:r>
      <w:r w:rsidRPr="00AE08A2">
        <w:rPr>
          <w:rFonts w:ascii="Times New Roman" w:eastAsia="Calibri" w:hAnsi="Times New Roman" w:cs="Times New Roman"/>
          <w:sz w:val="24"/>
          <w:szCs w:val="24"/>
        </w:rPr>
        <w:t>finance</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xml:space="preserve">, </w:t>
      </w:r>
      <w:r w:rsidR="00C065D8" w:rsidRPr="00AE08A2">
        <w:rPr>
          <w:rFonts w:ascii="Times New Roman" w:eastAsia="Calibri" w:hAnsi="Times New Roman" w:cs="Times New Roman"/>
          <w:sz w:val="24"/>
          <w:szCs w:val="24"/>
        </w:rPr>
        <w:t xml:space="preserve">les </w:t>
      </w:r>
      <w:r w:rsidRPr="00AE08A2">
        <w:rPr>
          <w:rFonts w:ascii="Times New Roman" w:eastAsia="Calibri" w:hAnsi="Times New Roman" w:cs="Times New Roman"/>
          <w:sz w:val="24"/>
          <w:szCs w:val="24"/>
        </w:rPr>
        <w:t>audit</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xml:space="preserve"> et contrôle</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xml:space="preserve"> administratif</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w:t>
      </w:r>
    </w:p>
    <w:p w14:paraId="4E462B0C" w14:textId="79D60F36" w:rsidR="00E97ACB" w:rsidRPr="00AE08A2" w:rsidRDefault="00DA72BF" w:rsidP="00DA72BF">
      <w:pPr>
        <w:numPr>
          <w:ilvl w:val="1"/>
          <w:numId w:val="22"/>
        </w:num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b/>
          <w:sz w:val="24"/>
          <w:szCs w:val="24"/>
        </w:rPr>
        <w:t xml:space="preserve">les activités de formation et </w:t>
      </w:r>
      <w:r w:rsidR="00DA1BB4">
        <w:rPr>
          <w:rFonts w:ascii="Times New Roman" w:eastAsia="Calibri" w:hAnsi="Times New Roman" w:cs="Times New Roman"/>
          <w:b/>
          <w:sz w:val="24"/>
          <w:szCs w:val="24"/>
        </w:rPr>
        <w:t xml:space="preserve">de </w:t>
      </w:r>
      <w:r w:rsidR="00181CD8" w:rsidRPr="00AE08A2">
        <w:rPr>
          <w:rFonts w:ascii="Times New Roman" w:eastAsia="Calibri" w:hAnsi="Times New Roman" w:cs="Times New Roman"/>
          <w:b/>
          <w:sz w:val="24"/>
          <w:szCs w:val="24"/>
        </w:rPr>
        <w:t>recherche</w:t>
      </w:r>
      <w:r w:rsidR="0016481F">
        <w:rPr>
          <w:rFonts w:ascii="Times New Roman" w:eastAsia="Calibri" w:hAnsi="Times New Roman" w:cs="Times New Roman"/>
          <w:b/>
          <w:sz w:val="24"/>
          <w:szCs w:val="24"/>
        </w:rPr>
        <w:t xml:space="preserve"> </w:t>
      </w:r>
      <w:r w:rsidR="00C065D8" w:rsidRPr="00AE08A2">
        <w:rPr>
          <w:rFonts w:ascii="Times New Roman" w:eastAsia="Calibri" w:hAnsi="Times New Roman" w:cs="Times New Roman"/>
          <w:sz w:val="24"/>
          <w:szCs w:val="24"/>
        </w:rPr>
        <w:t xml:space="preserve">qui </w:t>
      </w:r>
      <w:r w:rsidR="00181CD8" w:rsidRPr="00AE08A2">
        <w:rPr>
          <w:rFonts w:ascii="Times New Roman" w:eastAsia="Calibri" w:hAnsi="Times New Roman" w:cs="Times New Roman"/>
          <w:sz w:val="24"/>
          <w:szCs w:val="24"/>
        </w:rPr>
        <w:t>comprennent</w:t>
      </w:r>
      <w:r w:rsidRPr="00AE08A2">
        <w:rPr>
          <w:rFonts w:ascii="Times New Roman" w:eastAsia="Calibri" w:hAnsi="Times New Roman" w:cs="Times New Roman"/>
          <w:sz w:val="24"/>
          <w:szCs w:val="24"/>
        </w:rPr>
        <w:t xml:space="preserve"> les types d’activités relatives à la formation, à l’enseignement, aux </w:t>
      </w:r>
      <w:r w:rsidR="00181CD8" w:rsidRPr="00AE08A2">
        <w:rPr>
          <w:rFonts w:ascii="Times New Roman" w:eastAsia="Calibri" w:hAnsi="Times New Roman" w:cs="Times New Roman"/>
          <w:sz w:val="24"/>
          <w:szCs w:val="24"/>
        </w:rPr>
        <w:t>études,</w:t>
      </w:r>
      <w:r w:rsidRPr="00AE08A2">
        <w:rPr>
          <w:rFonts w:ascii="Times New Roman" w:eastAsia="Calibri" w:hAnsi="Times New Roman" w:cs="Times New Roman"/>
          <w:sz w:val="24"/>
          <w:szCs w:val="24"/>
        </w:rPr>
        <w:t xml:space="preserve"> à la recherche et au renforcement de</w:t>
      </w:r>
      <w:r w:rsidR="00C065D8" w:rsidRPr="00AE08A2">
        <w:rPr>
          <w:rFonts w:ascii="Times New Roman" w:eastAsia="Calibri" w:hAnsi="Times New Roman" w:cs="Times New Roman"/>
          <w:sz w:val="24"/>
          <w:szCs w:val="24"/>
        </w:rPr>
        <w:t>s</w:t>
      </w:r>
      <w:r w:rsidRPr="00AE08A2">
        <w:rPr>
          <w:rFonts w:ascii="Times New Roman" w:eastAsia="Calibri" w:hAnsi="Times New Roman" w:cs="Times New Roman"/>
          <w:sz w:val="24"/>
          <w:szCs w:val="24"/>
        </w:rPr>
        <w:t xml:space="preserve"> capacités</w:t>
      </w:r>
      <w:r w:rsidR="00C065D8" w:rsidRPr="00AE08A2">
        <w:rPr>
          <w:rFonts w:ascii="Times New Roman" w:eastAsia="Calibri" w:hAnsi="Times New Roman" w:cs="Times New Roman"/>
          <w:sz w:val="24"/>
          <w:szCs w:val="24"/>
        </w:rPr>
        <w:t> </w:t>
      </w:r>
      <w:r w:rsidR="00AE08A2" w:rsidRPr="00AE08A2">
        <w:rPr>
          <w:rFonts w:ascii="Times New Roman" w:eastAsia="Calibri" w:hAnsi="Times New Roman" w:cs="Times New Roman"/>
          <w:sz w:val="24"/>
          <w:szCs w:val="24"/>
        </w:rPr>
        <w:t>;</w:t>
      </w:r>
    </w:p>
    <w:p w14:paraId="74EE43B2" w14:textId="77777777" w:rsidR="00E97ACB" w:rsidRPr="00AE08A2" w:rsidRDefault="00545795" w:rsidP="00E97ACB">
      <w:pPr>
        <w:numPr>
          <w:ilvl w:val="1"/>
          <w:numId w:val="22"/>
        </w:num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b/>
          <w:sz w:val="24"/>
          <w:szCs w:val="24"/>
        </w:rPr>
        <w:t>les activités de construction, réfection et équipement</w:t>
      </w:r>
      <w:r w:rsidRPr="00AE08A2">
        <w:rPr>
          <w:rFonts w:ascii="Times New Roman" w:eastAsia="Calibri" w:hAnsi="Times New Roman" w:cs="Times New Roman"/>
          <w:sz w:val="24"/>
          <w:szCs w:val="24"/>
        </w:rPr>
        <w:t> </w:t>
      </w:r>
      <w:r w:rsidR="00C065D8" w:rsidRPr="00AE08A2">
        <w:rPr>
          <w:rFonts w:ascii="Times New Roman" w:eastAsia="Calibri" w:hAnsi="Times New Roman" w:cs="Times New Roman"/>
          <w:sz w:val="24"/>
          <w:szCs w:val="24"/>
        </w:rPr>
        <w:t xml:space="preserve">qui </w:t>
      </w:r>
      <w:r w:rsidR="00C065D8" w:rsidRPr="00AE08A2">
        <w:rPr>
          <w:rFonts w:ascii="Times New Roman" w:hAnsi="Times New Roman" w:cs="Times New Roman"/>
          <w:sz w:val="24"/>
          <w:szCs w:val="24"/>
        </w:rPr>
        <w:t xml:space="preserve">se </w:t>
      </w:r>
      <w:r w:rsidR="00C065D8" w:rsidRPr="00AE08A2">
        <w:rPr>
          <w:rFonts w:ascii="Times New Roman" w:eastAsia="Calibri" w:hAnsi="Times New Roman" w:cs="Times New Roman"/>
          <w:sz w:val="24"/>
          <w:szCs w:val="24"/>
        </w:rPr>
        <w:t xml:space="preserve">composent de </w:t>
      </w:r>
      <w:r w:rsidR="00DA72BF" w:rsidRPr="00AE08A2">
        <w:rPr>
          <w:rFonts w:ascii="Times New Roman" w:hAnsi="Times New Roman" w:cs="Times New Roman"/>
          <w:sz w:val="24"/>
          <w:szCs w:val="24"/>
        </w:rPr>
        <w:t xml:space="preserve">types </w:t>
      </w:r>
      <w:r w:rsidR="00C065D8" w:rsidRPr="00AE08A2">
        <w:rPr>
          <w:rFonts w:ascii="Times New Roman" w:hAnsi="Times New Roman" w:cs="Times New Roman"/>
          <w:sz w:val="24"/>
          <w:szCs w:val="24"/>
        </w:rPr>
        <w:t xml:space="preserve">d’activités </w:t>
      </w:r>
      <w:r w:rsidR="00DA72BF" w:rsidRPr="00AE08A2">
        <w:rPr>
          <w:rFonts w:ascii="Times New Roman" w:hAnsi="Times New Roman" w:cs="Times New Roman"/>
          <w:sz w:val="24"/>
          <w:szCs w:val="24"/>
        </w:rPr>
        <w:t>sur les étude</w:t>
      </w:r>
      <w:r w:rsidR="00E97ACB" w:rsidRPr="00AE08A2">
        <w:rPr>
          <w:rFonts w:ascii="Times New Roman" w:hAnsi="Times New Roman" w:cs="Times New Roman"/>
          <w:sz w:val="24"/>
          <w:szCs w:val="24"/>
        </w:rPr>
        <w:t>s</w:t>
      </w:r>
      <w:r w:rsidR="00DA72BF" w:rsidRPr="00AE08A2">
        <w:rPr>
          <w:rFonts w:ascii="Times New Roman" w:hAnsi="Times New Roman" w:cs="Times New Roman"/>
          <w:sz w:val="24"/>
          <w:szCs w:val="24"/>
        </w:rPr>
        <w:t>, le suivi et le contrôle des travaux</w:t>
      </w:r>
      <w:r w:rsidR="00E97ACB" w:rsidRPr="00AE08A2">
        <w:rPr>
          <w:rFonts w:ascii="Times New Roman" w:hAnsi="Times New Roman" w:cs="Times New Roman"/>
          <w:sz w:val="24"/>
          <w:szCs w:val="24"/>
        </w:rPr>
        <w:t> ;</w:t>
      </w:r>
    </w:p>
    <w:p w14:paraId="73A809C8" w14:textId="77777777" w:rsidR="00181CD8" w:rsidRPr="00AE08A2" w:rsidRDefault="00181CD8" w:rsidP="00E97ACB">
      <w:pPr>
        <w:numPr>
          <w:ilvl w:val="1"/>
          <w:numId w:val="22"/>
        </w:num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b/>
          <w:sz w:val="24"/>
          <w:szCs w:val="24"/>
        </w:rPr>
        <w:t>les activités de communication, sensibilisation et valorisation</w:t>
      </w:r>
      <w:r w:rsidRPr="00AE08A2">
        <w:rPr>
          <w:rFonts w:ascii="Times New Roman" w:eastAsia="Calibri" w:hAnsi="Times New Roman" w:cs="Times New Roman"/>
          <w:sz w:val="24"/>
          <w:szCs w:val="24"/>
        </w:rPr>
        <w:t> ;</w:t>
      </w:r>
    </w:p>
    <w:p w14:paraId="108C4342" w14:textId="769829B4" w:rsidR="00E97ACB" w:rsidRPr="006C2FBB" w:rsidRDefault="00545795" w:rsidP="00181CD8">
      <w:pPr>
        <w:numPr>
          <w:ilvl w:val="1"/>
          <w:numId w:val="22"/>
        </w:numPr>
        <w:spacing w:after="0" w:line="360" w:lineRule="auto"/>
        <w:jc w:val="both"/>
        <w:rPr>
          <w:rFonts w:ascii="Times New Roman" w:eastAsia="Calibri" w:hAnsi="Times New Roman" w:cs="Times New Roman"/>
          <w:sz w:val="24"/>
          <w:szCs w:val="24"/>
        </w:rPr>
      </w:pPr>
      <w:r w:rsidRPr="00AE08A2">
        <w:rPr>
          <w:rFonts w:ascii="Times New Roman" w:eastAsia="Calibri" w:hAnsi="Times New Roman" w:cs="Times New Roman"/>
          <w:b/>
          <w:sz w:val="24"/>
          <w:szCs w:val="24"/>
        </w:rPr>
        <w:t>les activités de prestation de service</w:t>
      </w:r>
      <w:r w:rsidR="007C3C66">
        <w:rPr>
          <w:rFonts w:ascii="Times New Roman" w:eastAsia="Calibri" w:hAnsi="Times New Roman" w:cs="Times New Roman"/>
          <w:b/>
          <w:sz w:val="24"/>
          <w:szCs w:val="24"/>
        </w:rPr>
        <w:t xml:space="preserve">s </w:t>
      </w:r>
      <w:r w:rsidR="00C065D8" w:rsidRPr="00AE08A2">
        <w:rPr>
          <w:rFonts w:ascii="Times New Roman" w:eastAsia="Calibri" w:hAnsi="Times New Roman" w:cs="Times New Roman"/>
          <w:sz w:val="24"/>
          <w:szCs w:val="24"/>
        </w:rPr>
        <w:t xml:space="preserve">qui </w:t>
      </w:r>
      <w:r w:rsidR="00E97ACB" w:rsidRPr="00AE08A2">
        <w:rPr>
          <w:rFonts w:ascii="Times New Roman" w:eastAsia="Calibri" w:hAnsi="Times New Roman" w:cs="Times New Roman"/>
          <w:sz w:val="24"/>
          <w:szCs w:val="24"/>
        </w:rPr>
        <w:t xml:space="preserve">regroupent </w:t>
      </w:r>
      <w:r w:rsidR="00181CD8" w:rsidRPr="00AE08A2">
        <w:rPr>
          <w:rFonts w:ascii="Times New Roman" w:eastAsia="Calibri" w:hAnsi="Times New Roman" w:cs="Times New Roman"/>
          <w:sz w:val="24"/>
          <w:szCs w:val="24"/>
        </w:rPr>
        <w:t xml:space="preserve">les types </w:t>
      </w:r>
      <w:r w:rsidR="00E97ACB" w:rsidRPr="00AE08A2">
        <w:rPr>
          <w:rFonts w:ascii="Times New Roman" w:eastAsia="Calibri" w:hAnsi="Times New Roman" w:cs="Times New Roman"/>
          <w:sz w:val="24"/>
          <w:szCs w:val="24"/>
        </w:rPr>
        <w:t>suivants</w:t>
      </w:r>
      <w:r w:rsidR="00181CD8" w:rsidRPr="00AE08A2">
        <w:rPr>
          <w:rFonts w:ascii="Times New Roman" w:eastAsia="Calibri" w:hAnsi="Times New Roman" w:cs="Times New Roman"/>
          <w:sz w:val="24"/>
          <w:szCs w:val="24"/>
        </w:rPr>
        <w:t xml:space="preserve"> : </w:t>
      </w:r>
      <w:r w:rsidR="002A10E3">
        <w:rPr>
          <w:rFonts w:ascii="Times New Roman" w:eastAsia="Calibri" w:hAnsi="Times New Roman" w:cs="Times New Roman"/>
          <w:sz w:val="24"/>
          <w:szCs w:val="24"/>
        </w:rPr>
        <w:t xml:space="preserve">l’octroi </w:t>
      </w:r>
      <w:r w:rsidR="00181CD8" w:rsidRPr="00AE08A2">
        <w:rPr>
          <w:rFonts w:ascii="Times New Roman" w:eastAsia="Calibri" w:hAnsi="Times New Roman" w:cs="Times New Roman"/>
          <w:sz w:val="24"/>
          <w:szCs w:val="24"/>
        </w:rPr>
        <w:t xml:space="preserve">les bourses, </w:t>
      </w:r>
      <w:r w:rsidR="002A10E3">
        <w:rPr>
          <w:rFonts w:ascii="Times New Roman" w:eastAsia="Calibri" w:hAnsi="Times New Roman" w:cs="Times New Roman"/>
          <w:sz w:val="24"/>
          <w:szCs w:val="24"/>
        </w:rPr>
        <w:t>d</w:t>
      </w:r>
      <w:r w:rsidR="002A10E3" w:rsidRPr="00AE08A2">
        <w:rPr>
          <w:rFonts w:ascii="Times New Roman" w:eastAsia="Calibri" w:hAnsi="Times New Roman" w:cs="Times New Roman"/>
          <w:sz w:val="24"/>
          <w:szCs w:val="24"/>
        </w:rPr>
        <w:t xml:space="preserve">es </w:t>
      </w:r>
      <w:r w:rsidR="00181CD8" w:rsidRPr="00AE08A2">
        <w:rPr>
          <w:rFonts w:ascii="Times New Roman" w:eastAsia="Calibri" w:hAnsi="Times New Roman" w:cs="Times New Roman"/>
          <w:sz w:val="24"/>
          <w:szCs w:val="24"/>
        </w:rPr>
        <w:t xml:space="preserve">aides, </w:t>
      </w:r>
      <w:r w:rsidR="002A10E3">
        <w:rPr>
          <w:rFonts w:ascii="Times New Roman" w:eastAsia="Calibri" w:hAnsi="Times New Roman" w:cs="Times New Roman"/>
          <w:sz w:val="24"/>
          <w:szCs w:val="24"/>
        </w:rPr>
        <w:t>d</w:t>
      </w:r>
      <w:r w:rsidR="002A10E3" w:rsidRPr="00AE08A2">
        <w:rPr>
          <w:rFonts w:ascii="Times New Roman" w:eastAsia="Calibri" w:hAnsi="Times New Roman" w:cs="Times New Roman"/>
          <w:sz w:val="24"/>
          <w:szCs w:val="24"/>
        </w:rPr>
        <w:t xml:space="preserve">es </w:t>
      </w:r>
      <w:r w:rsidR="00181CD8" w:rsidRPr="00AE08A2">
        <w:rPr>
          <w:rFonts w:ascii="Times New Roman" w:eastAsia="Calibri" w:hAnsi="Times New Roman" w:cs="Times New Roman"/>
          <w:sz w:val="24"/>
          <w:szCs w:val="24"/>
        </w:rPr>
        <w:t xml:space="preserve">prêts, </w:t>
      </w:r>
      <w:r w:rsidR="002A10E3">
        <w:rPr>
          <w:rFonts w:ascii="Times New Roman" w:eastAsia="Calibri" w:hAnsi="Times New Roman" w:cs="Times New Roman"/>
          <w:sz w:val="24"/>
          <w:szCs w:val="24"/>
        </w:rPr>
        <w:t xml:space="preserve">de </w:t>
      </w:r>
      <w:r w:rsidR="00181CD8" w:rsidRPr="00AE08A2">
        <w:rPr>
          <w:rFonts w:ascii="Times New Roman" w:eastAsia="Calibri" w:hAnsi="Times New Roman" w:cs="Times New Roman"/>
          <w:sz w:val="24"/>
          <w:szCs w:val="24"/>
        </w:rPr>
        <w:t xml:space="preserve">la restauration, </w:t>
      </w:r>
      <w:r w:rsidR="002A10E3">
        <w:rPr>
          <w:rFonts w:ascii="Times New Roman" w:eastAsia="Calibri" w:hAnsi="Times New Roman" w:cs="Times New Roman"/>
          <w:sz w:val="24"/>
          <w:szCs w:val="24"/>
        </w:rPr>
        <w:t>du</w:t>
      </w:r>
      <w:r w:rsidR="0016481F">
        <w:rPr>
          <w:rFonts w:ascii="Times New Roman" w:eastAsia="Calibri" w:hAnsi="Times New Roman" w:cs="Times New Roman"/>
          <w:sz w:val="24"/>
          <w:szCs w:val="24"/>
        </w:rPr>
        <w:t xml:space="preserve"> </w:t>
      </w:r>
      <w:r w:rsidR="00181CD8" w:rsidRPr="00AE08A2">
        <w:rPr>
          <w:rFonts w:ascii="Times New Roman" w:eastAsia="Calibri" w:hAnsi="Times New Roman" w:cs="Times New Roman"/>
          <w:sz w:val="24"/>
          <w:szCs w:val="24"/>
        </w:rPr>
        <w:t xml:space="preserve">transport, </w:t>
      </w:r>
      <w:r w:rsidR="002A10E3">
        <w:rPr>
          <w:rFonts w:ascii="Times New Roman" w:eastAsia="Calibri" w:hAnsi="Times New Roman" w:cs="Times New Roman"/>
          <w:sz w:val="24"/>
          <w:szCs w:val="24"/>
        </w:rPr>
        <w:t xml:space="preserve">de </w:t>
      </w:r>
      <w:r w:rsidR="00181CD8" w:rsidRPr="00AE08A2">
        <w:rPr>
          <w:rFonts w:ascii="Times New Roman" w:eastAsia="Calibri" w:hAnsi="Times New Roman" w:cs="Times New Roman"/>
          <w:sz w:val="24"/>
          <w:szCs w:val="24"/>
        </w:rPr>
        <w:t>l’hébergement</w:t>
      </w:r>
      <w:r w:rsidR="00211088">
        <w:rPr>
          <w:rFonts w:ascii="Times New Roman" w:eastAsia="Calibri" w:hAnsi="Times New Roman" w:cs="Times New Roman"/>
          <w:sz w:val="24"/>
          <w:szCs w:val="24"/>
        </w:rPr>
        <w:t>,</w:t>
      </w:r>
      <w:r w:rsidR="0016481F">
        <w:rPr>
          <w:rFonts w:ascii="Times New Roman" w:eastAsia="Calibri" w:hAnsi="Times New Roman" w:cs="Times New Roman"/>
          <w:sz w:val="24"/>
          <w:szCs w:val="24"/>
        </w:rPr>
        <w:t xml:space="preserve"> </w:t>
      </w:r>
      <w:r w:rsidR="002A10E3">
        <w:rPr>
          <w:rFonts w:ascii="Times New Roman" w:eastAsia="Calibri" w:hAnsi="Times New Roman" w:cs="Times New Roman"/>
          <w:sz w:val="24"/>
          <w:szCs w:val="24"/>
        </w:rPr>
        <w:t>d</w:t>
      </w:r>
      <w:r w:rsidR="002A10E3" w:rsidRPr="00AE08A2">
        <w:rPr>
          <w:rFonts w:ascii="Times New Roman" w:eastAsia="Calibri" w:hAnsi="Times New Roman" w:cs="Times New Roman"/>
          <w:sz w:val="24"/>
          <w:szCs w:val="24"/>
        </w:rPr>
        <w:t xml:space="preserve">es </w:t>
      </w:r>
      <w:r w:rsidR="00181CD8" w:rsidRPr="00AE08A2">
        <w:rPr>
          <w:rFonts w:ascii="Times New Roman" w:eastAsia="Calibri" w:hAnsi="Times New Roman" w:cs="Times New Roman"/>
          <w:sz w:val="24"/>
          <w:szCs w:val="24"/>
        </w:rPr>
        <w:t>soins</w:t>
      </w:r>
      <w:r w:rsidR="00211088">
        <w:rPr>
          <w:rFonts w:ascii="Times New Roman" w:eastAsia="Calibri" w:hAnsi="Times New Roman" w:cs="Times New Roman"/>
          <w:sz w:val="24"/>
          <w:szCs w:val="24"/>
        </w:rPr>
        <w:t xml:space="preserve"> de santé, </w:t>
      </w:r>
      <w:r w:rsidR="002A10E3">
        <w:rPr>
          <w:rFonts w:ascii="Times New Roman" w:eastAsia="Calibri" w:hAnsi="Times New Roman" w:cs="Times New Roman"/>
          <w:sz w:val="24"/>
          <w:szCs w:val="24"/>
        </w:rPr>
        <w:t xml:space="preserve">de </w:t>
      </w:r>
      <w:r w:rsidR="00211088">
        <w:rPr>
          <w:rFonts w:ascii="Times New Roman" w:eastAsia="Calibri" w:hAnsi="Times New Roman" w:cs="Times New Roman"/>
          <w:sz w:val="24"/>
          <w:szCs w:val="24"/>
        </w:rPr>
        <w:t xml:space="preserve">l’appui à la recherche </w:t>
      </w:r>
      <w:r w:rsidR="00211088" w:rsidRPr="006C2FBB">
        <w:rPr>
          <w:rFonts w:ascii="Times New Roman" w:eastAsia="Calibri" w:hAnsi="Times New Roman" w:cs="Times New Roman"/>
          <w:sz w:val="24"/>
          <w:szCs w:val="24"/>
        </w:rPr>
        <w:t>et à l’enseignement supérieur</w:t>
      </w:r>
      <w:r w:rsidR="00181CD8" w:rsidRPr="006C2FBB">
        <w:rPr>
          <w:rFonts w:ascii="Times New Roman" w:eastAsia="Calibri" w:hAnsi="Times New Roman" w:cs="Times New Roman"/>
          <w:sz w:val="24"/>
          <w:szCs w:val="24"/>
        </w:rPr>
        <w:t>.</w:t>
      </w:r>
    </w:p>
    <w:p w14:paraId="6FFCE95B" w14:textId="772D96FC" w:rsidR="00AE08A2" w:rsidRDefault="00545795" w:rsidP="00545795">
      <w:pPr>
        <w:spacing w:after="0" w:line="360" w:lineRule="auto"/>
        <w:jc w:val="both"/>
        <w:rPr>
          <w:rFonts w:ascii="Times New Roman" w:eastAsia="Calibri" w:hAnsi="Times New Roman" w:cs="Times New Roman"/>
          <w:sz w:val="24"/>
          <w:szCs w:val="24"/>
        </w:rPr>
      </w:pPr>
      <w:r w:rsidRPr="006C2FBB">
        <w:rPr>
          <w:rFonts w:ascii="Times New Roman" w:eastAsia="Calibri" w:hAnsi="Times New Roman" w:cs="Times New Roman"/>
          <w:sz w:val="24"/>
          <w:szCs w:val="24"/>
        </w:rPr>
        <w:t xml:space="preserve">Un poids/note a été attribué à chaque </w:t>
      </w:r>
      <w:r w:rsidR="00211088" w:rsidRPr="006C2FBB">
        <w:rPr>
          <w:rFonts w:ascii="Times New Roman" w:eastAsia="Calibri" w:hAnsi="Times New Roman" w:cs="Times New Roman"/>
          <w:sz w:val="24"/>
          <w:szCs w:val="24"/>
        </w:rPr>
        <w:t>étape</w:t>
      </w:r>
      <w:r w:rsidR="006007F8" w:rsidRPr="006C2FBB">
        <w:rPr>
          <w:rFonts w:ascii="Times New Roman" w:eastAsia="Calibri" w:hAnsi="Times New Roman" w:cs="Times New Roman"/>
          <w:sz w:val="24"/>
          <w:szCs w:val="24"/>
        </w:rPr>
        <w:t>/tâche</w:t>
      </w:r>
      <w:r w:rsidR="0016481F">
        <w:rPr>
          <w:rFonts w:ascii="Times New Roman" w:eastAsia="Calibri" w:hAnsi="Times New Roman" w:cs="Times New Roman"/>
          <w:sz w:val="24"/>
          <w:szCs w:val="24"/>
        </w:rPr>
        <w:t xml:space="preserve"> </w:t>
      </w:r>
      <w:r w:rsidRPr="00094871">
        <w:rPr>
          <w:rFonts w:ascii="Times New Roman" w:eastAsia="Calibri" w:hAnsi="Times New Roman" w:cs="Times New Roman"/>
          <w:sz w:val="24"/>
          <w:szCs w:val="24"/>
        </w:rPr>
        <w:t xml:space="preserve">sur la base de l’ampleur (temps et difficulté) et/ou de coût financier de </w:t>
      </w:r>
      <w:r w:rsidR="00211088" w:rsidRPr="006C2FBB">
        <w:rPr>
          <w:rFonts w:ascii="Times New Roman" w:eastAsia="Calibri" w:hAnsi="Times New Roman" w:cs="Times New Roman"/>
          <w:sz w:val="24"/>
          <w:szCs w:val="24"/>
        </w:rPr>
        <w:t>l’étape</w:t>
      </w:r>
      <w:r w:rsidR="00F4206E" w:rsidRPr="006C2FBB">
        <w:rPr>
          <w:rFonts w:ascii="Times New Roman" w:eastAsia="Calibri" w:hAnsi="Times New Roman" w:cs="Times New Roman"/>
          <w:sz w:val="24"/>
          <w:szCs w:val="24"/>
        </w:rPr>
        <w:t>/tâche</w:t>
      </w:r>
      <w:r w:rsidR="0016481F">
        <w:rPr>
          <w:rFonts w:ascii="Times New Roman" w:eastAsia="Calibri" w:hAnsi="Times New Roman" w:cs="Times New Roman"/>
          <w:sz w:val="24"/>
          <w:szCs w:val="24"/>
        </w:rPr>
        <w:t xml:space="preserve"> </w:t>
      </w:r>
      <w:r w:rsidRPr="00094871">
        <w:rPr>
          <w:rFonts w:ascii="Times New Roman" w:eastAsia="Calibri" w:hAnsi="Times New Roman" w:cs="Times New Roman"/>
          <w:sz w:val="24"/>
          <w:szCs w:val="24"/>
        </w:rPr>
        <w:t xml:space="preserve">dans l’activité. De façon pratique, les différentes structures techniques, </w:t>
      </w:r>
      <w:r w:rsidR="00E97ACB">
        <w:rPr>
          <w:rFonts w:ascii="Times New Roman" w:eastAsia="Calibri" w:hAnsi="Times New Roman" w:cs="Times New Roman"/>
          <w:sz w:val="24"/>
          <w:szCs w:val="24"/>
        </w:rPr>
        <w:t xml:space="preserve">en </w:t>
      </w:r>
      <w:r w:rsidRPr="00094871">
        <w:rPr>
          <w:rFonts w:ascii="Times New Roman" w:eastAsia="Calibri" w:hAnsi="Times New Roman" w:cs="Times New Roman"/>
          <w:sz w:val="24"/>
          <w:szCs w:val="24"/>
        </w:rPr>
        <w:t xml:space="preserve">tenant compte des deux critères, ont défini le poids/note des </w:t>
      </w:r>
      <w:r w:rsidR="00211088" w:rsidRPr="006C2FBB">
        <w:rPr>
          <w:rFonts w:ascii="Times New Roman" w:eastAsia="Calibri" w:hAnsi="Times New Roman" w:cs="Times New Roman"/>
          <w:sz w:val="24"/>
          <w:szCs w:val="24"/>
        </w:rPr>
        <w:t>étapes</w:t>
      </w:r>
      <w:r w:rsidR="00F4206E" w:rsidRPr="006C2FBB">
        <w:rPr>
          <w:rFonts w:ascii="Times New Roman" w:eastAsia="Calibri" w:hAnsi="Times New Roman" w:cs="Times New Roman"/>
          <w:sz w:val="24"/>
          <w:szCs w:val="24"/>
        </w:rPr>
        <w:t>/tâches</w:t>
      </w:r>
      <w:r w:rsidR="0016481F">
        <w:rPr>
          <w:rFonts w:ascii="Times New Roman" w:eastAsia="Calibri" w:hAnsi="Times New Roman" w:cs="Times New Roman"/>
          <w:sz w:val="24"/>
          <w:szCs w:val="24"/>
        </w:rPr>
        <w:t xml:space="preserve"> </w:t>
      </w:r>
      <w:r w:rsidRPr="00094871">
        <w:rPr>
          <w:rFonts w:ascii="Times New Roman" w:eastAsia="Calibri" w:hAnsi="Times New Roman" w:cs="Times New Roman"/>
          <w:sz w:val="24"/>
          <w:szCs w:val="24"/>
        </w:rPr>
        <w:t xml:space="preserve">qui concourent à la réalisation de leurs activités. </w:t>
      </w:r>
    </w:p>
    <w:p w14:paraId="5491329B" w14:textId="77777777" w:rsidR="00E97ACB" w:rsidRDefault="00E97ACB" w:rsidP="00545795">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Sur cette base les différentes grilles d</w:t>
      </w:r>
      <w:r w:rsidR="00DA1BB4">
        <w:rPr>
          <w:rFonts w:ascii="Times New Roman" w:eastAsia="Calibri" w:hAnsi="Times New Roman" w:cs="Times New Roman"/>
          <w:sz w:val="24"/>
          <w:szCs w:val="24"/>
        </w:rPr>
        <w:t xml:space="preserve">’évaluation ci-dessous ont été </w:t>
      </w:r>
      <w:r>
        <w:rPr>
          <w:rFonts w:ascii="Times New Roman" w:eastAsia="Calibri" w:hAnsi="Times New Roman" w:cs="Times New Roman"/>
          <w:sz w:val="24"/>
          <w:szCs w:val="24"/>
        </w:rPr>
        <w:t>élaborées</w:t>
      </w:r>
      <w:r w:rsidR="00646AA8">
        <w:rPr>
          <w:rFonts w:ascii="Times New Roman" w:eastAsia="Calibri" w:hAnsi="Times New Roman" w:cs="Times New Roman"/>
          <w:sz w:val="24"/>
          <w:szCs w:val="24"/>
        </w:rPr>
        <w:t>.</w:t>
      </w:r>
    </w:p>
    <w:p w14:paraId="614F4989" w14:textId="77777777" w:rsidR="00646AA8" w:rsidRDefault="00646AA8" w:rsidP="00545795">
      <w:pPr>
        <w:spacing w:after="0" w:line="360" w:lineRule="auto"/>
        <w:jc w:val="both"/>
        <w:rPr>
          <w:rFonts w:ascii="Times New Roman" w:eastAsia="Calibri" w:hAnsi="Times New Roman" w:cs="Times New Roman"/>
          <w:sz w:val="24"/>
          <w:szCs w:val="24"/>
        </w:rPr>
        <w:sectPr w:rsidR="00646AA8" w:rsidSect="00C80EE7">
          <w:footerReference w:type="default" r:id="rId16"/>
          <w:footerReference w:type="first" r:id="rId17"/>
          <w:pgSz w:w="11906" w:h="16838"/>
          <w:pgMar w:top="1417" w:right="1417" w:bottom="1417" w:left="1417" w:header="708" w:footer="708" w:gutter="0"/>
          <w:pgNumType w:start="1"/>
          <w:cols w:space="708"/>
          <w:titlePg/>
          <w:docGrid w:linePitch="360"/>
        </w:sectPr>
      </w:pPr>
    </w:p>
    <w:p w14:paraId="7E6BC904" w14:textId="77777777" w:rsidR="00F1571F" w:rsidRDefault="00F1571F" w:rsidP="00C21E0C">
      <w:pPr>
        <w:pStyle w:val="Titre3"/>
      </w:pPr>
      <w:bookmarkStart w:id="39" w:name="_Toc464635268"/>
      <w:bookmarkStart w:id="40" w:name="_Toc466963303"/>
    </w:p>
    <w:p w14:paraId="080BA9F9" w14:textId="77777777" w:rsidR="00F1571F" w:rsidRDefault="00F1571F" w:rsidP="00C21E0C">
      <w:pPr>
        <w:pStyle w:val="Titre3"/>
      </w:pPr>
    </w:p>
    <w:p w14:paraId="6B0C1E54" w14:textId="77777777" w:rsidR="00F1571F" w:rsidRDefault="00F1571F" w:rsidP="00F475BB">
      <w:pPr>
        <w:pStyle w:val="Titre3"/>
        <w:jc w:val="center"/>
        <w:rPr>
          <w:sz w:val="72"/>
          <w:szCs w:val="72"/>
        </w:rPr>
      </w:pPr>
    </w:p>
    <w:p w14:paraId="4AF47D64" w14:textId="77777777" w:rsidR="00F1571F" w:rsidRDefault="00F1571F" w:rsidP="00F475BB">
      <w:pPr>
        <w:pStyle w:val="Titre3"/>
        <w:jc w:val="center"/>
        <w:rPr>
          <w:sz w:val="72"/>
          <w:szCs w:val="72"/>
        </w:rPr>
      </w:pPr>
    </w:p>
    <w:p w14:paraId="0562B749" w14:textId="2A736FAB" w:rsidR="00F1571F" w:rsidRPr="00F475BB" w:rsidRDefault="00F1571F" w:rsidP="00F475BB">
      <w:pPr>
        <w:pStyle w:val="Titre3"/>
        <w:jc w:val="center"/>
        <w:rPr>
          <w:sz w:val="72"/>
          <w:szCs w:val="72"/>
        </w:rPr>
      </w:pPr>
      <w:bookmarkStart w:id="41" w:name="_Toc488155437"/>
      <w:r w:rsidRPr="00F475BB">
        <w:rPr>
          <w:sz w:val="72"/>
          <w:szCs w:val="72"/>
        </w:rPr>
        <w:t>ACTIVITES ADMINISTRATIVES</w:t>
      </w:r>
      <w:bookmarkEnd w:id="41"/>
    </w:p>
    <w:p w14:paraId="371E170E" w14:textId="77777777" w:rsidR="00F1571F" w:rsidRDefault="00F1571F" w:rsidP="00C21E0C">
      <w:pPr>
        <w:pStyle w:val="Titre3"/>
      </w:pPr>
    </w:p>
    <w:p w14:paraId="18673C05" w14:textId="77777777" w:rsidR="00F1571F" w:rsidRDefault="00F1571F" w:rsidP="00C21E0C">
      <w:pPr>
        <w:pStyle w:val="Titre3"/>
      </w:pPr>
    </w:p>
    <w:p w14:paraId="472B08C5" w14:textId="77777777" w:rsidR="00F1571F" w:rsidRDefault="00F1571F" w:rsidP="00C21E0C">
      <w:pPr>
        <w:pStyle w:val="Titre3"/>
      </w:pPr>
    </w:p>
    <w:p w14:paraId="58FC36FF" w14:textId="77777777" w:rsidR="00F1571F" w:rsidRDefault="00F1571F" w:rsidP="00C21E0C">
      <w:pPr>
        <w:pStyle w:val="Titre3"/>
      </w:pPr>
    </w:p>
    <w:p w14:paraId="5ED6AEC6" w14:textId="77777777" w:rsidR="00F1571F" w:rsidRDefault="00F1571F" w:rsidP="00C21E0C">
      <w:pPr>
        <w:pStyle w:val="Titre3"/>
      </w:pPr>
    </w:p>
    <w:p w14:paraId="049213A6" w14:textId="77777777" w:rsidR="00F1571F" w:rsidRDefault="00F1571F" w:rsidP="00C21E0C">
      <w:pPr>
        <w:pStyle w:val="Titre3"/>
      </w:pPr>
    </w:p>
    <w:p w14:paraId="73088977" w14:textId="1A043C0C" w:rsidR="00F1571F" w:rsidRDefault="00F1571F">
      <w:pPr>
        <w:spacing w:after="0" w:line="240" w:lineRule="auto"/>
        <w:jc w:val="both"/>
        <w:rPr>
          <w:rFonts w:ascii="Times New Roman" w:eastAsiaTheme="majorEastAsia" w:hAnsi="Times New Roman" w:cstheme="majorBidi"/>
          <w:b/>
          <w:bCs/>
          <w:color w:val="000000" w:themeColor="text1"/>
          <w:sz w:val="24"/>
        </w:rPr>
      </w:pPr>
      <w:r>
        <w:br w:type="page"/>
      </w:r>
    </w:p>
    <w:p w14:paraId="39C4F5D2" w14:textId="77777777" w:rsidR="0084195F" w:rsidRDefault="00DA1BB4" w:rsidP="00C21E0C">
      <w:pPr>
        <w:pStyle w:val="Titre3"/>
      </w:pPr>
      <w:bookmarkStart w:id="42" w:name="_Toc488155438"/>
      <w:r w:rsidRPr="00C21E0C">
        <w:t>IV.1.</w:t>
      </w:r>
      <w:r w:rsidRPr="00C21E0C">
        <w:tab/>
        <w:t>Grille d’évaluation des activités administratives</w:t>
      </w:r>
      <w:bookmarkEnd w:id="39"/>
      <w:bookmarkEnd w:id="40"/>
      <w:bookmarkEnd w:id="42"/>
    </w:p>
    <w:tbl>
      <w:tblPr>
        <w:tblW w:w="13350" w:type="dxa"/>
        <w:tblInd w:w="45" w:type="dxa"/>
        <w:tblCellMar>
          <w:left w:w="70" w:type="dxa"/>
          <w:right w:w="70" w:type="dxa"/>
        </w:tblCellMar>
        <w:tblLook w:val="04A0" w:firstRow="1" w:lastRow="0" w:firstColumn="1" w:lastColumn="0" w:noHBand="0" w:noVBand="1"/>
      </w:tblPr>
      <w:tblGrid>
        <w:gridCol w:w="1726"/>
        <w:gridCol w:w="3261"/>
        <w:gridCol w:w="4252"/>
        <w:gridCol w:w="1418"/>
        <w:gridCol w:w="1134"/>
        <w:gridCol w:w="1559"/>
      </w:tblGrid>
      <w:tr w:rsidR="00E210ED" w:rsidRPr="00E210ED" w14:paraId="29AF5B98" w14:textId="77777777" w:rsidTr="00BE5DBD">
        <w:trPr>
          <w:trHeight w:val="300"/>
        </w:trPr>
        <w:tc>
          <w:tcPr>
            <w:tcW w:w="1726"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54174617"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r w:rsidRPr="00E210ED">
              <w:rPr>
                <w:rFonts w:ascii="Times New Roman" w:eastAsia="Times New Roman" w:hAnsi="Times New Roman" w:cs="Times New Roman"/>
                <w:b/>
                <w:bCs/>
                <w:color w:val="1A1A1A"/>
                <w:sz w:val="23"/>
                <w:szCs w:val="23"/>
                <w:lang w:val="fr-CA" w:eastAsia="fr-CA"/>
              </w:rPr>
              <w:t>Activités</w:t>
            </w:r>
          </w:p>
        </w:tc>
        <w:tc>
          <w:tcPr>
            <w:tcW w:w="3261"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1BE8C12A" w14:textId="77777777" w:rsidR="00E210ED" w:rsidRPr="00E210ED" w:rsidRDefault="00BE5DBD" w:rsidP="00E210ED">
            <w:pPr>
              <w:spacing w:after="0" w:line="240" w:lineRule="auto"/>
              <w:rPr>
                <w:rFonts w:ascii="Times New Roman" w:eastAsia="Times New Roman" w:hAnsi="Times New Roman" w:cs="Times New Roman"/>
                <w:b/>
                <w:bCs/>
                <w:color w:val="1A1A1A"/>
                <w:sz w:val="23"/>
                <w:szCs w:val="23"/>
                <w:lang w:val="fr-CA" w:eastAsia="fr-CA"/>
              </w:rPr>
            </w:pPr>
            <w:r w:rsidRPr="00E210ED">
              <w:rPr>
                <w:rFonts w:ascii="Times New Roman" w:eastAsia="Times New Roman" w:hAnsi="Times New Roman" w:cs="Times New Roman"/>
                <w:b/>
                <w:bCs/>
                <w:color w:val="1A1A1A"/>
                <w:sz w:val="23"/>
                <w:szCs w:val="23"/>
                <w:lang w:val="fr-CA" w:eastAsia="fr-CA"/>
              </w:rPr>
              <w:t>Étapes</w:t>
            </w:r>
          </w:p>
        </w:tc>
        <w:tc>
          <w:tcPr>
            <w:tcW w:w="4252"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4B4735CF"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Éléments observables</w:t>
            </w:r>
          </w:p>
        </w:tc>
        <w:tc>
          <w:tcPr>
            <w:tcW w:w="1418" w:type="dxa"/>
            <w:vMerge w:val="restart"/>
            <w:tcBorders>
              <w:top w:val="single" w:sz="8" w:space="0" w:color="auto"/>
              <w:left w:val="single" w:sz="8" w:space="0" w:color="auto"/>
              <w:bottom w:val="single" w:sz="8" w:space="0" w:color="000000"/>
              <w:right w:val="single" w:sz="8" w:space="0" w:color="auto"/>
            </w:tcBorders>
            <w:shd w:val="clear" w:color="000000" w:fill="66FFFF"/>
            <w:noWrap/>
            <w:vAlign w:val="center"/>
            <w:hideMark/>
          </w:tcPr>
          <w:p w14:paraId="05E81FF8"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Échelle</w:t>
            </w:r>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351F116F"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Poids de l'étape</w:t>
            </w:r>
          </w:p>
        </w:tc>
        <w:tc>
          <w:tcPr>
            <w:tcW w:w="1559" w:type="dxa"/>
            <w:tcBorders>
              <w:top w:val="single" w:sz="8" w:space="0" w:color="auto"/>
              <w:left w:val="nil"/>
              <w:bottom w:val="nil"/>
              <w:right w:val="single" w:sz="8" w:space="0" w:color="auto"/>
            </w:tcBorders>
            <w:shd w:val="clear" w:color="000000" w:fill="66FFFF"/>
            <w:vAlign w:val="center"/>
            <w:hideMark/>
          </w:tcPr>
          <w:p w14:paraId="03ECACD7"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Taux de</w:t>
            </w:r>
          </w:p>
        </w:tc>
      </w:tr>
      <w:tr w:rsidR="00E210ED" w:rsidRPr="00E210ED" w14:paraId="1244FDD3" w14:textId="77777777" w:rsidTr="00BE5DBD">
        <w:trPr>
          <w:trHeight w:val="300"/>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4759A57E"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tcBorders>
              <w:top w:val="single" w:sz="8" w:space="0" w:color="auto"/>
              <w:left w:val="single" w:sz="8" w:space="0" w:color="auto"/>
              <w:bottom w:val="single" w:sz="8" w:space="0" w:color="000000"/>
              <w:right w:val="single" w:sz="8" w:space="0" w:color="auto"/>
            </w:tcBorders>
            <w:vAlign w:val="center"/>
            <w:hideMark/>
          </w:tcPr>
          <w:p w14:paraId="552EB35B"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tcBorders>
              <w:top w:val="single" w:sz="8" w:space="0" w:color="auto"/>
              <w:left w:val="single" w:sz="8" w:space="0" w:color="auto"/>
              <w:bottom w:val="single" w:sz="8" w:space="0" w:color="000000"/>
              <w:right w:val="single" w:sz="8" w:space="0" w:color="auto"/>
            </w:tcBorders>
            <w:vAlign w:val="center"/>
            <w:hideMark/>
          </w:tcPr>
          <w:p w14:paraId="7BA38910"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4BCE374D"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14:paraId="412C74F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559" w:type="dxa"/>
            <w:tcBorders>
              <w:top w:val="nil"/>
              <w:left w:val="nil"/>
              <w:bottom w:val="nil"/>
              <w:right w:val="single" w:sz="8" w:space="0" w:color="auto"/>
            </w:tcBorders>
            <w:shd w:val="clear" w:color="000000" w:fill="66FFFF"/>
            <w:vAlign w:val="center"/>
            <w:hideMark/>
          </w:tcPr>
          <w:p w14:paraId="6190FCF4"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 réalisation </w:t>
            </w:r>
          </w:p>
        </w:tc>
      </w:tr>
      <w:tr w:rsidR="00E210ED" w:rsidRPr="00E210ED" w14:paraId="54C96454" w14:textId="77777777" w:rsidTr="00BE5DBD">
        <w:trPr>
          <w:trHeight w:val="315"/>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7BCA51AE"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tcBorders>
              <w:top w:val="single" w:sz="8" w:space="0" w:color="auto"/>
              <w:left w:val="single" w:sz="8" w:space="0" w:color="auto"/>
              <w:bottom w:val="single" w:sz="8" w:space="0" w:color="000000"/>
              <w:right w:val="single" w:sz="8" w:space="0" w:color="auto"/>
            </w:tcBorders>
            <w:vAlign w:val="center"/>
            <w:hideMark/>
          </w:tcPr>
          <w:p w14:paraId="1BAC6BBC"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tcBorders>
              <w:top w:val="single" w:sz="8" w:space="0" w:color="auto"/>
              <w:left w:val="single" w:sz="8" w:space="0" w:color="auto"/>
              <w:bottom w:val="single" w:sz="8" w:space="0" w:color="000000"/>
              <w:right w:val="single" w:sz="8" w:space="0" w:color="auto"/>
            </w:tcBorders>
            <w:vAlign w:val="center"/>
            <w:hideMark/>
          </w:tcPr>
          <w:p w14:paraId="40ADD7F3"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68425825"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14:paraId="543C7F99"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559" w:type="dxa"/>
            <w:tcBorders>
              <w:top w:val="nil"/>
              <w:left w:val="nil"/>
              <w:bottom w:val="single" w:sz="8" w:space="0" w:color="auto"/>
              <w:right w:val="single" w:sz="8" w:space="0" w:color="auto"/>
            </w:tcBorders>
            <w:shd w:val="clear" w:color="000000" w:fill="66FFFF"/>
            <w:vAlign w:val="center"/>
            <w:hideMark/>
          </w:tcPr>
          <w:p w14:paraId="2FF7E999"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de l'activité</w:t>
            </w:r>
          </w:p>
        </w:tc>
      </w:tr>
      <w:tr w:rsidR="00E210ED" w:rsidRPr="00E210ED" w14:paraId="4E543250" w14:textId="77777777" w:rsidTr="00F1571F">
        <w:trPr>
          <w:trHeight w:val="60"/>
        </w:trPr>
        <w:tc>
          <w:tcPr>
            <w:tcW w:w="1726" w:type="dxa"/>
            <w:vMerge w:val="restart"/>
            <w:tcBorders>
              <w:top w:val="nil"/>
              <w:left w:val="single" w:sz="8" w:space="0" w:color="auto"/>
              <w:bottom w:val="nil"/>
              <w:right w:val="single" w:sz="8" w:space="0" w:color="auto"/>
            </w:tcBorders>
            <w:shd w:val="clear" w:color="auto" w:fill="auto"/>
            <w:vAlign w:val="center"/>
            <w:hideMark/>
          </w:tcPr>
          <w:p w14:paraId="4D1ACADF"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Session</w:t>
            </w:r>
          </w:p>
        </w:tc>
        <w:tc>
          <w:tcPr>
            <w:tcW w:w="3261" w:type="dxa"/>
            <w:tcBorders>
              <w:top w:val="nil"/>
              <w:left w:val="nil"/>
              <w:bottom w:val="single" w:sz="8" w:space="0" w:color="auto"/>
              <w:right w:val="single" w:sz="8" w:space="0" w:color="auto"/>
            </w:tcBorders>
            <w:shd w:val="clear" w:color="auto" w:fill="auto"/>
            <w:noWrap/>
            <w:vAlign w:val="center"/>
            <w:hideMark/>
          </w:tcPr>
          <w:p w14:paraId="17E5BD7B" w14:textId="77777777" w:rsidR="00E210ED" w:rsidRPr="00E210ED" w:rsidRDefault="00BE5DB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Élaboration</w:t>
            </w:r>
            <w:r w:rsidR="00E210ED" w:rsidRPr="00E210ED">
              <w:rPr>
                <w:rFonts w:ascii="Times New Roman" w:eastAsia="Times New Roman" w:hAnsi="Times New Roman" w:cs="Times New Roman"/>
                <w:color w:val="000000"/>
                <w:sz w:val="23"/>
                <w:szCs w:val="23"/>
                <w:lang w:val="fr-CA" w:eastAsia="fr-CA"/>
              </w:rPr>
              <w:t xml:space="preserve"> de TDR</w:t>
            </w:r>
          </w:p>
        </w:tc>
        <w:tc>
          <w:tcPr>
            <w:tcW w:w="4252" w:type="dxa"/>
            <w:tcBorders>
              <w:top w:val="nil"/>
              <w:left w:val="nil"/>
              <w:bottom w:val="single" w:sz="8" w:space="0" w:color="auto"/>
              <w:right w:val="single" w:sz="8" w:space="0" w:color="auto"/>
            </w:tcBorders>
            <w:shd w:val="clear" w:color="auto" w:fill="auto"/>
            <w:noWrap/>
            <w:vAlign w:val="center"/>
            <w:hideMark/>
          </w:tcPr>
          <w:p w14:paraId="63A2E3CF"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•TDR  élaboré</w:t>
            </w:r>
          </w:p>
        </w:tc>
        <w:tc>
          <w:tcPr>
            <w:tcW w:w="1418" w:type="dxa"/>
            <w:tcBorders>
              <w:top w:val="nil"/>
              <w:left w:val="nil"/>
              <w:bottom w:val="single" w:sz="8" w:space="0" w:color="auto"/>
              <w:right w:val="single" w:sz="8" w:space="0" w:color="auto"/>
            </w:tcBorders>
            <w:shd w:val="clear" w:color="auto" w:fill="auto"/>
            <w:noWrap/>
            <w:vAlign w:val="center"/>
            <w:hideMark/>
          </w:tcPr>
          <w:p w14:paraId="7B0A6B04"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w:t>
            </w:r>
          </w:p>
        </w:tc>
        <w:tc>
          <w:tcPr>
            <w:tcW w:w="1134" w:type="dxa"/>
            <w:tcBorders>
              <w:top w:val="nil"/>
              <w:left w:val="nil"/>
              <w:bottom w:val="single" w:sz="8" w:space="0" w:color="auto"/>
              <w:right w:val="single" w:sz="8" w:space="0" w:color="auto"/>
            </w:tcBorders>
            <w:shd w:val="clear" w:color="auto" w:fill="auto"/>
            <w:noWrap/>
            <w:vAlign w:val="center"/>
            <w:hideMark/>
          </w:tcPr>
          <w:p w14:paraId="59B86B1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15</w:t>
            </w:r>
          </w:p>
        </w:tc>
        <w:tc>
          <w:tcPr>
            <w:tcW w:w="1559" w:type="dxa"/>
            <w:tcBorders>
              <w:top w:val="nil"/>
              <w:left w:val="nil"/>
              <w:bottom w:val="single" w:sz="8" w:space="0" w:color="auto"/>
              <w:right w:val="single" w:sz="8" w:space="0" w:color="auto"/>
            </w:tcBorders>
            <w:shd w:val="clear" w:color="auto" w:fill="auto"/>
            <w:noWrap/>
            <w:vAlign w:val="center"/>
            <w:hideMark/>
          </w:tcPr>
          <w:p w14:paraId="12F14E44"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15</w:t>
            </w:r>
          </w:p>
        </w:tc>
      </w:tr>
      <w:tr w:rsidR="00E210ED" w:rsidRPr="00E210ED" w14:paraId="4CEEEBE8" w14:textId="77777777" w:rsidTr="00F1571F">
        <w:trPr>
          <w:trHeight w:val="60"/>
        </w:trPr>
        <w:tc>
          <w:tcPr>
            <w:tcW w:w="1726" w:type="dxa"/>
            <w:vMerge/>
            <w:tcBorders>
              <w:top w:val="nil"/>
              <w:left w:val="single" w:sz="8" w:space="0" w:color="auto"/>
              <w:bottom w:val="nil"/>
              <w:right w:val="single" w:sz="8" w:space="0" w:color="auto"/>
            </w:tcBorders>
            <w:vAlign w:val="center"/>
            <w:hideMark/>
          </w:tcPr>
          <w:p w14:paraId="0F1AF5F7"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nil"/>
              <w:bottom w:val="single" w:sz="8" w:space="0" w:color="auto"/>
              <w:right w:val="single" w:sz="8" w:space="0" w:color="auto"/>
            </w:tcBorders>
            <w:shd w:val="clear" w:color="auto" w:fill="auto"/>
            <w:vAlign w:val="center"/>
            <w:hideMark/>
          </w:tcPr>
          <w:p w14:paraId="185AC279" w14:textId="77777777" w:rsidR="00E210ED" w:rsidRPr="00E210ED" w:rsidRDefault="004639DA"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Élaboration</w:t>
            </w:r>
            <w:r w:rsidR="00E210ED" w:rsidRPr="00E210ED">
              <w:rPr>
                <w:rFonts w:ascii="Times New Roman" w:eastAsia="Times New Roman" w:hAnsi="Times New Roman" w:cs="Times New Roman"/>
                <w:color w:val="000000"/>
                <w:sz w:val="23"/>
                <w:szCs w:val="23"/>
                <w:lang w:val="fr-CA" w:eastAsia="fr-CA"/>
              </w:rPr>
              <w:t xml:space="preserve"> du document de base</w:t>
            </w:r>
          </w:p>
        </w:tc>
        <w:tc>
          <w:tcPr>
            <w:tcW w:w="4252" w:type="dxa"/>
            <w:tcBorders>
              <w:top w:val="nil"/>
              <w:left w:val="nil"/>
              <w:bottom w:val="single" w:sz="8" w:space="0" w:color="auto"/>
              <w:right w:val="single" w:sz="8" w:space="0" w:color="auto"/>
            </w:tcBorders>
            <w:shd w:val="clear" w:color="auto" w:fill="auto"/>
            <w:vAlign w:val="center"/>
            <w:hideMark/>
          </w:tcPr>
          <w:p w14:paraId="6CE36935"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4"/>
                <w:szCs w:val="24"/>
                <w:lang w:val="fr-CA" w:eastAsia="fr-CA"/>
              </w:rPr>
              <w:t xml:space="preserve"> • </w:t>
            </w:r>
            <w:r w:rsidRPr="00E210ED">
              <w:rPr>
                <w:rFonts w:ascii="Times New Roman" w:eastAsia="Times New Roman" w:hAnsi="Times New Roman" w:cs="Times New Roman"/>
                <w:color w:val="000000"/>
                <w:sz w:val="23"/>
                <w:szCs w:val="23"/>
                <w:lang w:val="fr-CA" w:eastAsia="fr-CA"/>
              </w:rPr>
              <w:t>document de base élaboré</w:t>
            </w:r>
          </w:p>
        </w:tc>
        <w:tc>
          <w:tcPr>
            <w:tcW w:w="1418" w:type="dxa"/>
            <w:tcBorders>
              <w:top w:val="nil"/>
              <w:left w:val="nil"/>
              <w:bottom w:val="single" w:sz="8" w:space="0" w:color="auto"/>
              <w:right w:val="single" w:sz="8" w:space="0" w:color="auto"/>
            </w:tcBorders>
            <w:shd w:val="clear" w:color="auto" w:fill="auto"/>
            <w:noWrap/>
            <w:vAlign w:val="center"/>
            <w:hideMark/>
          </w:tcPr>
          <w:p w14:paraId="6B47FA81"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w:t>
            </w:r>
          </w:p>
        </w:tc>
        <w:tc>
          <w:tcPr>
            <w:tcW w:w="1134" w:type="dxa"/>
            <w:tcBorders>
              <w:top w:val="nil"/>
              <w:left w:val="nil"/>
              <w:bottom w:val="single" w:sz="8" w:space="0" w:color="auto"/>
              <w:right w:val="single" w:sz="8" w:space="0" w:color="auto"/>
            </w:tcBorders>
            <w:shd w:val="clear" w:color="auto" w:fill="auto"/>
            <w:noWrap/>
            <w:vAlign w:val="center"/>
            <w:hideMark/>
          </w:tcPr>
          <w:p w14:paraId="43622890"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40</w:t>
            </w:r>
          </w:p>
        </w:tc>
        <w:tc>
          <w:tcPr>
            <w:tcW w:w="1559" w:type="dxa"/>
            <w:tcBorders>
              <w:top w:val="nil"/>
              <w:left w:val="nil"/>
              <w:bottom w:val="single" w:sz="8" w:space="0" w:color="auto"/>
              <w:right w:val="single" w:sz="8" w:space="0" w:color="auto"/>
            </w:tcBorders>
            <w:shd w:val="clear" w:color="auto" w:fill="auto"/>
            <w:noWrap/>
            <w:vAlign w:val="center"/>
            <w:hideMark/>
          </w:tcPr>
          <w:p w14:paraId="27BB0656"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55</w:t>
            </w:r>
          </w:p>
        </w:tc>
      </w:tr>
      <w:tr w:rsidR="00E210ED" w:rsidRPr="00E210ED" w14:paraId="05415F49" w14:textId="77777777" w:rsidTr="00F1571F">
        <w:trPr>
          <w:trHeight w:val="60"/>
        </w:trPr>
        <w:tc>
          <w:tcPr>
            <w:tcW w:w="1726" w:type="dxa"/>
            <w:vMerge/>
            <w:tcBorders>
              <w:top w:val="nil"/>
              <w:left w:val="single" w:sz="8" w:space="0" w:color="auto"/>
              <w:bottom w:val="nil"/>
              <w:right w:val="single" w:sz="8" w:space="0" w:color="auto"/>
            </w:tcBorders>
            <w:vAlign w:val="center"/>
            <w:hideMark/>
          </w:tcPr>
          <w:p w14:paraId="04DCF4E2"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nil"/>
              <w:bottom w:val="single" w:sz="8" w:space="0" w:color="auto"/>
              <w:right w:val="single" w:sz="8" w:space="0" w:color="auto"/>
            </w:tcBorders>
            <w:shd w:val="clear" w:color="auto" w:fill="auto"/>
            <w:noWrap/>
            <w:vAlign w:val="center"/>
            <w:hideMark/>
          </w:tcPr>
          <w:p w14:paraId="2BAB2E29"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Tenue de la session</w:t>
            </w:r>
          </w:p>
        </w:tc>
        <w:tc>
          <w:tcPr>
            <w:tcW w:w="4252" w:type="dxa"/>
            <w:tcBorders>
              <w:top w:val="nil"/>
              <w:left w:val="nil"/>
              <w:bottom w:val="single" w:sz="8" w:space="0" w:color="auto"/>
              <w:right w:val="single" w:sz="8" w:space="0" w:color="auto"/>
            </w:tcBorders>
            <w:shd w:val="clear" w:color="auto" w:fill="auto"/>
            <w:noWrap/>
            <w:vAlign w:val="center"/>
            <w:hideMark/>
          </w:tcPr>
          <w:p w14:paraId="6116AD3D"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xml:space="preserve">Rapport de session </w:t>
            </w:r>
          </w:p>
        </w:tc>
        <w:tc>
          <w:tcPr>
            <w:tcW w:w="1418" w:type="dxa"/>
            <w:tcBorders>
              <w:top w:val="nil"/>
              <w:left w:val="nil"/>
              <w:bottom w:val="single" w:sz="8" w:space="0" w:color="auto"/>
              <w:right w:val="single" w:sz="8" w:space="0" w:color="auto"/>
            </w:tcBorders>
            <w:shd w:val="clear" w:color="auto" w:fill="auto"/>
            <w:noWrap/>
            <w:vAlign w:val="center"/>
            <w:hideMark/>
          </w:tcPr>
          <w:p w14:paraId="3E00EEE7"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w:t>
            </w:r>
          </w:p>
        </w:tc>
        <w:tc>
          <w:tcPr>
            <w:tcW w:w="1134" w:type="dxa"/>
            <w:tcBorders>
              <w:top w:val="nil"/>
              <w:left w:val="nil"/>
              <w:bottom w:val="single" w:sz="8" w:space="0" w:color="auto"/>
              <w:right w:val="single" w:sz="8" w:space="0" w:color="auto"/>
            </w:tcBorders>
            <w:shd w:val="clear" w:color="auto" w:fill="auto"/>
            <w:noWrap/>
            <w:vAlign w:val="center"/>
            <w:hideMark/>
          </w:tcPr>
          <w:p w14:paraId="44D9E36B"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45</w:t>
            </w:r>
          </w:p>
        </w:tc>
        <w:tc>
          <w:tcPr>
            <w:tcW w:w="1559" w:type="dxa"/>
            <w:tcBorders>
              <w:top w:val="nil"/>
              <w:left w:val="nil"/>
              <w:bottom w:val="single" w:sz="8" w:space="0" w:color="auto"/>
              <w:right w:val="single" w:sz="8" w:space="0" w:color="auto"/>
            </w:tcBorders>
            <w:shd w:val="clear" w:color="auto" w:fill="auto"/>
            <w:noWrap/>
            <w:vAlign w:val="center"/>
            <w:hideMark/>
          </w:tcPr>
          <w:p w14:paraId="75F64EFE"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100</w:t>
            </w:r>
          </w:p>
        </w:tc>
      </w:tr>
      <w:tr w:rsidR="00E210ED" w:rsidRPr="00E210ED" w14:paraId="132122F4" w14:textId="77777777" w:rsidTr="00F1571F">
        <w:trPr>
          <w:trHeight w:val="60"/>
        </w:trPr>
        <w:tc>
          <w:tcPr>
            <w:tcW w:w="1726" w:type="dxa"/>
            <w:vMerge/>
            <w:tcBorders>
              <w:top w:val="nil"/>
              <w:left w:val="single" w:sz="8" w:space="0" w:color="auto"/>
              <w:bottom w:val="nil"/>
              <w:right w:val="single" w:sz="8" w:space="0" w:color="auto"/>
            </w:tcBorders>
            <w:vAlign w:val="center"/>
            <w:hideMark/>
          </w:tcPr>
          <w:p w14:paraId="37F1347C"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nil"/>
              <w:bottom w:val="single" w:sz="8" w:space="0" w:color="auto"/>
              <w:right w:val="single" w:sz="8" w:space="0" w:color="auto"/>
            </w:tcBorders>
            <w:shd w:val="clear" w:color="000000" w:fill="66FFFF"/>
            <w:vAlign w:val="center"/>
            <w:hideMark/>
          </w:tcPr>
          <w:p w14:paraId="3B773F08"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Total </w:t>
            </w:r>
          </w:p>
        </w:tc>
        <w:tc>
          <w:tcPr>
            <w:tcW w:w="4252" w:type="dxa"/>
            <w:tcBorders>
              <w:top w:val="nil"/>
              <w:left w:val="nil"/>
              <w:bottom w:val="single" w:sz="8" w:space="0" w:color="auto"/>
              <w:right w:val="single" w:sz="8" w:space="0" w:color="auto"/>
            </w:tcBorders>
            <w:shd w:val="clear" w:color="000000" w:fill="66FFFF"/>
            <w:noWrap/>
            <w:vAlign w:val="center"/>
            <w:hideMark/>
          </w:tcPr>
          <w:p w14:paraId="68B9E268"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418" w:type="dxa"/>
            <w:tcBorders>
              <w:top w:val="nil"/>
              <w:left w:val="nil"/>
              <w:bottom w:val="single" w:sz="8" w:space="0" w:color="auto"/>
              <w:right w:val="single" w:sz="8" w:space="0" w:color="auto"/>
            </w:tcBorders>
            <w:shd w:val="clear" w:color="000000" w:fill="66FFFF"/>
            <w:noWrap/>
            <w:vAlign w:val="center"/>
            <w:hideMark/>
          </w:tcPr>
          <w:p w14:paraId="3E2F9B14" w14:textId="77777777" w:rsidR="00E210ED" w:rsidRPr="00E210ED" w:rsidRDefault="00E210ED" w:rsidP="00E210ED">
            <w:pPr>
              <w:spacing w:after="0" w:line="240" w:lineRule="auto"/>
              <w:jc w:val="center"/>
              <w:rPr>
                <w:rFonts w:ascii="Calibri" w:eastAsia="Times New Roman" w:hAnsi="Calibri" w:cs="Times New Roman"/>
                <w:color w:val="000000"/>
                <w:lang w:val="fr-CA" w:eastAsia="fr-CA"/>
              </w:rPr>
            </w:pPr>
            <w:r w:rsidRPr="00E210ED">
              <w:rPr>
                <w:rFonts w:ascii="Calibri" w:eastAsia="Times New Roman" w:hAnsi="Calibri" w:cs="Times New Roman"/>
                <w:color w:val="000000"/>
                <w:lang w:val="fr-CA" w:eastAsia="fr-CA"/>
              </w:rPr>
              <w:t> </w:t>
            </w:r>
          </w:p>
        </w:tc>
        <w:tc>
          <w:tcPr>
            <w:tcW w:w="1134" w:type="dxa"/>
            <w:tcBorders>
              <w:top w:val="nil"/>
              <w:left w:val="nil"/>
              <w:bottom w:val="single" w:sz="8" w:space="0" w:color="auto"/>
              <w:right w:val="single" w:sz="8" w:space="0" w:color="auto"/>
            </w:tcBorders>
            <w:shd w:val="clear" w:color="000000" w:fill="66FFFF"/>
            <w:noWrap/>
            <w:vAlign w:val="center"/>
            <w:hideMark/>
          </w:tcPr>
          <w:p w14:paraId="435D2C4D"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100</w:t>
            </w:r>
          </w:p>
        </w:tc>
        <w:tc>
          <w:tcPr>
            <w:tcW w:w="1559" w:type="dxa"/>
            <w:tcBorders>
              <w:top w:val="nil"/>
              <w:left w:val="nil"/>
              <w:bottom w:val="single" w:sz="8" w:space="0" w:color="auto"/>
              <w:right w:val="single" w:sz="8" w:space="0" w:color="auto"/>
            </w:tcBorders>
            <w:shd w:val="clear" w:color="auto" w:fill="auto"/>
            <w:noWrap/>
            <w:vAlign w:val="center"/>
            <w:hideMark/>
          </w:tcPr>
          <w:p w14:paraId="68795E3C" w14:textId="77777777" w:rsidR="00E210ED" w:rsidRPr="00E210ED" w:rsidRDefault="00E210ED" w:rsidP="00E210ED">
            <w:pPr>
              <w:spacing w:after="0" w:line="240" w:lineRule="auto"/>
              <w:jc w:val="center"/>
              <w:rPr>
                <w:rFonts w:ascii="Calibri" w:eastAsia="Times New Roman" w:hAnsi="Calibri" w:cs="Times New Roman"/>
                <w:color w:val="000000"/>
                <w:lang w:val="fr-CA" w:eastAsia="fr-CA"/>
              </w:rPr>
            </w:pPr>
            <w:r w:rsidRPr="00E210ED">
              <w:rPr>
                <w:rFonts w:ascii="Calibri" w:eastAsia="Times New Roman" w:hAnsi="Calibri" w:cs="Times New Roman"/>
                <w:color w:val="000000"/>
                <w:lang w:val="fr-CA" w:eastAsia="fr-CA"/>
              </w:rPr>
              <w:t> </w:t>
            </w:r>
          </w:p>
        </w:tc>
      </w:tr>
      <w:tr w:rsidR="00E210ED" w:rsidRPr="00E210ED" w14:paraId="118983DB" w14:textId="77777777" w:rsidTr="00BE5DBD">
        <w:trPr>
          <w:trHeight w:val="99"/>
        </w:trPr>
        <w:tc>
          <w:tcPr>
            <w:tcW w:w="17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46A77B" w14:textId="77777777" w:rsidR="00E210ED" w:rsidRPr="00E210ED" w:rsidRDefault="00BE5DB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Élaboration</w:t>
            </w:r>
            <w:r w:rsidR="00E210ED" w:rsidRPr="00E210ED">
              <w:rPr>
                <w:rFonts w:ascii="Times New Roman" w:eastAsia="Times New Roman" w:hAnsi="Times New Roman" w:cs="Times New Roman"/>
                <w:b/>
                <w:bCs/>
                <w:color w:val="000000"/>
                <w:sz w:val="23"/>
                <w:szCs w:val="23"/>
                <w:lang w:val="fr-CA" w:eastAsia="fr-CA"/>
              </w:rPr>
              <w:t xml:space="preserve"> de document technique</w:t>
            </w:r>
          </w:p>
        </w:tc>
        <w:tc>
          <w:tcPr>
            <w:tcW w:w="3261" w:type="dxa"/>
            <w:tcBorders>
              <w:top w:val="nil"/>
              <w:left w:val="nil"/>
              <w:bottom w:val="single" w:sz="8" w:space="0" w:color="auto"/>
              <w:right w:val="single" w:sz="8" w:space="0" w:color="auto"/>
            </w:tcBorders>
            <w:shd w:val="clear" w:color="auto" w:fill="auto"/>
            <w:noWrap/>
            <w:vAlign w:val="center"/>
            <w:hideMark/>
          </w:tcPr>
          <w:p w14:paraId="26940668"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Phase préparatoire</w:t>
            </w:r>
          </w:p>
        </w:tc>
        <w:tc>
          <w:tcPr>
            <w:tcW w:w="4252" w:type="dxa"/>
            <w:tcBorders>
              <w:top w:val="nil"/>
              <w:left w:val="nil"/>
              <w:bottom w:val="nil"/>
              <w:right w:val="single" w:sz="8" w:space="0" w:color="auto"/>
            </w:tcBorders>
            <w:shd w:val="clear" w:color="auto" w:fill="auto"/>
            <w:vAlign w:val="center"/>
            <w:hideMark/>
          </w:tcPr>
          <w:p w14:paraId="17C68CD7"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•TDR élaboré;</w:t>
            </w:r>
            <w:r w:rsidRPr="00E210ED">
              <w:rPr>
                <w:rFonts w:ascii="Times New Roman" w:eastAsia="Times New Roman" w:hAnsi="Times New Roman" w:cs="Times New Roman"/>
                <w:color w:val="000000"/>
                <w:sz w:val="23"/>
                <w:szCs w:val="23"/>
                <w:lang w:val="fr-CA" w:eastAsia="fr-CA"/>
              </w:rPr>
              <w:br/>
              <w:t>•Note de cadrage;</w:t>
            </w:r>
            <w:r w:rsidRPr="00E210ED">
              <w:rPr>
                <w:rFonts w:ascii="Times New Roman" w:eastAsia="Times New Roman" w:hAnsi="Times New Roman" w:cs="Times New Roman"/>
                <w:color w:val="000000"/>
                <w:sz w:val="23"/>
                <w:szCs w:val="23"/>
                <w:lang w:val="fr-CA" w:eastAsia="fr-CA"/>
              </w:rPr>
              <w:br/>
              <w:t>•Arrêté/décision signé.</w:t>
            </w:r>
          </w:p>
        </w:tc>
        <w:tc>
          <w:tcPr>
            <w:tcW w:w="1418" w:type="dxa"/>
            <w:tcBorders>
              <w:top w:val="nil"/>
              <w:left w:val="nil"/>
              <w:bottom w:val="nil"/>
              <w:right w:val="single" w:sz="8" w:space="0" w:color="auto"/>
            </w:tcBorders>
            <w:shd w:val="clear" w:color="auto" w:fill="auto"/>
            <w:noWrap/>
            <w:vAlign w:val="center"/>
            <w:hideMark/>
          </w:tcPr>
          <w:p w14:paraId="3715CB67"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w:t>
            </w:r>
          </w:p>
        </w:tc>
        <w:tc>
          <w:tcPr>
            <w:tcW w:w="1134" w:type="dxa"/>
            <w:tcBorders>
              <w:top w:val="nil"/>
              <w:left w:val="nil"/>
              <w:bottom w:val="nil"/>
              <w:right w:val="single" w:sz="8" w:space="0" w:color="auto"/>
            </w:tcBorders>
            <w:shd w:val="clear" w:color="auto" w:fill="auto"/>
            <w:noWrap/>
            <w:vAlign w:val="center"/>
            <w:hideMark/>
          </w:tcPr>
          <w:p w14:paraId="5A290A34"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c>
          <w:tcPr>
            <w:tcW w:w="1559" w:type="dxa"/>
            <w:tcBorders>
              <w:top w:val="nil"/>
              <w:left w:val="nil"/>
              <w:bottom w:val="nil"/>
              <w:right w:val="single" w:sz="8" w:space="0" w:color="auto"/>
            </w:tcBorders>
            <w:shd w:val="clear" w:color="auto" w:fill="auto"/>
            <w:noWrap/>
            <w:vAlign w:val="center"/>
            <w:hideMark/>
          </w:tcPr>
          <w:p w14:paraId="73795A4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r>
      <w:tr w:rsidR="00E210ED" w:rsidRPr="00E210ED" w14:paraId="6ECC116A" w14:textId="77777777" w:rsidTr="00F1571F">
        <w:trPr>
          <w:trHeight w:val="60"/>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63941A3C"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nil"/>
              <w:bottom w:val="single" w:sz="8" w:space="0" w:color="auto"/>
              <w:right w:val="single" w:sz="8" w:space="0" w:color="auto"/>
            </w:tcBorders>
            <w:shd w:val="clear" w:color="auto" w:fill="auto"/>
            <w:vAlign w:val="center"/>
            <w:hideMark/>
          </w:tcPr>
          <w:p w14:paraId="43BF5A0C" w14:textId="77777777" w:rsidR="00E210ED" w:rsidRPr="00E210ED" w:rsidRDefault="00BE5DB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Élaboration</w:t>
            </w:r>
            <w:r w:rsidR="00E210ED" w:rsidRPr="00E210ED">
              <w:rPr>
                <w:rFonts w:ascii="Times New Roman" w:eastAsia="Times New Roman" w:hAnsi="Times New Roman" w:cs="Times New Roman"/>
                <w:color w:val="000000"/>
                <w:sz w:val="23"/>
                <w:szCs w:val="23"/>
                <w:lang w:val="fr-CA" w:eastAsia="fr-CA"/>
              </w:rPr>
              <w:t xml:space="preserve"> du document </w:t>
            </w:r>
          </w:p>
        </w:tc>
        <w:tc>
          <w:tcPr>
            <w:tcW w:w="4252" w:type="dxa"/>
            <w:tcBorders>
              <w:top w:val="single" w:sz="8" w:space="0" w:color="auto"/>
              <w:left w:val="nil"/>
              <w:bottom w:val="single" w:sz="8" w:space="0" w:color="auto"/>
              <w:right w:val="single" w:sz="8" w:space="0" w:color="auto"/>
            </w:tcBorders>
            <w:shd w:val="clear" w:color="auto" w:fill="auto"/>
            <w:vAlign w:val="center"/>
            <w:hideMark/>
          </w:tcPr>
          <w:p w14:paraId="1EEE4791"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•Document  de base élaboré;</w:t>
            </w:r>
            <w:r w:rsidRPr="00E210ED">
              <w:rPr>
                <w:rFonts w:ascii="Times New Roman" w:eastAsia="Times New Roman" w:hAnsi="Times New Roman" w:cs="Times New Roman"/>
                <w:color w:val="000000"/>
                <w:sz w:val="23"/>
                <w:szCs w:val="23"/>
                <w:lang w:val="fr-CA" w:eastAsia="fr-CA"/>
              </w:rPr>
              <w:br/>
              <w:t>•Document finalisé.</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363C4AE9"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4212A031"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60</w:t>
            </w:r>
          </w:p>
        </w:tc>
        <w:tc>
          <w:tcPr>
            <w:tcW w:w="1559" w:type="dxa"/>
            <w:tcBorders>
              <w:top w:val="single" w:sz="8" w:space="0" w:color="auto"/>
              <w:left w:val="nil"/>
              <w:bottom w:val="nil"/>
              <w:right w:val="single" w:sz="8" w:space="0" w:color="auto"/>
            </w:tcBorders>
            <w:shd w:val="clear" w:color="auto" w:fill="auto"/>
            <w:noWrap/>
            <w:vAlign w:val="center"/>
            <w:hideMark/>
          </w:tcPr>
          <w:p w14:paraId="5F983F95"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80</w:t>
            </w:r>
          </w:p>
        </w:tc>
      </w:tr>
      <w:tr w:rsidR="00E210ED" w:rsidRPr="00E210ED" w14:paraId="6048275D" w14:textId="77777777" w:rsidTr="00F1571F">
        <w:trPr>
          <w:trHeight w:val="60"/>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25C50AF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nil"/>
              <w:bottom w:val="nil"/>
              <w:right w:val="single" w:sz="8" w:space="0" w:color="auto"/>
            </w:tcBorders>
            <w:shd w:val="clear" w:color="auto" w:fill="auto"/>
            <w:vAlign w:val="center"/>
            <w:hideMark/>
          </w:tcPr>
          <w:p w14:paraId="134372F1"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xml:space="preserve">Validation </w:t>
            </w:r>
          </w:p>
        </w:tc>
        <w:tc>
          <w:tcPr>
            <w:tcW w:w="4252" w:type="dxa"/>
            <w:tcBorders>
              <w:top w:val="nil"/>
              <w:left w:val="nil"/>
              <w:bottom w:val="nil"/>
              <w:right w:val="single" w:sz="8" w:space="0" w:color="auto"/>
            </w:tcBorders>
            <w:shd w:val="clear" w:color="auto" w:fill="auto"/>
            <w:vAlign w:val="center"/>
            <w:hideMark/>
          </w:tcPr>
          <w:p w14:paraId="1D9D31AA"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xml:space="preserve">•Document validé </w:t>
            </w:r>
          </w:p>
        </w:tc>
        <w:tc>
          <w:tcPr>
            <w:tcW w:w="1418" w:type="dxa"/>
            <w:tcBorders>
              <w:top w:val="nil"/>
              <w:left w:val="nil"/>
              <w:bottom w:val="nil"/>
              <w:right w:val="single" w:sz="8" w:space="0" w:color="auto"/>
            </w:tcBorders>
            <w:shd w:val="clear" w:color="auto" w:fill="auto"/>
            <w:noWrap/>
            <w:vAlign w:val="center"/>
            <w:hideMark/>
          </w:tcPr>
          <w:p w14:paraId="3286FD62"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w:t>
            </w:r>
          </w:p>
        </w:tc>
        <w:tc>
          <w:tcPr>
            <w:tcW w:w="1134" w:type="dxa"/>
            <w:tcBorders>
              <w:top w:val="nil"/>
              <w:left w:val="nil"/>
              <w:bottom w:val="nil"/>
              <w:right w:val="single" w:sz="8" w:space="0" w:color="auto"/>
            </w:tcBorders>
            <w:shd w:val="clear" w:color="auto" w:fill="auto"/>
            <w:noWrap/>
            <w:vAlign w:val="center"/>
            <w:hideMark/>
          </w:tcPr>
          <w:p w14:paraId="7FB35C09"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c>
          <w:tcPr>
            <w:tcW w:w="1559" w:type="dxa"/>
            <w:tcBorders>
              <w:top w:val="nil"/>
              <w:left w:val="nil"/>
              <w:bottom w:val="nil"/>
              <w:right w:val="single" w:sz="8" w:space="0" w:color="auto"/>
            </w:tcBorders>
            <w:shd w:val="clear" w:color="auto" w:fill="auto"/>
            <w:noWrap/>
            <w:vAlign w:val="center"/>
            <w:hideMark/>
          </w:tcPr>
          <w:p w14:paraId="1EDEB165"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100</w:t>
            </w:r>
          </w:p>
        </w:tc>
      </w:tr>
      <w:tr w:rsidR="00E210ED" w:rsidRPr="00E210ED" w14:paraId="66A328A0" w14:textId="77777777" w:rsidTr="00F1571F">
        <w:trPr>
          <w:trHeight w:val="60"/>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4B1AF30D"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single" w:sz="8" w:space="0" w:color="auto"/>
              <w:left w:val="nil"/>
              <w:bottom w:val="single" w:sz="8" w:space="0" w:color="auto"/>
              <w:right w:val="single" w:sz="8" w:space="0" w:color="auto"/>
            </w:tcBorders>
            <w:shd w:val="clear" w:color="000000" w:fill="66FFFF"/>
            <w:vAlign w:val="center"/>
            <w:hideMark/>
          </w:tcPr>
          <w:p w14:paraId="63EB1283"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Total  </w:t>
            </w:r>
          </w:p>
        </w:tc>
        <w:tc>
          <w:tcPr>
            <w:tcW w:w="4252" w:type="dxa"/>
            <w:tcBorders>
              <w:top w:val="single" w:sz="8" w:space="0" w:color="auto"/>
              <w:left w:val="nil"/>
              <w:bottom w:val="single" w:sz="8" w:space="0" w:color="auto"/>
              <w:right w:val="single" w:sz="8" w:space="0" w:color="auto"/>
            </w:tcBorders>
            <w:shd w:val="clear" w:color="000000" w:fill="66FFFF"/>
            <w:vAlign w:val="center"/>
            <w:hideMark/>
          </w:tcPr>
          <w:p w14:paraId="4C320ECB"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418" w:type="dxa"/>
            <w:tcBorders>
              <w:top w:val="single" w:sz="8" w:space="0" w:color="auto"/>
              <w:left w:val="nil"/>
              <w:bottom w:val="single" w:sz="8" w:space="0" w:color="auto"/>
              <w:right w:val="single" w:sz="8" w:space="0" w:color="auto"/>
            </w:tcBorders>
            <w:shd w:val="clear" w:color="000000" w:fill="66FFFF"/>
            <w:noWrap/>
            <w:vAlign w:val="center"/>
            <w:hideMark/>
          </w:tcPr>
          <w:p w14:paraId="376E6E78" w14:textId="77777777" w:rsidR="00E210ED" w:rsidRPr="00E210ED" w:rsidRDefault="00E210ED" w:rsidP="00E210ED">
            <w:pPr>
              <w:spacing w:after="0" w:line="240" w:lineRule="auto"/>
              <w:jc w:val="center"/>
              <w:rPr>
                <w:rFonts w:ascii="Calibri" w:eastAsia="Times New Roman" w:hAnsi="Calibri" w:cs="Times New Roman"/>
                <w:color w:val="000000"/>
                <w:lang w:val="fr-CA" w:eastAsia="fr-CA"/>
              </w:rPr>
            </w:pPr>
            <w:r w:rsidRPr="00E210ED">
              <w:rPr>
                <w:rFonts w:ascii="Calibri" w:eastAsia="Times New Roman" w:hAnsi="Calibri" w:cs="Times New Roman"/>
                <w:color w:val="000000"/>
                <w:lang w:val="fr-CA" w:eastAsia="fr-CA"/>
              </w:rPr>
              <w:t> </w:t>
            </w:r>
          </w:p>
        </w:tc>
        <w:tc>
          <w:tcPr>
            <w:tcW w:w="1134" w:type="dxa"/>
            <w:tcBorders>
              <w:top w:val="single" w:sz="8" w:space="0" w:color="auto"/>
              <w:left w:val="nil"/>
              <w:bottom w:val="single" w:sz="8" w:space="0" w:color="auto"/>
              <w:right w:val="single" w:sz="8" w:space="0" w:color="auto"/>
            </w:tcBorders>
            <w:shd w:val="clear" w:color="000000" w:fill="66FFFF"/>
            <w:noWrap/>
            <w:vAlign w:val="center"/>
            <w:hideMark/>
          </w:tcPr>
          <w:p w14:paraId="2290BA93"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100</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25527019" w14:textId="77777777" w:rsidR="00E210ED" w:rsidRPr="00E210ED" w:rsidRDefault="00E210ED" w:rsidP="00E210ED">
            <w:pPr>
              <w:spacing w:after="0" w:line="240" w:lineRule="auto"/>
              <w:jc w:val="center"/>
              <w:rPr>
                <w:rFonts w:ascii="Calibri" w:eastAsia="Times New Roman" w:hAnsi="Calibri" w:cs="Times New Roman"/>
                <w:color w:val="000000"/>
                <w:lang w:val="fr-CA" w:eastAsia="fr-CA"/>
              </w:rPr>
            </w:pPr>
            <w:r w:rsidRPr="00E210ED">
              <w:rPr>
                <w:rFonts w:ascii="Calibri" w:eastAsia="Times New Roman" w:hAnsi="Calibri" w:cs="Times New Roman"/>
                <w:color w:val="000000"/>
                <w:lang w:val="fr-CA" w:eastAsia="fr-CA"/>
              </w:rPr>
              <w:t> </w:t>
            </w:r>
          </w:p>
        </w:tc>
      </w:tr>
      <w:tr w:rsidR="00E210ED" w:rsidRPr="00E210ED" w14:paraId="0B71DAE9" w14:textId="77777777" w:rsidTr="00BE5DBD">
        <w:trPr>
          <w:trHeight w:val="99"/>
        </w:trPr>
        <w:tc>
          <w:tcPr>
            <w:tcW w:w="1726" w:type="dxa"/>
            <w:vMerge w:val="restart"/>
            <w:tcBorders>
              <w:top w:val="nil"/>
              <w:left w:val="single" w:sz="8" w:space="0" w:color="auto"/>
              <w:bottom w:val="single" w:sz="8" w:space="0" w:color="000000"/>
              <w:right w:val="single" w:sz="8" w:space="0" w:color="auto"/>
            </w:tcBorders>
            <w:shd w:val="clear" w:color="auto" w:fill="auto"/>
            <w:vAlign w:val="center"/>
            <w:hideMark/>
          </w:tcPr>
          <w:p w14:paraId="1C5A6F26" w14:textId="77777777" w:rsidR="00E210ED" w:rsidRPr="00E210ED" w:rsidRDefault="00BE5DBD" w:rsidP="00E210ED">
            <w:pPr>
              <w:spacing w:after="0" w:line="240" w:lineRule="auto"/>
              <w:jc w:val="center"/>
              <w:rPr>
                <w:rFonts w:ascii="Times New Roman" w:eastAsia="Times New Roman" w:hAnsi="Times New Roman" w:cs="Times New Roman"/>
                <w:b/>
                <w:bCs/>
                <w:color w:val="000000"/>
                <w:sz w:val="24"/>
                <w:szCs w:val="24"/>
                <w:lang w:val="fr-CA" w:eastAsia="fr-CA"/>
              </w:rPr>
            </w:pPr>
            <w:r w:rsidRPr="00E210ED">
              <w:rPr>
                <w:rFonts w:ascii="Times New Roman" w:eastAsia="Times New Roman" w:hAnsi="Times New Roman" w:cs="Times New Roman"/>
                <w:b/>
                <w:bCs/>
                <w:color w:val="000000"/>
                <w:sz w:val="24"/>
                <w:szCs w:val="24"/>
                <w:lang w:val="fr-CA" w:eastAsia="fr-CA"/>
              </w:rPr>
              <w:t>Élaboration</w:t>
            </w:r>
            <w:r w:rsidR="00E210ED" w:rsidRPr="00E210ED">
              <w:rPr>
                <w:rFonts w:ascii="Times New Roman" w:eastAsia="Times New Roman" w:hAnsi="Times New Roman" w:cs="Times New Roman"/>
                <w:b/>
                <w:bCs/>
                <w:color w:val="000000"/>
                <w:sz w:val="24"/>
                <w:szCs w:val="24"/>
                <w:lang w:val="fr-CA" w:eastAsia="fr-CA"/>
              </w:rPr>
              <w:t xml:space="preserve"> de répertoire</w:t>
            </w:r>
          </w:p>
        </w:tc>
        <w:tc>
          <w:tcPr>
            <w:tcW w:w="3261" w:type="dxa"/>
            <w:tcBorders>
              <w:top w:val="nil"/>
              <w:left w:val="nil"/>
              <w:bottom w:val="nil"/>
              <w:right w:val="single" w:sz="8" w:space="0" w:color="auto"/>
            </w:tcBorders>
            <w:shd w:val="clear" w:color="auto" w:fill="auto"/>
            <w:vAlign w:val="center"/>
            <w:hideMark/>
          </w:tcPr>
          <w:p w14:paraId="5466C34B" w14:textId="77777777" w:rsidR="00E210ED" w:rsidRPr="00E210ED" w:rsidRDefault="00E210ED" w:rsidP="00E210ED">
            <w:pPr>
              <w:spacing w:after="0" w:line="240" w:lineRule="auto"/>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Identification des technologies, inventions et innovations (TII)</w:t>
            </w:r>
          </w:p>
        </w:tc>
        <w:tc>
          <w:tcPr>
            <w:tcW w:w="4252" w:type="dxa"/>
            <w:tcBorders>
              <w:top w:val="nil"/>
              <w:left w:val="nil"/>
              <w:bottom w:val="single" w:sz="8" w:space="0" w:color="auto"/>
              <w:right w:val="single" w:sz="8" w:space="0" w:color="auto"/>
            </w:tcBorders>
            <w:shd w:val="clear" w:color="auto" w:fill="auto"/>
            <w:vAlign w:val="center"/>
            <w:hideMark/>
          </w:tcPr>
          <w:p w14:paraId="055F00D2" w14:textId="77777777" w:rsidR="00E210ED" w:rsidRPr="00E210ED" w:rsidRDefault="00E210ED" w:rsidP="00E210ED">
            <w:pPr>
              <w:spacing w:after="0" w:line="240" w:lineRule="auto"/>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•TDR élaborés </w:t>
            </w:r>
            <w:proofErr w:type="gramStart"/>
            <w:r w:rsidRPr="00E210ED">
              <w:rPr>
                <w:rFonts w:ascii="Times New Roman" w:eastAsia="Times New Roman" w:hAnsi="Times New Roman" w:cs="Times New Roman"/>
                <w:color w:val="000000"/>
                <w:sz w:val="24"/>
                <w:szCs w:val="24"/>
                <w:lang w:val="fr-CA" w:eastAsia="fr-CA"/>
              </w:rPr>
              <w:t>;</w:t>
            </w:r>
            <w:proofErr w:type="gramEnd"/>
            <w:r w:rsidRPr="00E210ED">
              <w:rPr>
                <w:rFonts w:ascii="Times New Roman" w:eastAsia="Times New Roman" w:hAnsi="Times New Roman" w:cs="Times New Roman"/>
                <w:color w:val="000000"/>
                <w:sz w:val="24"/>
                <w:szCs w:val="24"/>
                <w:lang w:val="fr-CA" w:eastAsia="fr-CA"/>
              </w:rPr>
              <w:br/>
              <w:t>•technologies, inventions et innovations recensées.</w:t>
            </w:r>
          </w:p>
        </w:tc>
        <w:tc>
          <w:tcPr>
            <w:tcW w:w="1418" w:type="dxa"/>
            <w:tcBorders>
              <w:top w:val="nil"/>
              <w:left w:val="nil"/>
              <w:bottom w:val="nil"/>
              <w:right w:val="single" w:sz="8" w:space="0" w:color="auto"/>
            </w:tcBorders>
            <w:shd w:val="clear" w:color="auto" w:fill="auto"/>
            <w:noWrap/>
            <w:vAlign w:val="center"/>
            <w:hideMark/>
          </w:tcPr>
          <w:p w14:paraId="28AF3356"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1</w:t>
            </w:r>
          </w:p>
        </w:tc>
        <w:tc>
          <w:tcPr>
            <w:tcW w:w="1134" w:type="dxa"/>
            <w:tcBorders>
              <w:top w:val="nil"/>
              <w:left w:val="nil"/>
              <w:bottom w:val="nil"/>
              <w:right w:val="single" w:sz="8" w:space="0" w:color="auto"/>
            </w:tcBorders>
            <w:shd w:val="clear" w:color="auto" w:fill="auto"/>
            <w:noWrap/>
            <w:vAlign w:val="center"/>
            <w:hideMark/>
          </w:tcPr>
          <w:p w14:paraId="645122D0"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40</w:t>
            </w:r>
          </w:p>
        </w:tc>
        <w:tc>
          <w:tcPr>
            <w:tcW w:w="1559" w:type="dxa"/>
            <w:tcBorders>
              <w:top w:val="nil"/>
              <w:left w:val="nil"/>
              <w:bottom w:val="nil"/>
              <w:right w:val="single" w:sz="8" w:space="0" w:color="auto"/>
            </w:tcBorders>
            <w:shd w:val="clear" w:color="auto" w:fill="auto"/>
            <w:noWrap/>
            <w:vAlign w:val="center"/>
            <w:hideMark/>
          </w:tcPr>
          <w:p w14:paraId="17B164B9"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40</w:t>
            </w:r>
          </w:p>
        </w:tc>
      </w:tr>
      <w:tr w:rsidR="00E210ED" w:rsidRPr="00E210ED" w14:paraId="50EFD1BD" w14:textId="77777777" w:rsidTr="00F1571F">
        <w:trPr>
          <w:trHeight w:val="308"/>
        </w:trPr>
        <w:tc>
          <w:tcPr>
            <w:tcW w:w="1726" w:type="dxa"/>
            <w:vMerge/>
            <w:tcBorders>
              <w:top w:val="nil"/>
              <w:left w:val="single" w:sz="8" w:space="0" w:color="auto"/>
              <w:bottom w:val="single" w:sz="8" w:space="0" w:color="000000"/>
              <w:right w:val="single" w:sz="8" w:space="0" w:color="auto"/>
            </w:tcBorders>
            <w:vAlign w:val="center"/>
            <w:hideMark/>
          </w:tcPr>
          <w:p w14:paraId="29E7DDFC" w14:textId="77777777" w:rsidR="00E210ED" w:rsidRPr="00E210ED" w:rsidRDefault="00E210ED" w:rsidP="00E210ED">
            <w:pPr>
              <w:spacing w:after="0" w:line="240" w:lineRule="auto"/>
              <w:rPr>
                <w:rFonts w:ascii="Times New Roman" w:eastAsia="Times New Roman" w:hAnsi="Times New Roman" w:cs="Times New Roman"/>
                <w:b/>
                <w:bCs/>
                <w:color w:val="000000"/>
                <w:sz w:val="24"/>
                <w:szCs w:val="24"/>
                <w:lang w:val="fr-CA" w:eastAsia="fr-CA"/>
              </w:rPr>
            </w:pPr>
          </w:p>
        </w:tc>
        <w:tc>
          <w:tcPr>
            <w:tcW w:w="3261" w:type="dxa"/>
            <w:tcBorders>
              <w:top w:val="single" w:sz="8" w:space="0" w:color="auto"/>
              <w:left w:val="nil"/>
              <w:bottom w:val="single" w:sz="8" w:space="0" w:color="auto"/>
              <w:right w:val="single" w:sz="8" w:space="0" w:color="auto"/>
            </w:tcBorders>
            <w:shd w:val="clear" w:color="auto" w:fill="auto"/>
            <w:vAlign w:val="center"/>
            <w:hideMark/>
          </w:tcPr>
          <w:p w14:paraId="3F3BCF02" w14:textId="77777777" w:rsidR="00E210ED" w:rsidRPr="00E210ED" w:rsidRDefault="00BE5DBD" w:rsidP="00E210ED">
            <w:pPr>
              <w:spacing w:after="0" w:line="240" w:lineRule="auto"/>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Élaboration</w:t>
            </w:r>
            <w:r w:rsidR="00E210ED" w:rsidRPr="00E210ED">
              <w:rPr>
                <w:rFonts w:ascii="Times New Roman" w:eastAsia="Times New Roman" w:hAnsi="Times New Roman" w:cs="Times New Roman"/>
                <w:color w:val="000000"/>
                <w:sz w:val="24"/>
                <w:szCs w:val="24"/>
                <w:lang w:val="fr-CA" w:eastAsia="fr-CA"/>
              </w:rPr>
              <w:t xml:space="preserve"> de répertoire des technologies, inventions et innovations</w:t>
            </w:r>
          </w:p>
        </w:tc>
        <w:tc>
          <w:tcPr>
            <w:tcW w:w="4252" w:type="dxa"/>
            <w:tcBorders>
              <w:top w:val="nil"/>
              <w:left w:val="nil"/>
              <w:bottom w:val="single" w:sz="8" w:space="0" w:color="auto"/>
              <w:right w:val="single" w:sz="8" w:space="0" w:color="auto"/>
            </w:tcBorders>
            <w:shd w:val="clear" w:color="auto" w:fill="auto"/>
            <w:vAlign w:val="center"/>
            <w:hideMark/>
          </w:tcPr>
          <w:p w14:paraId="74815DFC" w14:textId="77777777" w:rsidR="00E210ED" w:rsidRPr="00E210ED" w:rsidRDefault="00E210ED" w:rsidP="00E210ED">
            <w:pPr>
              <w:spacing w:after="0" w:line="240" w:lineRule="auto"/>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•Fiches techniques élaborées</w:t>
            </w:r>
            <w:r w:rsidRPr="00E210ED">
              <w:rPr>
                <w:rFonts w:ascii="Times New Roman" w:eastAsia="Times New Roman" w:hAnsi="Times New Roman" w:cs="Times New Roman"/>
                <w:color w:val="000000"/>
                <w:sz w:val="24"/>
                <w:szCs w:val="24"/>
                <w:lang w:val="fr-CA" w:eastAsia="fr-CA"/>
              </w:rPr>
              <w:br/>
              <w:t xml:space="preserve">•catalogue produit </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21FF79B8"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2</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0ED5458"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60</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0BC99F45" w14:textId="77777777" w:rsidR="00E210ED" w:rsidRPr="00E210ED" w:rsidRDefault="00E210ED" w:rsidP="00E210ED">
            <w:pPr>
              <w:spacing w:after="0" w:line="240" w:lineRule="auto"/>
              <w:jc w:val="center"/>
              <w:rPr>
                <w:rFonts w:ascii="Times New Roman" w:eastAsia="Times New Roman" w:hAnsi="Times New Roman" w:cs="Times New Roman"/>
                <w:color w:val="000000"/>
                <w:sz w:val="24"/>
                <w:szCs w:val="24"/>
                <w:lang w:val="fr-CA" w:eastAsia="fr-CA"/>
              </w:rPr>
            </w:pPr>
            <w:r w:rsidRPr="00E210ED">
              <w:rPr>
                <w:rFonts w:ascii="Times New Roman" w:eastAsia="Times New Roman" w:hAnsi="Times New Roman" w:cs="Times New Roman"/>
                <w:color w:val="000000"/>
                <w:sz w:val="24"/>
                <w:szCs w:val="24"/>
                <w:lang w:val="fr-CA" w:eastAsia="fr-CA"/>
              </w:rPr>
              <w:t>100</w:t>
            </w:r>
          </w:p>
        </w:tc>
      </w:tr>
      <w:tr w:rsidR="00E210ED" w:rsidRPr="00E210ED" w14:paraId="71F7C280" w14:textId="77777777" w:rsidTr="00F1571F">
        <w:trPr>
          <w:trHeight w:val="60"/>
        </w:trPr>
        <w:tc>
          <w:tcPr>
            <w:tcW w:w="1726" w:type="dxa"/>
            <w:vMerge/>
            <w:tcBorders>
              <w:top w:val="nil"/>
              <w:left w:val="single" w:sz="8" w:space="0" w:color="auto"/>
              <w:bottom w:val="single" w:sz="8" w:space="0" w:color="000000"/>
              <w:right w:val="single" w:sz="8" w:space="0" w:color="auto"/>
            </w:tcBorders>
            <w:vAlign w:val="center"/>
            <w:hideMark/>
          </w:tcPr>
          <w:p w14:paraId="1B4E17EE" w14:textId="77777777" w:rsidR="00E210ED" w:rsidRPr="00E210ED" w:rsidRDefault="00E210ED" w:rsidP="00E210ED">
            <w:pPr>
              <w:spacing w:after="0" w:line="240" w:lineRule="auto"/>
              <w:rPr>
                <w:rFonts w:ascii="Times New Roman" w:eastAsia="Times New Roman" w:hAnsi="Times New Roman" w:cs="Times New Roman"/>
                <w:b/>
                <w:bCs/>
                <w:color w:val="000000"/>
                <w:sz w:val="24"/>
                <w:szCs w:val="24"/>
                <w:lang w:val="fr-CA" w:eastAsia="fr-CA"/>
              </w:rPr>
            </w:pPr>
          </w:p>
        </w:tc>
        <w:tc>
          <w:tcPr>
            <w:tcW w:w="3261" w:type="dxa"/>
            <w:tcBorders>
              <w:top w:val="nil"/>
              <w:left w:val="nil"/>
              <w:bottom w:val="single" w:sz="8" w:space="0" w:color="auto"/>
              <w:right w:val="single" w:sz="8" w:space="0" w:color="auto"/>
            </w:tcBorders>
            <w:shd w:val="clear" w:color="000000" w:fill="66FFFF"/>
            <w:vAlign w:val="center"/>
            <w:hideMark/>
          </w:tcPr>
          <w:p w14:paraId="1DF8B7E4"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Total  </w:t>
            </w:r>
          </w:p>
        </w:tc>
        <w:tc>
          <w:tcPr>
            <w:tcW w:w="4252" w:type="dxa"/>
            <w:tcBorders>
              <w:top w:val="nil"/>
              <w:left w:val="nil"/>
              <w:bottom w:val="single" w:sz="8" w:space="0" w:color="auto"/>
              <w:right w:val="single" w:sz="8" w:space="0" w:color="auto"/>
            </w:tcBorders>
            <w:shd w:val="clear" w:color="000000" w:fill="66FFFF"/>
            <w:vAlign w:val="center"/>
            <w:hideMark/>
          </w:tcPr>
          <w:p w14:paraId="69B362AB"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418" w:type="dxa"/>
            <w:tcBorders>
              <w:top w:val="nil"/>
              <w:left w:val="nil"/>
              <w:bottom w:val="single" w:sz="8" w:space="0" w:color="auto"/>
              <w:right w:val="single" w:sz="8" w:space="0" w:color="auto"/>
            </w:tcBorders>
            <w:shd w:val="clear" w:color="000000" w:fill="66FFFF"/>
            <w:noWrap/>
            <w:vAlign w:val="center"/>
            <w:hideMark/>
          </w:tcPr>
          <w:p w14:paraId="21DD26D8"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134" w:type="dxa"/>
            <w:tcBorders>
              <w:top w:val="nil"/>
              <w:left w:val="nil"/>
              <w:bottom w:val="single" w:sz="8" w:space="0" w:color="auto"/>
              <w:right w:val="single" w:sz="8" w:space="0" w:color="auto"/>
            </w:tcBorders>
            <w:shd w:val="clear" w:color="000000" w:fill="66FFFF"/>
            <w:noWrap/>
            <w:vAlign w:val="center"/>
            <w:hideMark/>
          </w:tcPr>
          <w:p w14:paraId="3C27F573"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100</w:t>
            </w:r>
          </w:p>
        </w:tc>
        <w:tc>
          <w:tcPr>
            <w:tcW w:w="1559" w:type="dxa"/>
            <w:tcBorders>
              <w:top w:val="nil"/>
              <w:left w:val="nil"/>
              <w:bottom w:val="single" w:sz="8" w:space="0" w:color="auto"/>
              <w:right w:val="single" w:sz="8" w:space="0" w:color="auto"/>
            </w:tcBorders>
            <w:shd w:val="clear" w:color="auto" w:fill="auto"/>
            <w:noWrap/>
            <w:vAlign w:val="center"/>
            <w:hideMark/>
          </w:tcPr>
          <w:p w14:paraId="6400137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w:t>
            </w:r>
          </w:p>
        </w:tc>
      </w:tr>
    </w:tbl>
    <w:p w14:paraId="48ED9585" w14:textId="77777777" w:rsidR="00E210ED" w:rsidRDefault="00E210ED" w:rsidP="00BE5DBD"/>
    <w:p w14:paraId="5D8DF43E" w14:textId="77777777" w:rsidR="00E210ED" w:rsidRDefault="00E210ED" w:rsidP="00BE5DBD"/>
    <w:p w14:paraId="29DFE211" w14:textId="77777777" w:rsidR="00E210ED" w:rsidRDefault="00E210ED" w:rsidP="00BE5DBD"/>
    <w:p w14:paraId="0CF05D1A" w14:textId="2B7C4C9D" w:rsidR="004F45F7" w:rsidRDefault="004F45F7">
      <w:pPr>
        <w:spacing w:after="0" w:line="240" w:lineRule="auto"/>
        <w:jc w:val="both"/>
      </w:pPr>
      <w:r>
        <w:br w:type="page"/>
      </w:r>
    </w:p>
    <w:p w14:paraId="7C306763" w14:textId="77777777" w:rsidR="00E210ED" w:rsidRDefault="00BE5DBD" w:rsidP="00E210ED">
      <w:pPr>
        <w:pStyle w:val="Titre3"/>
      </w:pPr>
      <w:bookmarkStart w:id="43" w:name="_Toc488155439"/>
      <w:r w:rsidRPr="00C21E0C">
        <w:t>IV.1.</w:t>
      </w:r>
      <w:r w:rsidRPr="00C21E0C">
        <w:tab/>
        <w:t>Grille d’évaluation des activités administratives</w:t>
      </w:r>
      <w:bookmarkEnd w:id="43"/>
    </w:p>
    <w:tbl>
      <w:tblPr>
        <w:tblW w:w="1335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6"/>
        <w:gridCol w:w="3261"/>
        <w:gridCol w:w="4252"/>
        <w:gridCol w:w="1418"/>
        <w:gridCol w:w="1134"/>
        <w:gridCol w:w="1559"/>
      </w:tblGrid>
      <w:tr w:rsidR="00BE5DBD" w:rsidRPr="00E210ED" w14:paraId="69FE9C0F" w14:textId="77777777" w:rsidTr="00BE5DBD">
        <w:trPr>
          <w:trHeight w:val="315"/>
        </w:trPr>
        <w:tc>
          <w:tcPr>
            <w:tcW w:w="1726" w:type="dxa"/>
            <w:vMerge w:val="restart"/>
            <w:shd w:val="clear" w:color="000000" w:fill="66FFFF"/>
            <w:vAlign w:val="center"/>
            <w:hideMark/>
          </w:tcPr>
          <w:p w14:paraId="67FB42F7"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r w:rsidRPr="00E210ED">
              <w:rPr>
                <w:rFonts w:ascii="Times New Roman" w:eastAsia="Times New Roman" w:hAnsi="Times New Roman" w:cs="Times New Roman"/>
                <w:b/>
                <w:bCs/>
                <w:color w:val="1A1A1A"/>
                <w:sz w:val="23"/>
                <w:szCs w:val="23"/>
                <w:lang w:val="fr-CA" w:eastAsia="fr-CA"/>
              </w:rPr>
              <w:t>Activités</w:t>
            </w:r>
          </w:p>
        </w:tc>
        <w:tc>
          <w:tcPr>
            <w:tcW w:w="3261" w:type="dxa"/>
            <w:vMerge w:val="restart"/>
            <w:shd w:val="clear" w:color="000000" w:fill="66FFFF"/>
            <w:vAlign w:val="center"/>
            <w:hideMark/>
          </w:tcPr>
          <w:p w14:paraId="2D44DD44" w14:textId="6B269D67" w:rsidR="00E210ED" w:rsidRPr="00E210ED" w:rsidRDefault="0016481F" w:rsidP="00E210ED">
            <w:pPr>
              <w:spacing w:after="0" w:line="240" w:lineRule="auto"/>
              <w:rPr>
                <w:rFonts w:ascii="Times New Roman" w:eastAsia="Times New Roman" w:hAnsi="Times New Roman" w:cs="Times New Roman"/>
                <w:b/>
                <w:bCs/>
                <w:color w:val="1A1A1A"/>
                <w:sz w:val="23"/>
                <w:szCs w:val="23"/>
                <w:lang w:val="fr-CA" w:eastAsia="fr-CA"/>
              </w:rPr>
            </w:pPr>
            <w:r w:rsidRPr="00E210ED">
              <w:rPr>
                <w:rFonts w:ascii="Times New Roman" w:eastAsia="Times New Roman" w:hAnsi="Times New Roman" w:cs="Times New Roman"/>
                <w:b/>
                <w:bCs/>
                <w:color w:val="1A1A1A"/>
                <w:sz w:val="23"/>
                <w:szCs w:val="23"/>
                <w:lang w:val="fr-CA" w:eastAsia="fr-CA"/>
              </w:rPr>
              <w:t>Étapes</w:t>
            </w:r>
          </w:p>
        </w:tc>
        <w:tc>
          <w:tcPr>
            <w:tcW w:w="4252" w:type="dxa"/>
            <w:vMerge w:val="restart"/>
            <w:shd w:val="clear" w:color="000000" w:fill="66FFFF"/>
            <w:vAlign w:val="center"/>
            <w:hideMark/>
          </w:tcPr>
          <w:p w14:paraId="45E943E2"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Éléments observables</w:t>
            </w:r>
          </w:p>
        </w:tc>
        <w:tc>
          <w:tcPr>
            <w:tcW w:w="1418" w:type="dxa"/>
            <w:vMerge w:val="restart"/>
            <w:shd w:val="clear" w:color="000000" w:fill="66FFFF"/>
            <w:noWrap/>
            <w:vAlign w:val="center"/>
            <w:hideMark/>
          </w:tcPr>
          <w:p w14:paraId="20DE0833"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Échelle</w:t>
            </w:r>
          </w:p>
        </w:tc>
        <w:tc>
          <w:tcPr>
            <w:tcW w:w="1134" w:type="dxa"/>
            <w:vMerge w:val="restart"/>
            <w:shd w:val="clear" w:color="000000" w:fill="66FFFF"/>
            <w:vAlign w:val="center"/>
            <w:hideMark/>
          </w:tcPr>
          <w:p w14:paraId="00ED50D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Poids de l'étape</w:t>
            </w:r>
          </w:p>
        </w:tc>
        <w:tc>
          <w:tcPr>
            <w:tcW w:w="1559" w:type="dxa"/>
            <w:shd w:val="clear" w:color="000000" w:fill="66FFFF"/>
            <w:vAlign w:val="center"/>
            <w:hideMark/>
          </w:tcPr>
          <w:p w14:paraId="2B43FAF0"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Taux de</w:t>
            </w:r>
          </w:p>
        </w:tc>
      </w:tr>
      <w:tr w:rsidR="00BE5DBD" w:rsidRPr="00E210ED" w14:paraId="4BA21113" w14:textId="77777777" w:rsidTr="00BE5DBD">
        <w:trPr>
          <w:trHeight w:val="315"/>
        </w:trPr>
        <w:tc>
          <w:tcPr>
            <w:tcW w:w="1726" w:type="dxa"/>
            <w:vMerge/>
            <w:vAlign w:val="center"/>
            <w:hideMark/>
          </w:tcPr>
          <w:p w14:paraId="67B5CCBE"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vAlign w:val="center"/>
            <w:hideMark/>
          </w:tcPr>
          <w:p w14:paraId="447C7CB9"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vAlign w:val="center"/>
            <w:hideMark/>
          </w:tcPr>
          <w:p w14:paraId="76C9AE07"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vAlign w:val="center"/>
            <w:hideMark/>
          </w:tcPr>
          <w:p w14:paraId="3226472B"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vAlign w:val="center"/>
            <w:hideMark/>
          </w:tcPr>
          <w:p w14:paraId="01850395"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559" w:type="dxa"/>
            <w:shd w:val="clear" w:color="000000" w:fill="66FFFF"/>
            <w:vAlign w:val="center"/>
            <w:hideMark/>
          </w:tcPr>
          <w:p w14:paraId="66E71F21"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 réalisation </w:t>
            </w:r>
          </w:p>
        </w:tc>
      </w:tr>
      <w:tr w:rsidR="00BE5DBD" w:rsidRPr="00E210ED" w14:paraId="4D5DFC11" w14:textId="77777777" w:rsidTr="00BE5DBD">
        <w:trPr>
          <w:trHeight w:val="315"/>
        </w:trPr>
        <w:tc>
          <w:tcPr>
            <w:tcW w:w="1726" w:type="dxa"/>
            <w:vMerge/>
            <w:vAlign w:val="center"/>
            <w:hideMark/>
          </w:tcPr>
          <w:p w14:paraId="2375F446"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vAlign w:val="center"/>
            <w:hideMark/>
          </w:tcPr>
          <w:p w14:paraId="7F28EA42" w14:textId="77777777" w:rsidR="00E210ED" w:rsidRPr="00E210ED" w:rsidRDefault="00E210ED" w:rsidP="00E210ED">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vAlign w:val="center"/>
            <w:hideMark/>
          </w:tcPr>
          <w:p w14:paraId="5FAFD518"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vAlign w:val="center"/>
            <w:hideMark/>
          </w:tcPr>
          <w:p w14:paraId="778EE1F1"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vAlign w:val="center"/>
            <w:hideMark/>
          </w:tcPr>
          <w:p w14:paraId="3F7ECDCA"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1559" w:type="dxa"/>
            <w:shd w:val="clear" w:color="000000" w:fill="66FFFF"/>
            <w:vAlign w:val="center"/>
            <w:hideMark/>
          </w:tcPr>
          <w:p w14:paraId="7EA9A64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de l'activité</w:t>
            </w:r>
          </w:p>
        </w:tc>
      </w:tr>
      <w:tr w:rsidR="00E210ED" w:rsidRPr="00E210ED" w14:paraId="5C56DA92" w14:textId="77777777" w:rsidTr="00BE5DBD">
        <w:trPr>
          <w:trHeight w:val="860"/>
        </w:trPr>
        <w:tc>
          <w:tcPr>
            <w:tcW w:w="1726" w:type="dxa"/>
            <w:vMerge w:val="restart"/>
            <w:shd w:val="clear" w:color="auto" w:fill="auto"/>
            <w:vAlign w:val="center"/>
            <w:hideMark/>
          </w:tcPr>
          <w:p w14:paraId="299BEA39" w14:textId="77777777" w:rsidR="00E210ED" w:rsidRPr="00E210ED" w:rsidRDefault="00BE5DB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Élaboration</w:t>
            </w:r>
            <w:r w:rsidR="00E210ED" w:rsidRPr="00E210ED">
              <w:rPr>
                <w:rFonts w:ascii="Times New Roman" w:eastAsia="Times New Roman" w:hAnsi="Times New Roman" w:cs="Times New Roman"/>
                <w:b/>
                <w:bCs/>
                <w:color w:val="000000"/>
                <w:sz w:val="23"/>
                <w:szCs w:val="23"/>
                <w:lang w:val="fr-CA" w:eastAsia="fr-CA"/>
              </w:rPr>
              <w:t xml:space="preserve"> de document de politique</w:t>
            </w:r>
          </w:p>
        </w:tc>
        <w:tc>
          <w:tcPr>
            <w:tcW w:w="3261" w:type="dxa"/>
            <w:shd w:val="clear" w:color="auto" w:fill="auto"/>
            <w:noWrap/>
            <w:vAlign w:val="center"/>
            <w:hideMark/>
          </w:tcPr>
          <w:p w14:paraId="5D756293"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Phase préparatoire</w:t>
            </w:r>
          </w:p>
        </w:tc>
        <w:tc>
          <w:tcPr>
            <w:tcW w:w="4252" w:type="dxa"/>
            <w:shd w:val="clear" w:color="auto" w:fill="auto"/>
            <w:vAlign w:val="center"/>
            <w:hideMark/>
          </w:tcPr>
          <w:p w14:paraId="7B538162"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•Concertations </w:t>
            </w:r>
            <w:proofErr w:type="gramStart"/>
            <w:r w:rsidRPr="00E210ED">
              <w:rPr>
                <w:rFonts w:ascii="Times New Roman" w:eastAsia="Times New Roman" w:hAnsi="Times New Roman" w:cs="Times New Roman"/>
                <w:color w:val="000000"/>
                <w:sz w:val="23"/>
                <w:szCs w:val="23"/>
                <w:lang w:val="fr-CA" w:eastAsia="fr-CA"/>
              </w:rPr>
              <w:t>;</w:t>
            </w:r>
            <w:proofErr w:type="gramEnd"/>
            <w:r w:rsidRPr="00E210ED">
              <w:rPr>
                <w:rFonts w:ascii="Times New Roman" w:eastAsia="Times New Roman" w:hAnsi="Times New Roman" w:cs="Times New Roman"/>
                <w:color w:val="000000"/>
                <w:sz w:val="23"/>
                <w:szCs w:val="23"/>
                <w:lang w:val="fr-CA" w:eastAsia="fr-CA"/>
              </w:rPr>
              <w:br/>
              <w:t>•arrêté/décision de mise en place du comité technique de pilotage;</w:t>
            </w:r>
            <w:r w:rsidRPr="00E210ED">
              <w:rPr>
                <w:rFonts w:ascii="Times New Roman" w:eastAsia="Times New Roman" w:hAnsi="Times New Roman" w:cs="Times New Roman"/>
                <w:color w:val="000000"/>
                <w:sz w:val="23"/>
                <w:szCs w:val="23"/>
                <w:lang w:val="fr-CA" w:eastAsia="fr-CA"/>
              </w:rPr>
              <w:br/>
              <w:t>•TDR élaborés ;</w:t>
            </w:r>
            <w:r w:rsidRPr="00E210ED">
              <w:rPr>
                <w:rFonts w:ascii="Times New Roman" w:eastAsia="Times New Roman" w:hAnsi="Times New Roman" w:cs="Times New Roman"/>
                <w:color w:val="000000"/>
                <w:sz w:val="23"/>
                <w:szCs w:val="23"/>
                <w:lang w:val="fr-CA" w:eastAsia="fr-CA"/>
              </w:rPr>
              <w:br/>
              <w:t>• réunion de cadrage tenue.</w:t>
            </w:r>
          </w:p>
        </w:tc>
        <w:tc>
          <w:tcPr>
            <w:tcW w:w="1418" w:type="dxa"/>
            <w:shd w:val="clear" w:color="auto" w:fill="auto"/>
            <w:noWrap/>
            <w:vAlign w:val="center"/>
            <w:hideMark/>
          </w:tcPr>
          <w:p w14:paraId="4D978097"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w:t>
            </w:r>
          </w:p>
        </w:tc>
        <w:tc>
          <w:tcPr>
            <w:tcW w:w="1134" w:type="dxa"/>
            <w:shd w:val="clear" w:color="auto" w:fill="auto"/>
            <w:noWrap/>
            <w:vAlign w:val="center"/>
            <w:hideMark/>
          </w:tcPr>
          <w:p w14:paraId="482D0196"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c>
          <w:tcPr>
            <w:tcW w:w="1559" w:type="dxa"/>
            <w:shd w:val="clear" w:color="auto" w:fill="auto"/>
            <w:noWrap/>
            <w:vAlign w:val="center"/>
            <w:hideMark/>
          </w:tcPr>
          <w:p w14:paraId="01A2C471"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r>
      <w:tr w:rsidR="00E210ED" w:rsidRPr="00E210ED" w14:paraId="3632C5F6" w14:textId="77777777" w:rsidTr="00BE5DBD">
        <w:trPr>
          <w:trHeight w:val="99"/>
        </w:trPr>
        <w:tc>
          <w:tcPr>
            <w:tcW w:w="1726" w:type="dxa"/>
            <w:vMerge/>
            <w:vAlign w:val="center"/>
            <w:hideMark/>
          </w:tcPr>
          <w:p w14:paraId="0B0C03BC"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66F8096D"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xml:space="preserve">Diagnostic du secteur </w:t>
            </w:r>
          </w:p>
        </w:tc>
        <w:tc>
          <w:tcPr>
            <w:tcW w:w="4252" w:type="dxa"/>
            <w:shd w:val="clear" w:color="auto" w:fill="auto"/>
            <w:vAlign w:val="center"/>
            <w:hideMark/>
          </w:tcPr>
          <w:p w14:paraId="548E9B66"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•Rapport de diagnostic</w:t>
            </w:r>
          </w:p>
        </w:tc>
        <w:tc>
          <w:tcPr>
            <w:tcW w:w="1418" w:type="dxa"/>
            <w:shd w:val="clear" w:color="auto" w:fill="auto"/>
            <w:noWrap/>
            <w:vAlign w:val="center"/>
            <w:hideMark/>
          </w:tcPr>
          <w:p w14:paraId="7DEC7B1B"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w:t>
            </w:r>
          </w:p>
        </w:tc>
        <w:tc>
          <w:tcPr>
            <w:tcW w:w="1134" w:type="dxa"/>
            <w:shd w:val="clear" w:color="auto" w:fill="auto"/>
            <w:noWrap/>
            <w:vAlign w:val="center"/>
            <w:hideMark/>
          </w:tcPr>
          <w:p w14:paraId="743BBFF4"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35</w:t>
            </w:r>
          </w:p>
        </w:tc>
        <w:tc>
          <w:tcPr>
            <w:tcW w:w="1559" w:type="dxa"/>
            <w:shd w:val="clear" w:color="auto" w:fill="auto"/>
            <w:noWrap/>
            <w:vAlign w:val="center"/>
            <w:hideMark/>
          </w:tcPr>
          <w:p w14:paraId="333FEB4D"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55</w:t>
            </w:r>
          </w:p>
        </w:tc>
      </w:tr>
      <w:tr w:rsidR="00E210ED" w:rsidRPr="00E210ED" w14:paraId="7ECAB74F" w14:textId="77777777" w:rsidTr="00BE5DBD">
        <w:trPr>
          <w:trHeight w:val="1633"/>
        </w:trPr>
        <w:tc>
          <w:tcPr>
            <w:tcW w:w="1726" w:type="dxa"/>
            <w:vMerge/>
            <w:vAlign w:val="center"/>
            <w:hideMark/>
          </w:tcPr>
          <w:p w14:paraId="54E131CD"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noWrap/>
            <w:vAlign w:val="center"/>
            <w:hideMark/>
          </w:tcPr>
          <w:p w14:paraId="5E407198"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Rédaction</w:t>
            </w:r>
          </w:p>
        </w:tc>
        <w:tc>
          <w:tcPr>
            <w:tcW w:w="4252" w:type="dxa"/>
            <w:shd w:val="clear" w:color="auto" w:fill="auto"/>
            <w:vAlign w:val="center"/>
            <w:hideMark/>
          </w:tcPr>
          <w:p w14:paraId="6952B22D"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•Rapports de diagnostic et de concertation  consolidés;</w:t>
            </w:r>
            <w:r w:rsidRPr="00E210ED">
              <w:rPr>
                <w:rFonts w:ascii="Times New Roman" w:eastAsia="Times New Roman" w:hAnsi="Times New Roman" w:cs="Times New Roman"/>
                <w:color w:val="000000"/>
                <w:sz w:val="23"/>
                <w:szCs w:val="23"/>
                <w:lang w:val="fr-CA" w:eastAsia="fr-CA"/>
              </w:rPr>
              <w:br/>
              <w:t>•priorités du secteur dégagées;</w:t>
            </w:r>
            <w:r w:rsidRPr="00E210ED">
              <w:rPr>
                <w:rFonts w:ascii="Times New Roman" w:eastAsia="Times New Roman" w:hAnsi="Times New Roman" w:cs="Times New Roman"/>
                <w:color w:val="000000"/>
                <w:sz w:val="23"/>
                <w:szCs w:val="23"/>
                <w:lang w:val="fr-CA" w:eastAsia="fr-CA"/>
              </w:rPr>
              <w:br/>
              <w:t>•objectifs  fixés;</w:t>
            </w:r>
            <w:r w:rsidRPr="00E210ED">
              <w:rPr>
                <w:rFonts w:ascii="Times New Roman" w:eastAsia="Times New Roman" w:hAnsi="Times New Roman" w:cs="Times New Roman"/>
                <w:color w:val="000000"/>
                <w:sz w:val="23"/>
                <w:szCs w:val="23"/>
                <w:lang w:val="fr-CA" w:eastAsia="fr-CA"/>
              </w:rPr>
              <w:br/>
              <w:t>•programmes élaborés;</w:t>
            </w:r>
            <w:r w:rsidRPr="00E210ED">
              <w:rPr>
                <w:rFonts w:ascii="Times New Roman" w:eastAsia="Times New Roman" w:hAnsi="Times New Roman" w:cs="Times New Roman"/>
                <w:color w:val="000000"/>
                <w:sz w:val="23"/>
                <w:szCs w:val="23"/>
                <w:lang w:val="fr-CA" w:eastAsia="fr-CA"/>
              </w:rPr>
              <w:br/>
              <w:t>•document de politique rédigé.</w:t>
            </w:r>
          </w:p>
        </w:tc>
        <w:tc>
          <w:tcPr>
            <w:tcW w:w="1418" w:type="dxa"/>
            <w:shd w:val="clear" w:color="auto" w:fill="auto"/>
            <w:noWrap/>
            <w:vAlign w:val="center"/>
            <w:hideMark/>
          </w:tcPr>
          <w:p w14:paraId="248A6003"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w:t>
            </w:r>
          </w:p>
        </w:tc>
        <w:tc>
          <w:tcPr>
            <w:tcW w:w="1134" w:type="dxa"/>
            <w:shd w:val="clear" w:color="auto" w:fill="auto"/>
            <w:noWrap/>
            <w:vAlign w:val="center"/>
            <w:hideMark/>
          </w:tcPr>
          <w:p w14:paraId="6B9209A3"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30</w:t>
            </w:r>
          </w:p>
        </w:tc>
        <w:tc>
          <w:tcPr>
            <w:tcW w:w="1559" w:type="dxa"/>
            <w:shd w:val="clear" w:color="auto" w:fill="auto"/>
            <w:noWrap/>
            <w:vAlign w:val="center"/>
            <w:hideMark/>
          </w:tcPr>
          <w:p w14:paraId="5C88950B"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85</w:t>
            </w:r>
          </w:p>
        </w:tc>
      </w:tr>
      <w:tr w:rsidR="00BE5DBD" w:rsidRPr="00E210ED" w14:paraId="31F2E5A4" w14:textId="77777777" w:rsidTr="00BE5DBD">
        <w:trPr>
          <w:trHeight w:val="300"/>
        </w:trPr>
        <w:tc>
          <w:tcPr>
            <w:tcW w:w="1726" w:type="dxa"/>
            <w:vMerge/>
            <w:vAlign w:val="center"/>
            <w:hideMark/>
          </w:tcPr>
          <w:p w14:paraId="41E75C9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63D8EA3F"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Validation</w:t>
            </w:r>
          </w:p>
        </w:tc>
        <w:tc>
          <w:tcPr>
            <w:tcW w:w="4252" w:type="dxa"/>
            <w:shd w:val="clear" w:color="auto" w:fill="auto"/>
            <w:vAlign w:val="center"/>
            <w:hideMark/>
          </w:tcPr>
          <w:p w14:paraId="139F4C5B" w14:textId="77777777" w:rsid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•Atelier technique de validation tenu ;</w:t>
            </w:r>
          </w:p>
          <w:p w14:paraId="6140EDE3" w14:textId="77777777" w:rsid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•atelier national de validation tenu;</w:t>
            </w:r>
          </w:p>
          <w:p w14:paraId="12F30B76"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•politique adoptée par le Conseil des ministres</w:t>
            </w:r>
          </w:p>
        </w:tc>
        <w:tc>
          <w:tcPr>
            <w:tcW w:w="1418" w:type="dxa"/>
            <w:shd w:val="clear" w:color="auto" w:fill="auto"/>
            <w:noWrap/>
            <w:vAlign w:val="center"/>
            <w:hideMark/>
          </w:tcPr>
          <w:p w14:paraId="110B7A39"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4</w:t>
            </w:r>
          </w:p>
        </w:tc>
        <w:tc>
          <w:tcPr>
            <w:tcW w:w="1134" w:type="dxa"/>
            <w:shd w:val="clear" w:color="auto" w:fill="auto"/>
            <w:noWrap/>
            <w:vAlign w:val="center"/>
            <w:hideMark/>
          </w:tcPr>
          <w:p w14:paraId="005C93B5"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15</w:t>
            </w:r>
          </w:p>
        </w:tc>
        <w:tc>
          <w:tcPr>
            <w:tcW w:w="1559" w:type="dxa"/>
            <w:shd w:val="clear" w:color="auto" w:fill="auto"/>
            <w:noWrap/>
            <w:vAlign w:val="center"/>
            <w:hideMark/>
          </w:tcPr>
          <w:p w14:paraId="7A9B46AA"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100</w:t>
            </w:r>
          </w:p>
        </w:tc>
      </w:tr>
      <w:tr w:rsidR="00BE5DBD" w:rsidRPr="00E210ED" w14:paraId="021C4BA1" w14:textId="77777777" w:rsidTr="00BE5DBD">
        <w:trPr>
          <w:trHeight w:val="315"/>
        </w:trPr>
        <w:tc>
          <w:tcPr>
            <w:tcW w:w="1726" w:type="dxa"/>
            <w:vMerge/>
            <w:vAlign w:val="center"/>
            <w:hideMark/>
          </w:tcPr>
          <w:p w14:paraId="4E608C6F"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000000" w:fill="CCFFFF"/>
            <w:vAlign w:val="center"/>
            <w:hideMark/>
          </w:tcPr>
          <w:p w14:paraId="68F85F94"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xml:space="preserve">Total  </w:t>
            </w:r>
          </w:p>
        </w:tc>
        <w:tc>
          <w:tcPr>
            <w:tcW w:w="4252" w:type="dxa"/>
            <w:shd w:val="clear" w:color="000000" w:fill="CCFFFF"/>
            <w:vAlign w:val="center"/>
            <w:hideMark/>
          </w:tcPr>
          <w:p w14:paraId="1B77A821"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418" w:type="dxa"/>
            <w:shd w:val="clear" w:color="000000" w:fill="CCFFFF"/>
            <w:noWrap/>
            <w:vAlign w:val="center"/>
            <w:hideMark/>
          </w:tcPr>
          <w:p w14:paraId="5879BB06"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134" w:type="dxa"/>
            <w:shd w:val="clear" w:color="000000" w:fill="CCFFFF"/>
            <w:noWrap/>
            <w:vAlign w:val="center"/>
            <w:hideMark/>
          </w:tcPr>
          <w:p w14:paraId="5108C87E"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100</w:t>
            </w:r>
          </w:p>
        </w:tc>
        <w:tc>
          <w:tcPr>
            <w:tcW w:w="1559" w:type="dxa"/>
            <w:shd w:val="clear" w:color="auto" w:fill="auto"/>
            <w:noWrap/>
            <w:vAlign w:val="center"/>
            <w:hideMark/>
          </w:tcPr>
          <w:p w14:paraId="59007884"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w:t>
            </w:r>
          </w:p>
        </w:tc>
      </w:tr>
      <w:tr w:rsidR="00BE5DBD" w:rsidRPr="00E210ED" w14:paraId="6357EA50" w14:textId="77777777" w:rsidTr="00BE5DBD">
        <w:trPr>
          <w:trHeight w:val="274"/>
        </w:trPr>
        <w:tc>
          <w:tcPr>
            <w:tcW w:w="1726" w:type="dxa"/>
            <w:vMerge w:val="restart"/>
            <w:shd w:val="clear" w:color="auto" w:fill="auto"/>
            <w:vAlign w:val="center"/>
            <w:hideMark/>
          </w:tcPr>
          <w:p w14:paraId="128E13A4" w14:textId="77777777" w:rsidR="00E210ED" w:rsidRPr="00E210ED" w:rsidRDefault="00BE5DB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Élaboration</w:t>
            </w:r>
            <w:r w:rsidR="00E210ED" w:rsidRPr="00E210ED">
              <w:rPr>
                <w:rFonts w:ascii="Times New Roman" w:eastAsia="Times New Roman" w:hAnsi="Times New Roman" w:cs="Times New Roman"/>
                <w:b/>
                <w:bCs/>
                <w:color w:val="000000"/>
                <w:sz w:val="23"/>
                <w:szCs w:val="23"/>
                <w:lang w:val="fr-CA" w:eastAsia="fr-CA"/>
              </w:rPr>
              <w:t xml:space="preserve"> de documents statistiques</w:t>
            </w:r>
          </w:p>
        </w:tc>
        <w:tc>
          <w:tcPr>
            <w:tcW w:w="3261" w:type="dxa"/>
            <w:shd w:val="clear" w:color="auto" w:fill="auto"/>
            <w:noWrap/>
            <w:vAlign w:val="center"/>
            <w:hideMark/>
          </w:tcPr>
          <w:p w14:paraId="6F943E3D"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Phase préparatoire</w:t>
            </w:r>
          </w:p>
        </w:tc>
        <w:tc>
          <w:tcPr>
            <w:tcW w:w="4252" w:type="dxa"/>
            <w:shd w:val="clear" w:color="auto" w:fill="auto"/>
            <w:vAlign w:val="center"/>
            <w:hideMark/>
          </w:tcPr>
          <w:p w14:paraId="25249BD4"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•TDR élaborés;</w:t>
            </w:r>
            <w:r w:rsidRPr="00E210ED">
              <w:rPr>
                <w:rFonts w:ascii="Times New Roman" w:eastAsia="Times New Roman" w:hAnsi="Times New Roman" w:cs="Times New Roman"/>
                <w:color w:val="000000"/>
                <w:sz w:val="23"/>
                <w:szCs w:val="23"/>
                <w:lang w:val="fr-CA" w:eastAsia="fr-CA"/>
              </w:rPr>
              <w:br/>
              <w:t>•outils de collecte révisés et multipliés;</w:t>
            </w:r>
            <w:r w:rsidRPr="00E210ED">
              <w:rPr>
                <w:rFonts w:ascii="Times New Roman" w:eastAsia="Times New Roman" w:hAnsi="Times New Roman" w:cs="Times New Roman"/>
                <w:color w:val="000000"/>
                <w:sz w:val="23"/>
                <w:szCs w:val="23"/>
                <w:lang w:val="fr-CA" w:eastAsia="fr-CA"/>
              </w:rPr>
              <w:br/>
              <w:t>•acteurs formés;</w:t>
            </w:r>
          </w:p>
        </w:tc>
        <w:tc>
          <w:tcPr>
            <w:tcW w:w="1418" w:type="dxa"/>
            <w:shd w:val="clear" w:color="auto" w:fill="auto"/>
            <w:noWrap/>
            <w:vAlign w:val="center"/>
            <w:hideMark/>
          </w:tcPr>
          <w:p w14:paraId="087ADCA0"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w:t>
            </w:r>
          </w:p>
        </w:tc>
        <w:tc>
          <w:tcPr>
            <w:tcW w:w="1134" w:type="dxa"/>
            <w:shd w:val="clear" w:color="auto" w:fill="auto"/>
            <w:noWrap/>
            <w:vAlign w:val="center"/>
            <w:hideMark/>
          </w:tcPr>
          <w:p w14:paraId="6C6E99F9"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15</w:t>
            </w:r>
          </w:p>
        </w:tc>
        <w:tc>
          <w:tcPr>
            <w:tcW w:w="1559" w:type="dxa"/>
            <w:shd w:val="clear" w:color="auto" w:fill="auto"/>
            <w:noWrap/>
            <w:vAlign w:val="center"/>
            <w:hideMark/>
          </w:tcPr>
          <w:p w14:paraId="6A15D9F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15</w:t>
            </w:r>
          </w:p>
        </w:tc>
      </w:tr>
      <w:tr w:rsidR="00DF46D9" w:rsidRPr="00E210ED" w14:paraId="60CB702B" w14:textId="77777777" w:rsidTr="00BE5DBD">
        <w:trPr>
          <w:trHeight w:val="99"/>
        </w:trPr>
        <w:tc>
          <w:tcPr>
            <w:tcW w:w="1726" w:type="dxa"/>
            <w:vMerge/>
            <w:vAlign w:val="center"/>
            <w:hideMark/>
          </w:tcPr>
          <w:p w14:paraId="3EC4FC7E"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26174A29"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Collecte des données</w:t>
            </w:r>
          </w:p>
        </w:tc>
        <w:tc>
          <w:tcPr>
            <w:tcW w:w="4252" w:type="dxa"/>
            <w:shd w:val="clear" w:color="auto" w:fill="auto"/>
            <w:vAlign w:val="center"/>
            <w:hideMark/>
          </w:tcPr>
          <w:p w14:paraId="6684DF4F"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Outils de collectes dûment renseignés</w:t>
            </w:r>
          </w:p>
        </w:tc>
        <w:tc>
          <w:tcPr>
            <w:tcW w:w="1418" w:type="dxa"/>
            <w:shd w:val="clear" w:color="auto" w:fill="auto"/>
            <w:noWrap/>
            <w:vAlign w:val="center"/>
            <w:hideMark/>
          </w:tcPr>
          <w:p w14:paraId="1277C06E"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w:t>
            </w:r>
          </w:p>
        </w:tc>
        <w:tc>
          <w:tcPr>
            <w:tcW w:w="1134" w:type="dxa"/>
            <w:shd w:val="clear" w:color="auto" w:fill="auto"/>
            <w:noWrap/>
            <w:vAlign w:val="center"/>
            <w:hideMark/>
          </w:tcPr>
          <w:p w14:paraId="171DF090"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25</w:t>
            </w:r>
          </w:p>
        </w:tc>
        <w:tc>
          <w:tcPr>
            <w:tcW w:w="1559" w:type="dxa"/>
            <w:shd w:val="clear" w:color="auto" w:fill="auto"/>
            <w:noWrap/>
            <w:vAlign w:val="center"/>
            <w:hideMark/>
          </w:tcPr>
          <w:p w14:paraId="72A28B6B"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40</w:t>
            </w:r>
          </w:p>
        </w:tc>
      </w:tr>
      <w:tr w:rsidR="00DF46D9" w:rsidRPr="00E210ED" w14:paraId="32D9683C" w14:textId="77777777" w:rsidTr="00BE5DBD">
        <w:trPr>
          <w:trHeight w:val="615"/>
        </w:trPr>
        <w:tc>
          <w:tcPr>
            <w:tcW w:w="1726" w:type="dxa"/>
            <w:vMerge/>
            <w:vAlign w:val="center"/>
            <w:hideMark/>
          </w:tcPr>
          <w:p w14:paraId="779B1BD3"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148777AC"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Saisie et traitement des données</w:t>
            </w:r>
          </w:p>
        </w:tc>
        <w:tc>
          <w:tcPr>
            <w:tcW w:w="4252" w:type="dxa"/>
            <w:shd w:val="clear" w:color="auto" w:fill="auto"/>
            <w:vAlign w:val="center"/>
            <w:hideMark/>
          </w:tcPr>
          <w:p w14:paraId="2C06CB71"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Base de données apurée et disponible</w:t>
            </w:r>
          </w:p>
        </w:tc>
        <w:tc>
          <w:tcPr>
            <w:tcW w:w="1418" w:type="dxa"/>
            <w:shd w:val="clear" w:color="auto" w:fill="auto"/>
            <w:noWrap/>
            <w:vAlign w:val="center"/>
            <w:hideMark/>
          </w:tcPr>
          <w:p w14:paraId="1BB76C3E"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w:t>
            </w:r>
          </w:p>
        </w:tc>
        <w:tc>
          <w:tcPr>
            <w:tcW w:w="1134" w:type="dxa"/>
            <w:shd w:val="clear" w:color="auto" w:fill="auto"/>
            <w:noWrap/>
            <w:vAlign w:val="center"/>
            <w:hideMark/>
          </w:tcPr>
          <w:p w14:paraId="66C0573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30</w:t>
            </w:r>
          </w:p>
        </w:tc>
        <w:tc>
          <w:tcPr>
            <w:tcW w:w="1559" w:type="dxa"/>
            <w:shd w:val="clear" w:color="auto" w:fill="auto"/>
            <w:noWrap/>
            <w:vAlign w:val="center"/>
            <w:hideMark/>
          </w:tcPr>
          <w:p w14:paraId="7BDEF13B"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70</w:t>
            </w:r>
          </w:p>
        </w:tc>
      </w:tr>
      <w:tr w:rsidR="00DF46D9" w:rsidRPr="00E210ED" w14:paraId="1658E865" w14:textId="77777777" w:rsidTr="00BE5DBD">
        <w:trPr>
          <w:trHeight w:val="99"/>
        </w:trPr>
        <w:tc>
          <w:tcPr>
            <w:tcW w:w="1726" w:type="dxa"/>
            <w:vMerge/>
            <w:vAlign w:val="center"/>
            <w:hideMark/>
          </w:tcPr>
          <w:p w14:paraId="59808CC1"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33A4A27A"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Production du document</w:t>
            </w:r>
          </w:p>
        </w:tc>
        <w:tc>
          <w:tcPr>
            <w:tcW w:w="4252" w:type="dxa"/>
            <w:shd w:val="clear" w:color="auto" w:fill="auto"/>
            <w:noWrap/>
            <w:vAlign w:val="center"/>
            <w:hideMark/>
          </w:tcPr>
          <w:p w14:paraId="4DF9FE68"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Document produit</w:t>
            </w:r>
          </w:p>
        </w:tc>
        <w:tc>
          <w:tcPr>
            <w:tcW w:w="1418" w:type="dxa"/>
            <w:shd w:val="clear" w:color="auto" w:fill="auto"/>
            <w:noWrap/>
            <w:vAlign w:val="center"/>
            <w:hideMark/>
          </w:tcPr>
          <w:p w14:paraId="0AA1BEB1"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4</w:t>
            </w:r>
          </w:p>
        </w:tc>
        <w:tc>
          <w:tcPr>
            <w:tcW w:w="1134" w:type="dxa"/>
            <w:shd w:val="clear" w:color="auto" w:fill="auto"/>
            <w:noWrap/>
            <w:vAlign w:val="center"/>
            <w:hideMark/>
          </w:tcPr>
          <w:p w14:paraId="7A1D36C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20</w:t>
            </w:r>
          </w:p>
        </w:tc>
        <w:tc>
          <w:tcPr>
            <w:tcW w:w="1559" w:type="dxa"/>
            <w:shd w:val="clear" w:color="auto" w:fill="auto"/>
            <w:noWrap/>
            <w:vAlign w:val="center"/>
            <w:hideMark/>
          </w:tcPr>
          <w:p w14:paraId="4DCB967C"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90</w:t>
            </w:r>
          </w:p>
        </w:tc>
      </w:tr>
      <w:tr w:rsidR="00BE5DBD" w:rsidRPr="00E210ED" w14:paraId="5BCCD8F4" w14:textId="77777777" w:rsidTr="00BE5DBD">
        <w:trPr>
          <w:trHeight w:val="315"/>
        </w:trPr>
        <w:tc>
          <w:tcPr>
            <w:tcW w:w="1726" w:type="dxa"/>
            <w:vMerge/>
            <w:vAlign w:val="center"/>
            <w:hideMark/>
          </w:tcPr>
          <w:p w14:paraId="6BD819E5"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5C6650AA"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Finalisation et validation</w:t>
            </w:r>
          </w:p>
        </w:tc>
        <w:tc>
          <w:tcPr>
            <w:tcW w:w="4252" w:type="dxa"/>
            <w:shd w:val="clear" w:color="auto" w:fill="auto"/>
            <w:vAlign w:val="center"/>
            <w:hideMark/>
          </w:tcPr>
          <w:p w14:paraId="5C3167F1" w14:textId="77777777" w:rsidR="00E210ED" w:rsidRPr="00E210ED" w:rsidRDefault="00E210ED" w:rsidP="00E210ED">
            <w:pPr>
              <w:spacing w:after="0" w:line="240" w:lineRule="auto"/>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Document validé</w:t>
            </w:r>
          </w:p>
        </w:tc>
        <w:tc>
          <w:tcPr>
            <w:tcW w:w="1418" w:type="dxa"/>
            <w:shd w:val="clear" w:color="auto" w:fill="auto"/>
            <w:noWrap/>
            <w:vAlign w:val="center"/>
            <w:hideMark/>
          </w:tcPr>
          <w:p w14:paraId="6E6D6EC0"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5</w:t>
            </w:r>
          </w:p>
        </w:tc>
        <w:tc>
          <w:tcPr>
            <w:tcW w:w="1134" w:type="dxa"/>
            <w:shd w:val="clear" w:color="auto" w:fill="auto"/>
            <w:noWrap/>
            <w:vAlign w:val="center"/>
            <w:hideMark/>
          </w:tcPr>
          <w:p w14:paraId="773EB2A8"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10</w:t>
            </w:r>
          </w:p>
        </w:tc>
        <w:tc>
          <w:tcPr>
            <w:tcW w:w="1559" w:type="dxa"/>
            <w:shd w:val="clear" w:color="auto" w:fill="auto"/>
            <w:noWrap/>
            <w:vAlign w:val="center"/>
            <w:hideMark/>
          </w:tcPr>
          <w:p w14:paraId="3B58E16D"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100</w:t>
            </w:r>
          </w:p>
        </w:tc>
      </w:tr>
      <w:tr w:rsidR="00DF46D9" w:rsidRPr="00E210ED" w14:paraId="0C83BEDA" w14:textId="77777777" w:rsidTr="00BE5DBD">
        <w:trPr>
          <w:trHeight w:val="315"/>
        </w:trPr>
        <w:tc>
          <w:tcPr>
            <w:tcW w:w="1726" w:type="dxa"/>
            <w:vMerge/>
            <w:vAlign w:val="center"/>
            <w:hideMark/>
          </w:tcPr>
          <w:p w14:paraId="5CABF7FC"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000000" w:fill="CCFFFF"/>
            <w:vAlign w:val="center"/>
            <w:hideMark/>
          </w:tcPr>
          <w:p w14:paraId="4C55553D"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Total</w:t>
            </w:r>
          </w:p>
        </w:tc>
        <w:tc>
          <w:tcPr>
            <w:tcW w:w="4252" w:type="dxa"/>
            <w:shd w:val="clear" w:color="000000" w:fill="CCFFFF"/>
            <w:vAlign w:val="center"/>
            <w:hideMark/>
          </w:tcPr>
          <w:p w14:paraId="00B3E513" w14:textId="77777777" w:rsidR="00E210ED" w:rsidRPr="00E210ED" w:rsidRDefault="00E210ED" w:rsidP="00E210ED">
            <w:pPr>
              <w:spacing w:after="0" w:line="240" w:lineRule="auto"/>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418" w:type="dxa"/>
            <w:shd w:val="clear" w:color="000000" w:fill="CCFFFF"/>
            <w:noWrap/>
            <w:vAlign w:val="center"/>
            <w:hideMark/>
          </w:tcPr>
          <w:p w14:paraId="1067AA33"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 </w:t>
            </w:r>
          </w:p>
        </w:tc>
        <w:tc>
          <w:tcPr>
            <w:tcW w:w="1134" w:type="dxa"/>
            <w:shd w:val="clear" w:color="000000" w:fill="CCFFFF"/>
            <w:noWrap/>
            <w:vAlign w:val="center"/>
            <w:hideMark/>
          </w:tcPr>
          <w:p w14:paraId="73F92504" w14:textId="77777777" w:rsidR="00E210ED" w:rsidRPr="00E210ED" w:rsidRDefault="00E210ED" w:rsidP="00E210ED">
            <w:pPr>
              <w:spacing w:after="0" w:line="240" w:lineRule="auto"/>
              <w:jc w:val="center"/>
              <w:rPr>
                <w:rFonts w:ascii="Times New Roman" w:eastAsia="Times New Roman" w:hAnsi="Times New Roman" w:cs="Times New Roman"/>
                <w:b/>
                <w:bCs/>
                <w:color w:val="000000"/>
                <w:sz w:val="23"/>
                <w:szCs w:val="23"/>
                <w:lang w:val="fr-CA" w:eastAsia="fr-CA"/>
              </w:rPr>
            </w:pPr>
            <w:r w:rsidRPr="00E210ED">
              <w:rPr>
                <w:rFonts w:ascii="Times New Roman" w:eastAsia="Times New Roman" w:hAnsi="Times New Roman" w:cs="Times New Roman"/>
                <w:b/>
                <w:bCs/>
                <w:color w:val="000000"/>
                <w:sz w:val="23"/>
                <w:szCs w:val="23"/>
                <w:lang w:val="fr-CA" w:eastAsia="fr-CA"/>
              </w:rPr>
              <w:t>100</w:t>
            </w:r>
          </w:p>
        </w:tc>
        <w:tc>
          <w:tcPr>
            <w:tcW w:w="1559" w:type="dxa"/>
            <w:shd w:val="clear" w:color="auto" w:fill="auto"/>
            <w:noWrap/>
            <w:vAlign w:val="center"/>
            <w:hideMark/>
          </w:tcPr>
          <w:p w14:paraId="380E0287" w14:textId="77777777" w:rsidR="00E210ED" w:rsidRPr="00E210ED" w:rsidRDefault="00E210ED" w:rsidP="00E210ED">
            <w:pPr>
              <w:spacing w:after="0" w:line="240" w:lineRule="auto"/>
              <w:jc w:val="center"/>
              <w:rPr>
                <w:rFonts w:ascii="Times New Roman" w:eastAsia="Times New Roman" w:hAnsi="Times New Roman" w:cs="Times New Roman"/>
                <w:color w:val="000000"/>
                <w:sz w:val="23"/>
                <w:szCs w:val="23"/>
                <w:lang w:val="fr-CA" w:eastAsia="fr-CA"/>
              </w:rPr>
            </w:pPr>
            <w:r w:rsidRPr="00E210ED">
              <w:rPr>
                <w:rFonts w:ascii="Times New Roman" w:eastAsia="Times New Roman" w:hAnsi="Times New Roman" w:cs="Times New Roman"/>
                <w:color w:val="000000"/>
                <w:sz w:val="23"/>
                <w:szCs w:val="23"/>
                <w:lang w:val="fr-CA" w:eastAsia="fr-CA"/>
              </w:rPr>
              <w:t> </w:t>
            </w:r>
          </w:p>
        </w:tc>
      </w:tr>
    </w:tbl>
    <w:p w14:paraId="353D6173" w14:textId="77777777" w:rsidR="00E210ED" w:rsidRDefault="00E210ED" w:rsidP="00BE5DBD"/>
    <w:p w14:paraId="0ED051B8" w14:textId="77777777" w:rsidR="00E210ED" w:rsidRDefault="00DF46D9">
      <w:pPr>
        <w:pStyle w:val="Titre3"/>
      </w:pPr>
      <w:bookmarkStart w:id="44" w:name="_Toc488155440"/>
      <w:r w:rsidRPr="00C21E0C">
        <w:t>IV.1.</w:t>
      </w:r>
      <w:r w:rsidRPr="00C21E0C">
        <w:tab/>
        <w:t>Grille d’évaluation des activités administratives</w:t>
      </w:r>
      <w:bookmarkEnd w:id="44"/>
    </w:p>
    <w:tbl>
      <w:tblPr>
        <w:tblW w:w="13350" w:type="dxa"/>
        <w:tblInd w:w="45" w:type="dxa"/>
        <w:tblCellMar>
          <w:left w:w="70" w:type="dxa"/>
          <w:right w:w="70" w:type="dxa"/>
        </w:tblCellMar>
        <w:tblLook w:val="04A0" w:firstRow="1" w:lastRow="0" w:firstColumn="1" w:lastColumn="0" w:noHBand="0" w:noVBand="1"/>
      </w:tblPr>
      <w:tblGrid>
        <w:gridCol w:w="1726"/>
        <w:gridCol w:w="3261"/>
        <w:gridCol w:w="4252"/>
        <w:gridCol w:w="1418"/>
        <w:gridCol w:w="1134"/>
        <w:gridCol w:w="1559"/>
      </w:tblGrid>
      <w:tr w:rsidR="00DF29FE" w:rsidRPr="00DF46D9" w14:paraId="72C99B5D" w14:textId="77777777" w:rsidTr="00BE5DBD">
        <w:trPr>
          <w:trHeight w:val="300"/>
        </w:trPr>
        <w:tc>
          <w:tcPr>
            <w:tcW w:w="1726"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68DBCA9F" w14:textId="77777777" w:rsidR="00DF46D9" w:rsidRPr="00DF46D9" w:rsidRDefault="00DF46D9" w:rsidP="00DF46D9">
            <w:pPr>
              <w:spacing w:after="0" w:line="240" w:lineRule="auto"/>
              <w:rPr>
                <w:rFonts w:ascii="Times New Roman" w:eastAsia="Times New Roman" w:hAnsi="Times New Roman" w:cs="Times New Roman"/>
                <w:b/>
                <w:bCs/>
                <w:color w:val="1A1A1A"/>
                <w:sz w:val="23"/>
                <w:szCs w:val="23"/>
                <w:lang w:val="fr-CA" w:eastAsia="fr-CA"/>
              </w:rPr>
            </w:pPr>
            <w:r w:rsidRPr="00DF46D9">
              <w:rPr>
                <w:rFonts w:ascii="Times New Roman" w:eastAsia="Times New Roman" w:hAnsi="Times New Roman" w:cs="Times New Roman"/>
                <w:b/>
                <w:bCs/>
                <w:color w:val="1A1A1A"/>
                <w:sz w:val="23"/>
                <w:szCs w:val="23"/>
                <w:lang w:val="fr-CA" w:eastAsia="fr-CA"/>
              </w:rPr>
              <w:t>Activités</w:t>
            </w:r>
          </w:p>
        </w:tc>
        <w:tc>
          <w:tcPr>
            <w:tcW w:w="3261"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52F91A3D" w14:textId="140BD4CF" w:rsidR="00DF46D9" w:rsidRPr="00DF46D9" w:rsidRDefault="00F1571F" w:rsidP="00DF46D9">
            <w:pPr>
              <w:spacing w:after="0" w:line="240" w:lineRule="auto"/>
              <w:rPr>
                <w:rFonts w:ascii="Times New Roman" w:eastAsia="Times New Roman" w:hAnsi="Times New Roman" w:cs="Times New Roman"/>
                <w:b/>
                <w:bCs/>
                <w:color w:val="1A1A1A"/>
                <w:sz w:val="23"/>
                <w:szCs w:val="23"/>
                <w:lang w:val="fr-CA" w:eastAsia="fr-CA"/>
              </w:rPr>
            </w:pPr>
            <w:r w:rsidRPr="00DF46D9">
              <w:rPr>
                <w:rFonts w:ascii="Times New Roman" w:eastAsia="Times New Roman" w:hAnsi="Times New Roman" w:cs="Times New Roman"/>
                <w:b/>
                <w:bCs/>
                <w:color w:val="1A1A1A"/>
                <w:sz w:val="23"/>
                <w:szCs w:val="23"/>
                <w:lang w:val="fr-CA" w:eastAsia="fr-CA"/>
              </w:rPr>
              <w:t>Étapes</w:t>
            </w:r>
          </w:p>
        </w:tc>
        <w:tc>
          <w:tcPr>
            <w:tcW w:w="4252"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39708641"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Éléments observables</w:t>
            </w:r>
          </w:p>
        </w:tc>
        <w:tc>
          <w:tcPr>
            <w:tcW w:w="1418" w:type="dxa"/>
            <w:vMerge w:val="restart"/>
            <w:tcBorders>
              <w:top w:val="single" w:sz="8" w:space="0" w:color="auto"/>
              <w:left w:val="single" w:sz="8" w:space="0" w:color="auto"/>
              <w:bottom w:val="single" w:sz="8" w:space="0" w:color="000000"/>
              <w:right w:val="single" w:sz="8" w:space="0" w:color="auto"/>
            </w:tcBorders>
            <w:shd w:val="clear" w:color="000000" w:fill="66FFFF"/>
            <w:noWrap/>
            <w:vAlign w:val="center"/>
            <w:hideMark/>
          </w:tcPr>
          <w:p w14:paraId="2CDB3B43"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Échelle</w:t>
            </w:r>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66FFFF"/>
            <w:vAlign w:val="center"/>
            <w:hideMark/>
          </w:tcPr>
          <w:p w14:paraId="717D5666"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Poids de l'étape</w:t>
            </w:r>
          </w:p>
        </w:tc>
        <w:tc>
          <w:tcPr>
            <w:tcW w:w="1559" w:type="dxa"/>
            <w:tcBorders>
              <w:top w:val="single" w:sz="8" w:space="0" w:color="auto"/>
              <w:left w:val="nil"/>
              <w:bottom w:val="nil"/>
              <w:right w:val="single" w:sz="8" w:space="0" w:color="auto"/>
            </w:tcBorders>
            <w:shd w:val="clear" w:color="000000" w:fill="66FFFF"/>
            <w:vAlign w:val="center"/>
            <w:hideMark/>
          </w:tcPr>
          <w:p w14:paraId="706877D2"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Taux de</w:t>
            </w:r>
          </w:p>
        </w:tc>
      </w:tr>
      <w:tr w:rsidR="00DF46D9" w:rsidRPr="00DF46D9" w14:paraId="49A34A90" w14:textId="77777777" w:rsidTr="00BE5DBD">
        <w:trPr>
          <w:trHeight w:val="300"/>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3B5A242A" w14:textId="77777777" w:rsidR="00DF46D9" w:rsidRPr="00DF46D9" w:rsidRDefault="00DF46D9" w:rsidP="00DF46D9">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tcBorders>
              <w:top w:val="single" w:sz="8" w:space="0" w:color="auto"/>
              <w:left w:val="single" w:sz="8" w:space="0" w:color="auto"/>
              <w:bottom w:val="single" w:sz="8" w:space="0" w:color="000000"/>
              <w:right w:val="single" w:sz="8" w:space="0" w:color="auto"/>
            </w:tcBorders>
            <w:vAlign w:val="center"/>
            <w:hideMark/>
          </w:tcPr>
          <w:p w14:paraId="0C2A2FF6" w14:textId="77777777" w:rsidR="00DF46D9" w:rsidRPr="00DF46D9" w:rsidRDefault="00DF46D9" w:rsidP="00DF46D9">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tcBorders>
              <w:top w:val="single" w:sz="8" w:space="0" w:color="auto"/>
              <w:left w:val="single" w:sz="8" w:space="0" w:color="auto"/>
              <w:bottom w:val="single" w:sz="8" w:space="0" w:color="000000"/>
              <w:right w:val="single" w:sz="8" w:space="0" w:color="auto"/>
            </w:tcBorders>
            <w:vAlign w:val="center"/>
            <w:hideMark/>
          </w:tcPr>
          <w:p w14:paraId="497E9588"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183B5FD8"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14:paraId="38D8A85A"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559" w:type="dxa"/>
            <w:tcBorders>
              <w:top w:val="nil"/>
              <w:left w:val="nil"/>
              <w:bottom w:val="nil"/>
              <w:right w:val="single" w:sz="8" w:space="0" w:color="auto"/>
            </w:tcBorders>
            <w:shd w:val="clear" w:color="000000" w:fill="66FFFF"/>
            <w:vAlign w:val="center"/>
            <w:hideMark/>
          </w:tcPr>
          <w:p w14:paraId="6ABF5817"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 xml:space="preserve"> réalisation </w:t>
            </w:r>
          </w:p>
        </w:tc>
      </w:tr>
      <w:tr w:rsidR="00DF29FE" w:rsidRPr="00DF46D9" w14:paraId="4D977DD7" w14:textId="77777777" w:rsidTr="00DF29FE">
        <w:trPr>
          <w:trHeight w:val="315"/>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187058D9" w14:textId="77777777" w:rsidR="00DF46D9" w:rsidRPr="00DF46D9" w:rsidRDefault="00DF46D9" w:rsidP="00DF46D9">
            <w:pPr>
              <w:spacing w:after="0" w:line="240" w:lineRule="auto"/>
              <w:rPr>
                <w:rFonts w:ascii="Times New Roman" w:eastAsia="Times New Roman" w:hAnsi="Times New Roman" w:cs="Times New Roman"/>
                <w:b/>
                <w:bCs/>
                <w:color w:val="1A1A1A"/>
                <w:sz w:val="23"/>
                <w:szCs w:val="23"/>
                <w:lang w:val="fr-CA" w:eastAsia="fr-CA"/>
              </w:rPr>
            </w:pPr>
          </w:p>
        </w:tc>
        <w:tc>
          <w:tcPr>
            <w:tcW w:w="3261" w:type="dxa"/>
            <w:vMerge/>
            <w:tcBorders>
              <w:top w:val="single" w:sz="8" w:space="0" w:color="auto"/>
              <w:left w:val="single" w:sz="8" w:space="0" w:color="auto"/>
              <w:bottom w:val="single" w:sz="8" w:space="0" w:color="000000"/>
              <w:right w:val="single" w:sz="8" w:space="0" w:color="auto"/>
            </w:tcBorders>
            <w:vAlign w:val="center"/>
            <w:hideMark/>
          </w:tcPr>
          <w:p w14:paraId="290D2AD7" w14:textId="77777777" w:rsidR="00DF46D9" w:rsidRPr="00DF46D9" w:rsidRDefault="00DF46D9" w:rsidP="00DF46D9">
            <w:pPr>
              <w:spacing w:after="0" w:line="240" w:lineRule="auto"/>
              <w:rPr>
                <w:rFonts w:ascii="Times New Roman" w:eastAsia="Times New Roman" w:hAnsi="Times New Roman" w:cs="Times New Roman"/>
                <w:b/>
                <w:bCs/>
                <w:color w:val="1A1A1A"/>
                <w:sz w:val="23"/>
                <w:szCs w:val="23"/>
                <w:lang w:val="fr-CA" w:eastAsia="fr-CA"/>
              </w:rPr>
            </w:pPr>
          </w:p>
        </w:tc>
        <w:tc>
          <w:tcPr>
            <w:tcW w:w="4252" w:type="dxa"/>
            <w:vMerge/>
            <w:tcBorders>
              <w:top w:val="single" w:sz="8" w:space="0" w:color="auto"/>
              <w:left w:val="single" w:sz="8" w:space="0" w:color="auto"/>
              <w:bottom w:val="single" w:sz="4" w:space="0" w:color="auto"/>
              <w:right w:val="single" w:sz="8" w:space="0" w:color="auto"/>
            </w:tcBorders>
            <w:vAlign w:val="center"/>
            <w:hideMark/>
          </w:tcPr>
          <w:p w14:paraId="793141CF"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71B69BE1"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14:paraId="05870658"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1559" w:type="dxa"/>
            <w:tcBorders>
              <w:top w:val="nil"/>
              <w:left w:val="nil"/>
              <w:bottom w:val="single" w:sz="8" w:space="0" w:color="auto"/>
              <w:right w:val="single" w:sz="8" w:space="0" w:color="auto"/>
            </w:tcBorders>
            <w:shd w:val="clear" w:color="000000" w:fill="66FFFF"/>
            <w:vAlign w:val="center"/>
            <w:hideMark/>
          </w:tcPr>
          <w:p w14:paraId="280B1E55"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de l'activité</w:t>
            </w:r>
          </w:p>
        </w:tc>
      </w:tr>
      <w:tr w:rsidR="00DF29FE" w:rsidRPr="00DF46D9" w14:paraId="2D7B536E" w14:textId="77777777" w:rsidTr="00BE5DBD">
        <w:trPr>
          <w:trHeight w:val="300"/>
        </w:trPr>
        <w:tc>
          <w:tcPr>
            <w:tcW w:w="1726" w:type="dxa"/>
            <w:vMerge w:val="restart"/>
            <w:tcBorders>
              <w:top w:val="nil"/>
              <w:left w:val="single" w:sz="8" w:space="0" w:color="auto"/>
              <w:bottom w:val="single" w:sz="8" w:space="0" w:color="000000"/>
              <w:right w:val="single" w:sz="8" w:space="0" w:color="auto"/>
            </w:tcBorders>
            <w:shd w:val="clear" w:color="auto" w:fill="auto"/>
            <w:vAlign w:val="center"/>
            <w:hideMark/>
          </w:tcPr>
          <w:p w14:paraId="47C38E93" w14:textId="77777777" w:rsidR="00DF46D9" w:rsidRPr="00DF46D9" w:rsidRDefault="00BE5DBD"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Élaboration</w:t>
            </w:r>
            <w:r w:rsidR="00DF46D9" w:rsidRPr="00DF46D9">
              <w:rPr>
                <w:rFonts w:ascii="Times New Roman" w:eastAsia="Times New Roman" w:hAnsi="Times New Roman" w:cs="Times New Roman"/>
                <w:b/>
                <w:bCs/>
                <w:color w:val="000000"/>
                <w:sz w:val="23"/>
                <w:szCs w:val="23"/>
                <w:lang w:val="fr-CA" w:eastAsia="fr-CA"/>
              </w:rPr>
              <w:t xml:space="preserve"> des documents de programmation budgétaire</w:t>
            </w:r>
          </w:p>
        </w:tc>
        <w:tc>
          <w:tcPr>
            <w:tcW w:w="3261" w:type="dxa"/>
            <w:tcBorders>
              <w:top w:val="nil"/>
              <w:left w:val="single" w:sz="8" w:space="0" w:color="auto"/>
              <w:bottom w:val="single" w:sz="8" w:space="0" w:color="000000"/>
              <w:right w:val="single" w:sz="4" w:space="0" w:color="auto"/>
            </w:tcBorders>
            <w:shd w:val="clear" w:color="auto" w:fill="auto"/>
            <w:noWrap/>
            <w:vAlign w:val="center"/>
            <w:hideMark/>
          </w:tcPr>
          <w:p w14:paraId="344185B4"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Phase préparatoire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31E3C" w14:textId="77777777" w:rsid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•TDR  élaborés</w:t>
            </w:r>
            <w:r>
              <w:rPr>
                <w:rFonts w:ascii="Times New Roman" w:eastAsia="Times New Roman" w:hAnsi="Times New Roman" w:cs="Times New Roman"/>
                <w:color w:val="000000"/>
                <w:sz w:val="23"/>
                <w:szCs w:val="23"/>
                <w:lang w:val="fr-CA" w:eastAsia="fr-CA"/>
              </w:rPr>
              <w:t>;</w:t>
            </w:r>
          </w:p>
          <w:p w14:paraId="029BC775" w14:textId="77777777" w:rsid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•documents de collecte des dépenses de personnel élaborés</w:t>
            </w:r>
            <w:r>
              <w:rPr>
                <w:rFonts w:ascii="Times New Roman" w:eastAsia="Times New Roman" w:hAnsi="Times New Roman" w:cs="Times New Roman"/>
                <w:color w:val="000000"/>
                <w:sz w:val="23"/>
                <w:szCs w:val="23"/>
                <w:lang w:val="fr-CA" w:eastAsia="fr-CA"/>
              </w:rPr>
              <w:t>;</w:t>
            </w:r>
          </w:p>
          <w:p w14:paraId="2D3F76F2" w14:textId="77777777" w:rsid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•documents de collecte des données du PIP</w:t>
            </w:r>
            <w:r>
              <w:rPr>
                <w:rFonts w:ascii="Times New Roman" w:eastAsia="Times New Roman" w:hAnsi="Times New Roman" w:cs="Times New Roman"/>
                <w:color w:val="000000"/>
                <w:sz w:val="23"/>
                <w:szCs w:val="23"/>
                <w:lang w:val="fr-CA" w:eastAsia="fr-CA"/>
              </w:rPr>
              <w:t>;</w:t>
            </w:r>
          </w:p>
          <w:p w14:paraId="76C2F888"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•réquisition.</w:t>
            </w:r>
          </w:p>
        </w:tc>
        <w:tc>
          <w:tcPr>
            <w:tcW w:w="1418" w:type="dxa"/>
            <w:tcBorders>
              <w:top w:val="nil"/>
              <w:left w:val="single" w:sz="4" w:space="0" w:color="auto"/>
              <w:bottom w:val="single" w:sz="8" w:space="0" w:color="000000"/>
              <w:right w:val="single" w:sz="8" w:space="0" w:color="auto"/>
            </w:tcBorders>
            <w:shd w:val="clear" w:color="auto" w:fill="auto"/>
            <w:noWrap/>
            <w:vAlign w:val="center"/>
            <w:hideMark/>
          </w:tcPr>
          <w:p w14:paraId="30C5695A"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1</w:t>
            </w: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2067638F"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40</w:t>
            </w:r>
          </w:p>
        </w:tc>
        <w:tc>
          <w:tcPr>
            <w:tcW w:w="1559" w:type="dxa"/>
            <w:tcBorders>
              <w:top w:val="nil"/>
              <w:left w:val="single" w:sz="8" w:space="0" w:color="auto"/>
              <w:bottom w:val="single" w:sz="8" w:space="0" w:color="000000"/>
              <w:right w:val="single" w:sz="8" w:space="0" w:color="auto"/>
            </w:tcBorders>
            <w:shd w:val="clear" w:color="auto" w:fill="auto"/>
            <w:noWrap/>
            <w:vAlign w:val="center"/>
            <w:hideMark/>
          </w:tcPr>
          <w:p w14:paraId="396331D4"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40</w:t>
            </w:r>
          </w:p>
        </w:tc>
      </w:tr>
      <w:tr w:rsidR="00DF29FE" w:rsidRPr="00DF46D9" w14:paraId="66264009" w14:textId="77777777" w:rsidTr="00BE5DBD">
        <w:trPr>
          <w:trHeight w:val="300"/>
        </w:trPr>
        <w:tc>
          <w:tcPr>
            <w:tcW w:w="1726" w:type="dxa"/>
            <w:vMerge/>
            <w:tcBorders>
              <w:top w:val="nil"/>
              <w:left w:val="single" w:sz="8" w:space="0" w:color="auto"/>
              <w:bottom w:val="single" w:sz="8" w:space="0" w:color="000000"/>
              <w:right w:val="single" w:sz="8" w:space="0" w:color="auto"/>
            </w:tcBorders>
            <w:vAlign w:val="center"/>
            <w:hideMark/>
          </w:tcPr>
          <w:p w14:paraId="6F3C6C63"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nil"/>
              <w:left w:val="single" w:sz="8" w:space="0" w:color="auto"/>
              <w:bottom w:val="single" w:sz="4" w:space="0" w:color="auto"/>
              <w:right w:val="single" w:sz="4" w:space="0" w:color="auto"/>
            </w:tcBorders>
            <w:shd w:val="clear" w:color="auto" w:fill="auto"/>
            <w:vAlign w:val="center"/>
            <w:hideMark/>
          </w:tcPr>
          <w:p w14:paraId="7C171277"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Phase d’élaboration</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C4CDA" w14:textId="77777777" w:rsid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•Circulaire budgétaire interne élaborée</w:t>
            </w:r>
            <w:r>
              <w:rPr>
                <w:rFonts w:ascii="Times New Roman" w:eastAsia="Times New Roman" w:hAnsi="Times New Roman" w:cs="Times New Roman"/>
                <w:color w:val="000000"/>
                <w:sz w:val="23"/>
                <w:szCs w:val="23"/>
                <w:lang w:val="fr-CA" w:eastAsia="fr-CA"/>
              </w:rPr>
              <w:t>;</w:t>
            </w:r>
          </w:p>
          <w:p w14:paraId="6A8D1724" w14:textId="77777777" w:rsid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•TDR élaboré ;</w:t>
            </w:r>
          </w:p>
          <w:p w14:paraId="41BDB903" w14:textId="77777777" w:rsidR="00DF46D9" w:rsidRDefault="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•avant-projets de budget des structures du Ministère examiné ;</w:t>
            </w:r>
          </w:p>
          <w:p w14:paraId="266F8860" w14:textId="77777777" w:rsidR="00DF46D9" w:rsidRDefault="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•avant-projet du budget élaboré.</w:t>
            </w:r>
          </w:p>
          <w:p w14:paraId="1FCF8E03" w14:textId="77777777" w:rsidR="00DF46D9" w:rsidRPr="00DF46D9" w:rsidRDefault="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•sessions d'arbitrage tenues.</w:t>
            </w:r>
          </w:p>
        </w:tc>
        <w:tc>
          <w:tcPr>
            <w:tcW w:w="1418" w:type="dxa"/>
            <w:tcBorders>
              <w:top w:val="nil"/>
              <w:left w:val="single" w:sz="4" w:space="0" w:color="auto"/>
              <w:bottom w:val="single" w:sz="4" w:space="0" w:color="auto"/>
              <w:right w:val="single" w:sz="8" w:space="0" w:color="auto"/>
            </w:tcBorders>
            <w:shd w:val="clear" w:color="auto" w:fill="auto"/>
            <w:noWrap/>
            <w:vAlign w:val="center"/>
            <w:hideMark/>
          </w:tcPr>
          <w:p w14:paraId="7887D956"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2</w:t>
            </w:r>
          </w:p>
        </w:tc>
        <w:tc>
          <w:tcPr>
            <w:tcW w:w="1134" w:type="dxa"/>
            <w:tcBorders>
              <w:top w:val="nil"/>
              <w:left w:val="single" w:sz="8" w:space="0" w:color="auto"/>
              <w:bottom w:val="single" w:sz="4" w:space="0" w:color="auto"/>
              <w:right w:val="single" w:sz="8" w:space="0" w:color="auto"/>
            </w:tcBorders>
            <w:shd w:val="clear" w:color="auto" w:fill="auto"/>
            <w:noWrap/>
            <w:vAlign w:val="center"/>
            <w:hideMark/>
          </w:tcPr>
          <w:p w14:paraId="0EA9A6B1"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60</w:t>
            </w:r>
          </w:p>
        </w:tc>
        <w:tc>
          <w:tcPr>
            <w:tcW w:w="1559" w:type="dxa"/>
            <w:tcBorders>
              <w:top w:val="nil"/>
              <w:left w:val="single" w:sz="8" w:space="0" w:color="auto"/>
              <w:bottom w:val="single" w:sz="4" w:space="0" w:color="auto"/>
              <w:right w:val="single" w:sz="8" w:space="0" w:color="auto"/>
            </w:tcBorders>
            <w:shd w:val="clear" w:color="auto" w:fill="auto"/>
            <w:noWrap/>
            <w:vAlign w:val="center"/>
            <w:hideMark/>
          </w:tcPr>
          <w:p w14:paraId="1D6C7DE3"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100</w:t>
            </w:r>
          </w:p>
        </w:tc>
        <w:bookmarkStart w:id="45" w:name="_GoBack"/>
        <w:bookmarkEnd w:id="45"/>
      </w:tr>
      <w:tr w:rsidR="00DF46D9" w:rsidRPr="00DF46D9" w14:paraId="616DE64A" w14:textId="77777777" w:rsidTr="00F1571F">
        <w:trPr>
          <w:trHeight w:val="86"/>
        </w:trPr>
        <w:tc>
          <w:tcPr>
            <w:tcW w:w="1726" w:type="dxa"/>
            <w:vMerge/>
            <w:tcBorders>
              <w:top w:val="nil"/>
              <w:left w:val="single" w:sz="8" w:space="0" w:color="auto"/>
              <w:bottom w:val="single" w:sz="8" w:space="0" w:color="000000"/>
              <w:right w:val="single" w:sz="4" w:space="0" w:color="auto"/>
            </w:tcBorders>
            <w:vAlign w:val="center"/>
            <w:hideMark/>
          </w:tcPr>
          <w:p w14:paraId="6473798D"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8931" w:type="dxa"/>
            <w:gridSpan w:val="3"/>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3D0AFFB9"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 Total</w:t>
            </w:r>
          </w:p>
        </w:tc>
        <w:tc>
          <w:tcPr>
            <w:tcW w:w="1134"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6A012C74" w14:textId="77777777" w:rsidR="00DF46D9" w:rsidRPr="00DF46D9" w:rsidRDefault="00DF46D9" w:rsidP="00DF46D9">
            <w:pPr>
              <w:spacing w:after="0" w:line="240" w:lineRule="auto"/>
              <w:jc w:val="right"/>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100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34C96"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 </w:t>
            </w:r>
          </w:p>
        </w:tc>
      </w:tr>
      <w:tr w:rsidR="00DF29FE" w:rsidRPr="00DF46D9" w14:paraId="30B10593" w14:textId="77777777" w:rsidTr="00BE5DBD">
        <w:trPr>
          <w:trHeight w:val="579"/>
        </w:trPr>
        <w:tc>
          <w:tcPr>
            <w:tcW w:w="17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0288FE1"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Exécution du budget</w:t>
            </w:r>
          </w:p>
        </w:tc>
        <w:tc>
          <w:tcPr>
            <w:tcW w:w="3261" w:type="dxa"/>
            <w:tcBorders>
              <w:top w:val="single" w:sz="4" w:space="0" w:color="auto"/>
              <w:left w:val="nil"/>
              <w:bottom w:val="nil"/>
              <w:right w:val="single" w:sz="8" w:space="0" w:color="auto"/>
            </w:tcBorders>
            <w:shd w:val="clear" w:color="auto" w:fill="auto"/>
            <w:vAlign w:val="center"/>
            <w:hideMark/>
          </w:tcPr>
          <w:p w14:paraId="3F249343" w14:textId="77777777" w:rsidR="00DF46D9" w:rsidRPr="00DF46D9" w:rsidRDefault="00BE5DBD"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Élaboration</w:t>
            </w:r>
            <w:r w:rsidR="00DF46D9" w:rsidRPr="00DF46D9">
              <w:rPr>
                <w:rFonts w:ascii="Times New Roman" w:eastAsia="Times New Roman" w:hAnsi="Times New Roman" w:cs="Times New Roman"/>
                <w:color w:val="000000"/>
                <w:sz w:val="23"/>
                <w:szCs w:val="23"/>
                <w:lang w:val="fr-CA" w:eastAsia="fr-CA"/>
              </w:rPr>
              <w:t xml:space="preserve"> des outils d'exécution</w:t>
            </w:r>
          </w:p>
        </w:tc>
        <w:tc>
          <w:tcPr>
            <w:tcW w:w="4252" w:type="dxa"/>
            <w:tcBorders>
              <w:top w:val="single" w:sz="4" w:space="0" w:color="auto"/>
              <w:left w:val="nil"/>
              <w:bottom w:val="single" w:sz="8" w:space="0" w:color="auto"/>
              <w:right w:val="single" w:sz="8" w:space="0" w:color="auto"/>
            </w:tcBorders>
            <w:shd w:val="clear" w:color="auto" w:fill="auto"/>
            <w:vAlign w:val="center"/>
            <w:hideMark/>
          </w:tcPr>
          <w:p w14:paraId="79325A16"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•Plans de Déblocage de Fonds(PDF) élaborés </w:t>
            </w:r>
            <w:proofErr w:type="gramStart"/>
            <w:r w:rsidRPr="00DF46D9">
              <w:rPr>
                <w:rFonts w:ascii="Times New Roman" w:eastAsia="Times New Roman" w:hAnsi="Times New Roman" w:cs="Times New Roman"/>
                <w:color w:val="000000"/>
                <w:sz w:val="23"/>
                <w:szCs w:val="23"/>
                <w:lang w:val="fr-CA" w:eastAsia="fr-CA"/>
              </w:rPr>
              <w:t>;</w:t>
            </w:r>
            <w:proofErr w:type="gramEnd"/>
            <w:r w:rsidRPr="00DF46D9">
              <w:rPr>
                <w:rFonts w:ascii="Times New Roman" w:eastAsia="Times New Roman" w:hAnsi="Times New Roman" w:cs="Times New Roman"/>
                <w:color w:val="000000"/>
                <w:sz w:val="23"/>
                <w:szCs w:val="23"/>
                <w:lang w:val="fr-CA" w:eastAsia="fr-CA"/>
              </w:rPr>
              <w:br/>
              <w:t>•rapports mensuels, trimestriels et annuels élaborés ;</w:t>
            </w:r>
            <w:r w:rsidRPr="00DF46D9">
              <w:rPr>
                <w:rFonts w:ascii="Times New Roman" w:eastAsia="Times New Roman" w:hAnsi="Times New Roman" w:cs="Times New Roman"/>
                <w:color w:val="000000"/>
                <w:sz w:val="23"/>
                <w:szCs w:val="23"/>
                <w:lang w:val="fr-CA" w:eastAsia="fr-CA"/>
              </w:rPr>
              <w:br/>
              <w:t>• revue à mi-parcours du budget élaborée ;</w:t>
            </w:r>
            <w:r w:rsidRPr="00DF46D9">
              <w:rPr>
                <w:rFonts w:ascii="Times New Roman" w:eastAsia="Times New Roman" w:hAnsi="Times New Roman" w:cs="Times New Roman"/>
                <w:color w:val="000000"/>
                <w:sz w:val="23"/>
                <w:szCs w:val="23"/>
                <w:lang w:val="fr-CA" w:eastAsia="fr-CA"/>
              </w:rPr>
              <w:br/>
              <w:t xml:space="preserve">•plan de trésorerie (PT) des </w:t>
            </w:r>
            <w:r w:rsidR="00BE5DBD" w:rsidRPr="00DF46D9">
              <w:rPr>
                <w:rFonts w:ascii="Times New Roman" w:eastAsia="Times New Roman" w:hAnsi="Times New Roman" w:cs="Times New Roman"/>
                <w:color w:val="000000"/>
                <w:sz w:val="23"/>
                <w:szCs w:val="23"/>
                <w:lang w:val="fr-CA" w:eastAsia="fr-CA"/>
              </w:rPr>
              <w:t>Établissements</w:t>
            </w:r>
            <w:r w:rsidRPr="00DF46D9">
              <w:rPr>
                <w:rFonts w:ascii="Times New Roman" w:eastAsia="Times New Roman" w:hAnsi="Times New Roman" w:cs="Times New Roman"/>
                <w:color w:val="000000"/>
                <w:sz w:val="23"/>
                <w:szCs w:val="23"/>
                <w:lang w:val="fr-CA" w:eastAsia="fr-CA"/>
              </w:rPr>
              <w:t xml:space="preserve"> publics de l’</w:t>
            </w:r>
            <w:r w:rsidR="00BE5DBD" w:rsidRPr="00DF46D9">
              <w:rPr>
                <w:rFonts w:ascii="Times New Roman" w:eastAsia="Times New Roman" w:hAnsi="Times New Roman" w:cs="Times New Roman"/>
                <w:color w:val="000000"/>
                <w:sz w:val="23"/>
                <w:szCs w:val="23"/>
                <w:lang w:val="fr-CA" w:eastAsia="fr-CA"/>
              </w:rPr>
              <w:t>État</w:t>
            </w:r>
            <w:r w:rsidRPr="00DF46D9">
              <w:rPr>
                <w:rFonts w:ascii="Times New Roman" w:eastAsia="Times New Roman" w:hAnsi="Times New Roman" w:cs="Times New Roman"/>
                <w:color w:val="000000"/>
                <w:sz w:val="23"/>
                <w:szCs w:val="23"/>
                <w:lang w:val="fr-CA" w:eastAsia="fr-CA"/>
              </w:rPr>
              <w:t xml:space="preserve"> (EPE) élaboré.</w:t>
            </w:r>
          </w:p>
        </w:tc>
        <w:tc>
          <w:tcPr>
            <w:tcW w:w="1418" w:type="dxa"/>
            <w:tcBorders>
              <w:top w:val="single" w:sz="4" w:space="0" w:color="auto"/>
              <w:left w:val="nil"/>
              <w:bottom w:val="nil"/>
              <w:right w:val="single" w:sz="8" w:space="0" w:color="auto"/>
            </w:tcBorders>
            <w:shd w:val="clear" w:color="auto" w:fill="auto"/>
            <w:noWrap/>
            <w:vAlign w:val="center"/>
            <w:hideMark/>
          </w:tcPr>
          <w:p w14:paraId="1BB6FBA6"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1</w:t>
            </w:r>
          </w:p>
        </w:tc>
        <w:tc>
          <w:tcPr>
            <w:tcW w:w="1134" w:type="dxa"/>
            <w:tcBorders>
              <w:top w:val="single" w:sz="4" w:space="0" w:color="auto"/>
              <w:left w:val="nil"/>
              <w:bottom w:val="nil"/>
              <w:right w:val="single" w:sz="8" w:space="0" w:color="auto"/>
            </w:tcBorders>
            <w:shd w:val="clear" w:color="auto" w:fill="auto"/>
            <w:noWrap/>
            <w:vAlign w:val="center"/>
            <w:hideMark/>
          </w:tcPr>
          <w:p w14:paraId="55E0DA4F"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45</w:t>
            </w:r>
          </w:p>
        </w:tc>
        <w:tc>
          <w:tcPr>
            <w:tcW w:w="1559" w:type="dxa"/>
            <w:tcBorders>
              <w:top w:val="single" w:sz="4" w:space="0" w:color="auto"/>
              <w:left w:val="nil"/>
              <w:bottom w:val="nil"/>
              <w:right w:val="single" w:sz="8" w:space="0" w:color="auto"/>
            </w:tcBorders>
            <w:shd w:val="clear" w:color="auto" w:fill="auto"/>
            <w:noWrap/>
            <w:vAlign w:val="center"/>
            <w:hideMark/>
          </w:tcPr>
          <w:p w14:paraId="2E23DBB9"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45</w:t>
            </w:r>
          </w:p>
        </w:tc>
      </w:tr>
      <w:tr w:rsidR="00DF29FE" w:rsidRPr="00DF46D9" w14:paraId="08B4FD9D" w14:textId="77777777" w:rsidTr="00DF29FE">
        <w:trPr>
          <w:trHeight w:val="1323"/>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122FA92E"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single" w:sz="8" w:space="0" w:color="auto"/>
              <w:left w:val="nil"/>
              <w:bottom w:val="nil"/>
              <w:right w:val="single" w:sz="8" w:space="0" w:color="auto"/>
            </w:tcBorders>
            <w:shd w:val="clear" w:color="auto" w:fill="auto"/>
            <w:vAlign w:val="center"/>
            <w:hideMark/>
          </w:tcPr>
          <w:p w14:paraId="4979F5D8"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Mise en œuvre des outils d'exécution</w:t>
            </w:r>
          </w:p>
        </w:tc>
        <w:tc>
          <w:tcPr>
            <w:tcW w:w="4252" w:type="dxa"/>
            <w:tcBorders>
              <w:top w:val="nil"/>
              <w:left w:val="nil"/>
              <w:bottom w:val="nil"/>
              <w:right w:val="single" w:sz="8" w:space="0" w:color="auto"/>
            </w:tcBorders>
            <w:shd w:val="clear" w:color="auto" w:fill="auto"/>
            <w:vAlign w:val="center"/>
            <w:hideMark/>
          </w:tcPr>
          <w:p w14:paraId="66D938C8" w14:textId="77777777" w:rsidR="00DF46D9" w:rsidRPr="00DF46D9" w:rsidRDefault="00DF46D9" w:rsidP="00DF46D9">
            <w:pPr>
              <w:spacing w:after="0" w:line="240" w:lineRule="auto"/>
              <w:rPr>
                <w:rFonts w:ascii="Times New Roman" w:eastAsia="Times New Roman" w:hAnsi="Times New Roman" w:cs="Times New Roman"/>
                <w:color w:val="000000"/>
                <w:lang w:val="fr-CA" w:eastAsia="fr-CA"/>
              </w:rPr>
            </w:pPr>
            <w:r w:rsidRPr="00DF46D9">
              <w:rPr>
                <w:rFonts w:ascii="Times New Roman" w:eastAsia="Times New Roman" w:hAnsi="Times New Roman" w:cs="Times New Roman"/>
                <w:color w:val="000000"/>
                <w:lang w:val="fr-CA" w:eastAsia="fr-CA"/>
              </w:rPr>
              <w:t>•Rapports mensuels, trimestriels et annuels des PDF </w:t>
            </w:r>
            <w:proofErr w:type="gramStart"/>
            <w:r w:rsidRPr="00DF46D9">
              <w:rPr>
                <w:rFonts w:ascii="Times New Roman" w:eastAsia="Times New Roman" w:hAnsi="Times New Roman" w:cs="Times New Roman"/>
                <w:color w:val="000000"/>
                <w:lang w:val="fr-CA" w:eastAsia="fr-CA"/>
              </w:rPr>
              <w:t>;</w:t>
            </w:r>
            <w:proofErr w:type="gramEnd"/>
            <w:r w:rsidRPr="00DF46D9">
              <w:rPr>
                <w:rFonts w:ascii="Times New Roman" w:eastAsia="Times New Roman" w:hAnsi="Times New Roman" w:cs="Times New Roman"/>
                <w:color w:val="000000"/>
                <w:lang w:val="fr-CA" w:eastAsia="fr-CA"/>
              </w:rPr>
              <w:br/>
              <w:t>•dossiers de consultations élaborés ;</w:t>
            </w:r>
            <w:r w:rsidRPr="00DF46D9">
              <w:rPr>
                <w:rFonts w:ascii="Times New Roman" w:eastAsia="Times New Roman" w:hAnsi="Times New Roman" w:cs="Times New Roman"/>
                <w:color w:val="000000"/>
                <w:lang w:val="fr-CA" w:eastAsia="fr-CA"/>
              </w:rPr>
              <w:br/>
              <w:t>•réception ;</w:t>
            </w:r>
            <w:r w:rsidRPr="00DF46D9">
              <w:rPr>
                <w:rFonts w:ascii="Times New Roman" w:eastAsia="Times New Roman" w:hAnsi="Times New Roman" w:cs="Times New Roman"/>
                <w:color w:val="000000"/>
                <w:lang w:val="fr-CA" w:eastAsia="fr-CA"/>
              </w:rPr>
              <w:br/>
              <w:t>• liquidation ;</w:t>
            </w:r>
            <w:r w:rsidRPr="00DF46D9">
              <w:rPr>
                <w:rFonts w:ascii="Times New Roman" w:eastAsia="Times New Roman" w:hAnsi="Times New Roman" w:cs="Times New Roman"/>
                <w:color w:val="000000"/>
                <w:lang w:val="fr-CA" w:eastAsia="fr-CA"/>
              </w:rPr>
              <w:br/>
              <w:t>•mandat de paiement ;</w:t>
            </w:r>
            <w:r w:rsidRPr="00DF46D9">
              <w:rPr>
                <w:rFonts w:ascii="Times New Roman" w:eastAsia="Times New Roman" w:hAnsi="Times New Roman" w:cs="Times New Roman"/>
                <w:color w:val="000000"/>
                <w:lang w:val="fr-CA" w:eastAsia="fr-CA"/>
              </w:rPr>
              <w:br/>
              <w:t>•bordereau de virement/chèque (Paiement).</w:t>
            </w:r>
          </w:p>
        </w:tc>
        <w:tc>
          <w:tcPr>
            <w:tcW w:w="1418" w:type="dxa"/>
            <w:tcBorders>
              <w:top w:val="single" w:sz="8" w:space="0" w:color="auto"/>
              <w:left w:val="nil"/>
              <w:bottom w:val="nil"/>
              <w:right w:val="single" w:sz="8" w:space="0" w:color="auto"/>
            </w:tcBorders>
            <w:shd w:val="clear" w:color="auto" w:fill="auto"/>
            <w:noWrap/>
            <w:vAlign w:val="center"/>
            <w:hideMark/>
          </w:tcPr>
          <w:p w14:paraId="36643E47"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2</w:t>
            </w:r>
          </w:p>
        </w:tc>
        <w:tc>
          <w:tcPr>
            <w:tcW w:w="1134" w:type="dxa"/>
            <w:tcBorders>
              <w:top w:val="single" w:sz="8" w:space="0" w:color="auto"/>
              <w:left w:val="nil"/>
              <w:bottom w:val="nil"/>
              <w:right w:val="single" w:sz="8" w:space="0" w:color="auto"/>
            </w:tcBorders>
            <w:shd w:val="clear" w:color="auto" w:fill="auto"/>
            <w:noWrap/>
            <w:vAlign w:val="center"/>
            <w:hideMark/>
          </w:tcPr>
          <w:p w14:paraId="3EB5F9AB"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55</w:t>
            </w:r>
          </w:p>
        </w:tc>
        <w:tc>
          <w:tcPr>
            <w:tcW w:w="1559" w:type="dxa"/>
            <w:tcBorders>
              <w:top w:val="single" w:sz="8" w:space="0" w:color="auto"/>
              <w:left w:val="nil"/>
              <w:bottom w:val="nil"/>
              <w:right w:val="single" w:sz="8" w:space="0" w:color="auto"/>
            </w:tcBorders>
            <w:shd w:val="clear" w:color="auto" w:fill="auto"/>
            <w:noWrap/>
            <w:vAlign w:val="center"/>
            <w:hideMark/>
          </w:tcPr>
          <w:p w14:paraId="6637E0B9" w14:textId="77777777" w:rsidR="00DF46D9" w:rsidRPr="00DF46D9" w:rsidRDefault="00DF46D9" w:rsidP="00DF46D9">
            <w:pPr>
              <w:spacing w:after="0" w:line="240" w:lineRule="auto"/>
              <w:jc w:val="center"/>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100</w:t>
            </w:r>
          </w:p>
        </w:tc>
      </w:tr>
      <w:tr w:rsidR="00DF46D9" w:rsidRPr="00DF46D9" w14:paraId="6DD8A0EB" w14:textId="77777777" w:rsidTr="00BE5DBD">
        <w:trPr>
          <w:trHeight w:val="315"/>
        </w:trPr>
        <w:tc>
          <w:tcPr>
            <w:tcW w:w="1726" w:type="dxa"/>
            <w:vMerge/>
            <w:tcBorders>
              <w:top w:val="single" w:sz="8" w:space="0" w:color="auto"/>
              <w:left w:val="single" w:sz="8" w:space="0" w:color="auto"/>
              <w:bottom w:val="single" w:sz="8" w:space="0" w:color="000000"/>
              <w:right w:val="single" w:sz="8" w:space="0" w:color="auto"/>
            </w:tcBorders>
            <w:vAlign w:val="center"/>
            <w:hideMark/>
          </w:tcPr>
          <w:p w14:paraId="227232CC"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p>
        </w:tc>
        <w:tc>
          <w:tcPr>
            <w:tcW w:w="8931" w:type="dxa"/>
            <w:gridSpan w:val="3"/>
            <w:tcBorders>
              <w:top w:val="single" w:sz="8" w:space="0" w:color="auto"/>
              <w:left w:val="nil"/>
              <w:bottom w:val="single" w:sz="8" w:space="0" w:color="auto"/>
              <w:right w:val="single" w:sz="8" w:space="0" w:color="000000"/>
            </w:tcBorders>
            <w:shd w:val="clear" w:color="000000" w:fill="CCFFFF"/>
            <w:vAlign w:val="center"/>
            <w:hideMark/>
          </w:tcPr>
          <w:p w14:paraId="12138FE2" w14:textId="77777777" w:rsidR="00DF46D9" w:rsidRPr="00DF46D9" w:rsidRDefault="00DF46D9" w:rsidP="00DF46D9">
            <w:pPr>
              <w:spacing w:after="0" w:line="240" w:lineRule="auto"/>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 xml:space="preserve">Total </w:t>
            </w:r>
          </w:p>
        </w:tc>
        <w:tc>
          <w:tcPr>
            <w:tcW w:w="1134" w:type="dxa"/>
            <w:tcBorders>
              <w:top w:val="single" w:sz="8" w:space="0" w:color="auto"/>
              <w:left w:val="nil"/>
              <w:bottom w:val="single" w:sz="8" w:space="0" w:color="auto"/>
              <w:right w:val="nil"/>
            </w:tcBorders>
            <w:shd w:val="clear" w:color="000000" w:fill="CCFFFF"/>
            <w:noWrap/>
            <w:vAlign w:val="center"/>
            <w:hideMark/>
          </w:tcPr>
          <w:p w14:paraId="1383876D" w14:textId="77777777" w:rsidR="00DF46D9" w:rsidRPr="00DF46D9" w:rsidRDefault="00DF46D9" w:rsidP="00DF46D9">
            <w:pPr>
              <w:spacing w:after="0" w:line="240" w:lineRule="auto"/>
              <w:jc w:val="center"/>
              <w:rPr>
                <w:rFonts w:ascii="Times New Roman" w:eastAsia="Times New Roman" w:hAnsi="Times New Roman" w:cs="Times New Roman"/>
                <w:b/>
                <w:bCs/>
                <w:color w:val="000000"/>
                <w:sz w:val="23"/>
                <w:szCs w:val="23"/>
                <w:lang w:val="fr-CA" w:eastAsia="fr-CA"/>
              </w:rPr>
            </w:pPr>
            <w:r w:rsidRPr="00DF46D9">
              <w:rPr>
                <w:rFonts w:ascii="Times New Roman" w:eastAsia="Times New Roman" w:hAnsi="Times New Roman" w:cs="Times New Roman"/>
                <w:b/>
                <w:bCs/>
                <w:color w:val="000000"/>
                <w:sz w:val="23"/>
                <w:szCs w:val="23"/>
                <w:lang w:val="fr-CA" w:eastAsia="fr-CA"/>
              </w:rPr>
              <w:t>100</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EF2E86" w14:textId="77777777" w:rsidR="00DF46D9" w:rsidRPr="00DF46D9" w:rsidRDefault="00DF46D9" w:rsidP="00DF46D9">
            <w:pPr>
              <w:spacing w:after="0" w:line="240" w:lineRule="auto"/>
              <w:rPr>
                <w:rFonts w:ascii="Times New Roman" w:eastAsia="Times New Roman" w:hAnsi="Times New Roman" w:cs="Times New Roman"/>
                <w:color w:val="000000"/>
                <w:sz w:val="23"/>
                <w:szCs w:val="23"/>
                <w:lang w:val="fr-CA" w:eastAsia="fr-CA"/>
              </w:rPr>
            </w:pPr>
            <w:r w:rsidRPr="00DF46D9">
              <w:rPr>
                <w:rFonts w:ascii="Times New Roman" w:eastAsia="Times New Roman" w:hAnsi="Times New Roman" w:cs="Times New Roman"/>
                <w:color w:val="000000"/>
                <w:sz w:val="23"/>
                <w:szCs w:val="23"/>
                <w:lang w:val="fr-CA" w:eastAsia="fr-CA"/>
              </w:rPr>
              <w:t> </w:t>
            </w:r>
          </w:p>
        </w:tc>
      </w:tr>
    </w:tbl>
    <w:p w14:paraId="2AA25A33" w14:textId="77777777" w:rsidR="00E210ED" w:rsidRDefault="00E210ED" w:rsidP="00BE5DBD"/>
    <w:p w14:paraId="316B0FB3" w14:textId="77777777" w:rsidR="00DF29FE" w:rsidRDefault="00DF29FE" w:rsidP="00DF29FE">
      <w:pPr>
        <w:pStyle w:val="Titre3"/>
      </w:pPr>
      <w:bookmarkStart w:id="46" w:name="_Toc488155441"/>
      <w:r w:rsidRPr="00C21E0C">
        <w:t>IV.1.</w:t>
      </w:r>
      <w:r w:rsidRPr="00C21E0C">
        <w:tab/>
        <w:t>Grille d’évaluation des activités administratives</w:t>
      </w:r>
      <w:bookmarkEnd w:id="46"/>
    </w:p>
    <w:tbl>
      <w:tblPr>
        <w:tblW w:w="1335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26"/>
        <w:gridCol w:w="3261"/>
        <w:gridCol w:w="4252"/>
        <w:gridCol w:w="1418"/>
        <w:gridCol w:w="1134"/>
        <w:gridCol w:w="1559"/>
      </w:tblGrid>
      <w:tr w:rsidR="00DF29FE" w:rsidRPr="00DF29FE" w14:paraId="68967C03" w14:textId="77777777" w:rsidTr="003C18A1">
        <w:trPr>
          <w:trHeight w:val="825"/>
        </w:trPr>
        <w:tc>
          <w:tcPr>
            <w:tcW w:w="1726" w:type="dxa"/>
            <w:shd w:val="clear" w:color="000000" w:fill="66FFFF"/>
            <w:vAlign w:val="center"/>
            <w:hideMark/>
          </w:tcPr>
          <w:p w14:paraId="73461034" w14:textId="77777777" w:rsidR="00DF29FE" w:rsidRPr="00DF29FE" w:rsidRDefault="00DF29FE" w:rsidP="00DF29FE">
            <w:pPr>
              <w:spacing w:after="0" w:line="240" w:lineRule="auto"/>
              <w:rPr>
                <w:rFonts w:ascii="Times New Roman" w:eastAsia="Times New Roman" w:hAnsi="Times New Roman" w:cs="Times New Roman"/>
                <w:b/>
                <w:bCs/>
                <w:color w:val="1A1A1A"/>
                <w:sz w:val="23"/>
                <w:szCs w:val="23"/>
                <w:lang w:val="fr-CA" w:eastAsia="fr-CA"/>
              </w:rPr>
            </w:pPr>
            <w:r w:rsidRPr="00DF29FE">
              <w:rPr>
                <w:rFonts w:ascii="Times New Roman" w:eastAsia="Times New Roman" w:hAnsi="Times New Roman" w:cs="Times New Roman"/>
                <w:b/>
                <w:bCs/>
                <w:color w:val="1A1A1A"/>
                <w:sz w:val="23"/>
                <w:szCs w:val="23"/>
                <w:lang w:val="fr-CA" w:eastAsia="fr-CA"/>
              </w:rPr>
              <w:t>Activités</w:t>
            </w:r>
          </w:p>
        </w:tc>
        <w:tc>
          <w:tcPr>
            <w:tcW w:w="3261" w:type="dxa"/>
            <w:shd w:val="clear" w:color="000000" w:fill="66FFFF"/>
            <w:vAlign w:val="center"/>
            <w:hideMark/>
          </w:tcPr>
          <w:p w14:paraId="61E89459" w14:textId="77777777" w:rsidR="00DF29FE" w:rsidRPr="00DF29FE" w:rsidRDefault="003C18A1" w:rsidP="00DF29FE">
            <w:pPr>
              <w:spacing w:after="0" w:line="240" w:lineRule="auto"/>
              <w:rPr>
                <w:rFonts w:ascii="Times New Roman" w:eastAsia="Times New Roman" w:hAnsi="Times New Roman" w:cs="Times New Roman"/>
                <w:b/>
                <w:bCs/>
                <w:color w:val="1A1A1A"/>
                <w:sz w:val="23"/>
                <w:szCs w:val="23"/>
                <w:lang w:val="fr-CA" w:eastAsia="fr-CA"/>
              </w:rPr>
            </w:pPr>
            <w:r w:rsidRPr="00DF29FE">
              <w:rPr>
                <w:rFonts w:ascii="Times New Roman" w:eastAsia="Times New Roman" w:hAnsi="Times New Roman" w:cs="Times New Roman"/>
                <w:b/>
                <w:bCs/>
                <w:color w:val="1A1A1A"/>
                <w:sz w:val="23"/>
                <w:szCs w:val="23"/>
                <w:lang w:val="fr-CA" w:eastAsia="fr-CA"/>
              </w:rPr>
              <w:t>Étapes</w:t>
            </w:r>
          </w:p>
        </w:tc>
        <w:tc>
          <w:tcPr>
            <w:tcW w:w="4252" w:type="dxa"/>
            <w:shd w:val="clear" w:color="000000" w:fill="66FFFF"/>
            <w:vAlign w:val="center"/>
            <w:hideMark/>
          </w:tcPr>
          <w:p w14:paraId="3290051B"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Éléments observables</w:t>
            </w:r>
          </w:p>
        </w:tc>
        <w:tc>
          <w:tcPr>
            <w:tcW w:w="1418" w:type="dxa"/>
            <w:shd w:val="clear" w:color="000000" w:fill="66FFFF"/>
            <w:noWrap/>
            <w:vAlign w:val="center"/>
            <w:hideMark/>
          </w:tcPr>
          <w:p w14:paraId="5A20B06D" w14:textId="77777777" w:rsidR="00DF29FE" w:rsidRPr="00DF29FE" w:rsidRDefault="00DF29FE" w:rsidP="00DF29FE">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Échelle</w:t>
            </w:r>
          </w:p>
        </w:tc>
        <w:tc>
          <w:tcPr>
            <w:tcW w:w="1134" w:type="dxa"/>
            <w:shd w:val="clear" w:color="000000" w:fill="66FFFF"/>
            <w:vAlign w:val="center"/>
            <w:hideMark/>
          </w:tcPr>
          <w:p w14:paraId="331D3AB6" w14:textId="77777777" w:rsidR="00DF29FE" w:rsidRPr="00DF29FE" w:rsidRDefault="00DF29FE" w:rsidP="00DF29FE">
            <w:pPr>
              <w:spacing w:after="0" w:line="240" w:lineRule="auto"/>
              <w:jc w:val="center"/>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Poids de l'étape</w:t>
            </w:r>
          </w:p>
        </w:tc>
        <w:tc>
          <w:tcPr>
            <w:tcW w:w="1559" w:type="dxa"/>
            <w:shd w:val="clear" w:color="000000" w:fill="66FFFF"/>
            <w:vAlign w:val="center"/>
            <w:hideMark/>
          </w:tcPr>
          <w:p w14:paraId="03622E4A" w14:textId="77777777" w:rsidR="00DF29FE" w:rsidRPr="00DF29FE" w:rsidRDefault="00DF29FE" w:rsidP="00DF29FE">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Taux  de réalisation de l'activité</w:t>
            </w:r>
          </w:p>
        </w:tc>
      </w:tr>
      <w:tr w:rsidR="00DF29FE" w:rsidRPr="00DF29FE" w14:paraId="4EF8C2C8" w14:textId="77777777" w:rsidTr="003C18A1">
        <w:trPr>
          <w:trHeight w:val="163"/>
        </w:trPr>
        <w:tc>
          <w:tcPr>
            <w:tcW w:w="1726" w:type="dxa"/>
            <w:vMerge w:val="restart"/>
            <w:shd w:val="clear" w:color="auto" w:fill="auto"/>
            <w:vAlign w:val="center"/>
            <w:hideMark/>
          </w:tcPr>
          <w:p w14:paraId="70206298" w14:textId="77777777" w:rsidR="00DF29FE" w:rsidRPr="00DF29FE" w:rsidRDefault="003C18A1"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Équipement</w:t>
            </w:r>
            <w:r w:rsidR="00DF29FE" w:rsidRPr="00DF29FE">
              <w:rPr>
                <w:rFonts w:ascii="Times New Roman" w:eastAsia="Times New Roman" w:hAnsi="Times New Roman" w:cs="Times New Roman"/>
                <w:b/>
                <w:bCs/>
                <w:color w:val="000000"/>
                <w:sz w:val="23"/>
                <w:szCs w:val="23"/>
                <w:lang w:val="fr-CA" w:eastAsia="fr-CA"/>
              </w:rPr>
              <w:t xml:space="preserve"> (financier)</w:t>
            </w:r>
          </w:p>
        </w:tc>
        <w:tc>
          <w:tcPr>
            <w:tcW w:w="3261" w:type="dxa"/>
            <w:shd w:val="clear" w:color="auto" w:fill="auto"/>
            <w:vAlign w:val="center"/>
            <w:hideMark/>
          </w:tcPr>
          <w:p w14:paraId="25734374"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Phase planification</w:t>
            </w:r>
          </w:p>
        </w:tc>
        <w:tc>
          <w:tcPr>
            <w:tcW w:w="4252" w:type="dxa"/>
            <w:shd w:val="clear" w:color="auto" w:fill="auto"/>
            <w:vAlign w:val="center"/>
            <w:hideMark/>
          </w:tcPr>
          <w:p w14:paraId="51EF71B6"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•Besoins exprimés (avec les spécifications techniques)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•dossiers des marchés élaborés et validés ;</w:t>
            </w:r>
            <w:r w:rsidRPr="00DF29FE">
              <w:rPr>
                <w:rFonts w:ascii="Times New Roman" w:eastAsia="Times New Roman" w:hAnsi="Times New Roman" w:cs="Times New Roman"/>
                <w:color w:val="000000"/>
                <w:sz w:val="23"/>
                <w:szCs w:val="23"/>
                <w:lang w:val="fr-CA" w:eastAsia="fr-CA"/>
              </w:rPr>
              <w:br/>
              <w:t>• fournisseur sélectionné ;</w:t>
            </w:r>
            <w:r w:rsidRPr="00DF29FE">
              <w:rPr>
                <w:rFonts w:ascii="Times New Roman" w:eastAsia="Times New Roman" w:hAnsi="Times New Roman" w:cs="Times New Roman"/>
                <w:color w:val="000000"/>
                <w:sz w:val="23"/>
                <w:szCs w:val="23"/>
                <w:lang w:val="fr-CA" w:eastAsia="fr-CA"/>
              </w:rPr>
              <w:br/>
              <w:t>•notification ;•contrat approuvé ;</w:t>
            </w:r>
          </w:p>
        </w:tc>
        <w:tc>
          <w:tcPr>
            <w:tcW w:w="1418" w:type="dxa"/>
            <w:shd w:val="clear" w:color="auto" w:fill="auto"/>
            <w:noWrap/>
            <w:vAlign w:val="center"/>
            <w:hideMark/>
          </w:tcPr>
          <w:p w14:paraId="69EA3246"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w:t>
            </w:r>
          </w:p>
        </w:tc>
        <w:tc>
          <w:tcPr>
            <w:tcW w:w="1134" w:type="dxa"/>
            <w:shd w:val="clear" w:color="auto" w:fill="auto"/>
            <w:noWrap/>
            <w:vAlign w:val="center"/>
            <w:hideMark/>
          </w:tcPr>
          <w:p w14:paraId="58979B7E"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55</w:t>
            </w:r>
          </w:p>
        </w:tc>
        <w:tc>
          <w:tcPr>
            <w:tcW w:w="1559" w:type="dxa"/>
            <w:shd w:val="clear" w:color="auto" w:fill="auto"/>
            <w:noWrap/>
            <w:vAlign w:val="center"/>
            <w:hideMark/>
          </w:tcPr>
          <w:p w14:paraId="4B351879"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55</w:t>
            </w:r>
          </w:p>
        </w:tc>
      </w:tr>
      <w:tr w:rsidR="00DF29FE" w:rsidRPr="00DF29FE" w14:paraId="4D84720F" w14:textId="77777777" w:rsidTr="003C18A1">
        <w:trPr>
          <w:trHeight w:val="99"/>
        </w:trPr>
        <w:tc>
          <w:tcPr>
            <w:tcW w:w="1726" w:type="dxa"/>
            <w:vMerge/>
            <w:vAlign w:val="center"/>
            <w:hideMark/>
          </w:tcPr>
          <w:p w14:paraId="385550EB"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3C0E0E2E"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Phase exécution</w:t>
            </w:r>
          </w:p>
        </w:tc>
        <w:tc>
          <w:tcPr>
            <w:tcW w:w="4252" w:type="dxa"/>
            <w:shd w:val="clear" w:color="auto" w:fill="auto"/>
            <w:vAlign w:val="center"/>
            <w:hideMark/>
          </w:tcPr>
          <w:p w14:paraId="0242C724"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•Commande livrée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 commande réceptionnée ;</w:t>
            </w:r>
            <w:r w:rsidRPr="00DF29FE">
              <w:rPr>
                <w:rFonts w:ascii="Times New Roman" w:eastAsia="Times New Roman" w:hAnsi="Times New Roman" w:cs="Times New Roman"/>
                <w:color w:val="000000"/>
                <w:sz w:val="23"/>
                <w:szCs w:val="23"/>
                <w:lang w:val="fr-CA" w:eastAsia="fr-CA"/>
              </w:rPr>
              <w:br/>
              <w:t>•paiement effectué.</w:t>
            </w:r>
            <w:r w:rsidRPr="00DF29FE">
              <w:rPr>
                <w:rFonts w:ascii="Times New Roman" w:eastAsia="Times New Roman" w:hAnsi="Times New Roman" w:cs="Times New Roman"/>
                <w:color w:val="000000"/>
                <w:sz w:val="23"/>
                <w:szCs w:val="23"/>
                <w:lang w:val="fr-CA" w:eastAsia="fr-CA"/>
              </w:rPr>
              <w:br/>
              <w:t>•commande immatriculée ;</w:t>
            </w:r>
          </w:p>
        </w:tc>
        <w:tc>
          <w:tcPr>
            <w:tcW w:w="1418" w:type="dxa"/>
            <w:shd w:val="clear" w:color="auto" w:fill="auto"/>
            <w:noWrap/>
            <w:vAlign w:val="center"/>
            <w:hideMark/>
          </w:tcPr>
          <w:p w14:paraId="56DE6E0B"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2</w:t>
            </w:r>
          </w:p>
        </w:tc>
        <w:tc>
          <w:tcPr>
            <w:tcW w:w="1134" w:type="dxa"/>
            <w:shd w:val="clear" w:color="auto" w:fill="auto"/>
            <w:noWrap/>
            <w:vAlign w:val="center"/>
            <w:hideMark/>
          </w:tcPr>
          <w:p w14:paraId="2E307E28"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45</w:t>
            </w:r>
          </w:p>
        </w:tc>
        <w:tc>
          <w:tcPr>
            <w:tcW w:w="1559" w:type="dxa"/>
            <w:shd w:val="clear" w:color="auto" w:fill="auto"/>
            <w:noWrap/>
            <w:vAlign w:val="center"/>
            <w:hideMark/>
          </w:tcPr>
          <w:p w14:paraId="15648D11"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100</w:t>
            </w:r>
          </w:p>
        </w:tc>
      </w:tr>
      <w:tr w:rsidR="00DF29FE" w:rsidRPr="00DF29FE" w14:paraId="62C9E21C" w14:textId="77777777" w:rsidTr="003C18A1">
        <w:trPr>
          <w:trHeight w:val="99"/>
        </w:trPr>
        <w:tc>
          <w:tcPr>
            <w:tcW w:w="1726" w:type="dxa"/>
            <w:vMerge/>
            <w:vAlign w:val="center"/>
            <w:hideMark/>
          </w:tcPr>
          <w:p w14:paraId="6D187BB8"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000000" w:fill="CCFFFF"/>
            <w:vAlign w:val="center"/>
            <w:hideMark/>
          </w:tcPr>
          <w:p w14:paraId="5F4F2C9D"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xml:space="preserve">Total </w:t>
            </w:r>
          </w:p>
        </w:tc>
        <w:tc>
          <w:tcPr>
            <w:tcW w:w="4252" w:type="dxa"/>
            <w:shd w:val="clear" w:color="000000" w:fill="CCFFFF"/>
            <w:noWrap/>
            <w:vAlign w:val="center"/>
            <w:hideMark/>
          </w:tcPr>
          <w:p w14:paraId="7B6F7D17"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w:t>
            </w:r>
          </w:p>
        </w:tc>
        <w:tc>
          <w:tcPr>
            <w:tcW w:w="1418" w:type="dxa"/>
            <w:shd w:val="clear" w:color="000000" w:fill="CCFFFF"/>
            <w:noWrap/>
            <w:vAlign w:val="center"/>
            <w:hideMark/>
          </w:tcPr>
          <w:p w14:paraId="7F1ED76F"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w:t>
            </w:r>
          </w:p>
        </w:tc>
        <w:tc>
          <w:tcPr>
            <w:tcW w:w="1134" w:type="dxa"/>
            <w:shd w:val="clear" w:color="000000" w:fill="CCFFFF"/>
            <w:noWrap/>
            <w:vAlign w:val="center"/>
            <w:hideMark/>
          </w:tcPr>
          <w:p w14:paraId="5D3BB5BC" w14:textId="77777777" w:rsidR="00DF29FE" w:rsidRPr="00DF29FE" w:rsidRDefault="00DF29FE" w:rsidP="00DF29FE">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100</w:t>
            </w:r>
          </w:p>
        </w:tc>
        <w:tc>
          <w:tcPr>
            <w:tcW w:w="1559" w:type="dxa"/>
            <w:shd w:val="clear" w:color="auto" w:fill="auto"/>
            <w:noWrap/>
            <w:vAlign w:val="center"/>
            <w:hideMark/>
          </w:tcPr>
          <w:p w14:paraId="56B7C33D"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 </w:t>
            </w:r>
          </w:p>
        </w:tc>
      </w:tr>
      <w:tr w:rsidR="00DF29FE" w:rsidRPr="00DF29FE" w14:paraId="0CF0DBF4" w14:textId="77777777" w:rsidTr="003C18A1">
        <w:trPr>
          <w:trHeight w:val="99"/>
        </w:trPr>
        <w:tc>
          <w:tcPr>
            <w:tcW w:w="1726" w:type="dxa"/>
            <w:vMerge w:val="restart"/>
            <w:shd w:val="clear" w:color="auto" w:fill="auto"/>
            <w:vAlign w:val="center"/>
            <w:hideMark/>
          </w:tcPr>
          <w:p w14:paraId="75F43C09" w14:textId="77777777" w:rsidR="00DF29FE" w:rsidRPr="00DF29FE" w:rsidRDefault="003C18A1"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Élaboration</w:t>
            </w:r>
            <w:r w:rsidR="00DF29FE" w:rsidRPr="00DF29FE">
              <w:rPr>
                <w:rFonts w:ascii="Times New Roman" w:eastAsia="Times New Roman" w:hAnsi="Times New Roman" w:cs="Times New Roman"/>
                <w:b/>
                <w:bCs/>
                <w:color w:val="000000"/>
                <w:sz w:val="23"/>
                <w:szCs w:val="23"/>
                <w:lang w:val="fr-CA" w:eastAsia="fr-CA"/>
              </w:rPr>
              <w:t xml:space="preserve"> du plan annuel de passation des marchés du ministère</w:t>
            </w:r>
          </w:p>
        </w:tc>
        <w:tc>
          <w:tcPr>
            <w:tcW w:w="3261" w:type="dxa"/>
            <w:shd w:val="clear" w:color="auto" w:fill="auto"/>
            <w:vAlign w:val="center"/>
            <w:hideMark/>
          </w:tcPr>
          <w:p w14:paraId="35B02CBE"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Phase préparatoire</w:t>
            </w:r>
          </w:p>
        </w:tc>
        <w:tc>
          <w:tcPr>
            <w:tcW w:w="4252" w:type="dxa"/>
            <w:shd w:val="clear" w:color="auto" w:fill="auto"/>
            <w:vAlign w:val="center"/>
            <w:hideMark/>
          </w:tcPr>
          <w:p w14:paraId="42B13816"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•TDR  élaborés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•arrêté nommant la commission d'élaboration du PPM.</w:t>
            </w:r>
          </w:p>
        </w:tc>
        <w:tc>
          <w:tcPr>
            <w:tcW w:w="1418" w:type="dxa"/>
            <w:shd w:val="clear" w:color="auto" w:fill="auto"/>
            <w:noWrap/>
            <w:vAlign w:val="center"/>
            <w:hideMark/>
          </w:tcPr>
          <w:p w14:paraId="23C16D46"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w:t>
            </w:r>
          </w:p>
        </w:tc>
        <w:tc>
          <w:tcPr>
            <w:tcW w:w="1134" w:type="dxa"/>
            <w:shd w:val="clear" w:color="auto" w:fill="auto"/>
            <w:noWrap/>
            <w:vAlign w:val="center"/>
            <w:hideMark/>
          </w:tcPr>
          <w:p w14:paraId="4E89E2A2"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15</w:t>
            </w:r>
          </w:p>
        </w:tc>
        <w:tc>
          <w:tcPr>
            <w:tcW w:w="1559" w:type="dxa"/>
            <w:shd w:val="clear" w:color="auto" w:fill="auto"/>
            <w:noWrap/>
            <w:vAlign w:val="center"/>
            <w:hideMark/>
          </w:tcPr>
          <w:p w14:paraId="1AC83047"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15</w:t>
            </w:r>
          </w:p>
        </w:tc>
      </w:tr>
      <w:tr w:rsidR="004639DA" w:rsidRPr="00DF29FE" w14:paraId="53953FD7" w14:textId="77777777" w:rsidTr="003C18A1">
        <w:trPr>
          <w:trHeight w:val="99"/>
        </w:trPr>
        <w:tc>
          <w:tcPr>
            <w:tcW w:w="1726" w:type="dxa"/>
            <w:vMerge/>
            <w:vAlign w:val="center"/>
            <w:hideMark/>
          </w:tcPr>
          <w:p w14:paraId="0F32D00C"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2B641CE0"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Phase élaboration</w:t>
            </w:r>
          </w:p>
        </w:tc>
        <w:tc>
          <w:tcPr>
            <w:tcW w:w="4252" w:type="dxa"/>
            <w:shd w:val="clear" w:color="auto" w:fill="auto"/>
            <w:vAlign w:val="center"/>
            <w:hideMark/>
          </w:tcPr>
          <w:p w14:paraId="3AB47FE9"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 Avant-projet du PPM des structures du Ministère examiné;</w:t>
            </w:r>
            <w:r w:rsidRPr="00DF29FE">
              <w:rPr>
                <w:rFonts w:ascii="Times New Roman" w:eastAsia="Times New Roman" w:hAnsi="Times New Roman" w:cs="Times New Roman"/>
                <w:color w:val="000000"/>
                <w:sz w:val="23"/>
                <w:szCs w:val="23"/>
                <w:lang w:val="fr-CA" w:eastAsia="fr-CA"/>
              </w:rPr>
              <w:br/>
              <w:t>•avant-projet PPM élaboré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•sessions d'arbitrage tenues.</w:t>
            </w:r>
          </w:p>
        </w:tc>
        <w:tc>
          <w:tcPr>
            <w:tcW w:w="1418" w:type="dxa"/>
            <w:shd w:val="clear" w:color="auto" w:fill="auto"/>
            <w:noWrap/>
            <w:vAlign w:val="center"/>
            <w:hideMark/>
          </w:tcPr>
          <w:p w14:paraId="399BF2E0"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2</w:t>
            </w:r>
          </w:p>
        </w:tc>
        <w:tc>
          <w:tcPr>
            <w:tcW w:w="1134" w:type="dxa"/>
            <w:shd w:val="clear" w:color="auto" w:fill="auto"/>
            <w:noWrap/>
            <w:vAlign w:val="center"/>
            <w:hideMark/>
          </w:tcPr>
          <w:p w14:paraId="2EC13E10"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85</w:t>
            </w:r>
          </w:p>
        </w:tc>
        <w:tc>
          <w:tcPr>
            <w:tcW w:w="1559" w:type="dxa"/>
            <w:shd w:val="clear" w:color="auto" w:fill="auto"/>
            <w:noWrap/>
            <w:vAlign w:val="center"/>
            <w:hideMark/>
          </w:tcPr>
          <w:p w14:paraId="4676B89D" w14:textId="77777777" w:rsidR="00DF29FE" w:rsidRPr="00DF29FE" w:rsidRDefault="00DF29FE" w:rsidP="00DF29FE">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100</w:t>
            </w:r>
          </w:p>
        </w:tc>
      </w:tr>
      <w:tr w:rsidR="00DF29FE" w:rsidRPr="00DF29FE" w14:paraId="59B919D5" w14:textId="77777777" w:rsidTr="003C18A1">
        <w:trPr>
          <w:trHeight w:val="96"/>
        </w:trPr>
        <w:tc>
          <w:tcPr>
            <w:tcW w:w="1726" w:type="dxa"/>
            <w:vMerge/>
            <w:vAlign w:val="center"/>
            <w:hideMark/>
          </w:tcPr>
          <w:p w14:paraId="1FBF0F06"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000000" w:fill="CCFFFF"/>
            <w:vAlign w:val="center"/>
            <w:hideMark/>
          </w:tcPr>
          <w:p w14:paraId="7FB00C94"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xml:space="preserve">Total </w:t>
            </w:r>
          </w:p>
        </w:tc>
        <w:tc>
          <w:tcPr>
            <w:tcW w:w="4252" w:type="dxa"/>
            <w:shd w:val="clear" w:color="000000" w:fill="CCFFFF"/>
            <w:noWrap/>
            <w:vAlign w:val="center"/>
            <w:hideMark/>
          </w:tcPr>
          <w:p w14:paraId="1FDF7AD6"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w:t>
            </w:r>
          </w:p>
        </w:tc>
        <w:tc>
          <w:tcPr>
            <w:tcW w:w="1418" w:type="dxa"/>
            <w:shd w:val="clear" w:color="000000" w:fill="CCFFFF"/>
            <w:noWrap/>
            <w:vAlign w:val="center"/>
            <w:hideMark/>
          </w:tcPr>
          <w:p w14:paraId="5B781AF7" w14:textId="77777777" w:rsidR="00DF29FE" w:rsidRPr="00DF29FE" w:rsidRDefault="00DF29FE" w:rsidP="00DF29FE">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w:t>
            </w:r>
          </w:p>
        </w:tc>
        <w:tc>
          <w:tcPr>
            <w:tcW w:w="1134" w:type="dxa"/>
            <w:shd w:val="clear" w:color="000000" w:fill="CCFFFF"/>
            <w:noWrap/>
            <w:vAlign w:val="center"/>
            <w:hideMark/>
          </w:tcPr>
          <w:p w14:paraId="29AF4A8D" w14:textId="77777777" w:rsidR="00DF29FE" w:rsidRPr="00DF29FE" w:rsidRDefault="00DF29FE" w:rsidP="00DF29FE">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100</w:t>
            </w:r>
          </w:p>
        </w:tc>
        <w:tc>
          <w:tcPr>
            <w:tcW w:w="1559" w:type="dxa"/>
            <w:shd w:val="clear" w:color="auto" w:fill="auto"/>
            <w:noWrap/>
            <w:vAlign w:val="center"/>
            <w:hideMark/>
          </w:tcPr>
          <w:p w14:paraId="44CBCE60" w14:textId="77777777" w:rsidR="00DF29FE" w:rsidRPr="00DF29FE" w:rsidRDefault="00DF29FE" w:rsidP="00DF29FE">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 </w:t>
            </w:r>
          </w:p>
        </w:tc>
      </w:tr>
    </w:tbl>
    <w:p w14:paraId="21914B78" w14:textId="77777777" w:rsidR="00E210ED" w:rsidRDefault="00E210ED" w:rsidP="00BD240B"/>
    <w:p w14:paraId="480A7978" w14:textId="254672DC" w:rsidR="00E210ED" w:rsidRDefault="00FA3BBB" w:rsidP="00BD240B">
      <w:pPr>
        <w:spacing w:after="0" w:line="240" w:lineRule="auto"/>
        <w:jc w:val="both"/>
      </w:pPr>
      <w:r>
        <w:br w:type="page"/>
      </w:r>
    </w:p>
    <w:p w14:paraId="5F66FB79" w14:textId="49543822" w:rsidR="00FF5919" w:rsidRDefault="00FF5919" w:rsidP="00FF5919">
      <w:pPr>
        <w:pStyle w:val="Titre3"/>
      </w:pPr>
      <w:bookmarkStart w:id="47" w:name="_Toc488155442"/>
      <w:r w:rsidRPr="00C21E0C">
        <w:t>IV.1.</w:t>
      </w:r>
      <w:r w:rsidRPr="00C21E0C">
        <w:tab/>
        <w:t>Grille d’évaluation des activités administratives</w:t>
      </w:r>
      <w:bookmarkEnd w:id="47"/>
    </w:p>
    <w:tbl>
      <w:tblPr>
        <w:tblW w:w="1332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1"/>
        <w:gridCol w:w="3261"/>
        <w:gridCol w:w="4252"/>
        <w:gridCol w:w="1418"/>
        <w:gridCol w:w="1134"/>
        <w:gridCol w:w="1559"/>
      </w:tblGrid>
      <w:tr w:rsidR="00FF5919" w:rsidRPr="00DF29FE" w14:paraId="31D468AD" w14:textId="77777777" w:rsidTr="00D971E7">
        <w:trPr>
          <w:trHeight w:val="825"/>
        </w:trPr>
        <w:tc>
          <w:tcPr>
            <w:tcW w:w="1701" w:type="dxa"/>
            <w:shd w:val="clear" w:color="000000" w:fill="66FFFF"/>
            <w:vAlign w:val="center"/>
            <w:hideMark/>
          </w:tcPr>
          <w:p w14:paraId="0CCA434D" w14:textId="77777777" w:rsidR="00FF5919" w:rsidRPr="00DF29FE" w:rsidRDefault="00FF5919" w:rsidP="00FF5919">
            <w:pPr>
              <w:spacing w:after="0" w:line="240" w:lineRule="auto"/>
              <w:rPr>
                <w:rFonts w:ascii="Times New Roman" w:eastAsia="Times New Roman" w:hAnsi="Times New Roman" w:cs="Times New Roman"/>
                <w:b/>
                <w:bCs/>
                <w:color w:val="1A1A1A"/>
                <w:sz w:val="23"/>
                <w:szCs w:val="23"/>
                <w:lang w:val="fr-CA" w:eastAsia="fr-CA"/>
              </w:rPr>
            </w:pPr>
            <w:r w:rsidRPr="00DF29FE">
              <w:rPr>
                <w:rFonts w:ascii="Times New Roman" w:eastAsia="Times New Roman" w:hAnsi="Times New Roman" w:cs="Times New Roman"/>
                <w:b/>
                <w:bCs/>
                <w:color w:val="1A1A1A"/>
                <w:sz w:val="23"/>
                <w:szCs w:val="23"/>
                <w:lang w:val="fr-CA" w:eastAsia="fr-CA"/>
              </w:rPr>
              <w:t>Activités</w:t>
            </w:r>
          </w:p>
        </w:tc>
        <w:tc>
          <w:tcPr>
            <w:tcW w:w="3261" w:type="dxa"/>
            <w:shd w:val="clear" w:color="000000" w:fill="66FFFF"/>
            <w:vAlign w:val="center"/>
            <w:hideMark/>
          </w:tcPr>
          <w:p w14:paraId="46849B7E" w14:textId="77777777" w:rsidR="00FF5919" w:rsidRPr="00DF29FE" w:rsidRDefault="00FF5919" w:rsidP="00FF5919">
            <w:pPr>
              <w:spacing w:after="0" w:line="240" w:lineRule="auto"/>
              <w:rPr>
                <w:rFonts w:ascii="Times New Roman" w:eastAsia="Times New Roman" w:hAnsi="Times New Roman" w:cs="Times New Roman"/>
                <w:b/>
                <w:bCs/>
                <w:color w:val="1A1A1A"/>
                <w:sz w:val="23"/>
                <w:szCs w:val="23"/>
                <w:lang w:val="fr-CA" w:eastAsia="fr-CA"/>
              </w:rPr>
            </w:pPr>
            <w:r w:rsidRPr="00DF29FE">
              <w:rPr>
                <w:rFonts w:ascii="Times New Roman" w:eastAsia="Times New Roman" w:hAnsi="Times New Roman" w:cs="Times New Roman"/>
                <w:b/>
                <w:bCs/>
                <w:color w:val="1A1A1A"/>
                <w:sz w:val="23"/>
                <w:szCs w:val="23"/>
                <w:lang w:val="fr-CA" w:eastAsia="fr-CA"/>
              </w:rPr>
              <w:t>Étapes</w:t>
            </w:r>
          </w:p>
        </w:tc>
        <w:tc>
          <w:tcPr>
            <w:tcW w:w="4252" w:type="dxa"/>
            <w:shd w:val="clear" w:color="000000" w:fill="66FFFF"/>
            <w:vAlign w:val="center"/>
            <w:hideMark/>
          </w:tcPr>
          <w:p w14:paraId="684E054A"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Éléments observables</w:t>
            </w:r>
          </w:p>
        </w:tc>
        <w:tc>
          <w:tcPr>
            <w:tcW w:w="1418" w:type="dxa"/>
            <w:shd w:val="clear" w:color="000000" w:fill="66FFFF"/>
            <w:noWrap/>
            <w:vAlign w:val="center"/>
            <w:hideMark/>
          </w:tcPr>
          <w:p w14:paraId="142DE3E4" w14:textId="77777777" w:rsidR="00FF5919" w:rsidRPr="00DF29FE" w:rsidRDefault="00FF5919" w:rsidP="00FF5919">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Échelle</w:t>
            </w:r>
          </w:p>
        </w:tc>
        <w:tc>
          <w:tcPr>
            <w:tcW w:w="1134" w:type="dxa"/>
            <w:shd w:val="clear" w:color="000000" w:fill="66FFFF"/>
            <w:vAlign w:val="center"/>
            <w:hideMark/>
          </w:tcPr>
          <w:p w14:paraId="3F8C6CE8" w14:textId="77777777" w:rsidR="00FF5919" w:rsidRPr="00DF29FE"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Poids de l'étape</w:t>
            </w:r>
          </w:p>
        </w:tc>
        <w:tc>
          <w:tcPr>
            <w:tcW w:w="1559" w:type="dxa"/>
            <w:shd w:val="clear" w:color="000000" w:fill="66FFFF"/>
            <w:vAlign w:val="center"/>
            <w:hideMark/>
          </w:tcPr>
          <w:p w14:paraId="093ADA46" w14:textId="77777777" w:rsidR="00FF5919" w:rsidRPr="00DF29FE" w:rsidRDefault="00FF5919" w:rsidP="00FF5919">
            <w:pPr>
              <w:spacing w:after="0" w:line="240" w:lineRule="auto"/>
              <w:jc w:val="right"/>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Taux  de réalisation de l'activité</w:t>
            </w:r>
          </w:p>
        </w:tc>
      </w:tr>
      <w:tr w:rsidR="00FF5919" w:rsidRPr="00DF29FE" w14:paraId="7A7180B9" w14:textId="77777777" w:rsidTr="00D971E7">
        <w:trPr>
          <w:trHeight w:val="99"/>
        </w:trPr>
        <w:tc>
          <w:tcPr>
            <w:tcW w:w="1701" w:type="dxa"/>
            <w:vMerge w:val="restart"/>
            <w:shd w:val="clear" w:color="auto" w:fill="auto"/>
            <w:vAlign w:val="center"/>
            <w:hideMark/>
          </w:tcPr>
          <w:p w14:paraId="16ED027A"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Exécution du plan annuel de passation des marchés du ministère</w:t>
            </w:r>
          </w:p>
        </w:tc>
        <w:tc>
          <w:tcPr>
            <w:tcW w:w="3261" w:type="dxa"/>
            <w:shd w:val="clear" w:color="auto" w:fill="auto"/>
            <w:vAlign w:val="center"/>
            <w:hideMark/>
          </w:tcPr>
          <w:p w14:paraId="1D84C921" w14:textId="77777777" w:rsidR="00FF5919" w:rsidRPr="00DF29FE" w:rsidRDefault="00FF5919" w:rsidP="00FF5919">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Élaboration des outils d'exécution</w:t>
            </w:r>
          </w:p>
        </w:tc>
        <w:tc>
          <w:tcPr>
            <w:tcW w:w="4252" w:type="dxa"/>
            <w:shd w:val="clear" w:color="auto" w:fill="auto"/>
            <w:vAlign w:val="center"/>
            <w:hideMark/>
          </w:tcPr>
          <w:p w14:paraId="0A24C36B" w14:textId="77777777" w:rsidR="00FF5919" w:rsidRPr="00DF29FE" w:rsidRDefault="00FF5919" w:rsidP="00FF5919">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•Rapports mensuels, trimestriels et annuels élaborés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•PPM révisé ;</w:t>
            </w:r>
            <w:r w:rsidRPr="00DF29FE">
              <w:rPr>
                <w:rFonts w:ascii="Times New Roman" w:eastAsia="Times New Roman" w:hAnsi="Times New Roman" w:cs="Times New Roman"/>
                <w:color w:val="000000"/>
                <w:sz w:val="23"/>
                <w:szCs w:val="23"/>
                <w:lang w:val="fr-CA" w:eastAsia="fr-CA"/>
              </w:rPr>
              <w:br/>
              <w:t>•fiches de suivi des projets élaborées.</w:t>
            </w:r>
          </w:p>
        </w:tc>
        <w:tc>
          <w:tcPr>
            <w:tcW w:w="1418" w:type="dxa"/>
            <w:shd w:val="clear" w:color="auto" w:fill="auto"/>
            <w:noWrap/>
            <w:vAlign w:val="center"/>
            <w:hideMark/>
          </w:tcPr>
          <w:p w14:paraId="3F699DD6"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w:t>
            </w:r>
          </w:p>
        </w:tc>
        <w:tc>
          <w:tcPr>
            <w:tcW w:w="1134" w:type="dxa"/>
            <w:shd w:val="clear" w:color="auto" w:fill="auto"/>
            <w:noWrap/>
            <w:vAlign w:val="center"/>
            <w:hideMark/>
          </w:tcPr>
          <w:p w14:paraId="51D8FCE6"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35</w:t>
            </w:r>
          </w:p>
        </w:tc>
        <w:tc>
          <w:tcPr>
            <w:tcW w:w="1559" w:type="dxa"/>
            <w:shd w:val="clear" w:color="auto" w:fill="auto"/>
            <w:noWrap/>
            <w:vAlign w:val="center"/>
            <w:hideMark/>
          </w:tcPr>
          <w:p w14:paraId="0C6ADB73"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35</w:t>
            </w:r>
          </w:p>
        </w:tc>
      </w:tr>
      <w:tr w:rsidR="00FF5919" w:rsidRPr="00DF29FE" w14:paraId="6254B691" w14:textId="77777777" w:rsidTr="00D971E7">
        <w:trPr>
          <w:trHeight w:val="1995"/>
        </w:trPr>
        <w:tc>
          <w:tcPr>
            <w:tcW w:w="1701" w:type="dxa"/>
            <w:vMerge/>
            <w:vAlign w:val="center"/>
            <w:hideMark/>
          </w:tcPr>
          <w:p w14:paraId="6F643104"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auto" w:fill="auto"/>
            <w:vAlign w:val="center"/>
            <w:hideMark/>
          </w:tcPr>
          <w:p w14:paraId="71B95160" w14:textId="77777777" w:rsidR="00FF5919" w:rsidRPr="00DF29FE" w:rsidRDefault="00FF5919" w:rsidP="00FF5919">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 xml:space="preserve">Mise en œuvre des outils d'exécution </w:t>
            </w:r>
          </w:p>
        </w:tc>
        <w:tc>
          <w:tcPr>
            <w:tcW w:w="4252" w:type="dxa"/>
            <w:shd w:val="clear" w:color="auto" w:fill="auto"/>
            <w:vAlign w:val="center"/>
            <w:hideMark/>
          </w:tcPr>
          <w:p w14:paraId="6D73B181" w14:textId="77777777" w:rsidR="00FF5919" w:rsidRPr="00DF29FE" w:rsidRDefault="00FF5919" w:rsidP="00FF5919">
            <w:pPr>
              <w:spacing w:after="0" w:line="240" w:lineRule="auto"/>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•Rapports mensuels, trimestriels et annuels du PPM </w:t>
            </w:r>
            <w:proofErr w:type="gramStart"/>
            <w:r w:rsidRPr="00DF29FE">
              <w:rPr>
                <w:rFonts w:ascii="Times New Roman" w:eastAsia="Times New Roman" w:hAnsi="Times New Roman" w:cs="Times New Roman"/>
                <w:color w:val="000000"/>
                <w:sz w:val="23"/>
                <w:szCs w:val="23"/>
                <w:lang w:val="fr-CA" w:eastAsia="fr-CA"/>
              </w:rPr>
              <w:t>;</w:t>
            </w:r>
            <w:proofErr w:type="gramEnd"/>
            <w:r w:rsidRPr="00DF29FE">
              <w:rPr>
                <w:rFonts w:ascii="Times New Roman" w:eastAsia="Times New Roman" w:hAnsi="Times New Roman" w:cs="Times New Roman"/>
                <w:color w:val="000000"/>
                <w:sz w:val="23"/>
                <w:szCs w:val="23"/>
                <w:lang w:val="fr-CA" w:eastAsia="fr-CA"/>
              </w:rPr>
              <w:br/>
              <w:t>•dossiers de mise en concurrence finalisés ;</w:t>
            </w:r>
            <w:r w:rsidRPr="00DF29FE">
              <w:rPr>
                <w:rFonts w:ascii="Times New Roman" w:eastAsia="Times New Roman" w:hAnsi="Times New Roman" w:cs="Times New Roman"/>
                <w:color w:val="000000"/>
                <w:sz w:val="23"/>
                <w:szCs w:val="23"/>
                <w:lang w:val="fr-CA" w:eastAsia="fr-CA"/>
              </w:rPr>
              <w:br/>
              <w:t>•PV de délibération ;</w:t>
            </w:r>
            <w:r w:rsidRPr="00DF29FE">
              <w:rPr>
                <w:rFonts w:ascii="Times New Roman" w:eastAsia="Times New Roman" w:hAnsi="Times New Roman" w:cs="Times New Roman"/>
                <w:color w:val="000000"/>
                <w:sz w:val="23"/>
                <w:szCs w:val="23"/>
                <w:lang w:val="fr-CA" w:eastAsia="fr-CA"/>
              </w:rPr>
              <w:br/>
              <w:t>•résultats publiés ;</w:t>
            </w:r>
            <w:r w:rsidRPr="00DF29FE">
              <w:rPr>
                <w:rFonts w:ascii="Times New Roman" w:eastAsia="Times New Roman" w:hAnsi="Times New Roman" w:cs="Times New Roman"/>
                <w:color w:val="000000"/>
                <w:sz w:val="23"/>
                <w:szCs w:val="23"/>
                <w:lang w:val="fr-CA" w:eastAsia="fr-CA"/>
              </w:rPr>
              <w:br/>
              <w:t>•notification provisoire effectuée ;</w:t>
            </w:r>
            <w:r w:rsidRPr="00DF29FE">
              <w:rPr>
                <w:rFonts w:ascii="Times New Roman" w:eastAsia="Times New Roman" w:hAnsi="Times New Roman" w:cs="Times New Roman"/>
                <w:color w:val="000000"/>
                <w:sz w:val="23"/>
                <w:szCs w:val="23"/>
                <w:lang w:val="fr-CA" w:eastAsia="fr-CA"/>
              </w:rPr>
              <w:br/>
              <w:t>•rapport de suivi des projets disponible ;</w:t>
            </w:r>
            <w:r w:rsidRPr="00DF29FE">
              <w:rPr>
                <w:rFonts w:ascii="Times New Roman" w:eastAsia="Times New Roman" w:hAnsi="Times New Roman" w:cs="Times New Roman"/>
                <w:color w:val="000000"/>
                <w:sz w:val="23"/>
                <w:szCs w:val="23"/>
                <w:lang w:val="fr-CA" w:eastAsia="fr-CA"/>
              </w:rPr>
              <w:br/>
              <w:t>• dossiers archivés.</w:t>
            </w:r>
          </w:p>
        </w:tc>
        <w:tc>
          <w:tcPr>
            <w:tcW w:w="1418" w:type="dxa"/>
            <w:shd w:val="clear" w:color="auto" w:fill="auto"/>
            <w:noWrap/>
            <w:vAlign w:val="center"/>
            <w:hideMark/>
          </w:tcPr>
          <w:p w14:paraId="0A6D95C8"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2</w:t>
            </w:r>
          </w:p>
        </w:tc>
        <w:tc>
          <w:tcPr>
            <w:tcW w:w="1134" w:type="dxa"/>
            <w:shd w:val="clear" w:color="auto" w:fill="auto"/>
            <w:noWrap/>
            <w:vAlign w:val="center"/>
            <w:hideMark/>
          </w:tcPr>
          <w:p w14:paraId="2917CD22"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65</w:t>
            </w:r>
          </w:p>
        </w:tc>
        <w:tc>
          <w:tcPr>
            <w:tcW w:w="1559" w:type="dxa"/>
            <w:shd w:val="clear" w:color="auto" w:fill="auto"/>
            <w:noWrap/>
            <w:vAlign w:val="center"/>
            <w:hideMark/>
          </w:tcPr>
          <w:p w14:paraId="11256307" w14:textId="77777777" w:rsidR="00FF5919" w:rsidRPr="00DF29FE"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DF29FE">
              <w:rPr>
                <w:rFonts w:ascii="Times New Roman" w:eastAsia="Times New Roman" w:hAnsi="Times New Roman" w:cs="Times New Roman"/>
                <w:color w:val="000000"/>
                <w:sz w:val="23"/>
                <w:szCs w:val="23"/>
                <w:lang w:val="fr-CA" w:eastAsia="fr-CA"/>
              </w:rPr>
              <w:t>100</w:t>
            </w:r>
          </w:p>
        </w:tc>
      </w:tr>
      <w:tr w:rsidR="00FF5919" w:rsidRPr="00DF29FE" w14:paraId="0AC6182C" w14:textId="77777777" w:rsidTr="00D971E7">
        <w:trPr>
          <w:trHeight w:val="315"/>
        </w:trPr>
        <w:tc>
          <w:tcPr>
            <w:tcW w:w="1701" w:type="dxa"/>
            <w:vMerge/>
            <w:vAlign w:val="center"/>
            <w:hideMark/>
          </w:tcPr>
          <w:p w14:paraId="66ECCD43"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p>
        </w:tc>
        <w:tc>
          <w:tcPr>
            <w:tcW w:w="3261" w:type="dxa"/>
            <w:shd w:val="clear" w:color="000000" w:fill="CCFFFF"/>
            <w:vAlign w:val="center"/>
            <w:hideMark/>
          </w:tcPr>
          <w:p w14:paraId="258B7575"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xml:space="preserve">Total </w:t>
            </w:r>
          </w:p>
        </w:tc>
        <w:tc>
          <w:tcPr>
            <w:tcW w:w="4252" w:type="dxa"/>
            <w:shd w:val="clear" w:color="000000" w:fill="CCFFFF"/>
            <w:noWrap/>
            <w:vAlign w:val="center"/>
            <w:hideMark/>
          </w:tcPr>
          <w:p w14:paraId="7225D57A" w14:textId="77777777" w:rsidR="00FF5919" w:rsidRPr="00DF29FE"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 </w:t>
            </w:r>
          </w:p>
        </w:tc>
        <w:tc>
          <w:tcPr>
            <w:tcW w:w="1418" w:type="dxa"/>
            <w:shd w:val="clear" w:color="000000" w:fill="CCFFFF"/>
            <w:noWrap/>
            <w:vAlign w:val="center"/>
            <w:hideMark/>
          </w:tcPr>
          <w:p w14:paraId="307BB091" w14:textId="77777777" w:rsidR="00FF5919" w:rsidRPr="00DF29FE" w:rsidRDefault="00FF5919" w:rsidP="00FF5919">
            <w:pPr>
              <w:spacing w:after="0" w:line="240" w:lineRule="auto"/>
              <w:rPr>
                <w:rFonts w:ascii="Calibri" w:eastAsia="Times New Roman" w:hAnsi="Calibri" w:cs="Times New Roman"/>
                <w:color w:val="000000"/>
                <w:lang w:val="fr-CA" w:eastAsia="fr-CA"/>
              </w:rPr>
            </w:pPr>
            <w:r w:rsidRPr="00DF29FE">
              <w:rPr>
                <w:rFonts w:ascii="Calibri" w:eastAsia="Times New Roman" w:hAnsi="Calibri" w:cs="Times New Roman"/>
                <w:color w:val="000000"/>
                <w:lang w:val="fr-CA" w:eastAsia="fr-CA"/>
              </w:rPr>
              <w:t> </w:t>
            </w:r>
          </w:p>
        </w:tc>
        <w:tc>
          <w:tcPr>
            <w:tcW w:w="1134" w:type="dxa"/>
            <w:shd w:val="clear" w:color="000000" w:fill="CCFFFF"/>
            <w:noWrap/>
            <w:vAlign w:val="center"/>
            <w:hideMark/>
          </w:tcPr>
          <w:p w14:paraId="14317F46" w14:textId="77777777" w:rsidR="00FF5919" w:rsidRPr="00DF29FE"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DF29FE">
              <w:rPr>
                <w:rFonts w:ascii="Times New Roman" w:eastAsia="Times New Roman" w:hAnsi="Times New Roman" w:cs="Times New Roman"/>
                <w:b/>
                <w:bCs/>
                <w:color w:val="000000"/>
                <w:sz w:val="23"/>
                <w:szCs w:val="23"/>
                <w:lang w:val="fr-CA" w:eastAsia="fr-CA"/>
              </w:rPr>
              <w:t>100</w:t>
            </w:r>
          </w:p>
        </w:tc>
        <w:tc>
          <w:tcPr>
            <w:tcW w:w="1559" w:type="dxa"/>
            <w:shd w:val="clear" w:color="auto" w:fill="auto"/>
            <w:noWrap/>
            <w:vAlign w:val="center"/>
            <w:hideMark/>
          </w:tcPr>
          <w:p w14:paraId="49EC56AD" w14:textId="77777777" w:rsidR="00FF5919" w:rsidRPr="00DF29FE" w:rsidRDefault="00FF5919" w:rsidP="00FF5919">
            <w:pPr>
              <w:spacing w:after="0" w:line="240" w:lineRule="auto"/>
              <w:rPr>
                <w:rFonts w:ascii="Calibri" w:eastAsia="Times New Roman" w:hAnsi="Calibri" w:cs="Times New Roman"/>
                <w:color w:val="000000"/>
                <w:lang w:val="fr-CA" w:eastAsia="fr-CA"/>
              </w:rPr>
            </w:pPr>
            <w:r w:rsidRPr="00DF29FE">
              <w:rPr>
                <w:rFonts w:ascii="Calibri" w:eastAsia="Times New Roman" w:hAnsi="Calibri" w:cs="Times New Roman"/>
                <w:color w:val="000000"/>
                <w:lang w:val="fr-CA" w:eastAsia="fr-CA"/>
              </w:rPr>
              <w:t> </w:t>
            </w:r>
          </w:p>
        </w:tc>
      </w:tr>
      <w:tr w:rsidR="00FF5919" w:rsidRPr="00FF5919" w14:paraId="394E7A94" w14:textId="77777777" w:rsidTr="00BD240B">
        <w:trPr>
          <w:trHeight w:val="354"/>
        </w:trPr>
        <w:tc>
          <w:tcPr>
            <w:tcW w:w="17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F0621D"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Missions d'audit et de contrôle</w:t>
            </w:r>
          </w:p>
        </w:tc>
        <w:tc>
          <w:tcPr>
            <w:tcW w:w="3261" w:type="dxa"/>
            <w:tcBorders>
              <w:top w:val="single" w:sz="8" w:space="0" w:color="auto"/>
              <w:left w:val="nil"/>
              <w:bottom w:val="nil"/>
              <w:right w:val="single" w:sz="8" w:space="0" w:color="auto"/>
            </w:tcBorders>
            <w:shd w:val="clear" w:color="auto" w:fill="auto"/>
            <w:vAlign w:val="center"/>
            <w:hideMark/>
          </w:tcPr>
          <w:p w14:paraId="53F0DE22"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Phase préparatoire</w:t>
            </w:r>
          </w:p>
        </w:tc>
        <w:tc>
          <w:tcPr>
            <w:tcW w:w="4252" w:type="dxa"/>
            <w:tcBorders>
              <w:top w:val="single" w:sz="8" w:space="0" w:color="auto"/>
              <w:left w:val="nil"/>
              <w:bottom w:val="single" w:sz="8" w:space="0" w:color="auto"/>
              <w:right w:val="single" w:sz="8" w:space="0" w:color="auto"/>
            </w:tcBorders>
            <w:shd w:val="clear" w:color="auto" w:fill="auto"/>
            <w:vAlign w:val="center"/>
            <w:hideMark/>
          </w:tcPr>
          <w:p w14:paraId="5A8691E5"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•TDR élaboré </w:t>
            </w:r>
            <w:proofErr w:type="gramStart"/>
            <w:r w:rsidRPr="00FF5919">
              <w:rPr>
                <w:rFonts w:ascii="Times New Roman" w:eastAsia="Times New Roman" w:hAnsi="Times New Roman" w:cs="Times New Roman"/>
                <w:color w:val="000000"/>
                <w:sz w:val="23"/>
                <w:szCs w:val="23"/>
                <w:lang w:val="fr-CA" w:eastAsia="fr-CA"/>
              </w:rPr>
              <w:t>;</w:t>
            </w:r>
            <w:proofErr w:type="gramEnd"/>
            <w:r w:rsidRPr="00FF5919">
              <w:rPr>
                <w:rFonts w:ascii="Times New Roman" w:eastAsia="Times New Roman" w:hAnsi="Times New Roman" w:cs="Times New Roman"/>
                <w:color w:val="000000"/>
                <w:sz w:val="23"/>
                <w:szCs w:val="23"/>
                <w:lang w:val="fr-CA" w:eastAsia="fr-CA"/>
              </w:rPr>
              <w:br/>
              <w:t>•fiches d'audit disponible;</w:t>
            </w:r>
            <w:r w:rsidRPr="00FF5919">
              <w:rPr>
                <w:rFonts w:ascii="Times New Roman" w:eastAsia="Times New Roman" w:hAnsi="Times New Roman" w:cs="Times New Roman"/>
                <w:color w:val="000000"/>
                <w:sz w:val="23"/>
                <w:szCs w:val="23"/>
                <w:lang w:val="fr-CA" w:eastAsia="fr-CA"/>
              </w:rPr>
              <w:br/>
              <w:t>•lettre d'information disponible (s’il y a lieu) ;</w:t>
            </w:r>
            <w:r w:rsidRPr="00FF5919">
              <w:rPr>
                <w:rFonts w:ascii="Times New Roman" w:eastAsia="Times New Roman" w:hAnsi="Times New Roman" w:cs="Times New Roman"/>
                <w:color w:val="000000"/>
                <w:sz w:val="23"/>
                <w:szCs w:val="23"/>
                <w:lang w:val="fr-CA" w:eastAsia="fr-CA"/>
              </w:rPr>
              <w:br/>
              <w:t>•lettre de mission disponible(autorisant la mission).</w:t>
            </w:r>
          </w:p>
        </w:tc>
        <w:tc>
          <w:tcPr>
            <w:tcW w:w="1418" w:type="dxa"/>
            <w:tcBorders>
              <w:top w:val="single" w:sz="8" w:space="0" w:color="auto"/>
              <w:left w:val="nil"/>
              <w:bottom w:val="nil"/>
              <w:right w:val="single" w:sz="8" w:space="0" w:color="auto"/>
            </w:tcBorders>
            <w:shd w:val="clear" w:color="auto" w:fill="auto"/>
            <w:noWrap/>
            <w:vAlign w:val="center"/>
            <w:hideMark/>
          </w:tcPr>
          <w:p w14:paraId="7797EC55"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1</w:t>
            </w:r>
          </w:p>
        </w:tc>
        <w:tc>
          <w:tcPr>
            <w:tcW w:w="1134" w:type="dxa"/>
            <w:tcBorders>
              <w:top w:val="single" w:sz="8" w:space="0" w:color="auto"/>
              <w:left w:val="nil"/>
              <w:bottom w:val="nil"/>
              <w:right w:val="single" w:sz="8" w:space="0" w:color="auto"/>
            </w:tcBorders>
            <w:shd w:val="clear" w:color="auto" w:fill="auto"/>
            <w:noWrap/>
            <w:vAlign w:val="center"/>
            <w:hideMark/>
          </w:tcPr>
          <w:p w14:paraId="1A527989"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20</w:t>
            </w:r>
          </w:p>
        </w:tc>
        <w:tc>
          <w:tcPr>
            <w:tcW w:w="1559" w:type="dxa"/>
            <w:tcBorders>
              <w:top w:val="single" w:sz="8" w:space="0" w:color="auto"/>
              <w:left w:val="nil"/>
              <w:bottom w:val="nil"/>
              <w:right w:val="single" w:sz="8" w:space="0" w:color="auto"/>
            </w:tcBorders>
            <w:shd w:val="clear" w:color="auto" w:fill="auto"/>
            <w:noWrap/>
            <w:vAlign w:val="center"/>
            <w:hideMark/>
          </w:tcPr>
          <w:p w14:paraId="690D2B99"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20</w:t>
            </w:r>
          </w:p>
        </w:tc>
      </w:tr>
      <w:tr w:rsidR="00FF5919" w:rsidRPr="00FF5919" w14:paraId="20729C95" w14:textId="77777777" w:rsidTr="00BD240B">
        <w:trPr>
          <w:trHeight w:val="86"/>
        </w:trPr>
        <w:tc>
          <w:tcPr>
            <w:tcW w:w="1701" w:type="dxa"/>
            <w:vMerge/>
            <w:tcBorders>
              <w:top w:val="single" w:sz="8" w:space="0" w:color="auto"/>
              <w:left w:val="single" w:sz="8" w:space="0" w:color="auto"/>
              <w:bottom w:val="single" w:sz="8" w:space="0" w:color="000000"/>
              <w:right w:val="single" w:sz="8" w:space="0" w:color="auto"/>
            </w:tcBorders>
            <w:vAlign w:val="center"/>
            <w:hideMark/>
          </w:tcPr>
          <w:p w14:paraId="12C14C1F"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single" w:sz="8" w:space="0" w:color="auto"/>
              <w:left w:val="nil"/>
              <w:bottom w:val="nil"/>
              <w:right w:val="single" w:sz="8" w:space="0" w:color="auto"/>
            </w:tcBorders>
            <w:shd w:val="clear" w:color="auto" w:fill="auto"/>
            <w:vAlign w:val="center"/>
            <w:hideMark/>
          </w:tcPr>
          <w:p w14:paraId="1C91F843"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Sortie de terrain</w:t>
            </w:r>
          </w:p>
        </w:tc>
        <w:tc>
          <w:tcPr>
            <w:tcW w:w="4252" w:type="dxa"/>
            <w:tcBorders>
              <w:top w:val="nil"/>
              <w:left w:val="nil"/>
              <w:bottom w:val="single" w:sz="8" w:space="0" w:color="auto"/>
              <w:right w:val="single" w:sz="8" w:space="0" w:color="auto"/>
            </w:tcBorders>
            <w:shd w:val="clear" w:color="auto" w:fill="auto"/>
            <w:vAlign w:val="center"/>
            <w:hideMark/>
          </w:tcPr>
          <w:p w14:paraId="26EDE241"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•Fiches renseignées </w:t>
            </w:r>
            <w:proofErr w:type="gramStart"/>
            <w:r w:rsidRPr="00FF5919">
              <w:rPr>
                <w:rFonts w:ascii="Times New Roman" w:eastAsia="Times New Roman" w:hAnsi="Times New Roman" w:cs="Times New Roman"/>
                <w:color w:val="000000"/>
                <w:sz w:val="23"/>
                <w:szCs w:val="23"/>
                <w:lang w:val="fr-CA" w:eastAsia="fr-CA"/>
              </w:rPr>
              <w:t>;</w:t>
            </w:r>
            <w:proofErr w:type="gramEnd"/>
            <w:r w:rsidRPr="00FF5919">
              <w:rPr>
                <w:rFonts w:ascii="Times New Roman" w:eastAsia="Times New Roman" w:hAnsi="Times New Roman" w:cs="Times New Roman"/>
                <w:color w:val="000000"/>
                <w:sz w:val="23"/>
                <w:szCs w:val="23"/>
                <w:lang w:val="fr-CA" w:eastAsia="fr-CA"/>
              </w:rPr>
              <w:br/>
              <w:t>•rapport de mission rédigé ;</w:t>
            </w:r>
            <w:r w:rsidRPr="00FF5919">
              <w:rPr>
                <w:rFonts w:ascii="Times New Roman" w:eastAsia="Times New Roman" w:hAnsi="Times New Roman" w:cs="Times New Roman"/>
                <w:color w:val="000000"/>
                <w:sz w:val="23"/>
                <w:szCs w:val="23"/>
                <w:lang w:val="fr-CA" w:eastAsia="fr-CA"/>
              </w:rPr>
              <w:br/>
              <w:t>•rapport d'audit rédigé.</w:t>
            </w:r>
          </w:p>
        </w:tc>
        <w:tc>
          <w:tcPr>
            <w:tcW w:w="1418" w:type="dxa"/>
            <w:tcBorders>
              <w:top w:val="single" w:sz="8" w:space="0" w:color="auto"/>
              <w:left w:val="nil"/>
              <w:bottom w:val="nil"/>
              <w:right w:val="single" w:sz="8" w:space="0" w:color="auto"/>
            </w:tcBorders>
            <w:shd w:val="clear" w:color="auto" w:fill="auto"/>
            <w:noWrap/>
            <w:vAlign w:val="center"/>
            <w:hideMark/>
          </w:tcPr>
          <w:p w14:paraId="0F0DAF22"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2</w:t>
            </w:r>
          </w:p>
        </w:tc>
        <w:tc>
          <w:tcPr>
            <w:tcW w:w="1134" w:type="dxa"/>
            <w:tcBorders>
              <w:top w:val="single" w:sz="8" w:space="0" w:color="auto"/>
              <w:left w:val="nil"/>
              <w:bottom w:val="nil"/>
              <w:right w:val="single" w:sz="8" w:space="0" w:color="auto"/>
            </w:tcBorders>
            <w:shd w:val="clear" w:color="auto" w:fill="auto"/>
            <w:noWrap/>
            <w:vAlign w:val="center"/>
            <w:hideMark/>
          </w:tcPr>
          <w:p w14:paraId="1B0464D3"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60</w:t>
            </w:r>
          </w:p>
        </w:tc>
        <w:tc>
          <w:tcPr>
            <w:tcW w:w="1559" w:type="dxa"/>
            <w:tcBorders>
              <w:top w:val="single" w:sz="8" w:space="0" w:color="auto"/>
              <w:left w:val="nil"/>
              <w:bottom w:val="nil"/>
              <w:right w:val="single" w:sz="8" w:space="0" w:color="auto"/>
            </w:tcBorders>
            <w:shd w:val="clear" w:color="auto" w:fill="auto"/>
            <w:noWrap/>
            <w:vAlign w:val="center"/>
            <w:hideMark/>
          </w:tcPr>
          <w:p w14:paraId="129CB258"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80</w:t>
            </w:r>
          </w:p>
        </w:tc>
      </w:tr>
      <w:tr w:rsidR="00FF5919" w:rsidRPr="00FF5919" w14:paraId="00A0D21E" w14:textId="77777777" w:rsidTr="00BD240B">
        <w:trPr>
          <w:trHeight w:val="86"/>
        </w:trPr>
        <w:tc>
          <w:tcPr>
            <w:tcW w:w="1701" w:type="dxa"/>
            <w:vMerge/>
            <w:tcBorders>
              <w:top w:val="single" w:sz="8" w:space="0" w:color="auto"/>
              <w:left w:val="single" w:sz="8" w:space="0" w:color="auto"/>
              <w:bottom w:val="single" w:sz="8" w:space="0" w:color="000000"/>
              <w:right w:val="single" w:sz="8" w:space="0" w:color="auto"/>
            </w:tcBorders>
            <w:vAlign w:val="center"/>
            <w:hideMark/>
          </w:tcPr>
          <w:p w14:paraId="67EDC5F6"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single" w:sz="8" w:space="0" w:color="auto"/>
              <w:left w:val="nil"/>
              <w:bottom w:val="nil"/>
              <w:right w:val="single" w:sz="8" w:space="0" w:color="auto"/>
            </w:tcBorders>
            <w:shd w:val="clear" w:color="auto" w:fill="auto"/>
            <w:vAlign w:val="center"/>
            <w:hideMark/>
          </w:tcPr>
          <w:p w14:paraId="27D0534C"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recommandations</w:t>
            </w:r>
          </w:p>
        </w:tc>
        <w:tc>
          <w:tcPr>
            <w:tcW w:w="4252" w:type="dxa"/>
            <w:tcBorders>
              <w:top w:val="nil"/>
              <w:left w:val="nil"/>
              <w:bottom w:val="single" w:sz="8" w:space="0" w:color="auto"/>
              <w:right w:val="single" w:sz="8" w:space="0" w:color="auto"/>
            </w:tcBorders>
            <w:shd w:val="clear" w:color="auto" w:fill="auto"/>
            <w:vAlign w:val="center"/>
            <w:hideMark/>
          </w:tcPr>
          <w:p w14:paraId="7E1857C8" w14:textId="77777777" w:rsidR="00FF5919" w:rsidRPr="00FF5919" w:rsidRDefault="00FF5919"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•Lettre de recommandation;</w:t>
            </w:r>
            <w:r w:rsidRPr="00FF5919">
              <w:rPr>
                <w:rFonts w:ascii="Times New Roman" w:eastAsia="Times New Roman" w:hAnsi="Times New Roman" w:cs="Times New Roman"/>
                <w:color w:val="000000"/>
                <w:sz w:val="23"/>
                <w:szCs w:val="23"/>
                <w:lang w:val="fr-CA" w:eastAsia="fr-CA"/>
              </w:rPr>
              <w:br/>
              <w:t>•rapport de mise en œuvre des recommandations.</w:t>
            </w:r>
          </w:p>
        </w:tc>
        <w:tc>
          <w:tcPr>
            <w:tcW w:w="1418" w:type="dxa"/>
            <w:tcBorders>
              <w:top w:val="single" w:sz="8" w:space="0" w:color="auto"/>
              <w:left w:val="nil"/>
              <w:bottom w:val="nil"/>
              <w:right w:val="single" w:sz="8" w:space="0" w:color="auto"/>
            </w:tcBorders>
            <w:shd w:val="clear" w:color="auto" w:fill="auto"/>
            <w:noWrap/>
            <w:vAlign w:val="center"/>
            <w:hideMark/>
          </w:tcPr>
          <w:p w14:paraId="06EC974F"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3</w:t>
            </w:r>
          </w:p>
        </w:tc>
        <w:tc>
          <w:tcPr>
            <w:tcW w:w="1134" w:type="dxa"/>
            <w:tcBorders>
              <w:top w:val="single" w:sz="8" w:space="0" w:color="auto"/>
              <w:left w:val="nil"/>
              <w:bottom w:val="nil"/>
              <w:right w:val="single" w:sz="8" w:space="0" w:color="auto"/>
            </w:tcBorders>
            <w:shd w:val="clear" w:color="auto" w:fill="auto"/>
            <w:noWrap/>
            <w:vAlign w:val="center"/>
            <w:hideMark/>
          </w:tcPr>
          <w:p w14:paraId="3D756AB8"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20</w:t>
            </w:r>
          </w:p>
        </w:tc>
        <w:tc>
          <w:tcPr>
            <w:tcW w:w="1559" w:type="dxa"/>
            <w:tcBorders>
              <w:top w:val="single" w:sz="8" w:space="0" w:color="auto"/>
              <w:left w:val="nil"/>
              <w:bottom w:val="nil"/>
              <w:right w:val="single" w:sz="8" w:space="0" w:color="auto"/>
            </w:tcBorders>
            <w:shd w:val="clear" w:color="auto" w:fill="auto"/>
            <w:noWrap/>
            <w:vAlign w:val="center"/>
            <w:hideMark/>
          </w:tcPr>
          <w:p w14:paraId="5C8BF773"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100</w:t>
            </w:r>
          </w:p>
        </w:tc>
      </w:tr>
      <w:tr w:rsidR="00FF5919" w:rsidRPr="00FF5919" w14:paraId="398689DE" w14:textId="77777777" w:rsidTr="00D971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1701" w:type="dxa"/>
            <w:vMerge/>
            <w:tcBorders>
              <w:top w:val="single" w:sz="8" w:space="0" w:color="auto"/>
              <w:left w:val="single" w:sz="8" w:space="0" w:color="auto"/>
              <w:bottom w:val="single" w:sz="8" w:space="0" w:color="000000"/>
              <w:right w:val="single" w:sz="8" w:space="0" w:color="auto"/>
            </w:tcBorders>
            <w:vAlign w:val="center"/>
            <w:hideMark/>
          </w:tcPr>
          <w:p w14:paraId="34A98C7C"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p>
        </w:tc>
        <w:tc>
          <w:tcPr>
            <w:tcW w:w="3261" w:type="dxa"/>
            <w:tcBorders>
              <w:top w:val="single" w:sz="8" w:space="0" w:color="auto"/>
              <w:left w:val="nil"/>
              <w:bottom w:val="single" w:sz="8" w:space="0" w:color="auto"/>
              <w:right w:val="single" w:sz="8" w:space="0" w:color="auto"/>
            </w:tcBorders>
            <w:shd w:val="clear" w:color="000000" w:fill="CCFFFF"/>
            <w:vAlign w:val="center"/>
            <w:hideMark/>
          </w:tcPr>
          <w:p w14:paraId="677F44BE"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Total</w:t>
            </w:r>
          </w:p>
        </w:tc>
        <w:tc>
          <w:tcPr>
            <w:tcW w:w="4252" w:type="dxa"/>
            <w:tcBorders>
              <w:top w:val="nil"/>
              <w:left w:val="nil"/>
              <w:bottom w:val="single" w:sz="8" w:space="0" w:color="auto"/>
              <w:right w:val="single" w:sz="8" w:space="0" w:color="auto"/>
            </w:tcBorders>
            <w:shd w:val="clear" w:color="000000" w:fill="CCFFFF"/>
            <w:noWrap/>
            <w:vAlign w:val="center"/>
            <w:hideMark/>
          </w:tcPr>
          <w:p w14:paraId="187D0E3F" w14:textId="77777777" w:rsidR="00FF5919" w:rsidRPr="00FF5919" w:rsidRDefault="00FF5919"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 </w:t>
            </w:r>
          </w:p>
        </w:tc>
        <w:tc>
          <w:tcPr>
            <w:tcW w:w="1418" w:type="dxa"/>
            <w:tcBorders>
              <w:top w:val="single" w:sz="8" w:space="0" w:color="auto"/>
              <w:left w:val="nil"/>
              <w:bottom w:val="single" w:sz="8" w:space="0" w:color="auto"/>
              <w:right w:val="single" w:sz="8" w:space="0" w:color="auto"/>
            </w:tcBorders>
            <w:shd w:val="clear" w:color="000000" w:fill="CCFFFF"/>
            <w:noWrap/>
            <w:vAlign w:val="center"/>
            <w:hideMark/>
          </w:tcPr>
          <w:p w14:paraId="1098412F"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 </w:t>
            </w:r>
          </w:p>
        </w:tc>
        <w:tc>
          <w:tcPr>
            <w:tcW w:w="1134" w:type="dxa"/>
            <w:tcBorders>
              <w:top w:val="single" w:sz="8" w:space="0" w:color="auto"/>
              <w:left w:val="nil"/>
              <w:bottom w:val="single" w:sz="8" w:space="0" w:color="auto"/>
              <w:right w:val="single" w:sz="8" w:space="0" w:color="auto"/>
            </w:tcBorders>
            <w:shd w:val="clear" w:color="000000" w:fill="CCFFFF"/>
            <w:noWrap/>
            <w:vAlign w:val="center"/>
            <w:hideMark/>
          </w:tcPr>
          <w:p w14:paraId="3C0967B0"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100</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4FDBACF1" w14:textId="77777777" w:rsidR="00FF5919" w:rsidRPr="00FF5919" w:rsidRDefault="00FF5919"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 </w:t>
            </w:r>
          </w:p>
        </w:tc>
      </w:tr>
    </w:tbl>
    <w:p w14:paraId="4FC9C80F" w14:textId="1FEFB089" w:rsidR="00FF5919" w:rsidRDefault="00FF5919" w:rsidP="00FF5919">
      <w:pPr>
        <w:pStyle w:val="Titre3"/>
      </w:pPr>
      <w:bookmarkStart w:id="48" w:name="_Toc488155443"/>
      <w:r w:rsidRPr="00C21E0C">
        <w:t>IV.1.</w:t>
      </w:r>
      <w:r w:rsidRPr="00C21E0C">
        <w:tab/>
        <w:t>Grille d’évaluation des activités administratives</w:t>
      </w:r>
      <w:bookmarkEnd w:id="48"/>
    </w:p>
    <w:tbl>
      <w:tblPr>
        <w:tblW w:w="1445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560"/>
        <w:gridCol w:w="6378"/>
        <w:gridCol w:w="1276"/>
        <w:gridCol w:w="1276"/>
        <w:gridCol w:w="2268"/>
      </w:tblGrid>
      <w:tr w:rsidR="00BD240B" w:rsidRPr="00FF5919" w14:paraId="24F02620" w14:textId="77777777" w:rsidTr="00DE7FAE">
        <w:trPr>
          <w:trHeight w:val="166"/>
        </w:trPr>
        <w:tc>
          <w:tcPr>
            <w:tcW w:w="1701" w:type="dxa"/>
            <w:shd w:val="clear" w:color="000000" w:fill="66FFFF"/>
            <w:vAlign w:val="center"/>
            <w:hideMark/>
          </w:tcPr>
          <w:p w14:paraId="325300EE"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eastAsia="fr-CA"/>
              </w:rPr>
              <w:t>Activités</w:t>
            </w:r>
          </w:p>
        </w:tc>
        <w:tc>
          <w:tcPr>
            <w:tcW w:w="1560" w:type="dxa"/>
            <w:shd w:val="clear" w:color="000000" w:fill="66FFFF"/>
            <w:vAlign w:val="center"/>
            <w:hideMark/>
          </w:tcPr>
          <w:p w14:paraId="355785F3" w14:textId="14DFE430"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Étapes</w:t>
            </w:r>
          </w:p>
        </w:tc>
        <w:tc>
          <w:tcPr>
            <w:tcW w:w="6378" w:type="dxa"/>
            <w:shd w:val="clear" w:color="000000" w:fill="66FFFF"/>
            <w:vAlign w:val="center"/>
            <w:hideMark/>
          </w:tcPr>
          <w:p w14:paraId="79BA8CCC"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Éléments observables</w:t>
            </w:r>
          </w:p>
        </w:tc>
        <w:tc>
          <w:tcPr>
            <w:tcW w:w="1276" w:type="dxa"/>
            <w:shd w:val="clear" w:color="000000" w:fill="66FFFF"/>
            <w:noWrap/>
            <w:vAlign w:val="center"/>
            <w:hideMark/>
          </w:tcPr>
          <w:p w14:paraId="04B85FEE"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Échelle</w:t>
            </w:r>
          </w:p>
        </w:tc>
        <w:tc>
          <w:tcPr>
            <w:tcW w:w="1276" w:type="dxa"/>
            <w:shd w:val="clear" w:color="000000" w:fill="66FFFF"/>
            <w:noWrap/>
            <w:vAlign w:val="center"/>
            <w:hideMark/>
          </w:tcPr>
          <w:p w14:paraId="3044DDA4"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Poids de l'étape</w:t>
            </w:r>
          </w:p>
        </w:tc>
        <w:tc>
          <w:tcPr>
            <w:tcW w:w="2268" w:type="dxa"/>
            <w:shd w:val="clear" w:color="000000" w:fill="66FFFF"/>
            <w:vAlign w:val="center"/>
            <w:hideMark/>
          </w:tcPr>
          <w:p w14:paraId="5CF7AE8C" w14:textId="77777777" w:rsidR="00FF5919" w:rsidRPr="00FF5919" w:rsidRDefault="00FF5919"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Taux  de réalisation de l'activité</w:t>
            </w:r>
          </w:p>
        </w:tc>
      </w:tr>
      <w:tr w:rsidR="00541352" w:rsidRPr="00FF5919" w14:paraId="49D784F2" w14:textId="77777777" w:rsidTr="00DE7FAE">
        <w:trPr>
          <w:trHeight w:val="560"/>
        </w:trPr>
        <w:tc>
          <w:tcPr>
            <w:tcW w:w="1701" w:type="dxa"/>
            <w:vMerge w:val="restart"/>
            <w:shd w:val="clear" w:color="auto" w:fill="auto"/>
            <w:vAlign w:val="center"/>
            <w:hideMark/>
          </w:tcPr>
          <w:p w14:paraId="45A81E43" w14:textId="77777777" w:rsidR="00541352" w:rsidRPr="00FF5919" w:rsidRDefault="00541352"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Recrutement de personnels sur mesure nouvelle</w:t>
            </w:r>
          </w:p>
          <w:p w14:paraId="2BF3575E" w14:textId="5D9DD7AA" w:rsidR="00541352" w:rsidRPr="00FF5919" w:rsidRDefault="00541352"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 </w:t>
            </w:r>
          </w:p>
        </w:tc>
        <w:tc>
          <w:tcPr>
            <w:tcW w:w="1560" w:type="dxa"/>
            <w:shd w:val="clear" w:color="auto" w:fill="auto"/>
            <w:vAlign w:val="center"/>
            <w:hideMark/>
          </w:tcPr>
          <w:p w14:paraId="316B7E67" w14:textId="77777777" w:rsidR="00541352" w:rsidRPr="00FF5919" w:rsidRDefault="00541352"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Phase préparatoire</w:t>
            </w:r>
          </w:p>
        </w:tc>
        <w:tc>
          <w:tcPr>
            <w:tcW w:w="6378" w:type="dxa"/>
            <w:shd w:val="clear" w:color="auto" w:fill="auto"/>
            <w:vAlign w:val="center"/>
            <w:hideMark/>
          </w:tcPr>
          <w:p w14:paraId="03DCF350" w14:textId="66C981B7" w:rsidR="00541352" w:rsidRPr="00FF5919" w:rsidRDefault="00541352"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•Besoins identifiés;</w:t>
            </w:r>
            <w:r w:rsidRPr="00FF5919">
              <w:rPr>
                <w:rFonts w:ascii="Times New Roman" w:eastAsia="Times New Roman" w:hAnsi="Times New Roman" w:cs="Times New Roman"/>
                <w:color w:val="000000"/>
                <w:sz w:val="23"/>
                <w:szCs w:val="23"/>
                <w:lang w:val="fr-CA" w:eastAsia="fr-CA"/>
              </w:rPr>
              <w:br/>
              <w:t>•arrêté d’ouverture des concours (État) ou délibération d’ouverture des concours (EPE) </w:t>
            </w:r>
            <w:proofErr w:type="gramStart"/>
            <w:r w:rsidRPr="00FF5919">
              <w:rPr>
                <w:rFonts w:ascii="Times New Roman" w:eastAsia="Times New Roman" w:hAnsi="Times New Roman" w:cs="Times New Roman"/>
                <w:color w:val="000000"/>
                <w:sz w:val="23"/>
                <w:szCs w:val="23"/>
                <w:lang w:val="fr-CA" w:eastAsia="fr-CA"/>
              </w:rPr>
              <w:t>;</w:t>
            </w:r>
            <w:proofErr w:type="gramEnd"/>
            <w:r w:rsidRPr="00FF5919">
              <w:rPr>
                <w:rFonts w:ascii="Times New Roman" w:eastAsia="Times New Roman" w:hAnsi="Times New Roman" w:cs="Times New Roman"/>
                <w:color w:val="000000"/>
                <w:sz w:val="23"/>
                <w:szCs w:val="23"/>
                <w:lang w:val="fr-CA" w:eastAsia="fr-CA"/>
              </w:rPr>
              <w:br/>
              <w:t>•décision ou arrêté de nomination de la commission de recrutement.</w:t>
            </w:r>
            <w:r w:rsidRPr="00FF5919">
              <w:rPr>
                <w:rFonts w:ascii="Times New Roman" w:eastAsia="Times New Roman" w:hAnsi="Times New Roman" w:cs="Times New Roman"/>
                <w:color w:val="000000"/>
                <w:sz w:val="23"/>
                <w:szCs w:val="23"/>
                <w:lang w:val="fr-CA" w:eastAsia="fr-CA"/>
              </w:rPr>
              <w:br/>
              <w:t>•arrêté d’ouverture des concours (État) ou délibération d’ouverture des concours (EPE) </w:t>
            </w:r>
            <w:proofErr w:type="gramStart"/>
            <w:r w:rsidRPr="00FF5919">
              <w:rPr>
                <w:rFonts w:ascii="Times New Roman" w:eastAsia="Times New Roman" w:hAnsi="Times New Roman" w:cs="Times New Roman"/>
                <w:color w:val="000000"/>
                <w:sz w:val="23"/>
                <w:szCs w:val="23"/>
                <w:lang w:val="fr-CA" w:eastAsia="fr-CA"/>
              </w:rPr>
              <w:t>;</w:t>
            </w:r>
            <w:proofErr w:type="gramEnd"/>
            <w:r w:rsidRPr="00FF5919">
              <w:rPr>
                <w:rFonts w:ascii="Times New Roman" w:eastAsia="Times New Roman" w:hAnsi="Times New Roman" w:cs="Times New Roman"/>
                <w:color w:val="000000"/>
                <w:sz w:val="23"/>
                <w:szCs w:val="23"/>
                <w:lang w:val="fr-CA" w:eastAsia="fr-CA"/>
              </w:rPr>
              <w:br/>
              <w:t>•cabinet identifié (s’il y a lieu) ;</w:t>
            </w:r>
            <w:r w:rsidRPr="00FF5919">
              <w:rPr>
                <w:rFonts w:ascii="Times New Roman" w:eastAsia="Times New Roman" w:hAnsi="Times New Roman" w:cs="Times New Roman"/>
                <w:color w:val="000000"/>
                <w:sz w:val="23"/>
                <w:szCs w:val="23"/>
                <w:lang w:val="fr-CA" w:eastAsia="fr-CA"/>
              </w:rPr>
              <w:br/>
              <w:t>•planification et budgétisation;</w:t>
            </w:r>
            <w:r w:rsidRPr="00FF5919">
              <w:rPr>
                <w:rFonts w:ascii="Times New Roman" w:eastAsia="Times New Roman" w:hAnsi="Times New Roman" w:cs="Times New Roman"/>
                <w:color w:val="000000"/>
                <w:sz w:val="23"/>
                <w:szCs w:val="23"/>
                <w:lang w:val="fr-CA" w:eastAsia="fr-CA"/>
              </w:rPr>
              <w:br/>
              <w:t>•communiqués de recrutement;</w:t>
            </w:r>
            <w:r w:rsidRPr="00FF5919">
              <w:rPr>
                <w:rFonts w:ascii="Times New Roman" w:eastAsia="Times New Roman" w:hAnsi="Times New Roman" w:cs="Times New Roman"/>
                <w:color w:val="000000"/>
                <w:sz w:val="23"/>
                <w:szCs w:val="23"/>
                <w:lang w:val="fr-CA" w:eastAsia="fr-CA"/>
              </w:rPr>
              <w:br/>
              <w:t>•décision ou arrêté de nomination de la commission de recrutement.</w:t>
            </w:r>
          </w:p>
        </w:tc>
        <w:tc>
          <w:tcPr>
            <w:tcW w:w="1276" w:type="dxa"/>
            <w:shd w:val="clear" w:color="auto" w:fill="auto"/>
            <w:noWrap/>
            <w:vAlign w:val="center"/>
            <w:hideMark/>
          </w:tcPr>
          <w:p w14:paraId="4E6EF8E3"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1</w:t>
            </w:r>
          </w:p>
        </w:tc>
        <w:tc>
          <w:tcPr>
            <w:tcW w:w="1276" w:type="dxa"/>
            <w:shd w:val="clear" w:color="auto" w:fill="auto"/>
            <w:noWrap/>
            <w:vAlign w:val="center"/>
            <w:hideMark/>
          </w:tcPr>
          <w:p w14:paraId="124EF87B"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40</w:t>
            </w:r>
          </w:p>
        </w:tc>
        <w:tc>
          <w:tcPr>
            <w:tcW w:w="2268" w:type="dxa"/>
            <w:shd w:val="clear" w:color="auto" w:fill="auto"/>
            <w:noWrap/>
            <w:vAlign w:val="center"/>
            <w:hideMark/>
          </w:tcPr>
          <w:p w14:paraId="7A9F3C41"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40</w:t>
            </w:r>
          </w:p>
        </w:tc>
      </w:tr>
      <w:tr w:rsidR="00541352" w:rsidRPr="00FF5919" w14:paraId="42164199" w14:textId="77777777" w:rsidTr="00DE7FAE">
        <w:trPr>
          <w:trHeight w:val="86"/>
        </w:trPr>
        <w:tc>
          <w:tcPr>
            <w:tcW w:w="1701" w:type="dxa"/>
            <w:vMerge/>
            <w:shd w:val="clear" w:color="auto" w:fill="auto"/>
            <w:vAlign w:val="center"/>
            <w:hideMark/>
          </w:tcPr>
          <w:p w14:paraId="6C141127" w14:textId="29EEB525"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p>
        </w:tc>
        <w:tc>
          <w:tcPr>
            <w:tcW w:w="1560" w:type="dxa"/>
            <w:shd w:val="clear" w:color="auto" w:fill="auto"/>
            <w:vAlign w:val="center"/>
            <w:hideMark/>
          </w:tcPr>
          <w:p w14:paraId="58E2EBD2" w14:textId="77777777" w:rsidR="00541352" w:rsidRPr="00FF5919" w:rsidRDefault="00541352"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Phase de recrutement</w:t>
            </w:r>
          </w:p>
        </w:tc>
        <w:tc>
          <w:tcPr>
            <w:tcW w:w="6378" w:type="dxa"/>
            <w:shd w:val="clear" w:color="auto" w:fill="auto"/>
            <w:vAlign w:val="center"/>
            <w:hideMark/>
          </w:tcPr>
          <w:p w14:paraId="147DAB70" w14:textId="77777777" w:rsidR="00541352" w:rsidRPr="00FF5919" w:rsidRDefault="00541352" w:rsidP="00FF5919">
            <w:pPr>
              <w:spacing w:after="0" w:line="240" w:lineRule="auto"/>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 Procès-verbaux (PV) de recrutement;</w:t>
            </w:r>
            <w:r w:rsidRPr="00FF5919">
              <w:rPr>
                <w:rFonts w:ascii="Times New Roman" w:eastAsia="Times New Roman" w:hAnsi="Times New Roman" w:cs="Times New Roman"/>
                <w:color w:val="000000"/>
                <w:sz w:val="23"/>
                <w:szCs w:val="23"/>
                <w:lang w:val="fr-CA" w:eastAsia="fr-CA"/>
              </w:rPr>
              <w:br/>
              <w:t>•liste des admis;</w:t>
            </w:r>
            <w:r w:rsidRPr="00FF5919">
              <w:rPr>
                <w:rFonts w:ascii="Times New Roman" w:eastAsia="Times New Roman" w:hAnsi="Times New Roman" w:cs="Times New Roman"/>
                <w:color w:val="000000"/>
                <w:sz w:val="23"/>
                <w:szCs w:val="23"/>
                <w:lang w:val="fr-CA" w:eastAsia="fr-CA"/>
              </w:rPr>
              <w:br/>
              <w:t>•communiqué d’admission </w:t>
            </w:r>
            <w:proofErr w:type="gramStart"/>
            <w:r w:rsidRPr="00FF5919">
              <w:rPr>
                <w:rFonts w:ascii="Times New Roman" w:eastAsia="Times New Roman" w:hAnsi="Times New Roman" w:cs="Times New Roman"/>
                <w:color w:val="000000"/>
                <w:sz w:val="23"/>
                <w:szCs w:val="23"/>
                <w:lang w:val="fr-CA" w:eastAsia="fr-CA"/>
              </w:rPr>
              <w:t>;</w:t>
            </w:r>
            <w:proofErr w:type="gramEnd"/>
            <w:r w:rsidRPr="00FF5919">
              <w:rPr>
                <w:rFonts w:ascii="Times New Roman" w:eastAsia="Times New Roman" w:hAnsi="Times New Roman" w:cs="Times New Roman"/>
                <w:color w:val="000000"/>
                <w:sz w:val="23"/>
                <w:szCs w:val="23"/>
                <w:lang w:val="fr-CA" w:eastAsia="fr-CA"/>
              </w:rPr>
              <w:br/>
              <w:t>•décision d’engagement ou arrêté d'intégration .</w:t>
            </w:r>
          </w:p>
        </w:tc>
        <w:tc>
          <w:tcPr>
            <w:tcW w:w="1276" w:type="dxa"/>
            <w:shd w:val="clear" w:color="auto" w:fill="auto"/>
            <w:noWrap/>
            <w:vAlign w:val="center"/>
            <w:hideMark/>
          </w:tcPr>
          <w:p w14:paraId="34269A7D"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2</w:t>
            </w:r>
          </w:p>
        </w:tc>
        <w:tc>
          <w:tcPr>
            <w:tcW w:w="1276" w:type="dxa"/>
            <w:shd w:val="clear" w:color="auto" w:fill="auto"/>
            <w:noWrap/>
            <w:vAlign w:val="center"/>
            <w:hideMark/>
          </w:tcPr>
          <w:p w14:paraId="48018D18"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60</w:t>
            </w:r>
          </w:p>
        </w:tc>
        <w:tc>
          <w:tcPr>
            <w:tcW w:w="2268" w:type="dxa"/>
            <w:shd w:val="clear" w:color="auto" w:fill="auto"/>
            <w:noWrap/>
            <w:vAlign w:val="center"/>
            <w:hideMark/>
          </w:tcPr>
          <w:p w14:paraId="7E8EA9D5"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100</w:t>
            </w:r>
          </w:p>
        </w:tc>
      </w:tr>
      <w:tr w:rsidR="00541352" w:rsidRPr="00FF5919" w14:paraId="343A1AE7" w14:textId="77777777" w:rsidTr="00DE7FAE">
        <w:trPr>
          <w:trHeight w:val="86"/>
        </w:trPr>
        <w:tc>
          <w:tcPr>
            <w:tcW w:w="1701" w:type="dxa"/>
            <w:vMerge/>
            <w:vAlign w:val="center"/>
            <w:hideMark/>
          </w:tcPr>
          <w:p w14:paraId="6ADF4FBD" w14:textId="77777777" w:rsidR="00541352" w:rsidRPr="00FF5919" w:rsidRDefault="00541352" w:rsidP="00FF5919">
            <w:pPr>
              <w:spacing w:after="0" w:line="240" w:lineRule="auto"/>
              <w:rPr>
                <w:rFonts w:ascii="Times New Roman" w:eastAsia="Times New Roman" w:hAnsi="Times New Roman" w:cs="Times New Roman"/>
                <w:color w:val="000000"/>
                <w:sz w:val="23"/>
                <w:szCs w:val="23"/>
                <w:lang w:val="fr-CA" w:eastAsia="fr-CA"/>
              </w:rPr>
            </w:pPr>
          </w:p>
        </w:tc>
        <w:tc>
          <w:tcPr>
            <w:tcW w:w="1560" w:type="dxa"/>
            <w:shd w:val="clear" w:color="000000" w:fill="CCFFFF"/>
            <w:vAlign w:val="center"/>
            <w:hideMark/>
          </w:tcPr>
          <w:p w14:paraId="1402F89A" w14:textId="77777777" w:rsidR="00541352" w:rsidRPr="00FF5919" w:rsidRDefault="00541352"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Total</w:t>
            </w:r>
          </w:p>
        </w:tc>
        <w:tc>
          <w:tcPr>
            <w:tcW w:w="6378" w:type="dxa"/>
            <w:shd w:val="clear" w:color="000000" w:fill="CCFFFF"/>
            <w:noWrap/>
            <w:vAlign w:val="center"/>
            <w:hideMark/>
          </w:tcPr>
          <w:p w14:paraId="5107F7FF" w14:textId="77777777" w:rsidR="00541352" w:rsidRPr="00FF5919" w:rsidRDefault="00541352" w:rsidP="00FF5919">
            <w:pPr>
              <w:spacing w:after="0" w:line="240" w:lineRule="auto"/>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 </w:t>
            </w:r>
          </w:p>
        </w:tc>
        <w:tc>
          <w:tcPr>
            <w:tcW w:w="1276" w:type="dxa"/>
            <w:shd w:val="clear" w:color="000000" w:fill="CCFFFF"/>
            <w:noWrap/>
            <w:vAlign w:val="center"/>
            <w:hideMark/>
          </w:tcPr>
          <w:p w14:paraId="39C1D97D" w14:textId="77777777" w:rsidR="00541352" w:rsidRPr="00FF5919" w:rsidRDefault="00541352"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 </w:t>
            </w:r>
          </w:p>
        </w:tc>
        <w:tc>
          <w:tcPr>
            <w:tcW w:w="1276" w:type="dxa"/>
            <w:shd w:val="clear" w:color="000000" w:fill="CCFFFF"/>
            <w:noWrap/>
            <w:vAlign w:val="center"/>
            <w:hideMark/>
          </w:tcPr>
          <w:p w14:paraId="5CC160CF" w14:textId="77777777" w:rsidR="00541352" w:rsidRPr="00FF5919" w:rsidRDefault="00541352" w:rsidP="00FF5919">
            <w:pPr>
              <w:spacing w:after="0" w:line="240" w:lineRule="auto"/>
              <w:jc w:val="center"/>
              <w:rPr>
                <w:rFonts w:ascii="Times New Roman" w:eastAsia="Times New Roman" w:hAnsi="Times New Roman" w:cs="Times New Roman"/>
                <w:b/>
                <w:bCs/>
                <w:color w:val="000000"/>
                <w:sz w:val="23"/>
                <w:szCs w:val="23"/>
                <w:lang w:val="fr-CA" w:eastAsia="fr-CA"/>
              </w:rPr>
            </w:pPr>
            <w:r w:rsidRPr="00FF5919">
              <w:rPr>
                <w:rFonts w:ascii="Times New Roman" w:eastAsia="Times New Roman" w:hAnsi="Times New Roman" w:cs="Times New Roman"/>
                <w:b/>
                <w:bCs/>
                <w:color w:val="000000"/>
                <w:sz w:val="23"/>
                <w:szCs w:val="23"/>
                <w:lang w:val="fr-CA" w:eastAsia="fr-CA"/>
              </w:rPr>
              <w:t>100</w:t>
            </w:r>
          </w:p>
        </w:tc>
        <w:tc>
          <w:tcPr>
            <w:tcW w:w="2268" w:type="dxa"/>
            <w:shd w:val="clear" w:color="auto" w:fill="auto"/>
            <w:noWrap/>
            <w:vAlign w:val="center"/>
            <w:hideMark/>
          </w:tcPr>
          <w:p w14:paraId="01ABBB39" w14:textId="77777777" w:rsidR="00541352" w:rsidRPr="00FF5919" w:rsidRDefault="00541352" w:rsidP="00FF5919">
            <w:pPr>
              <w:spacing w:after="0" w:line="240" w:lineRule="auto"/>
              <w:jc w:val="center"/>
              <w:rPr>
                <w:rFonts w:ascii="Times New Roman" w:eastAsia="Times New Roman" w:hAnsi="Times New Roman" w:cs="Times New Roman"/>
                <w:color w:val="000000"/>
                <w:sz w:val="23"/>
                <w:szCs w:val="23"/>
                <w:lang w:val="fr-CA" w:eastAsia="fr-CA"/>
              </w:rPr>
            </w:pPr>
            <w:r w:rsidRPr="00FF5919">
              <w:rPr>
                <w:rFonts w:ascii="Times New Roman" w:eastAsia="Times New Roman" w:hAnsi="Times New Roman" w:cs="Times New Roman"/>
                <w:color w:val="000000"/>
                <w:sz w:val="23"/>
                <w:szCs w:val="23"/>
                <w:lang w:val="fr-CA" w:eastAsia="fr-CA"/>
              </w:rPr>
              <w:t> </w:t>
            </w:r>
          </w:p>
        </w:tc>
      </w:tr>
      <w:tr w:rsidR="00D971E7" w:rsidRPr="00D971E7" w14:paraId="5F023D1A" w14:textId="77777777" w:rsidTr="00DE7FAE">
        <w:trPr>
          <w:trHeight w:val="86"/>
        </w:trPr>
        <w:tc>
          <w:tcPr>
            <w:tcW w:w="1701" w:type="dxa"/>
            <w:vMerge w:val="restart"/>
            <w:shd w:val="clear" w:color="auto" w:fill="auto"/>
            <w:vAlign w:val="center"/>
            <w:hideMark/>
          </w:tcPr>
          <w:p w14:paraId="2301D530" w14:textId="61F0BC8C" w:rsidR="00D971E7" w:rsidRPr="00D971E7" w:rsidRDefault="00D971E7" w:rsidP="00D971E7">
            <w:pPr>
              <w:spacing w:after="0" w:line="240" w:lineRule="auto"/>
              <w:rPr>
                <w:rFonts w:ascii="Times New Roman" w:eastAsia="Times New Roman" w:hAnsi="Times New Roman" w:cs="Times New Roman"/>
                <w:b/>
                <w:bCs/>
                <w:color w:val="000000"/>
                <w:sz w:val="23"/>
                <w:szCs w:val="23"/>
                <w:lang w:val="fr-CA" w:eastAsia="fr-CA"/>
              </w:rPr>
            </w:pPr>
            <w:r w:rsidRPr="00D971E7">
              <w:rPr>
                <w:rFonts w:ascii="Times New Roman" w:eastAsia="Times New Roman" w:hAnsi="Times New Roman" w:cs="Times New Roman"/>
                <w:b/>
                <w:bCs/>
                <w:color w:val="000000"/>
                <w:sz w:val="23"/>
                <w:szCs w:val="23"/>
                <w:lang w:val="fr-CA" w:eastAsia="fr-CA"/>
              </w:rPr>
              <w:t>Élaboration et exécution du plan de renforcement de capacités</w:t>
            </w:r>
          </w:p>
        </w:tc>
        <w:tc>
          <w:tcPr>
            <w:tcW w:w="1560" w:type="dxa"/>
            <w:shd w:val="clear" w:color="auto" w:fill="auto"/>
            <w:vAlign w:val="center"/>
            <w:hideMark/>
          </w:tcPr>
          <w:p w14:paraId="185C5CC5" w14:textId="77777777" w:rsidR="00D971E7" w:rsidRPr="00D971E7" w:rsidRDefault="00D971E7" w:rsidP="00D971E7">
            <w:pPr>
              <w:spacing w:after="0" w:line="240" w:lineRule="auto"/>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 </w:t>
            </w:r>
          </w:p>
        </w:tc>
        <w:tc>
          <w:tcPr>
            <w:tcW w:w="6378" w:type="dxa"/>
            <w:shd w:val="clear" w:color="auto" w:fill="auto"/>
            <w:vAlign w:val="center"/>
            <w:hideMark/>
          </w:tcPr>
          <w:p w14:paraId="2A5FAC3D" w14:textId="77777777" w:rsidR="00D971E7" w:rsidRPr="00D971E7" w:rsidRDefault="00D971E7" w:rsidP="00D971E7">
            <w:pPr>
              <w:spacing w:after="0" w:line="240" w:lineRule="auto"/>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 TDR s élaborés</w:t>
            </w:r>
            <w:r w:rsidRPr="00D971E7">
              <w:rPr>
                <w:rFonts w:ascii="Times New Roman" w:eastAsia="Times New Roman" w:hAnsi="Times New Roman" w:cs="Times New Roman"/>
                <w:color w:val="000000"/>
                <w:sz w:val="23"/>
                <w:szCs w:val="23"/>
                <w:lang w:val="fr-CA" w:eastAsia="fr-CA"/>
              </w:rPr>
              <w:br/>
              <w:t>•lettres d’invitation transmises aux structures pour la collecte des besoins en formation </w:t>
            </w:r>
            <w:proofErr w:type="gramStart"/>
            <w:r w:rsidRPr="00D971E7">
              <w:rPr>
                <w:rFonts w:ascii="Times New Roman" w:eastAsia="Times New Roman" w:hAnsi="Times New Roman" w:cs="Times New Roman"/>
                <w:color w:val="000000"/>
                <w:sz w:val="23"/>
                <w:szCs w:val="23"/>
                <w:lang w:val="fr-CA" w:eastAsia="fr-CA"/>
              </w:rPr>
              <w:t>;</w:t>
            </w:r>
            <w:proofErr w:type="gramEnd"/>
            <w:r w:rsidRPr="00D971E7">
              <w:rPr>
                <w:rFonts w:ascii="Times New Roman" w:eastAsia="Times New Roman" w:hAnsi="Times New Roman" w:cs="Times New Roman"/>
                <w:color w:val="000000"/>
                <w:sz w:val="23"/>
                <w:szCs w:val="23"/>
                <w:lang w:val="fr-CA" w:eastAsia="fr-CA"/>
              </w:rPr>
              <w:br/>
              <w:t>•arrêté ou décision de mise en place du comité de pilotage;</w:t>
            </w:r>
            <w:r w:rsidRPr="00D971E7">
              <w:rPr>
                <w:rFonts w:ascii="Times New Roman" w:eastAsia="Times New Roman" w:hAnsi="Times New Roman" w:cs="Times New Roman"/>
                <w:color w:val="000000"/>
                <w:sz w:val="23"/>
                <w:szCs w:val="23"/>
                <w:lang w:val="fr-CA" w:eastAsia="fr-CA"/>
              </w:rPr>
              <w:br/>
              <w:t xml:space="preserve">•tableau de synthèse des besoins de formations; </w:t>
            </w:r>
            <w:r w:rsidRPr="00D971E7">
              <w:rPr>
                <w:rFonts w:ascii="Times New Roman" w:eastAsia="Times New Roman" w:hAnsi="Times New Roman" w:cs="Times New Roman"/>
                <w:color w:val="000000"/>
                <w:sz w:val="23"/>
                <w:szCs w:val="23"/>
                <w:lang w:val="fr-CA" w:eastAsia="fr-CA"/>
              </w:rPr>
              <w:br/>
              <w:t>•rapport d'arbitrage;</w:t>
            </w:r>
            <w:r w:rsidRPr="00D971E7">
              <w:rPr>
                <w:rFonts w:ascii="Times New Roman" w:eastAsia="Times New Roman" w:hAnsi="Times New Roman" w:cs="Times New Roman"/>
                <w:color w:val="000000"/>
                <w:sz w:val="23"/>
                <w:szCs w:val="23"/>
                <w:lang w:val="fr-CA" w:eastAsia="fr-CA"/>
              </w:rPr>
              <w:br/>
              <w:t>•chronogramme annuel approuvé.</w:t>
            </w:r>
          </w:p>
        </w:tc>
        <w:tc>
          <w:tcPr>
            <w:tcW w:w="1276" w:type="dxa"/>
            <w:shd w:val="clear" w:color="auto" w:fill="auto"/>
            <w:noWrap/>
            <w:vAlign w:val="center"/>
            <w:hideMark/>
          </w:tcPr>
          <w:p w14:paraId="335F5C41"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1</w:t>
            </w:r>
          </w:p>
        </w:tc>
        <w:tc>
          <w:tcPr>
            <w:tcW w:w="1276" w:type="dxa"/>
            <w:shd w:val="clear" w:color="auto" w:fill="auto"/>
            <w:noWrap/>
            <w:vAlign w:val="center"/>
            <w:hideMark/>
          </w:tcPr>
          <w:p w14:paraId="6C62F703"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60</w:t>
            </w:r>
          </w:p>
        </w:tc>
        <w:tc>
          <w:tcPr>
            <w:tcW w:w="2268" w:type="dxa"/>
            <w:shd w:val="clear" w:color="auto" w:fill="auto"/>
            <w:noWrap/>
            <w:vAlign w:val="center"/>
            <w:hideMark/>
          </w:tcPr>
          <w:p w14:paraId="2BAB2048"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60</w:t>
            </w:r>
          </w:p>
        </w:tc>
      </w:tr>
      <w:tr w:rsidR="00D971E7" w:rsidRPr="00D971E7" w14:paraId="3B9A24C5" w14:textId="77777777" w:rsidTr="00DE7FAE">
        <w:trPr>
          <w:trHeight w:val="86"/>
        </w:trPr>
        <w:tc>
          <w:tcPr>
            <w:tcW w:w="1701" w:type="dxa"/>
            <w:vMerge/>
            <w:vAlign w:val="center"/>
            <w:hideMark/>
          </w:tcPr>
          <w:p w14:paraId="73EEEB34" w14:textId="77777777" w:rsidR="00D971E7" w:rsidRPr="00D971E7" w:rsidRDefault="00D971E7" w:rsidP="00D971E7">
            <w:pPr>
              <w:spacing w:after="0" w:line="240" w:lineRule="auto"/>
              <w:rPr>
                <w:rFonts w:ascii="Times New Roman" w:eastAsia="Times New Roman" w:hAnsi="Times New Roman" w:cs="Times New Roman"/>
                <w:b/>
                <w:bCs/>
                <w:color w:val="000000"/>
                <w:sz w:val="23"/>
                <w:szCs w:val="23"/>
                <w:lang w:val="fr-CA" w:eastAsia="fr-CA"/>
              </w:rPr>
            </w:pPr>
          </w:p>
        </w:tc>
        <w:tc>
          <w:tcPr>
            <w:tcW w:w="1560" w:type="dxa"/>
            <w:shd w:val="clear" w:color="auto" w:fill="auto"/>
            <w:vAlign w:val="center"/>
            <w:hideMark/>
          </w:tcPr>
          <w:p w14:paraId="2FC22526" w14:textId="77777777" w:rsidR="00D971E7" w:rsidRPr="00D971E7" w:rsidRDefault="00D971E7" w:rsidP="00D971E7">
            <w:pPr>
              <w:spacing w:after="0" w:line="240" w:lineRule="auto"/>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Phase d'exécution</w:t>
            </w:r>
          </w:p>
        </w:tc>
        <w:tc>
          <w:tcPr>
            <w:tcW w:w="6378" w:type="dxa"/>
            <w:shd w:val="clear" w:color="auto" w:fill="auto"/>
            <w:vAlign w:val="center"/>
            <w:hideMark/>
          </w:tcPr>
          <w:p w14:paraId="4617F500" w14:textId="77777777" w:rsidR="00D971E7" w:rsidRPr="00D971E7" w:rsidRDefault="00D971E7" w:rsidP="00D971E7">
            <w:pPr>
              <w:spacing w:after="0" w:line="240" w:lineRule="auto"/>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•Fiche de suivi;</w:t>
            </w:r>
            <w:r w:rsidRPr="00D971E7">
              <w:rPr>
                <w:rFonts w:ascii="Times New Roman" w:eastAsia="Times New Roman" w:hAnsi="Times New Roman" w:cs="Times New Roman"/>
                <w:color w:val="000000"/>
                <w:sz w:val="23"/>
                <w:szCs w:val="23"/>
                <w:lang w:val="fr-CA" w:eastAsia="fr-CA"/>
              </w:rPr>
              <w:br/>
              <w:t>•rapports des sessions de  formation </w:t>
            </w:r>
            <w:proofErr w:type="gramStart"/>
            <w:r w:rsidRPr="00D971E7">
              <w:rPr>
                <w:rFonts w:ascii="Times New Roman" w:eastAsia="Times New Roman" w:hAnsi="Times New Roman" w:cs="Times New Roman"/>
                <w:color w:val="000000"/>
                <w:sz w:val="23"/>
                <w:szCs w:val="23"/>
                <w:lang w:val="fr-CA" w:eastAsia="fr-CA"/>
              </w:rPr>
              <w:t>;</w:t>
            </w:r>
            <w:proofErr w:type="gramEnd"/>
            <w:r w:rsidRPr="00D971E7">
              <w:rPr>
                <w:rFonts w:ascii="Times New Roman" w:eastAsia="Times New Roman" w:hAnsi="Times New Roman" w:cs="Times New Roman"/>
                <w:color w:val="000000"/>
                <w:sz w:val="23"/>
                <w:szCs w:val="23"/>
                <w:lang w:val="fr-CA" w:eastAsia="fr-CA"/>
              </w:rPr>
              <w:br/>
              <w:t>•bilan annuel.</w:t>
            </w:r>
            <w:r w:rsidRPr="00D971E7">
              <w:rPr>
                <w:rFonts w:ascii="Times New Roman" w:eastAsia="Times New Roman" w:hAnsi="Times New Roman" w:cs="Times New Roman"/>
                <w:color w:val="000000"/>
                <w:sz w:val="23"/>
                <w:szCs w:val="23"/>
                <w:lang w:val="fr-CA" w:eastAsia="fr-CA"/>
              </w:rPr>
              <w:br/>
              <w:t>•rapports mensuels et trimestriels des formations </w:t>
            </w:r>
            <w:proofErr w:type="gramStart"/>
            <w:r w:rsidRPr="00D971E7">
              <w:rPr>
                <w:rFonts w:ascii="Times New Roman" w:eastAsia="Times New Roman" w:hAnsi="Times New Roman" w:cs="Times New Roman"/>
                <w:color w:val="000000"/>
                <w:sz w:val="23"/>
                <w:szCs w:val="23"/>
                <w:lang w:val="fr-CA" w:eastAsia="fr-CA"/>
              </w:rPr>
              <w:t>;</w:t>
            </w:r>
            <w:proofErr w:type="gramEnd"/>
            <w:r w:rsidRPr="00D971E7">
              <w:rPr>
                <w:rFonts w:ascii="Times New Roman" w:eastAsia="Times New Roman" w:hAnsi="Times New Roman" w:cs="Times New Roman"/>
                <w:color w:val="000000"/>
                <w:sz w:val="23"/>
                <w:szCs w:val="23"/>
                <w:lang w:val="fr-CA" w:eastAsia="fr-CA"/>
              </w:rPr>
              <w:br/>
              <w:t>•bilan annuel.</w:t>
            </w:r>
          </w:p>
        </w:tc>
        <w:tc>
          <w:tcPr>
            <w:tcW w:w="1276" w:type="dxa"/>
            <w:shd w:val="clear" w:color="auto" w:fill="auto"/>
            <w:noWrap/>
            <w:vAlign w:val="center"/>
            <w:hideMark/>
          </w:tcPr>
          <w:p w14:paraId="201EE4CF"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2</w:t>
            </w:r>
          </w:p>
        </w:tc>
        <w:tc>
          <w:tcPr>
            <w:tcW w:w="1276" w:type="dxa"/>
            <w:shd w:val="clear" w:color="auto" w:fill="auto"/>
            <w:noWrap/>
            <w:vAlign w:val="center"/>
            <w:hideMark/>
          </w:tcPr>
          <w:p w14:paraId="5C3C8A93"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40</w:t>
            </w:r>
          </w:p>
        </w:tc>
        <w:tc>
          <w:tcPr>
            <w:tcW w:w="2268" w:type="dxa"/>
            <w:shd w:val="clear" w:color="auto" w:fill="auto"/>
            <w:noWrap/>
            <w:vAlign w:val="center"/>
            <w:hideMark/>
          </w:tcPr>
          <w:p w14:paraId="199D1E25"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100</w:t>
            </w:r>
          </w:p>
        </w:tc>
      </w:tr>
      <w:tr w:rsidR="00BD240B" w:rsidRPr="00D971E7" w14:paraId="515A5FE9" w14:textId="77777777" w:rsidTr="00DE7FAE">
        <w:trPr>
          <w:trHeight w:val="86"/>
        </w:trPr>
        <w:tc>
          <w:tcPr>
            <w:tcW w:w="1701" w:type="dxa"/>
            <w:vMerge/>
            <w:vAlign w:val="center"/>
            <w:hideMark/>
          </w:tcPr>
          <w:p w14:paraId="23815D4E" w14:textId="77777777" w:rsidR="00D971E7" w:rsidRPr="00D971E7" w:rsidRDefault="00D971E7" w:rsidP="00D971E7">
            <w:pPr>
              <w:spacing w:after="0" w:line="240" w:lineRule="auto"/>
              <w:rPr>
                <w:rFonts w:ascii="Times New Roman" w:eastAsia="Times New Roman" w:hAnsi="Times New Roman" w:cs="Times New Roman"/>
                <w:b/>
                <w:bCs/>
                <w:color w:val="000000"/>
                <w:sz w:val="23"/>
                <w:szCs w:val="23"/>
                <w:lang w:val="fr-CA" w:eastAsia="fr-CA"/>
              </w:rPr>
            </w:pPr>
          </w:p>
        </w:tc>
        <w:tc>
          <w:tcPr>
            <w:tcW w:w="1560" w:type="dxa"/>
            <w:shd w:val="clear" w:color="000000" w:fill="CCFFFF"/>
            <w:vAlign w:val="center"/>
            <w:hideMark/>
          </w:tcPr>
          <w:p w14:paraId="34E5349B" w14:textId="77777777" w:rsidR="00D971E7" w:rsidRPr="00D971E7" w:rsidRDefault="00D971E7" w:rsidP="00D971E7">
            <w:pPr>
              <w:spacing w:after="0" w:line="240" w:lineRule="auto"/>
              <w:rPr>
                <w:rFonts w:ascii="Times New Roman" w:eastAsia="Times New Roman" w:hAnsi="Times New Roman" w:cs="Times New Roman"/>
                <w:b/>
                <w:bCs/>
                <w:color w:val="000000"/>
                <w:sz w:val="23"/>
                <w:szCs w:val="23"/>
                <w:lang w:val="fr-CA" w:eastAsia="fr-CA"/>
              </w:rPr>
            </w:pPr>
            <w:r w:rsidRPr="00D971E7">
              <w:rPr>
                <w:rFonts w:ascii="Times New Roman" w:eastAsia="Times New Roman" w:hAnsi="Times New Roman" w:cs="Times New Roman"/>
                <w:b/>
                <w:bCs/>
                <w:color w:val="000000"/>
                <w:sz w:val="23"/>
                <w:szCs w:val="23"/>
                <w:lang w:val="fr-CA" w:eastAsia="fr-CA"/>
              </w:rPr>
              <w:t xml:space="preserve">Total </w:t>
            </w:r>
          </w:p>
        </w:tc>
        <w:tc>
          <w:tcPr>
            <w:tcW w:w="6378" w:type="dxa"/>
            <w:shd w:val="clear" w:color="000000" w:fill="CCFFFF"/>
            <w:noWrap/>
            <w:vAlign w:val="center"/>
            <w:hideMark/>
          </w:tcPr>
          <w:p w14:paraId="581FEBC9" w14:textId="77777777" w:rsidR="00D971E7" w:rsidRPr="00D971E7" w:rsidRDefault="00D971E7" w:rsidP="00D971E7">
            <w:pPr>
              <w:spacing w:after="0" w:line="240" w:lineRule="auto"/>
              <w:rPr>
                <w:rFonts w:ascii="Times New Roman" w:eastAsia="Times New Roman" w:hAnsi="Times New Roman" w:cs="Times New Roman"/>
                <w:b/>
                <w:bCs/>
                <w:color w:val="000000"/>
                <w:sz w:val="23"/>
                <w:szCs w:val="23"/>
                <w:lang w:val="fr-CA" w:eastAsia="fr-CA"/>
              </w:rPr>
            </w:pPr>
            <w:r w:rsidRPr="00D971E7">
              <w:rPr>
                <w:rFonts w:ascii="Times New Roman" w:eastAsia="Times New Roman" w:hAnsi="Times New Roman" w:cs="Times New Roman"/>
                <w:b/>
                <w:bCs/>
                <w:color w:val="000000"/>
                <w:sz w:val="23"/>
                <w:szCs w:val="23"/>
                <w:lang w:val="fr-CA" w:eastAsia="fr-CA"/>
              </w:rPr>
              <w:t> </w:t>
            </w:r>
          </w:p>
        </w:tc>
        <w:tc>
          <w:tcPr>
            <w:tcW w:w="1276" w:type="dxa"/>
            <w:shd w:val="clear" w:color="000000" w:fill="CCFFFF"/>
            <w:noWrap/>
            <w:vAlign w:val="center"/>
            <w:hideMark/>
          </w:tcPr>
          <w:p w14:paraId="5BA550D0" w14:textId="77777777" w:rsidR="00D971E7" w:rsidRPr="00D971E7" w:rsidRDefault="00D971E7" w:rsidP="00D971E7">
            <w:pPr>
              <w:spacing w:after="0" w:line="240" w:lineRule="auto"/>
              <w:jc w:val="center"/>
              <w:rPr>
                <w:rFonts w:ascii="Times New Roman" w:eastAsia="Times New Roman" w:hAnsi="Times New Roman" w:cs="Times New Roman"/>
                <w:b/>
                <w:bCs/>
                <w:color w:val="000000"/>
                <w:sz w:val="23"/>
                <w:szCs w:val="23"/>
                <w:lang w:val="fr-CA" w:eastAsia="fr-CA"/>
              </w:rPr>
            </w:pPr>
            <w:r w:rsidRPr="00D971E7">
              <w:rPr>
                <w:rFonts w:ascii="Times New Roman" w:eastAsia="Times New Roman" w:hAnsi="Times New Roman" w:cs="Times New Roman"/>
                <w:b/>
                <w:bCs/>
                <w:color w:val="000000"/>
                <w:sz w:val="23"/>
                <w:szCs w:val="23"/>
                <w:lang w:val="fr-CA" w:eastAsia="fr-CA"/>
              </w:rPr>
              <w:t> </w:t>
            </w:r>
          </w:p>
        </w:tc>
        <w:tc>
          <w:tcPr>
            <w:tcW w:w="1276" w:type="dxa"/>
            <w:shd w:val="clear" w:color="000000" w:fill="CCFFFF"/>
            <w:noWrap/>
            <w:vAlign w:val="center"/>
            <w:hideMark/>
          </w:tcPr>
          <w:p w14:paraId="701A30BF" w14:textId="77777777" w:rsidR="00D971E7" w:rsidRPr="00D971E7" w:rsidRDefault="00D971E7" w:rsidP="00D971E7">
            <w:pPr>
              <w:spacing w:after="0" w:line="240" w:lineRule="auto"/>
              <w:jc w:val="center"/>
              <w:rPr>
                <w:rFonts w:ascii="Times New Roman" w:eastAsia="Times New Roman" w:hAnsi="Times New Roman" w:cs="Times New Roman"/>
                <w:b/>
                <w:bCs/>
                <w:color w:val="000000"/>
                <w:sz w:val="23"/>
                <w:szCs w:val="23"/>
                <w:lang w:val="fr-CA" w:eastAsia="fr-CA"/>
              </w:rPr>
            </w:pPr>
            <w:r w:rsidRPr="00D971E7">
              <w:rPr>
                <w:rFonts w:ascii="Times New Roman" w:eastAsia="Times New Roman" w:hAnsi="Times New Roman" w:cs="Times New Roman"/>
                <w:b/>
                <w:bCs/>
                <w:color w:val="000000"/>
                <w:sz w:val="23"/>
                <w:szCs w:val="23"/>
                <w:lang w:val="fr-CA" w:eastAsia="fr-CA"/>
              </w:rPr>
              <w:t>100</w:t>
            </w:r>
          </w:p>
        </w:tc>
        <w:tc>
          <w:tcPr>
            <w:tcW w:w="2268" w:type="dxa"/>
            <w:shd w:val="clear" w:color="auto" w:fill="auto"/>
            <w:noWrap/>
            <w:vAlign w:val="center"/>
            <w:hideMark/>
          </w:tcPr>
          <w:p w14:paraId="37CD12E3" w14:textId="77777777" w:rsidR="00D971E7" w:rsidRPr="00D971E7" w:rsidRDefault="00D971E7" w:rsidP="00D971E7">
            <w:pPr>
              <w:spacing w:after="0" w:line="240" w:lineRule="auto"/>
              <w:jc w:val="center"/>
              <w:rPr>
                <w:rFonts w:ascii="Times New Roman" w:eastAsia="Times New Roman" w:hAnsi="Times New Roman" w:cs="Times New Roman"/>
                <w:color w:val="000000"/>
                <w:sz w:val="23"/>
                <w:szCs w:val="23"/>
                <w:lang w:val="fr-CA" w:eastAsia="fr-CA"/>
              </w:rPr>
            </w:pPr>
            <w:r w:rsidRPr="00D971E7">
              <w:rPr>
                <w:rFonts w:ascii="Times New Roman" w:eastAsia="Times New Roman" w:hAnsi="Times New Roman" w:cs="Times New Roman"/>
                <w:color w:val="000000"/>
                <w:sz w:val="23"/>
                <w:szCs w:val="23"/>
                <w:lang w:val="fr-CA" w:eastAsia="fr-CA"/>
              </w:rPr>
              <w:t> </w:t>
            </w:r>
          </w:p>
        </w:tc>
      </w:tr>
    </w:tbl>
    <w:p w14:paraId="7EC3F463" w14:textId="2E08BAB6" w:rsidR="00DA1BB4" w:rsidRDefault="00DA1BB4" w:rsidP="00C21E0C">
      <w:pPr>
        <w:pStyle w:val="Titre3"/>
        <w:rPr>
          <w:rStyle w:val="Titre3Car"/>
        </w:rPr>
      </w:pPr>
      <w:r w:rsidRPr="00F671D4">
        <w:rPr>
          <w:rStyle w:val="Lienhypertexte"/>
          <w:rFonts w:ascii="Arial Narrow" w:hAnsi="Arial Narrow"/>
          <w:b w:val="0"/>
          <w:szCs w:val="24"/>
          <w:u w:val="none"/>
        </w:rPr>
        <w:br w:type="page"/>
      </w:r>
      <w:bookmarkStart w:id="49" w:name="_Toc464635269"/>
      <w:bookmarkStart w:id="50" w:name="_Toc466963304"/>
      <w:bookmarkStart w:id="51" w:name="_Toc488155444"/>
      <w:r w:rsidRPr="00C21E0C">
        <w:t>IV.2.</w:t>
      </w:r>
      <w:r w:rsidRPr="00C21E0C">
        <w:tab/>
        <w:t>Grille d’évaluation des activités de construction</w:t>
      </w:r>
      <w:bookmarkEnd w:id="49"/>
      <w:bookmarkEnd w:id="50"/>
      <w:r w:rsidR="001B38FA">
        <w:t>,</w:t>
      </w:r>
      <w:r w:rsidR="00D971E7">
        <w:t xml:space="preserve"> </w:t>
      </w:r>
      <w:r w:rsidR="00E904FA">
        <w:t>réhabilitation</w:t>
      </w:r>
      <w:r w:rsidR="00DB63AD">
        <w:t>/</w:t>
      </w:r>
      <w:r w:rsidR="00E904FA">
        <w:t>réfection</w:t>
      </w:r>
      <w:bookmarkEnd w:id="51"/>
    </w:p>
    <w:tbl>
      <w:tblPr>
        <w:tblW w:w="5000" w:type="pct"/>
        <w:tblLayout w:type="fixed"/>
        <w:tblCellMar>
          <w:left w:w="70" w:type="dxa"/>
          <w:right w:w="70" w:type="dxa"/>
        </w:tblCellMar>
        <w:tblLook w:val="04A0" w:firstRow="1" w:lastRow="0" w:firstColumn="1" w:lastColumn="0" w:noHBand="0" w:noVBand="1"/>
      </w:tblPr>
      <w:tblGrid>
        <w:gridCol w:w="2174"/>
        <w:gridCol w:w="2244"/>
        <w:gridCol w:w="5327"/>
        <w:gridCol w:w="982"/>
        <w:gridCol w:w="1122"/>
        <w:gridCol w:w="2140"/>
      </w:tblGrid>
      <w:tr w:rsidR="00B32C59" w:rsidRPr="00296A94" w14:paraId="1CC0B5F7" w14:textId="77777777" w:rsidTr="0070737F">
        <w:trPr>
          <w:trHeight w:val="660"/>
        </w:trPr>
        <w:tc>
          <w:tcPr>
            <w:tcW w:w="777" w:type="pct"/>
            <w:tcBorders>
              <w:top w:val="single" w:sz="4" w:space="0" w:color="auto"/>
              <w:left w:val="single" w:sz="8" w:space="0" w:color="auto"/>
              <w:bottom w:val="single" w:sz="4" w:space="0" w:color="auto"/>
              <w:right w:val="single" w:sz="4" w:space="0" w:color="auto"/>
            </w:tcBorders>
            <w:shd w:val="clear" w:color="auto" w:fill="66FFFF"/>
            <w:vAlign w:val="center"/>
            <w:hideMark/>
          </w:tcPr>
          <w:p w14:paraId="571D5C55" w14:textId="77777777" w:rsidR="00B32C59" w:rsidRPr="00296A94" w:rsidRDefault="00C66074" w:rsidP="00B32C59">
            <w:pPr>
              <w:spacing w:after="0" w:line="240" w:lineRule="auto"/>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Activités</w:t>
            </w:r>
          </w:p>
        </w:tc>
        <w:tc>
          <w:tcPr>
            <w:tcW w:w="802" w:type="pct"/>
            <w:tcBorders>
              <w:top w:val="single" w:sz="4" w:space="0" w:color="auto"/>
              <w:left w:val="nil"/>
              <w:bottom w:val="single" w:sz="4" w:space="0" w:color="auto"/>
              <w:right w:val="single" w:sz="4" w:space="0" w:color="auto"/>
            </w:tcBorders>
            <w:shd w:val="clear" w:color="auto" w:fill="66FFFF"/>
            <w:vAlign w:val="center"/>
            <w:hideMark/>
          </w:tcPr>
          <w:p w14:paraId="1C6C0C89" w14:textId="77777777" w:rsidR="00B32C59" w:rsidRPr="00296A94" w:rsidRDefault="00C66074" w:rsidP="00B32C59">
            <w:pPr>
              <w:spacing w:after="0" w:line="240" w:lineRule="auto"/>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Étapes</w:t>
            </w:r>
          </w:p>
        </w:tc>
        <w:tc>
          <w:tcPr>
            <w:tcW w:w="1904" w:type="pct"/>
            <w:tcBorders>
              <w:top w:val="single" w:sz="4" w:space="0" w:color="auto"/>
              <w:left w:val="nil"/>
              <w:bottom w:val="nil"/>
              <w:right w:val="single" w:sz="4" w:space="0" w:color="auto"/>
            </w:tcBorders>
            <w:shd w:val="clear" w:color="auto" w:fill="66FFFF"/>
            <w:vAlign w:val="center"/>
            <w:hideMark/>
          </w:tcPr>
          <w:p w14:paraId="7829AD92" w14:textId="77777777" w:rsidR="00B32C59" w:rsidRPr="00296A94" w:rsidRDefault="00C66074" w:rsidP="00B32C59">
            <w:pPr>
              <w:spacing w:after="0" w:line="240" w:lineRule="auto"/>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Éléments observables</w:t>
            </w:r>
          </w:p>
        </w:tc>
        <w:tc>
          <w:tcPr>
            <w:tcW w:w="351" w:type="pct"/>
            <w:tcBorders>
              <w:top w:val="single" w:sz="4" w:space="0" w:color="auto"/>
              <w:left w:val="nil"/>
              <w:bottom w:val="nil"/>
              <w:right w:val="single" w:sz="4" w:space="0" w:color="auto"/>
            </w:tcBorders>
            <w:shd w:val="clear" w:color="auto" w:fill="66FFFF"/>
            <w:vAlign w:val="center"/>
            <w:hideMark/>
          </w:tcPr>
          <w:p w14:paraId="71F4B704" w14:textId="77777777" w:rsidR="00B32C59" w:rsidRPr="00296A94" w:rsidRDefault="00C66074" w:rsidP="00B32C59">
            <w:pPr>
              <w:spacing w:after="0" w:line="240" w:lineRule="auto"/>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Échelle</w:t>
            </w:r>
          </w:p>
        </w:tc>
        <w:tc>
          <w:tcPr>
            <w:tcW w:w="401" w:type="pct"/>
            <w:tcBorders>
              <w:top w:val="single" w:sz="4" w:space="0" w:color="auto"/>
              <w:left w:val="nil"/>
              <w:bottom w:val="single" w:sz="4" w:space="0" w:color="auto"/>
              <w:right w:val="single" w:sz="4" w:space="0" w:color="auto"/>
            </w:tcBorders>
            <w:shd w:val="clear" w:color="auto" w:fill="66FFFF"/>
            <w:vAlign w:val="center"/>
            <w:hideMark/>
          </w:tcPr>
          <w:p w14:paraId="541E13C1" w14:textId="77777777" w:rsidR="00B32C59" w:rsidRPr="00296A94" w:rsidRDefault="00C66074" w:rsidP="00B32C59">
            <w:pPr>
              <w:spacing w:after="0" w:line="240" w:lineRule="auto"/>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Poids de l'étape</w:t>
            </w:r>
          </w:p>
        </w:tc>
        <w:tc>
          <w:tcPr>
            <w:tcW w:w="765" w:type="pct"/>
            <w:tcBorders>
              <w:top w:val="single" w:sz="4" w:space="0" w:color="auto"/>
              <w:left w:val="nil"/>
              <w:bottom w:val="single" w:sz="4" w:space="0" w:color="auto"/>
              <w:right w:val="single" w:sz="4" w:space="0" w:color="auto"/>
            </w:tcBorders>
            <w:shd w:val="clear" w:color="auto" w:fill="66FFFF"/>
            <w:vAlign w:val="center"/>
            <w:hideMark/>
          </w:tcPr>
          <w:p w14:paraId="20E8C455" w14:textId="77777777" w:rsidR="00D939BA" w:rsidRDefault="00C66074">
            <w:pPr>
              <w:spacing w:after="0" w:line="240" w:lineRule="auto"/>
              <w:jc w:val="center"/>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color w:val="000000"/>
                <w:sz w:val="24"/>
                <w:szCs w:val="24"/>
                <w:lang w:val="fr-CA" w:eastAsia="fr-CA"/>
              </w:rPr>
              <w:t>Taux  de réalisation</w:t>
            </w:r>
            <w:r w:rsidR="003A7C6A">
              <w:rPr>
                <w:rFonts w:ascii="Times New Roman" w:eastAsia="Times New Roman" w:hAnsi="Times New Roman" w:cs="Times New Roman"/>
                <w:b/>
                <w:color w:val="000000"/>
                <w:sz w:val="24"/>
                <w:szCs w:val="24"/>
                <w:lang w:val="fr-CA" w:eastAsia="fr-CA"/>
              </w:rPr>
              <w:t xml:space="preserve"> de l’activité</w:t>
            </w:r>
          </w:p>
        </w:tc>
      </w:tr>
      <w:tr w:rsidR="00B32C59" w:rsidRPr="00B32C59" w14:paraId="020F460A" w14:textId="77777777" w:rsidTr="003A7C6A">
        <w:trPr>
          <w:trHeight w:val="1242"/>
        </w:trPr>
        <w:tc>
          <w:tcPr>
            <w:tcW w:w="77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118A57" w14:textId="77777777" w:rsidR="00B32C59" w:rsidRPr="00296A94" w:rsidRDefault="00C66074" w:rsidP="00B32C59">
            <w:pPr>
              <w:spacing w:after="0" w:line="240" w:lineRule="auto"/>
              <w:jc w:val="center"/>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Construction</w:t>
            </w:r>
          </w:p>
        </w:tc>
        <w:tc>
          <w:tcPr>
            <w:tcW w:w="802" w:type="pct"/>
            <w:tcBorders>
              <w:top w:val="single" w:sz="4" w:space="0" w:color="auto"/>
              <w:left w:val="nil"/>
              <w:bottom w:val="single" w:sz="4" w:space="0" w:color="auto"/>
              <w:right w:val="single" w:sz="4" w:space="0" w:color="auto"/>
            </w:tcBorders>
            <w:shd w:val="clear" w:color="000000" w:fill="FFFFFF"/>
            <w:noWrap/>
            <w:vAlign w:val="center"/>
            <w:hideMark/>
          </w:tcPr>
          <w:p w14:paraId="43F4FBA1" w14:textId="77777777" w:rsidR="00296A94" w:rsidRDefault="00296A94" w:rsidP="00B32C59">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planification</w:t>
            </w:r>
          </w:p>
          <w:p w14:paraId="28662908" w14:textId="77777777" w:rsidR="00B32C59" w:rsidRPr="00B32C59" w:rsidRDefault="00B32C59" w:rsidP="00B32C59">
            <w:pPr>
              <w:spacing w:after="0" w:line="240" w:lineRule="auto"/>
              <w:rPr>
                <w:rFonts w:ascii="Times New Roman" w:eastAsia="Times New Roman" w:hAnsi="Times New Roman" w:cs="Times New Roman"/>
                <w:b/>
                <w:bCs/>
                <w:sz w:val="23"/>
                <w:szCs w:val="23"/>
                <w:lang w:val="fr-CA" w:eastAsia="fr-CA"/>
              </w:rPr>
            </w:pPr>
          </w:p>
        </w:tc>
        <w:tc>
          <w:tcPr>
            <w:tcW w:w="1904" w:type="pct"/>
            <w:tcBorders>
              <w:top w:val="single" w:sz="4" w:space="0" w:color="auto"/>
              <w:left w:val="nil"/>
              <w:bottom w:val="single" w:sz="4" w:space="0" w:color="auto"/>
              <w:right w:val="single" w:sz="4" w:space="0" w:color="auto"/>
            </w:tcBorders>
            <w:shd w:val="clear" w:color="000000" w:fill="FFFFFF"/>
            <w:hideMark/>
          </w:tcPr>
          <w:p w14:paraId="7240CDB4" w14:textId="77777777" w:rsidR="00B32C59" w:rsidRPr="00B32C59" w:rsidRDefault="00296A94" w:rsidP="00B32C59">
            <w:pPr>
              <w:spacing w:after="24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sidR="00C66074" w:rsidRPr="00C66074">
              <w:rPr>
                <w:rFonts w:ascii="Times New Roman" w:eastAsia="Times New Roman" w:hAnsi="Times New Roman" w:cs="Times New Roman"/>
                <w:sz w:val="23"/>
                <w:szCs w:val="23"/>
                <w:lang w:val="fr-CA" w:eastAsia="fr-CA"/>
              </w:rPr>
              <w:t>Rapport de l'étude d’opportunité</w:t>
            </w:r>
            <w:r w:rsidR="00390B42">
              <w:rPr>
                <w:rFonts w:ascii="Times New Roman" w:eastAsia="Times New Roman" w:hAnsi="Times New Roman" w:cs="Times New Roman"/>
                <w:sz w:val="23"/>
                <w:szCs w:val="23"/>
                <w:lang w:val="fr-CA" w:eastAsia="fr-CA"/>
              </w:rPr>
              <w:t>;</w:t>
            </w:r>
            <w:r w:rsidR="00C66074" w:rsidRPr="00C66074">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 xml:space="preserve">rapport de l'étude de faisabilité </w:t>
            </w:r>
            <w:proofErr w:type="gramStart"/>
            <w:r w:rsidR="00390B42">
              <w:rPr>
                <w:rFonts w:ascii="Times New Roman" w:eastAsia="Times New Roman" w:hAnsi="Times New Roman" w:cs="Times New Roman"/>
                <w:sz w:val="23"/>
                <w:szCs w:val="23"/>
                <w:lang w:val="fr-CA" w:eastAsia="fr-CA"/>
              </w:rPr>
              <w:t>;</w:t>
            </w:r>
            <w:proofErr w:type="gramEnd"/>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rapport de l'étude d'impact environnemental</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rapport d'étude architecturale</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recrutement des entreprises</w:t>
            </w:r>
            <w:r w:rsidR="00390B42">
              <w:rPr>
                <w:rFonts w:ascii="Times New Roman" w:eastAsia="Times New Roman" w:hAnsi="Times New Roman" w:cs="Times New Roman"/>
                <w:sz w:val="23"/>
                <w:szCs w:val="23"/>
                <w:lang w:val="fr-CA" w:eastAsia="fr-CA"/>
              </w:rPr>
              <w:t>.</w:t>
            </w:r>
          </w:p>
        </w:tc>
        <w:tc>
          <w:tcPr>
            <w:tcW w:w="351" w:type="pct"/>
            <w:tcBorders>
              <w:top w:val="single" w:sz="4" w:space="0" w:color="auto"/>
              <w:left w:val="nil"/>
              <w:bottom w:val="single" w:sz="4" w:space="0" w:color="auto"/>
              <w:right w:val="single" w:sz="4" w:space="0" w:color="auto"/>
            </w:tcBorders>
            <w:shd w:val="clear" w:color="auto" w:fill="auto"/>
            <w:vAlign w:val="center"/>
            <w:hideMark/>
          </w:tcPr>
          <w:p w14:paraId="3B205C44"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1</w:t>
            </w:r>
          </w:p>
        </w:tc>
        <w:tc>
          <w:tcPr>
            <w:tcW w:w="401" w:type="pct"/>
            <w:tcBorders>
              <w:top w:val="nil"/>
              <w:left w:val="nil"/>
              <w:bottom w:val="single" w:sz="4" w:space="0" w:color="auto"/>
              <w:right w:val="single" w:sz="4" w:space="0" w:color="auto"/>
            </w:tcBorders>
            <w:shd w:val="clear" w:color="auto" w:fill="auto"/>
            <w:vAlign w:val="center"/>
            <w:hideMark/>
          </w:tcPr>
          <w:p w14:paraId="63806981"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40</w:t>
            </w:r>
          </w:p>
        </w:tc>
        <w:tc>
          <w:tcPr>
            <w:tcW w:w="765" w:type="pct"/>
            <w:tcBorders>
              <w:top w:val="nil"/>
              <w:left w:val="nil"/>
              <w:bottom w:val="single" w:sz="4" w:space="0" w:color="auto"/>
              <w:right w:val="single" w:sz="4" w:space="0" w:color="auto"/>
            </w:tcBorders>
            <w:shd w:val="clear" w:color="000000" w:fill="FFFFFF"/>
            <w:vAlign w:val="center"/>
            <w:hideMark/>
          </w:tcPr>
          <w:p w14:paraId="505C5AAC"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40</w:t>
            </w:r>
          </w:p>
        </w:tc>
      </w:tr>
      <w:tr w:rsidR="00B32C59" w:rsidRPr="00B32C59" w14:paraId="6D80BDC2" w14:textId="77777777" w:rsidTr="002D238E">
        <w:trPr>
          <w:trHeight w:val="713"/>
        </w:trPr>
        <w:tc>
          <w:tcPr>
            <w:tcW w:w="777" w:type="pct"/>
            <w:vMerge/>
            <w:tcBorders>
              <w:top w:val="single" w:sz="4" w:space="0" w:color="auto"/>
              <w:left w:val="single" w:sz="4" w:space="0" w:color="auto"/>
              <w:bottom w:val="single" w:sz="4" w:space="0" w:color="auto"/>
              <w:right w:val="single" w:sz="4" w:space="0" w:color="auto"/>
            </w:tcBorders>
            <w:vAlign w:val="center"/>
            <w:hideMark/>
          </w:tcPr>
          <w:p w14:paraId="1EFEA109" w14:textId="77777777" w:rsidR="00B32C59" w:rsidRPr="00B32C59" w:rsidRDefault="00B32C59" w:rsidP="00B32C59">
            <w:pPr>
              <w:spacing w:after="0" w:line="240" w:lineRule="auto"/>
              <w:rPr>
                <w:rFonts w:ascii="Times New Roman" w:eastAsia="Times New Roman" w:hAnsi="Times New Roman" w:cs="Times New Roman"/>
                <w:sz w:val="23"/>
                <w:szCs w:val="23"/>
                <w:lang w:val="fr-CA" w:eastAsia="fr-CA"/>
              </w:rPr>
            </w:pPr>
          </w:p>
        </w:tc>
        <w:tc>
          <w:tcPr>
            <w:tcW w:w="802" w:type="pct"/>
            <w:tcBorders>
              <w:top w:val="single" w:sz="4" w:space="0" w:color="auto"/>
              <w:left w:val="nil"/>
              <w:bottom w:val="single" w:sz="4" w:space="0" w:color="auto"/>
              <w:right w:val="single" w:sz="4" w:space="0" w:color="auto"/>
            </w:tcBorders>
            <w:shd w:val="clear" w:color="000000" w:fill="FFFFFF"/>
            <w:noWrap/>
            <w:vAlign w:val="center"/>
            <w:hideMark/>
          </w:tcPr>
          <w:p w14:paraId="2974A0FA" w14:textId="77777777" w:rsidR="00B32C59" w:rsidRPr="00B32C59" w:rsidRDefault="00296A94" w:rsidP="00B32C59">
            <w:pPr>
              <w:spacing w:after="0" w:line="240" w:lineRule="auto"/>
              <w:rPr>
                <w:rFonts w:ascii="Times New Roman" w:eastAsia="Times New Roman" w:hAnsi="Times New Roman" w:cs="Times New Roman"/>
                <w:b/>
                <w:bCs/>
                <w:sz w:val="23"/>
                <w:szCs w:val="23"/>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réalisation</w:t>
            </w:r>
          </w:p>
        </w:tc>
        <w:tc>
          <w:tcPr>
            <w:tcW w:w="1904" w:type="pct"/>
            <w:tcBorders>
              <w:top w:val="nil"/>
              <w:left w:val="nil"/>
              <w:bottom w:val="single" w:sz="4" w:space="0" w:color="auto"/>
              <w:right w:val="single" w:sz="4" w:space="0" w:color="auto"/>
            </w:tcBorders>
            <w:shd w:val="clear" w:color="auto" w:fill="auto"/>
            <w:vAlign w:val="bottom"/>
            <w:hideMark/>
          </w:tcPr>
          <w:p w14:paraId="7A5064F8" w14:textId="77777777" w:rsidR="00D22147" w:rsidRDefault="00296A94">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 xml:space="preserve"> •</w:t>
            </w:r>
            <w:r w:rsidR="00C66074" w:rsidRPr="00C66074">
              <w:rPr>
                <w:rFonts w:ascii="Times New Roman" w:eastAsia="Times New Roman" w:hAnsi="Times New Roman" w:cs="Times New Roman"/>
                <w:sz w:val="23"/>
                <w:szCs w:val="23"/>
                <w:lang w:val="fr-CA" w:eastAsia="fr-CA"/>
              </w:rPr>
              <w:t xml:space="preserve">PV d'installation du </w:t>
            </w:r>
            <w:r w:rsidR="00AC7EF5" w:rsidRPr="00EC0A8F">
              <w:rPr>
                <w:rFonts w:ascii="Times New Roman" w:eastAsia="Times New Roman" w:hAnsi="Times New Roman" w:cs="Times New Roman"/>
                <w:sz w:val="23"/>
                <w:szCs w:val="23"/>
                <w:lang w:val="fr-CA" w:eastAsia="fr-CA"/>
              </w:rPr>
              <w:t>chantier</w:t>
            </w:r>
            <w:r w:rsidR="00390B42">
              <w:rPr>
                <w:rFonts w:ascii="Times New Roman" w:eastAsia="Times New Roman" w:hAnsi="Times New Roman" w:cs="Times New Roman"/>
                <w:sz w:val="23"/>
                <w:szCs w:val="23"/>
                <w:lang w:val="fr-CA" w:eastAsia="fr-CA"/>
              </w:rPr>
              <w:t>;</w:t>
            </w:r>
            <w:r w:rsidR="00C66074" w:rsidRPr="00C66074">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planning d'exécution</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 xml:space="preserve">exécution des </w:t>
            </w:r>
            <w:r w:rsidR="00390B42" w:rsidRPr="00EC0A8F">
              <w:rPr>
                <w:rFonts w:ascii="Times New Roman" w:eastAsia="Times New Roman" w:hAnsi="Times New Roman" w:cs="Times New Roman"/>
                <w:sz w:val="23"/>
                <w:szCs w:val="23"/>
                <w:lang w:val="fr-CA" w:eastAsia="fr-CA"/>
              </w:rPr>
              <w:t>travaux</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 xml:space="preserve">rapport de suivi de l’exécution des </w:t>
            </w:r>
            <w:r w:rsidR="00390B42" w:rsidRPr="00EC0A8F">
              <w:rPr>
                <w:rFonts w:ascii="Times New Roman" w:eastAsia="Times New Roman" w:hAnsi="Times New Roman" w:cs="Times New Roman"/>
                <w:sz w:val="23"/>
                <w:szCs w:val="23"/>
                <w:lang w:val="fr-CA" w:eastAsia="fr-CA"/>
              </w:rPr>
              <w:t>travaux</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pré-réception (réception technique)</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 xml:space="preserve">PV </w:t>
            </w:r>
            <w:r w:rsidR="001B38FA">
              <w:rPr>
                <w:rFonts w:ascii="Times New Roman" w:eastAsia="Times New Roman" w:hAnsi="Times New Roman" w:cs="Times New Roman"/>
                <w:sz w:val="23"/>
                <w:szCs w:val="23"/>
                <w:lang w:val="fr-CA" w:eastAsia="fr-CA"/>
              </w:rPr>
              <w:t>d</w:t>
            </w:r>
            <w:r w:rsidR="001B38FA" w:rsidRPr="00C66074">
              <w:rPr>
                <w:rFonts w:ascii="Times New Roman" w:eastAsia="Times New Roman" w:hAnsi="Times New Roman" w:cs="Times New Roman"/>
                <w:sz w:val="23"/>
                <w:szCs w:val="23"/>
                <w:lang w:val="fr-CA" w:eastAsia="fr-CA"/>
              </w:rPr>
              <w:t xml:space="preserve">e </w:t>
            </w:r>
            <w:r w:rsidR="001B38FA">
              <w:rPr>
                <w:rFonts w:ascii="Times New Roman" w:eastAsia="Times New Roman" w:hAnsi="Times New Roman" w:cs="Times New Roman"/>
                <w:sz w:val="23"/>
                <w:szCs w:val="23"/>
                <w:lang w:val="fr-CA" w:eastAsia="fr-CA"/>
              </w:rPr>
              <w:t>r</w:t>
            </w:r>
            <w:r w:rsidR="00390B42" w:rsidRPr="00C66074">
              <w:rPr>
                <w:rFonts w:ascii="Times New Roman" w:eastAsia="Times New Roman" w:hAnsi="Times New Roman" w:cs="Times New Roman"/>
                <w:sz w:val="23"/>
                <w:szCs w:val="23"/>
                <w:lang w:val="fr-CA" w:eastAsia="fr-CA"/>
              </w:rPr>
              <w:t xml:space="preserve">éception </w:t>
            </w:r>
            <w:r w:rsidR="001B38FA">
              <w:rPr>
                <w:rFonts w:ascii="Times New Roman" w:eastAsia="Times New Roman" w:hAnsi="Times New Roman" w:cs="Times New Roman"/>
                <w:sz w:val="23"/>
                <w:szCs w:val="23"/>
                <w:lang w:val="fr-CA" w:eastAsia="fr-CA"/>
              </w:rPr>
              <w:t>p</w:t>
            </w:r>
            <w:r w:rsidR="00390B42" w:rsidRPr="00EC0A8F">
              <w:rPr>
                <w:rFonts w:ascii="Times New Roman" w:eastAsia="Times New Roman" w:hAnsi="Times New Roman" w:cs="Times New Roman"/>
                <w:sz w:val="23"/>
                <w:szCs w:val="23"/>
                <w:lang w:val="fr-CA" w:eastAsia="fr-CA"/>
              </w:rPr>
              <w:t>rovisoire</w:t>
            </w:r>
            <w:r w:rsidR="00390B42">
              <w:rPr>
                <w:rFonts w:ascii="Times New Roman" w:eastAsia="Times New Roman" w:hAnsi="Times New Roman" w:cs="Times New Roman"/>
                <w:sz w:val="23"/>
                <w:szCs w:val="23"/>
                <w:lang w:val="fr-CA" w:eastAsia="fr-CA"/>
              </w:rPr>
              <w:t>;</w:t>
            </w:r>
            <w:r w:rsidR="00390B42" w:rsidRPr="00C66074">
              <w:rPr>
                <w:rFonts w:ascii="Times New Roman" w:eastAsia="Times New Roman" w:hAnsi="Times New Roman" w:cs="Times New Roman"/>
                <w:sz w:val="23"/>
                <w:szCs w:val="23"/>
                <w:lang w:val="fr-CA" w:eastAsia="fr-CA"/>
              </w:rPr>
              <w:br/>
            </w:r>
            <w:r w:rsidR="00390B42" w:rsidRPr="00662A9D">
              <w:rPr>
                <w:rFonts w:ascii="Times New Roman" w:eastAsia="Times New Roman" w:hAnsi="Times New Roman" w:cs="Times New Roman"/>
                <w:color w:val="000000"/>
                <w:sz w:val="23"/>
                <w:szCs w:val="23"/>
                <w:lang w:eastAsia="fr-FR"/>
              </w:rPr>
              <w:t>•</w:t>
            </w:r>
            <w:r w:rsidR="00390B42" w:rsidRPr="00C66074">
              <w:rPr>
                <w:rFonts w:ascii="Times New Roman" w:eastAsia="Times New Roman" w:hAnsi="Times New Roman" w:cs="Times New Roman"/>
                <w:sz w:val="23"/>
                <w:szCs w:val="23"/>
                <w:lang w:val="fr-CA" w:eastAsia="fr-CA"/>
              </w:rPr>
              <w:t xml:space="preserve">PV </w:t>
            </w:r>
            <w:r w:rsidR="001B38FA">
              <w:rPr>
                <w:rFonts w:ascii="Times New Roman" w:eastAsia="Times New Roman" w:hAnsi="Times New Roman" w:cs="Times New Roman"/>
                <w:sz w:val="23"/>
                <w:szCs w:val="23"/>
                <w:lang w:val="fr-CA" w:eastAsia="fr-CA"/>
              </w:rPr>
              <w:t>d</w:t>
            </w:r>
            <w:r w:rsidR="00390B42" w:rsidRPr="00C66074">
              <w:rPr>
                <w:rFonts w:ascii="Times New Roman" w:eastAsia="Times New Roman" w:hAnsi="Times New Roman" w:cs="Times New Roman"/>
                <w:sz w:val="23"/>
                <w:szCs w:val="23"/>
                <w:lang w:val="fr-CA" w:eastAsia="fr-CA"/>
              </w:rPr>
              <w:t xml:space="preserve">e </w:t>
            </w:r>
            <w:r w:rsidR="001B38FA">
              <w:rPr>
                <w:rFonts w:ascii="Times New Roman" w:eastAsia="Times New Roman" w:hAnsi="Times New Roman" w:cs="Times New Roman"/>
                <w:sz w:val="23"/>
                <w:szCs w:val="23"/>
                <w:lang w:val="fr-CA" w:eastAsia="fr-CA"/>
              </w:rPr>
              <w:t>r</w:t>
            </w:r>
            <w:r w:rsidR="00390B42" w:rsidRPr="00C66074">
              <w:rPr>
                <w:rFonts w:ascii="Times New Roman" w:eastAsia="Times New Roman" w:hAnsi="Times New Roman" w:cs="Times New Roman"/>
                <w:sz w:val="23"/>
                <w:szCs w:val="23"/>
                <w:lang w:val="fr-CA" w:eastAsia="fr-CA"/>
              </w:rPr>
              <w:t xml:space="preserve">éception </w:t>
            </w:r>
            <w:r w:rsidR="001B38FA">
              <w:rPr>
                <w:rFonts w:ascii="Times New Roman" w:eastAsia="Times New Roman" w:hAnsi="Times New Roman" w:cs="Times New Roman"/>
                <w:sz w:val="23"/>
                <w:szCs w:val="23"/>
                <w:lang w:val="fr-CA" w:eastAsia="fr-CA"/>
              </w:rPr>
              <w:t>d</w:t>
            </w:r>
            <w:r w:rsidR="00390B42" w:rsidRPr="00C66074">
              <w:rPr>
                <w:rFonts w:ascii="Times New Roman" w:eastAsia="Times New Roman" w:hAnsi="Times New Roman" w:cs="Times New Roman"/>
                <w:sz w:val="23"/>
                <w:szCs w:val="23"/>
                <w:lang w:val="fr-CA" w:eastAsia="fr-CA"/>
              </w:rPr>
              <w:t>éfinitive</w:t>
            </w:r>
            <w:r w:rsidR="00390B42">
              <w:rPr>
                <w:rFonts w:ascii="Times New Roman" w:eastAsia="Times New Roman" w:hAnsi="Times New Roman" w:cs="Times New Roman"/>
                <w:sz w:val="23"/>
                <w:szCs w:val="23"/>
                <w:lang w:val="fr-CA" w:eastAsia="fr-CA"/>
              </w:rPr>
              <w:t>.</w:t>
            </w:r>
          </w:p>
        </w:tc>
        <w:tc>
          <w:tcPr>
            <w:tcW w:w="351" w:type="pct"/>
            <w:tcBorders>
              <w:top w:val="nil"/>
              <w:left w:val="nil"/>
              <w:bottom w:val="single" w:sz="4" w:space="0" w:color="auto"/>
              <w:right w:val="nil"/>
            </w:tcBorders>
            <w:shd w:val="clear" w:color="auto" w:fill="auto"/>
            <w:vAlign w:val="center"/>
            <w:hideMark/>
          </w:tcPr>
          <w:p w14:paraId="793E693D"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2</w:t>
            </w:r>
          </w:p>
        </w:tc>
        <w:tc>
          <w:tcPr>
            <w:tcW w:w="401" w:type="pct"/>
            <w:tcBorders>
              <w:top w:val="nil"/>
              <w:left w:val="single" w:sz="4" w:space="0" w:color="auto"/>
              <w:bottom w:val="single" w:sz="4" w:space="0" w:color="auto"/>
              <w:right w:val="single" w:sz="4" w:space="0" w:color="auto"/>
            </w:tcBorders>
            <w:shd w:val="clear" w:color="auto" w:fill="auto"/>
            <w:vAlign w:val="center"/>
            <w:hideMark/>
          </w:tcPr>
          <w:p w14:paraId="6A583FC5"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60</w:t>
            </w:r>
          </w:p>
        </w:tc>
        <w:tc>
          <w:tcPr>
            <w:tcW w:w="765" w:type="pct"/>
            <w:tcBorders>
              <w:top w:val="nil"/>
              <w:left w:val="nil"/>
              <w:bottom w:val="single" w:sz="4" w:space="0" w:color="auto"/>
              <w:right w:val="single" w:sz="4" w:space="0" w:color="auto"/>
            </w:tcBorders>
            <w:shd w:val="clear" w:color="auto" w:fill="auto"/>
            <w:vAlign w:val="center"/>
            <w:hideMark/>
          </w:tcPr>
          <w:p w14:paraId="56935716"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100</w:t>
            </w:r>
          </w:p>
        </w:tc>
      </w:tr>
      <w:tr w:rsidR="00B32C59" w:rsidRPr="00B32C59" w14:paraId="6206224E" w14:textId="77777777" w:rsidTr="00296A94">
        <w:trPr>
          <w:trHeight w:val="93"/>
        </w:trPr>
        <w:tc>
          <w:tcPr>
            <w:tcW w:w="77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FCA259" w14:textId="77777777" w:rsidR="00B32C59" w:rsidRPr="00B32C59" w:rsidRDefault="00B32C59" w:rsidP="00B32C59">
            <w:pPr>
              <w:spacing w:after="0" w:line="240" w:lineRule="auto"/>
              <w:jc w:val="center"/>
              <w:rPr>
                <w:rFonts w:ascii="Times New Roman" w:eastAsia="Times New Roman" w:hAnsi="Times New Roman" w:cs="Times New Roman"/>
                <w:sz w:val="23"/>
                <w:szCs w:val="23"/>
                <w:lang w:val="fr-CA" w:eastAsia="fr-CA"/>
              </w:rPr>
            </w:pPr>
          </w:p>
        </w:tc>
        <w:tc>
          <w:tcPr>
            <w:tcW w:w="802" w:type="pct"/>
            <w:tcBorders>
              <w:top w:val="single" w:sz="4" w:space="0" w:color="auto"/>
              <w:left w:val="nil"/>
              <w:bottom w:val="single" w:sz="4" w:space="0" w:color="auto"/>
              <w:right w:val="single" w:sz="4" w:space="0" w:color="auto"/>
            </w:tcBorders>
            <w:shd w:val="clear" w:color="auto" w:fill="CCFFFF"/>
            <w:noWrap/>
            <w:vAlign w:val="center"/>
            <w:hideMark/>
          </w:tcPr>
          <w:p w14:paraId="3CED3FAC" w14:textId="77777777" w:rsidR="00B32C59" w:rsidRPr="006C0CD0" w:rsidRDefault="00C66074" w:rsidP="00B32C59">
            <w:pPr>
              <w:spacing w:after="0" w:line="240" w:lineRule="auto"/>
              <w:rPr>
                <w:rFonts w:ascii="Times New Roman" w:eastAsia="Times New Roman" w:hAnsi="Times New Roman" w:cs="Times New Roman"/>
                <w:b/>
                <w:bCs/>
                <w:sz w:val="23"/>
                <w:szCs w:val="23"/>
                <w:lang w:val="fr-CA" w:eastAsia="fr-CA"/>
              </w:rPr>
            </w:pPr>
            <w:r w:rsidRPr="006C0CD0">
              <w:rPr>
                <w:rFonts w:ascii="Times New Roman" w:eastAsia="Times New Roman" w:hAnsi="Times New Roman" w:cs="Times New Roman"/>
                <w:b/>
                <w:bCs/>
                <w:sz w:val="23"/>
                <w:szCs w:val="23"/>
                <w:lang w:val="fr-CA" w:eastAsia="fr-CA"/>
              </w:rPr>
              <w:t> </w:t>
            </w:r>
            <w:r w:rsidRPr="006C0CD0">
              <w:rPr>
                <w:rFonts w:ascii="Times New Roman" w:eastAsia="Times New Roman" w:hAnsi="Times New Roman" w:cs="Times New Roman"/>
                <w:b/>
                <w:sz w:val="23"/>
                <w:szCs w:val="23"/>
                <w:lang w:val="fr-CA" w:eastAsia="fr-CA"/>
              </w:rPr>
              <w:t>Total</w:t>
            </w:r>
          </w:p>
        </w:tc>
        <w:tc>
          <w:tcPr>
            <w:tcW w:w="1904" w:type="pct"/>
            <w:tcBorders>
              <w:top w:val="nil"/>
              <w:left w:val="nil"/>
              <w:bottom w:val="single" w:sz="4" w:space="0" w:color="auto"/>
              <w:right w:val="single" w:sz="4" w:space="0" w:color="auto"/>
            </w:tcBorders>
            <w:shd w:val="clear" w:color="auto" w:fill="CCFFFF"/>
            <w:vAlign w:val="bottom"/>
            <w:hideMark/>
          </w:tcPr>
          <w:p w14:paraId="74B06F64" w14:textId="77777777" w:rsidR="00B32C59" w:rsidRPr="006C0CD0" w:rsidRDefault="00C66074" w:rsidP="00B32C59">
            <w:pPr>
              <w:spacing w:after="0" w:line="240" w:lineRule="auto"/>
              <w:rPr>
                <w:rFonts w:ascii="Times New Roman" w:eastAsia="Times New Roman" w:hAnsi="Times New Roman" w:cs="Times New Roman"/>
                <w:b/>
                <w:sz w:val="23"/>
                <w:szCs w:val="23"/>
                <w:lang w:val="fr-CA" w:eastAsia="fr-CA"/>
              </w:rPr>
            </w:pPr>
            <w:r w:rsidRPr="006C0CD0">
              <w:rPr>
                <w:rFonts w:ascii="Times New Roman" w:eastAsia="Times New Roman" w:hAnsi="Times New Roman" w:cs="Times New Roman"/>
                <w:b/>
                <w:sz w:val="23"/>
                <w:szCs w:val="23"/>
                <w:lang w:val="fr-CA" w:eastAsia="fr-CA"/>
              </w:rPr>
              <w:t> </w:t>
            </w:r>
          </w:p>
        </w:tc>
        <w:tc>
          <w:tcPr>
            <w:tcW w:w="351" w:type="pct"/>
            <w:tcBorders>
              <w:top w:val="single" w:sz="4" w:space="0" w:color="auto"/>
              <w:left w:val="nil"/>
              <w:bottom w:val="single" w:sz="4" w:space="0" w:color="auto"/>
              <w:right w:val="single" w:sz="4" w:space="0" w:color="auto"/>
            </w:tcBorders>
            <w:shd w:val="clear" w:color="auto" w:fill="CCFFFF"/>
            <w:vAlign w:val="center"/>
            <w:hideMark/>
          </w:tcPr>
          <w:p w14:paraId="2FAE3B3A" w14:textId="77777777" w:rsidR="00B32C59" w:rsidRPr="006C0CD0" w:rsidRDefault="00B32C59" w:rsidP="009A5143">
            <w:pPr>
              <w:spacing w:after="0" w:line="240" w:lineRule="auto"/>
              <w:jc w:val="center"/>
              <w:rPr>
                <w:rFonts w:ascii="Times New Roman" w:eastAsia="Times New Roman" w:hAnsi="Times New Roman" w:cs="Times New Roman"/>
                <w:b/>
                <w:sz w:val="23"/>
                <w:szCs w:val="23"/>
                <w:lang w:val="fr-CA" w:eastAsia="fr-CA"/>
              </w:rPr>
            </w:pPr>
          </w:p>
        </w:tc>
        <w:tc>
          <w:tcPr>
            <w:tcW w:w="401" w:type="pct"/>
            <w:tcBorders>
              <w:top w:val="single" w:sz="4" w:space="0" w:color="auto"/>
              <w:left w:val="nil"/>
              <w:bottom w:val="single" w:sz="4" w:space="0" w:color="auto"/>
              <w:right w:val="single" w:sz="4" w:space="0" w:color="auto"/>
            </w:tcBorders>
            <w:shd w:val="clear" w:color="auto" w:fill="CCFFFF"/>
            <w:vAlign w:val="center"/>
            <w:hideMark/>
          </w:tcPr>
          <w:p w14:paraId="4A22E920" w14:textId="77777777" w:rsidR="00B32C59" w:rsidRPr="006C0CD0" w:rsidRDefault="00C66074" w:rsidP="009A5143">
            <w:pPr>
              <w:spacing w:after="0" w:line="240" w:lineRule="auto"/>
              <w:jc w:val="center"/>
              <w:rPr>
                <w:rFonts w:ascii="Times New Roman" w:eastAsia="Times New Roman" w:hAnsi="Times New Roman" w:cs="Times New Roman"/>
                <w:b/>
                <w:sz w:val="23"/>
                <w:szCs w:val="23"/>
                <w:lang w:val="fr-CA" w:eastAsia="fr-CA"/>
              </w:rPr>
            </w:pPr>
            <w:r w:rsidRPr="006C0CD0">
              <w:rPr>
                <w:rFonts w:ascii="Times New Roman" w:eastAsia="Times New Roman" w:hAnsi="Times New Roman" w:cs="Times New Roman"/>
                <w:b/>
                <w:sz w:val="23"/>
                <w:szCs w:val="23"/>
                <w:lang w:val="fr-CA" w:eastAsia="fr-CA"/>
              </w:rPr>
              <w:t>100</w:t>
            </w:r>
          </w:p>
        </w:tc>
        <w:tc>
          <w:tcPr>
            <w:tcW w:w="765" w:type="pct"/>
            <w:tcBorders>
              <w:top w:val="nil"/>
              <w:left w:val="nil"/>
              <w:bottom w:val="single" w:sz="4" w:space="0" w:color="auto"/>
              <w:right w:val="single" w:sz="4" w:space="0" w:color="auto"/>
            </w:tcBorders>
            <w:shd w:val="clear" w:color="auto" w:fill="auto"/>
            <w:vAlign w:val="center"/>
            <w:hideMark/>
          </w:tcPr>
          <w:p w14:paraId="38564E49" w14:textId="77777777" w:rsidR="00B32C59" w:rsidRPr="00B32C59" w:rsidRDefault="00B32C59" w:rsidP="009A5143">
            <w:pPr>
              <w:spacing w:after="0" w:line="240" w:lineRule="auto"/>
              <w:jc w:val="center"/>
              <w:rPr>
                <w:rFonts w:ascii="Times New Roman" w:eastAsia="Times New Roman" w:hAnsi="Times New Roman" w:cs="Times New Roman"/>
                <w:sz w:val="23"/>
                <w:szCs w:val="23"/>
                <w:lang w:val="fr-CA" w:eastAsia="fr-CA"/>
              </w:rPr>
            </w:pPr>
          </w:p>
        </w:tc>
      </w:tr>
      <w:tr w:rsidR="00B32C59" w:rsidRPr="00B32C59" w14:paraId="08660BC6" w14:textId="77777777" w:rsidTr="00541352">
        <w:trPr>
          <w:trHeight w:val="310"/>
        </w:trPr>
        <w:tc>
          <w:tcPr>
            <w:tcW w:w="777" w:type="pct"/>
            <w:vMerge w:val="restart"/>
            <w:tcBorders>
              <w:top w:val="single" w:sz="4" w:space="0" w:color="auto"/>
              <w:left w:val="single" w:sz="4" w:space="0" w:color="auto"/>
              <w:bottom w:val="nil"/>
              <w:right w:val="single" w:sz="4" w:space="0" w:color="auto"/>
            </w:tcBorders>
            <w:shd w:val="clear" w:color="auto" w:fill="auto"/>
            <w:vAlign w:val="center"/>
            <w:hideMark/>
          </w:tcPr>
          <w:p w14:paraId="205EF7BC" w14:textId="77777777" w:rsidR="00B32C59" w:rsidRPr="003A7C6A" w:rsidRDefault="00C66074" w:rsidP="00B32C59">
            <w:pPr>
              <w:spacing w:after="0" w:line="240" w:lineRule="auto"/>
              <w:jc w:val="center"/>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Réhabilitation/</w:t>
            </w:r>
          </w:p>
          <w:p w14:paraId="7652A243" w14:textId="77777777" w:rsidR="00B32C59" w:rsidRPr="00B32C59" w:rsidRDefault="00C66074" w:rsidP="00B32C59">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b/>
                <w:sz w:val="23"/>
                <w:szCs w:val="23"/>
                <w:lang w:val="fr-CA" w:eastAsia="fr-CA"/>
              </w:rPr>
              <w:t>Réfection</w:t>
            </w:r>
          </w:p>
        </w:tc>
        <w:tc>
          <w:tcPr>
            <w:tcW w:w="802" w:type="pct"/>
            <w:tcBorders>
              <w:top w:val="single" w:sz="4" w:space="0" w:color="auto"/>
              <w:left w:val="nil"/>
              <w:bottom w:val="single" w:sz="4" w:space="0" w:color="auto"/>
              <w:right w:val="single" w:sz="4" w:space="0" w:color="auto"/>
            </w:tcBorders>
            <w:shd w:val="clear" w:color="000000" w:fill="FFFFFF"/>
            <w:noWrap/>
            <w:vAlign w:val="center"/>
            <w:hideMark/>
          </w:tcPr>
          <w:p w14:paraId="5B27E2AB" w14:textId="77777777" w:rsidR="00296A94" w:rsidRDefault="00296A94" w:rsidP="00296A94">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planification</w:t>
            </w:r>
          </w:p>
          <w:p w14:paraId="242F9D8E" w14:textId="77777777" w:rsidR="00B32C59" w:rsidRPr="00B32C59" w:rsidRDefault="00B32C59" w:rsidP="00B32C59">
            <w:pPr>
              <w:spacing w:after="0" w:line="240" w:lineRule="auto"/>
              <w:rPr>
                <w:rFonts w:ascii="Times New Roman" w:eastAsia="Times New Roman" w:hAnsi="Times New Roman" w:cs="Times New Roman"/>
                <w:b/>
                <w:bCs/>
                <w:sz w:val="23"/>
                <w:szCs w:val="23"/>
                <w:lang w:val="fr-CA" w:eastAsia="fr-CA"/>
              </w:rPr>
            </w:pPr>
          </w:p>
        </w:tc>
        <w:tc>
          <w:tcPr>
            <w:tcW w:w="1904" w:type="pct"/>
            <w:tcBorders>
              <w:top w:val="nil"/>
              <w:left w:val="nil"/>
              <w:bottom w:val="single" w:sz="4" w:space="0" w:color="auto"/>
              <w:right w:val="single" w:sz="4" w:space="0" w:color="auto"/>
            </w:tcBorders>
            <w:shd w:val="clear" w:color="auto" w:fill="auto"/>
            <w:hideMark/>
          </w:tcPr>
          <w:p w14:paraId="51BC057C" w14:textId="77777777" w:rsidR="00B32C59" w:rsidRPr="00B32C59" w:rsidRDefault="00296A94" w:rsidP="00E45D48">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sidR="00C66074" w:rsidRPr="00C66074">
              <w:rPr>
                <w:rFonts w:ascii="Times New Roman" w:eastAsia="Times New Roman" w:hAnsi="Times New Roman" w:cs="Times New Roman"/>
                <w:sz w:val="23"/>
                <w:szCs w:val="23"/>
                <w:lang w:val="fr-CA" w:eastAsia="fr-CA"/>
              </w:rPr>
              <w:t>Rappo</w:t>
            </w:r>
            <w:r w:rsidR="00AC7EF5">
              <w:rPr>
                <w:rFonts w:ascii="Times New Roman" w:eastAsia="Times New Roman" w:hAnsi="Times New Roman" w:cs="Times New Roman"/>
                <w:sz w:val="23"/>
                <w:szCs w:val="23"/>
                <w:lang w:val="fr-CA" w:eastAsia="fr-CA"/>
              </w:rPr>
              <w:t>rt de l'étude d’opportunité</w:t>
            </w:r>
            <w:r w:rsidR="00E45D48">
              <w:rPr>
                <w:rFonts w:ascii="Times New Roman" w:eastAsia="Times New Roman" w:hAnsi="Times New Roman" w:cs="Times New Roman"/>
                <w:sz w:val="23"/>
                <w:szCs w:val="23"/>
                <w:lang w:val="fr-CA" w:eastAsia="fr-CA"/>
              </w:rPr>
              <w:t>;</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E45D48" w:rsidRPr="00C66074">
              <w:rPr>
                <w:rFonts w:ascii="Times New Roman" w:eastAsia="Times New Roman" w:hAnsi="Times New Roman" w:cs="Times New Roman"/>
                <w:sz w:val="23"/>
                <w:szCs w:val="23"/>
                <w:lang w:val="fr-CA" w:eastAsia="fr-CA"/>
              </w:rPr>
              <w:t>rappor</w:t>
            </w:r>
            <w:r w:rsidR="00E45D48">
              <w:rPr>
                <w:rFonts w:ascii="Times New Roman" w:eastAsia="Times New Roman" w:hAnsi="Times New Roman" w:cs="Times New Roman"/>
                <w:sz w:val="23"/>
                <w:szCs w:val="23"/>
                <w:lang w:val="fr-CA" w:eastAsia="fr-CA"/>
              </w:rPr>
              <w:t>t de l'étude de faisabilité;</w:t>
            </w:r>
            <w:r w:rsidR="00E45D48">
              <w:rPr>
                <w:rFonts w:ascii="Times New Roman" w:eastAsia="Times New Roman" w:hAnsi="Times New Roman" w:cs="Times New Roman"/>
                <w:sz w:val="23"/>
                <w:szCs w:val="23"/>
                <w:lang w:val="fr-CA" w:eastAsia="fr-CA"/>
              </w:rPr>
              <w:br/>
            </w:r>
            <w:r w:rsidR="00E45D48" w:rsidRPr="00662A9D">
              <w:rPr>
                <w:rFonts w:ascii="Times New Roman" w:eastAsia="Times New Roman" w:hAnsi="Times New Roman" w:cs="Times New Roman"/>
                <w:color w:val="000000"/>
                <w:sz w:val="23"/>
                <w:szCs w:val="23"/>
                <w:lang w:eastAsia="fr-FR"/>
              </w:rPr>
              <w:t>•</w:t>
            </w:r>
            <w:r w:rsidR="00E45D48" w:rsidRPr="00C66074">
              <w:rPr>
                <w:rFonts w:ascii="Times New Roman" w:eastAsia="Times New Roman" w:hAnsi="Times New Roman" w:cs="Times New Roman"/>
                <w:sz w:val="23"/>
                <w:szCs w:val="23"/>
                <w:lang w:val="fr-CA" w:eastAsia="fr-CA"/>
              </w:rPr>
              <w:t>rapp</w:t>
            </w:r>
            <w:r w:rsidR="00E45D48">
              <w:rPr>
                <w:rFonts w:ascii="Times New Roman" w:eastAsia="Times New Roman" w:hAnsi="Times New Roman" w:cs="Times New Roman"/>
                <w:sz w:val="23"/>
                <w:szCs w:val="23"/>
                <w:lang w:val="fr-CA" w:eastAsia="fr-CA"/>
              </w:rPr>
              <w:t>ort d'étude architecturale;</w:t>
            </w:r>
            <w:r w:rsidR="00E45D48">
              <w:rPr>
                <w:rFonts w:ascii="Times New Roman" w:eastAsia="Times New Roman" w:hAnsi="Times New Roman" w:cs="Times New Roman"/>
                <w:sz w:val="23"/>
                <w:szCs w:val="23"/>
                <w:lang w:val="fr-CA" w:eastAsia="fr-CA"/>
              </w:rPr>
              <w:br/>
            </w:r>
            <w:r w:rsidR="00E45D48" w:rsidRPr="00662A9D">
              <w:rPr>
                <w:rFonts w:ascii="Times New Roman" w:eastAsia="Times New Roman" w:hAnsi="Times New Roman" w:cs="Times New Roman"/>
                <w:color w:val="000000"/>
                <w:sz w:val="23"/>
                <w:szCs w:val="23"/>
                <w:lang w:eastAsia="fr-FR"/>
              </w:rPr>
              <w:t>•</w:t>
            </w:r>
            <w:r w:rsidR="00E45D48" w:rsidRPr="00C66074">
              <w:rPr>
                <w:rFonts w:ascii="Times New Roman" w:eastAsia="Times New Roman" w:hAnsi="Times New Roman" w:cs="Times New Roman"/>
                <w:sz w:val="23"/>
                <w:szCs w:val="23"/>
                <w:lang w:val="fr-CA" w:eastAsia="fr-CA"/>
              </w:rPr>
              <w:t>recrutement des entreprises</w:t>
            </w:r>
            <w:r w:rsidR="00E45D48">
              <w:rPr>
                <w:rFonts w:ascii="Times New Roman" w:eastAsia="Times New Roman" w:hAnsi="Times New Roman" w:cs="Times New Roman"/>
                <w:sz w:val="23"/>
                <w:szCs w:val="23"/>
                <w:lang w:val="fr-CA" w:eastAsia="fr-CA"/>
              </w:rPr>
              <w:t>.</w:t>
            </w:r>
          </w:p>
        </w:tc>
        <w:tc>
          <w:tcPr>
            <w:tcW w:w="351" w:type="pct"/>
            <w:tcBorders>
              <w:top w:val="single" w:sz="4" w:space="0" w:color="auto"/>
              <w:left w:val="nil"/>
              <w:bottom w:val="single" w:sz="4" w:space="0" w:color="auto"/>
              <w:right w:val="nil"/>
            </w:tcBorders>
            <w:shd w:val="clear" w:color="auto" w:fill="auto"/>
            <w:vAlign w:val="center"/>
            <w:hideMark/>
          </w:tcPr>
          <w:p w14:paraId="352B4907"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1</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D695C"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40</w:t>
            </w:r>
          </w:p>
        </w:tc>
        <w:tc>
          <w:tcPr>
            <w:tcW w:w="765" w:type="pct"/>
            <w:tcBorders>
              <w:top w:val="nil"/>
              <w:left w:val="nil"/>
              <w:bottom w:val="single" w:sz="4" w:space="0" w:color="auto"/>
              <w:right w:val="single" w:sz="4" w:space="0" w:color="auto"/>
            </w:tcBorders>
            <w:shd w:val="clear" w:color="auto" w:fill="auto"/>
            <w:vAlign w:val="center"/>
            <w:hideMark/>
          </w:tcPr>
          <w:p w14:paraId="29DFC3C4"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40</w:t>
            </w:r>
          </w:p>
        </w:tc>
      </w:tr>
      <w:tr w:rsidR="00B32C59" w:rsidRPr="00B32C59" w14:paraId="4FE7F8DE" w14:textId="77777777" w:rsidTr="00541352">
        <w:trPr>
          <w:trHeight w:val="96"/>
        </w:trPr>
        <w:tc>
          <w:tcPr>
            <w:tcW w:w="777" w:type="pct"/>
            <w:vMerge/>
            <w:tcBorders>
              <w:top w:val="nil"/>
              <w:left w:val="single" w:sz="4" w:space="0" w:color="auto"/>
              <w:bottom w:val="nil"/>
              <w:right w:val="single" w:sz="4" w:space="0" w:color="auto"/>
            </w:tcBorders>
            <w:vAlign w:val="center"/>
            <w:hideMark/>
          </w:tcPr>
          <w:p w14:paraId="4DDE6F0A" w14:textId="77777777" w:rsidR="00B32C59" w:rsidRPr="00B32C59" w:rsidRDefault="00B32C59" w:rsidP="00B32C59">
            <w:pPr>
              <w:spacing w:after="0" w:line="240" w:lineRule="auto"/>
              <w:rPr>
                <w:rFonts w:ascii="Times New Roman" w:eastAsia="Times New Roman" w:hAnsi="Times New Roman" w:cs="Times New Roman"/>
                <w:sz w:val="23"/>
                <w:szCs w:val="23"/>
                <w:lang w:val="fr-CA" w:eastAsia="fr-CA"/>
              </w:rPr>
            </w:pPr>
          </w:p>
        </w:tc>
        <w:tc>
          <w:tcPr>
            <w:tcW w:w="802" w:type="pct"/>
            <w:tcBorders>
              <w:top w:val="nil"/>
              <w:left w:val="nil"/>
              <w:bottom w:val="nil"/>
              <w:right w:val="single" w:sz="4" w:space="0" w:color="auto"/>
            </w:tcBorders>
            <w:shd w:val="clear" w:color="000000" w:fill="FFFFFF"/>
            <w:noWrap/>
            <w:vAlign w:val="center"/>
            <w:hideMark/>
          </w:tcPr>
          <w:p w14:paraId="6956B0BE" w14:textId="77777777" w:rsidR="00296A94" w:rsidRDefault="00296A94" w:rsidP="00296A94">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 xml:space="preserve">de  réalisation </w:t>
            </w:r>
          </w:p>
          <w:p w14:paraId="3DC74842" w14:textId="77777777" w:rsidR="00B32C59" w:rsidRPr="00B32C59" w:rsidRDefault="00B32C59" w:rsidP="00B32C59">
            <w:pPr>
              <w:spacing w:after="0" w:line="240" w:lineRule="auto"/>
              <w:rPr>
                <w:rFonts w:ascii="Times New Roman" w:eastAsia="Times New Roman" w:hAnsi="Times New Roman" w:cs="Times New Roman"/>
                <w:b/>
                <w:bCs/>
                <w:sz w:val="23"/>
                <w:szCs w:val="23"/>
                <w:lang w:val="fr-CA" w:eastAsia="fr-CA"/>
              </w:rPr>
            </w:pPr>
          </w:p>
        </w:tc>
        <w:tc>
          <w:tcPr>
            <w:tcW w:w="1904" w:type="pct"/>
            <w:tcBorders>
              <w:top w:val="nil"/>
              <w:left w:val="nil"/>
              <w:bottom w:val="nil"/>
              <w:right w:val="single" w:sz="4" w:space="0" w:color="auto"/>
            </w:tcBorders>
            <w:shd w:val="clear" w:color="auto" w:fill="auto"/>
            <w:hideMark/>
          </w:tcPr>
          <w:p w14:paraId="212BE0A6" w14:textId="77777777" w:rsidR="00B32C59" w:rsidRPr="00B32C59" w:rsidRDefault="00296A94" w:rsidP="00E45D48">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sidR="00AC7EF5">
              <w:rPr>
                <w:rFonts w:ascii="Times New Roman" w:eastAsia="Times New Roman" w:hAnsi="Times New Roman" w:cs="Times New Roman"/>
                <w:sz w:val="23"/>
                <w:szCs w:val="23"/>
                <w:lang w:val="fr-CA" w:eastAsia="fr-CA"/>
              </w:rPr>
              <w:t xml:space="preserve">Exécution des travaux </w:t>
            </w:r>
            <w:proofErr w:type="gramStart"/>
            <w:r w:rsidR="00E45D48">
              <w:rPr>
                <w:rFonts w:ascii="Times New Roman" w:eastAsia="Times New Roman" w:hAnsi="Times New Roman" w:cs="Times New Roman"/>
                <w:sz w:val="23"/>
                <w:szCs w:val="23"/>
                <w:lang w:val="fr-CA" w:eastAsia="fr-CA"/>
              </w:rPr>
              <w:t>;</w:t>
            </w:r>
            <w:proofErr w:type="gramEnd"/>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E45D48">
              <w:rPr>
                <w:rFonts w:ascii="Times New Roman" w:eastAsia="Times New Roman" w:hAnsi="Times New Roman" w:cs="Times New Roman"/>
                <w:sz w:val="23"/>
                <w:szCs w:val="23"/>
                <w:lang w:val="fr-CA" w:eastAsia="fr-CA"/>
              </w:rPr>
              <w:t>r</w:t>
            </w:r>
            <w:r w:rsidR="00E45D48" w:rsidRPr="00C66074">
              <w:rPr>
                <w:rFonts w:ascii="Times New Roman" w:eastAsia="Times New Roman" w:hAnsi="Times New Roman" w:cs="Times New Roman"/>
                <w:sz w:val="23"/>
                <w:szCs w:val="23"/>
                <w:lang w:val="fr-CA" w:eastAsia="fr-CA"/>
              </w:rPr>
              <w:t xml:space="preserve">apport </w:t>
            </w:r>
            <w:r w:rsidR="00C66074" w:rsidRPr="00C66074">
              <w:rPr>
                <w:rFonts w:ascii="Times New Roman" w:eastAsia="Times New Roman" w:hAnsi="Times New Roman" w:cs="Times New Roman"/>
                <w:sz w:val="23"/>
                <w:szCs w:val="23"/>
                <w:lang w:val="fr-CA" w:eastAsia="fr-CA"/>
              </w:rPr>
              <w:t>de suiv</w:t>
            </w:r>
            <w:r>
              <w:rPr>
                <w:rFonts w:ascii="Times New Roman" w:eastAsia="Times New Roman" w:hAnsi="Times New Roman" w:cs="Times New Roman"/>
                <w:sz w:val="23"/>
                <w:szCs w:val="23"/>
                <w:lang w:val="fr-CA" w:eastAsia="fr-CA"/>
              </w:rPr>
              <w:t>i de l’exécution des travaux</w:t>
            </w:r>
            <w:r w:rsidR="00E45D48">
              <w:rPr>
                <w:rFonts w:ascii="Times New Roman" w:eastAsia="Times New Roman" w:hAnsi="Times New Roman" w:cs="Times New Roman"/>
                <w:sz w:val="23"/>
                <w:szCs w:val="23"/>
                <w:lang w:val="fr-CA" w:eastAsia="fr-CA"/>
              </w:rPr>
              <w:t>;</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C66074" w:rsidRPr="00C66074">
              <w:rPr>
                <w:rFonts w:ascii="Times New Roman" w:eastAsia="Times New Roman" w:hAnsi="Times New Roman" w:cs="Times New Roman"/>
                <w:sz w:val="23"/>
                <w:szCs w:val="23"/>
                <w:lang w:val="fr-CA" w:eastAsia="fr-CA"/>
              </w:rPr>
              <w:t>Pré-récep</w:t>
            </w:r>
            <w:r w:rsidR="00AC7EF5">
              <w:rPr>
                <w:rFonts w:ascii="Times New Roman" w:eastAsia="Times New Roman" w:hAnsi="Times New Roman" w:cs="Times New Roman"/>
                <w:sz w:val="23"/>
                <w:szCs w:val="23"/>
                <w:lang w:val="fr-CA" w:eastAsia="fr-CA"/>
              </w:rPr>
              <w:t>tion (réception technique)</w:t>
            </w:r>
            <w:r w:rsidR="00E45D48">
              <w:rPr>
                <w:rFonts w:ascii="Times New Roman" w:eastAsia="Times New Roman" w:hAnsi="Times New Roman" w:cs="Times New Roman"/>
                <w:sz w:val="23"/>
                <w:szCs w:val="23"/>
                <w:lang w:val="fr-CA" w:eastAsia="fr-CA"/>
              </w:rPr>
              <w:t>;</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00AC7EF5">
              <w:rPr>
                <w:rFonts w:ascii="Times New Roman" w:eastAsia="Times New Roman" w:hAnsi="Times New Roman" w:cs="Times New Roman"/>
                <w:sz w:val="23"/>
                <w:szCs w:val="23"/>
                <w:lang w:val="fr-CA" w:eastAsia="fr-CA"/>
              </w:rPr>
              <w:t>PV de réception provisoire</w:t>
            </w:r>
            <w:r w:rsidR="00E45D48">
              <w:rPr>
                <w:rFonts w:ascii="Times New Roman" w:eastAsia="Times New Roman" w:hAnsi="Times New Roman" w:cs="Times New Roman"/>
                <w:sz w:val="23"/>
                <w:szCs w:val="23"/>
                <w:lang w:val="fr-CA" w:eastAsia="fr-CA"/>
              </w:rPr>
              <w:t>;</w:t>
            </w:r>
            <w:r w:rsidR="00C66074" w:rsidRPr="00C66074">
              <w:rPr>
                <w:rFonts w:ascii="Times New Roman" w:eastAsia="Times New Roman" w:hAnsi="Times New Roman" w:cs="Times New Roman"/>
                <w:sz w:val="23"/>
                <w:szCs w:val="23"/>
                <w:lang w:val="fr-CA" w:eastAsia="fr-CA"/>
              </w:rPr>
              <w:br/>
            </w:r>
            <w:r w:rsidR="003A7C6A" w:rsidRPr="00662A9D">
              <w:rPr>
                <w:rFonts w:ascii="Times New Roman" w:eastAsia="Times New Roman" w:hAnsi="Times New Roman" w:cs="Times New Roman"/>
                <w:color w:val="000000"/>
                <w:sz w:val="23"/>
                <w:szCs w:val="23"/>
                <w:lang w:eastAsia="fr-FR"/>
              </w:rPr>
              <w:t>•</w:t>
            </w:r>
            <w:r w:rsidR="00C66074" w:rsidRPr="00C66074">
              <w:rPr>
                <w:rFonts w:ascii="Times New Roman" w:eastAsia="Times New Roman" w:hAnsi="Times New Roman" w:cs="Times New Roman"/>
                <w:sz w:val="23"/>
                <w:szCs w:val="23"/>
                <w:lang w:val="fr-CA" w:eastAsia="fr-CA"/>
              </w:rPr>
              <w:t>PV de réception définitive</w:t>
            </w:r>
            <w:r w:rsidR="00E45D48">
              <w:rPr>
                <w:rFonts w:ascii="Times New Roman" w:eastAsia="Times New Roman" w:hAnsi="Times New Roman" w:cs="Times New Roman"/>
                <w:sz w:val="23"/>
                <w:szCs w:val="23"/>
                <w:lang w:val="fr-CA" w:eastAsia="fr-CA"/>
              </w:rPr>
              <w:t>.</w:t>
            </w:r>
          </w:p>
        </w:tc>
        <w:tc>
          <w:tcPr>
            <w:tcW w:w="351" w:type="pct"/>
            <w:tcBorders>
              <w:top w:val="single" w:sz="4" w:space="0" w:color="auto"/>
              <w:left w:val="nil"/>
              <w:bottom w:val="nil"/>
              <w:right w:val="nil"/>
            </w:tcBorders>
            <w:shd w:val="clear" w:color="auto" w:fill="auto"/>
            <w:vAlign w:val="center"/>
            <w:hideMark/>
          </w:tcPr>
          <w:p w14:paraId="2B55FD86"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2</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BC085"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60</w:t>
            </w:r>
          </w:p>
        </w:tc>
        <w:tc>
          <w:tcPr>
            <w:tcW w:w="765" w:type="pct"/>
            <w:tcBorders>
              <w:top w:val="nil"/>
              <w:left w:val="nil"/>
              <w:bottom w:val="nil"/>
              <w:right w:val="single" w:sz="4" w:space="0" w:color="auto"/>
            </w:tcBorders>
            <w:shd w:val="clear" w:color="auto" w:fill="auto"/>
            <w:vAlign w:val="center"/>
            <w:hideMark/>
          </w:tcPr>
          <w:p w14:paraId="1B4562B2" w14:textId="77777777" w:rsidR="00B32C59" w:rsidRPr="00B32C59" w:rsidRDefault="00C66074" w:rsidP="009A5143">
            <w:pPr>
              <w:spacing w:after="0" w:line="240" w:lineRule="auto"/>
              <w:jc w:val="center"/>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100</w:t>
            </w:r>
          </w:p>
        </w:tc>
      </w:tr>
      <w:tr w:rsidR="00B32C59" w:rsidRPr="00B32C59" w14:paraId="58213289" w14:textId="77777777" w:rsidTr="0070737F">
        <w:trPr>
          <w:trHeight w:val="96"/>
        </w:trPr>
        <w:tc>
          <w:tcPr>
            <w:tcW w:w="777" w:type="pct"/>
            <w:tcBorders>
              <w:top w:val="single" w:sz="4" w:space="0" w:color="auto"/>
              <w:left w:val="single" w:sz="4" w:space="0" w:color="auto"/>
              <w:bottom w:val="single" w:sz="4" w:space="0" w:color="auto"/>
              <w:right w:val="nil"/>
            </w:tcBorders>
            <w:shd w:val="clear" w:color="auto" w:fill="auto"/>
            <w:noWrap/>
            <w:vAlign w:val="bottom"/>
            <w:hideMark/>
          </w:tcPr>
          <w:p w14:paraId="11432AF4" w14:textId="77777777" w:rsidR="00B32C59" w:rsidRPr="00B32C59" w:rsidRDefault="00B32C59" w:rsidP="00B32C59">
            <w:pPr>
              <w:spacing w:after="0" w:line="240" w:lineRule="auto"/>
              <w:rPr>
                <w:rFonts w:ascii="Times New Roman" w:eastAsia="Times New Roman" w:hAnsi="Times New Roman" w:cs="Times New Roman"/>
                <w:b/>
                <w:bCs/>
                <w:sz w:val="23"/>
                <w:szCs w:val="23"/>
                <w:lang w:val="fr-CA" w:eastAsia="fr-CA"/>
              </w:rPr>
            </w:pPr>
          </w:p>
        </w:tc>
        <w:tc>
          <w:tcPr>
            <w:tcW w:w="802" w:type="pct"/>
            <w:tcBorders>
              <w:top w:val="single" w:sz="4" w:space="0" w:color="auto"/>
              <w:left w:val="single" w:sz="4" w:space="0" w:color="auto"/>
              <w:bottom w:val="single" w:sz="4" w:space="0" w:color="auto"/>
              <w:right w:val="nil"/>
            </w:tcBorders>
            <w:shd w:val="clear" w:color="auto" w:fill="CCFFFF"/>
            <w:noWrap/>
            <w:vAlign w:val="bottom"/>
            <w:hideMark/>
          </w:tcPr>
          <w:p w14:paraId="58D37EFF" w14:textId="77777777" w:rsidR="00B32C59" w:rsidRPr="00B32C59" w:rsidRDefault="00C66074" w:rsidP="00B32C59">
            <w:pPr>
              <w:spacing w:after="0" w:line="240" w:lineRule="auto"/>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 </w:t>
            </w:r>
            <w:r w:rsidR="002D238E" w:rsidRPr="00B32C59">
              <w:rPr>
                <w:rFonts w:ascii="Times New Roman" w:eastAsia="Times New Roman" w:hAnsi="Times New Roman" w:cs="Times New Roman"/>
                <w:b/>
                <w:bCs/>
                <w:sz w:val="23"/>
                <w:szCs w:val="23"/>
                <w:lang w:val="fr-CA" w:eastAsia="fr-CA"/>
              </w:rPr>
              <w:t>Total</w:t>
            </w:r>
          </w:p>
        </w:tc>
        <w:tc>
          <w:tcPr>
            <w:tcW w:w="1904" w:type="pct"/>
            <w:tcBorders>
              <w:top w:val="single" w:sz="4" w:space="0" w:color="auto"/>
              <w:left w:val="nil"/>
              <w:bottom w:val="single" w:sz="4" w:space="0" w:color="auto"/>
              <w:right w:val="single" w:sz="4" w:space="0" w:color="auto"/>
            </w:tcBorders>
            <w:shd w:val="clear" w:color="auto" w:fill="CCFFFF"/>
            <w:noWrap/>
            <w:vAlign w:val="bottom"/>
            <w:hideMark/>
          </w:tcPr>
          <w:p w14:paraId="44BBEADB" w14:textId="77777777" w:rsidR="00B32C59" w:rsidRPr="00B32C59" w:rsidRDefault="00C66074" w:rsidP="00B32C59">
            <w:pPr>
              <w:spacing w:after="0" w:line="240" w:lineRule="auto"/>
              <w:rPr>
                <w:rFonts w:ascii="Times New Roman" w:eastAsia="Times New Roman" w:hAnsi="Times New Roman" w:cs="Times New Roman"/>
                <w:sz w:val="23"/>
                <w:szCs w:val="23"/>
                <w:lang w:val="fr-CA" w:eastAsia="fr-CA"/>
              </w:rPr>
            </w:pPr>
            <w:r w:rsidRPr="00C66074">
              <w:rPr>
                <w:rFonts w:ascii="Times New Roman" w:eastAsia="Times New Roman" w:hAnsi="Times New Roman" w:cs="Times New Roman"/>
                <w:sz w:val="23"/>
                <w:szCs w:val="23"/>
                <w:lang w:val="fr-CA" w:eastAsia="fr-CA"/>
              </w:rPr>
              <w:t> </w:t>
            </w:r>
          </w:p>
        </w:tc>
        <w:tc>
          <w:tcPr>
            <w:tcW w:w="351" w:type="pct"/>
            <w:tcBorders>
              <w:top w:val="single" w:sz="4" w:space="0" w:color="auto"/>
              <w:left w:val="nil"/>
              <w:bottom w:val="single" w:sz="4" w:space="0" w:color="auto"/>
              <w:right w:val="single" w:sz="4" w:space="0" w:color="auto"/>
            </w:tcBorders>
            <w:shd w:val="clear" w:color="auto" w:fill="CCFFFF"/>
            <w:noWrap/>
            <w:vAlign w:val="bottom"/>
            <w:hideMark/>
          </w:tcPr>
          <w:p w14:paraId="782DB4D0" w14:textId="77777777" w:rsidR="00B32C59" w:rsidRPr="006C0CD0" w:rsidRDefault="00B32C59" w:rsidP="009A5143">
            <w:pPr>
              <w:spacing w:after="0" w:line="240" w:lineRule="auto"/>
              <w:jc w:val="center"/>
              <w:rPr>
                <w:rFonts w:ascii="Times New Roman" w:eastAsia="Times New Roman" w:hAnsi="Times New Roman" w:cs="Times New Roman"/>
                <w:b/>
                <w:sz w:val="23"/>
                <w:szCs w:val="23"/>
                <w:lang w:val="fr-CA" w:eastAsia="fr-CA"/>
              </w:rPr>
            </w:pPr>
          </w:p>
        </w:tc>
        <w:tc>
          <w:tcPr>
            <w:tcW w:w="401" w:type="pct"/>
            <w:tcBorders>
              <w:top w:val="nil"/>
              <w:left w:val="nil"/>
              <w:bottom w:val="single" w:sz="4" w:space="0" w:color="auto"/>
              <w:right w:val="single" w:sz="4" w:space="0" w:color="auto"/>
            </w:tcBorders>
            <w:shd w:val="clear" w:color="auto" w:fill="CCFFFF"/>
            <w:noWrap/>
            <w:vAlign w:val="bottom"/>
            <w:hideMark/>
          </w:tcPr>
          <w:p w14:paraId="0C7E86ED" w14:textId="77777777" w:rsidR="00B32C59" w:rsidRPr="006C0CD0" w:rsidRDefault="00C66074" w:rsidP="009A5143">
            <w:pPr>
              <w:spacing w:after="0" w:line="240" w:lineRule="auto"/>
              <w:jc w:val="center"/>
              <w:rPr>
                <w:rFonts w:ascii="Times New Roman" w:eastAsia="Times New Roman" w:hAnsi="Times New Roman" w:cs="Times New Roman"/>
                <w:b/>
                <w:sz w:val="23"/>
                <w:szCs w:val="23"/>
                <w:lang w:val="fr-CA" w:eastAsia="fr-CA"/>
              </w:rPr>
            </w:pPr>
            <w:r w:rsidRPr="006C0CD0">
              <w:rPr>
                <w:rFonts w:ascii="Times New Roman" w:eastAsia="Times New Roman" w:hAnsi="Times New Roman" w:cs="Times New Roman"/>
                <w:b/>
                <w:sz w:val="23"/>
                <w:szCs w:val="23"/>
                <w:lang w:val="fr-CA" w:eastAsia="fr-CA"/>
              </w:rPr>
              <w:t>100</w:t>
            </w:r>
          </w:p>
        </w:tc>
        <w:tc>
          <w:tcPr>
            <w:tcW w:w="765" w:type="pct"/>
            <w:tcBorders>
              <w:top w:val="single" w:sz="4" w:space="0" w:color="auto"/>
              <w:left w:val="nil"/>
              <w:bottom w:val="single" w:sz="4" w:space="0" w:color="auto"/>
              <w:right w:val="single" w:sz="4" w:space="0" w:color="auto"/>
            </w:tcBorders>
            <w:shd w:val="clear" w:color="auto" w:fill="auto"/>
            <w:noWrap/>
            <w:vAlign w:val="bottom"/>
            <w:hideMark/>
          </w:tcPr>
          <w:p w14:paraId="6D0AF335" w14:textId="77777777" w:rsidR="00B32C59" w:rsidRPr="00B32C59" w:rsidRDefault="00B32C59" w:rsidP="009A5143">
            <w:pPr>
              <w:spacing w:after="0" w:line="240" w:lineRule="auto"/>
              <w:jc w:val="center"/>
              <w:rPr>
                <w:rFonts w:ascii="Times New Roman" w:eastAsia="Times New Roman" w:hAnsi="Times New Roman" w:cs="Times New Roman"/>
                <w:sz w:val="23"/>
                <w:szCs w:val="23"/>
                <w:lang w:val="fr-CA" w:eastAsia="fr-CA"/>
              </w:rPr>
            </w:pPr>
          </w:p>
        </w:tc>
      </w:tr>
    </w:tbl>
    <w:p w14:paraId="0C9C9C65" w14:textId="77777777" w:rsidR="00D939BA" w:rsidRDefault="00D939BA"/>
    <w:p w14:paraId="6F28945F" w14:textId="77777777" w:rsidR="00D939BA" w:rsidRDefault="00D939BA"/>
    <w:p w14:paraId="57BA3D05" w14:textId="77777777" w:rsidR="00F1571F" w:rsidRDefault="00F1571F"/>
    <w:p w14:paraId="1EC3BB3D" w14:textId="77777777" w:rsidR="00F1571F" w:rsidRDefault="00F1571F"/>
    <w:p w14:paraId="625B779A" w14:textId="77777777" w:rsidR="00F1571F" w:rsidRDefault="00F1571F"/>
    <w:p w14:paraId="6A0844CE" w14:textId="52DBC626" w:rsidR="00F1571F" w:rsidRPr="00F475BB" w:rsidRDefault="00F1571F" w:rsidP="00F475BB">
      <w:pPr>
        <w:jc w:val="center"/>
        <w:rPr>
          <w:rFonts w:ascii="Times New Roman" w:hAnsi="Times New Roman" w:cs="Times New Roman"/>
          <w:b/>
          <w:sz w:val="72"/>
          <w:szCs w:val="72"/>
        </w:rPr>
      </w:pPr>
      <w:r w:rsidRPr="00F475BB">
        <w:rPr>
          <w:rFonts w:ascii="Times New Roman" w:hAnsi="Times New Roman" w:cs="Times New Roman"/>
          <w:b/>
          <w:sz w:val="72"/>
          <w:szCs w:val="72"/>
        </w:rPr>
        <w:t>ACTIVITES DE CONSTRUCTION, REHABILITATION /REFECTION</w:t>
      </w:r>
    </w:p>
    <w:p w14:paraId="5A448852" w14:textId="77777777" w:rsidR="00F1571F" w:rsidRDefault="00F1571F"/>
    <w:p w14:paraId="47D150A0" w14:textId="77777777" w:rsidR="00F1571F" w:rsidRDefault="00F1571F"/>
    <w:p w14:paraId="324D056E" w14:textId="77777777" w:rsidR="00F1571F" w:rsidRDefault="00F1571F"/>
    <w:p w14:paraId="4FD6089A" w14:textId="77777777" w:rsidR="00F1571F" w:rsidRDefault="00F1571F"/>
    <w:p w14:paraId="6114EC43" w14:textId="77777777" w:rsidR="00F1571F" w:rsidRDefault="00F1571F"/>
    <w:p w14:paraId="7E011DCC" w14:textId="0BE11219" w:rsidR="00F1571F" w:rsidRDefault="00F1571F">
      <w:pPr>
        <w:spacing w:after="0" w:line="240" w:lineRule="auto"/>
        <w:jc w:val="both"/>
      </w:pPr>
      <w:r>
        <w:br w:type="page"/>
      </w:r>
    </w:p>
    <w:p w14:paraId="02D0FDDF" w14:textId="77777777" w:rsidR="00AC538A" w:rsidRDefault="00AC538A" w:rsidP="00AC538A">
      <w:pPr>
        <w:pStyle w:val="Titre3"/>
        <w:rPr>
          <w:rStyle w:val="Titre3Car"/>
        </w:rPr>
      </w:pPr>
      <w:bookmarkStart w:id="52" w:name="_Toc488155445"/>
      <w:r w:rsidRPr="00C21E0C">
        <w:t>IV.2.</w:t>
      </w:r>
      <w:r w:rsidRPr="00C21E0C">
        <w:tab/>
        <w:t>Grille d’évaluation des activités de construction</w:t>
      </w:r>
      <w:r>
        <w:t>, réhabilitation /réfection</w:t>
      </w:r>
      <w:bookmarkEnd w:id="52"/>
    </w:p>
    <w:p w14:paraId="26A80325" w14:textId="77777777" w:rsidR="00012158" w:rsidRDefault="00012158"/>
    <w:tbl>
      <w:tblPr>
        <w:tblW w:w="5000" w:type="pct"/>
        <w:tblLayout w:type="fixed"/>
        <w:tblCellMar>
          <w:left w:w="70" w:type="dxa"/>
          <w:right w:w="70" w:type="dxa"/>
        </w:tblCellMar>
        <w:tblLook w:val="04A0" w:firstRow="1" w:lastRow="0" w:firstColumn="1" w:lastColumn="0" w:noHBand="0" w:noVBand="1"/>
      </w:tblPr>
      <w:tblGrid>
        <w:gridCol w:w="2175"/>
        <w:gridCol w:w="2245"/>
        <w:gridCol w:w="5329"/>
        <w:gridCol w:w="982"/>
        <w:gridCol w:w="1122"/>
        <w:gridCol w:w="2141"/>
      </w:tblGrid>
      <w:tr w:rsidR="00AC538A" w:rsidRPr="00296A94" w14:paraId="74A04C57" w14:textId="77777777" w:rsidTr="00AC538A">
        <w:trPr>
          <w:trHeight w:val="900"/>
        </w:trPr>
        <w:tc>
          <w:tcPr>
            <w:tcW w:w="777" w:type="pct"/>
            <w:tcBorders>
              <w:top w:val="single" w:sz="4" w:space="0" w:color="auto"/>
              <w:left w:val="single" w:sz="4" w:space="0" w:color="auto"/>
              <w:bottom w:val="single" w:sz="4" w:space="0" w:color="auto"/>
              <w:right w:val="single" w:sz="4" w:space="0" w:color="auto"/>
            </w:tcBorders>
            <w:shd w:val="clear" w:color="auto" w:fill="66FFFF"/>
            <w:noWrap/>
            <w:vAlign w:val="center"/>
            <w:hideMark/>
          </w:tcPr>
          <w:p w14:paraId="168D5F97" w14:textId="77777777" w:rsidR="00AC538A" w:rsidRPr="003A7C6A" w:rsidRDefault="00AC538A" w:rsidP="00AC538A">
            <w:pPr>
              <w:spacing w:after="0" w:line="240" w:lineRule="auto"/>
              <w:jc w:val="center"/>
              <w:rPr>
                <w:rFonts w:ascii="Times New Roman" w:eastAsia="Times New Roman" w:hAnsi="Times New Roman" w:cs="Times New Roman"/>
                <w:b/>
                <w:bCs/>
                <w:sz w:val="23"/>
                <w:szCs w:val="23"/>
                <w:lang w:val="fr-CA" w:eastAsia="fr-CA"/>
              </w:rPr>
            </w:pPr>
            <w:r w:rsidRPr="00141D0F">
              <w:rPr>
                <w:rFonts w:ascii="Times New Roman" w:eastAsia="Times New Roman" w:hAnsi="Times New Roman" w:cs="Times New Roman"/>
                <w:b/>
                <w:color w:val="1A1A1A"/>
                <w:sz w:val="24"/>
                <w:szCs w:val="24"/>
                <w:lang w:val="fr-CA" w:eastAsia="fr-CA"/>
              </w:rPr>
              <w:t>Activités</w:t>
            </w:r>
          </w:p>
        </w:tc>
        <w:tc>
          <w:tcPr>
            <w:tcW w:w="802" w:type="pct"/>
            <w:tcBorders>
              <w:top w:val="single" w:sz="4" w:space="0" w:color="auto"/>
              <w:left w:val="nil"/>
              <w:bottom w:val="single" w:sz="4" w:space="0" w:color="auto"/>
              <w:right w:val="single" w:sz="4" w:space="0" w:color="auto"/>
            </w:tcBorders>
            <w:shd w:val="clear" w:color="auto" w:fill="66FFFF"/>
            <w:noWrap/>
            <w:vAlign w:val="center"/>
            <w:hideMark/>
          </w:tcPr>
          <w:p w14:paraId="4898D05D" w14:textId="77777777" w:rsidR="00AC538A" w:rsidRPr="003A7C6A" w:rsidRDefault="00AC538A" w:rsidP="00AC538A">
            <w:pPr>
              <w:spacing w:after="0" w:line="240" w:lineRule="auto"/>
              <w:rPr>
                <w:rFonts w:ascii="Times New Roman" w:eastAsia="Times New Roman" w:hAnsi="Times New Roman" w:cs="Times New Roman"/>
                <w:color w:val="000000"/>
                <w:sz w:val="24"/>
                <w:szCs w:val="24"/>
                <w:lang w:val="fr-CA" w:eastAsia="fr-CA"/>
              </w:rPr>
            </w:pPr>
            <w:r w:rsidRPr="00141D0F">
              <w:rPr>
                <w:rFonts w:ascii="Times New Roman" w:eastAsia="Times New Roman" w:hAnsi="Times New Roman" w:cs="Times New Roman"/>
                <w:b/>
                <w:color w:val="1A1A1A"/>
                <w:sz w:val="24"/>
                <w:szCs w:val="24"/>
                <w:lang w:val="fr-CA" w:eastAsia="fr-CA"/>
              </w:rPr>
              <w:t>Étapes</w:t>
            </w:r>
          </w:p>
        </w:tc>
        <w:tc>
          <w:tcPr>
            <w:tcW w:w="1904" w:type="pct"/>
            <w:tcBorders>
              <w:top w:val="single" w:sz="4" w:space="0" w:color="auto"/>
              <w:left w:val="nil"/>
              <w:bottom w:val="single" w:sz="4" w:space="0" w:color="auto"/>
              <w:right w:val="single" w:sz="4" w:space="0" w:color="auto"/>
            </w:tcBorders>
            <w:shd w:val="clear" w:color="auto" w:fill="66FFFF"/>
            <w:vAlign w:val="center"/>
            <w:hideMark/>
          </w:tcPr>
          <w:p w14:paraId="297E5594" w14:textId="77777777" w:rsidR="00AC538A" w:rsidRPr="003A7C6A" w:rsidRDefault="00AC538A" w:rsidP="00AC538A">
            <w:pPr>
              <w:spacing w:after="0" w:line="240" w:lineRule="auto"/>
              <w:rPr>
                <w:rFonts w:ascii="Times New Roman" w:eastAsia="Times New Roman" w:hAnsi="Times New Roman" w:cs="Times New Roman"/>
                <w:color w:val="000000"/>
                <w:sz w:val="23"/>
                <w:szCs w:val="23"/>
                <w:lang w:eastAsia="fr-FR"/>
              </w:rPr>
            </w:pPr>
            <w:r w:rsidRPr="00141D0F">
              <w:rPr>
                <w:rFonts w:ascii="Times New Roman" w:eastAsia="Times New Roman" w:hAnsi="Times New Roman" w:cs="Times New Roman"/>
                <w:b/>
                <w:color w:val="000000"/>
                <w:sz w:val="24"/>
                <w:szCs w:val="24"/>
                <w:lang w:val="fr-CA" w:eastAsia="fr-CA"/>
              </w:rPr>
              <w:t>Éléments observables</w:t>
            </w:r>
          </w:p>
        </w:tc>
        <w:tc>
          <w:tcPr>
            <w:tcW w:w="351" w:type="pct"/>
            <w:tcBorders>
              <w:top w:val="single" w:sz="4" w:space="0" w:color="auto"/>
              <w:left w:val="nil"/>
              <w:bottom w:val="single" w:sz="4" w:space="0" w:color="auto"/>
              <w:right w:val="single" w:sz="4" w:space="0" w:color="auto"/>
            </w:tcBorders>
            <w:shd w:val="clear" w:color="auto" w:fill="66FFFF"/>
            <w:noWrap/>
            <w:vAlign w:val="center"/>
            <w:hideMark/>
          </w:tcPr>
          <w:p w14:paraId="6EA5E7C7" w14:textId="77777777" w:rsidR="00AC538A" w:rsidRPr="003A7C6A" w:rsidRDefault="00AC538A" w:rsidP="00AC538A">
            <w:pPr>
              <w:spacing w:after="0" w:line="240" w:lineRule="auto"/>
              <w:jc w:val="right"/>
              <w:rPr>
                <w:rFonts w:ascii="Times New Roman" w:eastAsia="Times New Roman" w:hAnsi="Times New Roman" w:cs="Times New Roman"/>
                <w:sz w:val="23"/>
                <w:szCs w:val="23"/>
                <w:lang w:val="fr-CA" w:eastAsia="fr-CA"/>
              </w:rPr>
            </w:pPr>
            <w:r w:rsidRPr="00141D0F">
              <w:rPr>
                <w:rFonts w:ascii="Times New Roman" w:eastAsia="Times New Roman" w:hAnsi="Times New Roman" w:cs="Times New Roman"/>
                <w:b/>
                <w:color w:val="000000"/>
                <w:sz w:val="24"/>
                <w:szCs w:val="24"/>
                <w:lang w:val="fr-CA" w:eastAsia="fr-CA"/>
              </w:rPr>
              <w:t>Échelle</w:t>
            </w:r>
          </w:p>
        </w:tc>
        <w:tc>
          <w:tcPr>
            <w:tcW w:w="401" w:type="pct"/>
            <w:tcBorders>
              <w:top w:val="single" w:sz="4" w:space="0" w:color="auto"/>
              <w:left w:val="nil"/>
              <w:bottom w:val="single" w:sz="4" w:space="0" w:color="auto"/>
              <w:right w:val="single" w:sz="4" w:space="0" w:color="auto"/>
            </w:tcBorders>
            <w:shd w:val="clear" w:color="auto" w:fill="66FFFF"/>
            <w:noWrap/>
            <w:vAlign w:val="center"/>
            <w:hideMark/>
          </w:tcPr>
          <w:p w14:paraId="6DB9B567" w14:textId="77777777" w:rsidR="00AC538A" w:rsidRPr="003A7C6A" w:rsidRDefault="00AC538A" w:rsidP="00AC538A">
            <w:pPr>
              <w:spacing w:after="0" w:line="240" w:lineRule="auto"/>
              <w:jc w:val="right"/>
              <w:rPr>
                <w:rFonts w:ascii="Times New Roman" w:eastAsia="Times New Roman" w:hAnsi="Times New Roman" w:cs="Times New Roman"/>
                <w:sz w:val="23"/>
                <w:szCs w:val="23"/>
                <w:lang w:val="fr-CA" w:eastAsia="fr-CA"/>
              </w:rPr>
            </w:pPr>
            <w:r w:rsidRPr="00141D0F">
              <w:rPr>
                <w:rFonts w:ascii="Times New Roman" w:eastAsia="Times New Roman" w:hAnsi="Times New Roman" w:cs="Times New Roman"/>
                <w:b/>
                <w:color w:val="000000"/>
                <w:sz w:val="24"/>
                <w:szCs w:val="24"/>
                <w:lang w:val="fr-CA" w:eastAsia="fr-CA"/>
              </w:rPr>
              <w:t>Poids de l'étape</w:t>
            </w:r>
          </w:p>
        </w:tc>
        <w:tc>
          <w:tcPr>
            <w:tcW w:w="765" w:type="pct"/>
            <w:tcBorders>
              <w:top w:val="single" w:sz="4" w:space="0" w:color="auto"/>
              <w:left w:val="nil"/>
              <w:bottom w:val="single" w:sz="4" w:space="0" w:color="auto"/>
              <w:right w:val="single" w:sz="4" w:space="0" w:color="auto"/>
            </w:tcBorders>
            <w:shd w:val="clear" w:color="auto" w:fill="66FFFF"/>
            <w:noWrap/>
            <w:vAlign w:val="center"/>
            <w:hideMark/>
          </w:tcPr>
          <w:p w14:paraId="087110DB" w14:textId="77777777" w:rsidR="00AC538A" w:rsidRPr="003A7C6A" w:rsidRDefault="00AC538A" w:rsidP="00AC538A">
            <w:pPr>
              <w:spacing w:after="0" w:line="240" w:lineRule="auto"/>
              <w:rPr>
                <w:rFonts w:ascii="Times New Roman" w:eastAsia="Times New Roman" w:hAnsi="Times New Roman" w:cs="Times New Roman"/>
                <w:sz w:val="23"/>
                <w:szCs w:val="23"/>
                <w:lang w:val="fr-CA" w:eastAsia="fr-CA"/>
              </w:rPr>
            </w:pPr>
            <w:r w:rsidRPr="00141D0F">
              <w:rPr>
                <w:rFonts w:ascii="Times New Roman" w:eastAsia="Times New Roman" w:hAnsi="Times New Roman" w:cs="Times New Roman"/>
                <w:b/>
                <w:color w:val="000000"/>
                <w:sz w:val="24"/>
                <w:szCs w:val="24"/>
                <w:lang w:val="fr-CA" w:eastAsia="fr-CA"/>
              </w:rPr>
              <w:t>Taux  de réalisation de l'activité</w:t>
            </w:r>
          </w:p>
        </w:tc>
      </w:tr>
      <w:tr w:rsidR="00D971E7" w:rsidRPr="00B32C59" w14:paraId="2F13E596" w14:textId="77777777" w:rsidTr="00DC6974">
        <w:trPr>
          <w:trHeight w:val="416"/>
        </w:trPr>
        <w:tc>
          <w:tcPr>
            <w:tcW w:w="777" w:type="pct"/>
            <w:vMerge w:val="restart"/>
            <w:tcBorders>
              <w:top w:val="single" w:sz="4" w:space="0" w:color="auto"/>
              <w:left w:val="single" w:sz="4" w:space="0" w:color="auto"/>
              <w:right w:val="single" w:sz="4" w:space="0" w:color="auto"/>
            </w:tcBorders>
            <w:shd w:val="clear" w:color="auto" w:fill="auto"/>
            <w:noWrap/>
            <w:vAlign w:val="center"/>
            <w:hideMark/>
          </w:tcPr>
          <w:p w14:paraId="449D9AF1" w14:textId="77777777" w:rsidR="00D971E7" w:rsidRDefault="00D971E7" w:rsidP="00AC538A">
            <w:pPr>
              <w:spacing w:after="0" w:line="240" w:lineRule="auto"/>
              <w:rPr>
                <w:rFonts w:ascii="Times New Roman" w:eastAsia="Times New Roman" w:hAnsi="Times New Roman" w:cs="Times New Roman"/>
                <w:b/>
                <w:bCs/>
                <w:sz w:val="23"/>
                <w:szCs w:val="23"/>
                <w:lang w:val="fr-CA" w:eastAsia="fr-CA"/>
              </w:rPr>
            </w:pPr>
            <w:r w:rsidRPr="007D6E62">
              <w:rPr>
                <w:rFonts w:ascii="Times New Roman" w:eastAsia="Times New Roman" w:hAnsi="Times New Roman" w:cs="Times New Roman"/>
                <w:b/>
                <w:bCs/>
                <w:sz w:val="23"/>
                <w:szCs w:val="23"/>
                <w:lang w:val="fr-CA" w:eastAsia="fr-CA"/>
              </w:rPr>
              <w:t>Équipement</w:t>
            </w:r>
          </w:p>
        </w:tc>
        <w:tc>
          <w:tcPr>
            <w:tcW w:w="802" w:type="pct"/>
            <w:tcBorders>
              <w:top w:val="single" w:sz="4" w:space="0" w:color="auto"/>
              <w:left w:val="nil"/>
              <w:bottom w:val="single" w:sz="4" w:space="0" w:color="auto"/>
              <w:right w:val="single" w:sz="4" w:space="0" w:color="auto"/>
            </w:tcBorders>
            <w:shd w:val="clear" w:color="000000" w:fill="FFFFFF"/>
            <w:noWrap/>
            <w:vAlign w:val="center"/>
            <w:hideMark/>
          </w:tcPr>
          <w:p w14:paraId="6D4DFAC5" w14:textId="77777777" w:rsidR="00D971E7" w:rsidRDefault="00D971E7" w:rsidP="00AC538A">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planification</w:t>
            </w:r>
          </w:p>
          <w:p w14:paraId="639A54FF" w14:textId="77777777" w:rsidR="00D971E7" w:rsidRPr="00B32C59" w:rsidRDefault="00D971E7" w:rsidP="00AC538A">
            <w:pPr>
              <w:spacing w:after="0" w:line="240" w:lineRule="auto"/>
              <w:rPr>
                <w:rFonts w:ascii="Times New Roman" w:eastAsia="Times New Roman" w:hAnsi="Times New Roman" w:cs="Times New Roman"/>
                <w:b/>
                <w:bCs/>
                <w:sz w:val="23"/>
                <w:szCs w:val="23"/>
                <w:lang w:val="fr-CA" w:eastAsia="fr-CA"/>
              </w:rPr>
            </w:pPr>
          </w:p>
        </w:tc>
        <w:tc>
          <w:tcPr>
            <w:tcW w:w="1904" w:type="pct"/>
            <w:tcBorders>
              <w:top w:val="single" w:sz="4" w:space="0" w:color="auto"/>
              <w:left w:val="nil"/>
              <w:bottom w:val="single" w:sz="4" w:space="0" w:color="auto"/>
              <w:right w:val="single" w:sz="4" w:space="0" w:color="auto"/>
            </w:tcBorders>
            <w:shd w:val="clear" w:color="000000" w:fill="FFFFFF"/>
            <w:hideMark/>
          </w:tcPr>
          <w:p w14:paraId="32BB972D" w14:textId="77777777" w:rsidR="00D971E7" w:rsidRPr="00B32C59" w:rsidRDefault="00D971E7"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Expression des besoins;</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r</w:t>
            </w:r>
            <w:r w:rsidRPr="00EC0A8F">
              <w:rPr>
                <w:rFonts w:ascii="Times New Roman" w:eastAsia="Times New Roman" w:hAnsi="Times New Roman" w:cs="Times New Roman"/>
                <w:sz w:val="23"/>
                <w:szCs w:val="23"/>
                <w:lang w:val="fr-CA" w:eastAsia="fr-CA"/>
              </w:rPr>
              <w:t>ecrutement des entreprises /fournisseurs</w:t>
            </w:r>
            <w:r>
              <w:rPr>
                <w:rFonts w:ascii="Times New Roman" w:eastAsia="Times New Roman" w:hAnsi="Times New Roman" w:cs="Times New Roman"/>
                <w:sz w:val="23"/>
                <w:szCs w:val="23"/>
                <w:lang w:val="fr-CA" w:eastAsia="fr-CA"/>
              </w:rPr>
              <w:t>.</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61A35956"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1</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52A716BA"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20</w:t>
            </w: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6F1FB948"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20</w:t>
            </w:r>
          </w:p>
        </w:tc>
      </w:tr>
      <w:tr w:rsidR="00D971E7" w:rsidRPr="00B32C59" w14:paraId="509149A5" w14:textId="77777777" w:rsidTr="00DC6974">
        <w:trPr>
          <w:trHeight w:val="763"/>
        </w:trPr>
        <w:tc>
          <w:tcPr>
            <w:tcW w:w="777" w:type="pct"/>
            <w:vMerge/>
            <w:tcBorders>
              <w:left w:val="single" w:sz="4" w:space="0" w:color="auto"/>
              <w:right w:val="single" w:sz="4" w:space="0" w:color="auto"/>
            </w:tcBorders>
            <w:shd w:val="clear" w:color="auto" w:fill="auto"/>
            <w:vAlign w:val="center"/>
            <w:hideMark/>
          </w:tcPr>
          <w:p w14:paraId="295B6AA9" w14:textId="77777777" w:rsidR="00D971E7" w:rsidRPr="00B32C59" w:rsidRDefault="00D971E7" w:rsidP="00AC538A">
            <w:pPr>
              <w:spacing w:after="0" w:line="240" w:lineRule="auto"/>
              <w:rPr>
                <w:rFonts w:ascii="Times New Roman" w:eastAsia="Times New Roman" w:hAnsi="Times New Roman" w:cs="Times New Roman"/>
                <w:b/>
                <w:bCs/>
                <w:sz w:val="23"/>
                <w:szCs w:val="23"/>
                <w:lang w:val="fr-CA" w:eastAsia="fr-CA"/>
              </w:rPr>
            </w:pPr>
          </w:p>
        </w:tc>
        <w:tc>
          <w:tcPr>
            <w:tcW w:w="802" w:type="pct"/>
            <w:tcBorders>
              <w:top w:val="nil"/>
              <w:left w:val="nil"/>
              <w:bottom w:val="single" w:sz="4" w:space="0" w:color="auto"/>
              <w:right w:val="single" w:sz="4" w:space="0" w:color="auto"/>
            </w:tcBorders>
            <w:shd w:val="clear" w:color="000000" w:fill="FFFFFF"/>
            <w:noWrap/>
            <w:vAlign w:val="center"/>
            <w:hideMark/>
          </w:tcPr>
          <w:p w14:paraId="33178D98" w14:textId="77777777" w:rsidR="00D971E7" w:rsidRDefault="00D971E7" w:rsidP="00AC538A">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réalisation</w:t>
            </w:r>
          </w:p>
          <w:p w14:paraId="299FBC8A" w14:textId="77777777" w:rsidR="00D971E7" w:rsidRPr="00B32C59" w:rsidRDefault="00D971E7" w:rsidP="00AC538A">
            <w:pPr>
              <w:spacing w:after="0" w:line="240" w:lineRule="auto"/>
              <w:rPr>
                <w:rFonts w:ascii="Times New Roman" w:eastAsia="Times New Roman" w:hAnsi="Times New Roman" w:cs="Times New Roman"/>
                <w:b/>
                <w:bCs/>
                <w:sz w:val="23"/>
                <w:szCs w:val="23"/>
                <w:lang w:val="fr-CA" w:eastAsia="fr-CA"/>
              </w:rPr>
            </w:pPr>
          </w:p>
        </w:tc>
        <w:tc>
          <w:tcPr>
            <w:tcW w:w="1904" w:type="pct"/>
            <w:tcBorders>
              <w:top w:val="nil"/>
              <w:left w:val="nil"/>
              <w:bottom w:val="single" w:sz="4" w:space="0" w:color="auto"/>
              <w:right w:val="single" w:sz="4" w:space="0" w:color="auto"/>
            </w:tcBorders>
            <w:shd w:val="clear" w:color="auto" w:fill="auto"/>
            <w:hideMark/>
          </w:tcPr>
          <w:p w14:paraId="7010B613" w14:textId="77777777" w:rsidR="00D971E7" w:rsidRPr="00B32C59" w:rsidRDefault="00D971E7"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sidRPr="00EC0A8F">
              <w:rPr>
                <w:rFonts w:ascii="Times New Roman" w:eastAsia="Times New Roman" w:hAnsi="Times New Roman" w:cs="Times New Roman"/>
                <w:sz w:val="23"/>
                <w:szCs w:val="23"/>
                <w:lang w:val="fr-CA" w:eastAsia="fr-CA"/>
              </w:rPr>
              <w:t>Border</w:t>
            </w:r>
            <w:r>
              <w:rPr>
                <w:rFonts w:ascii="Times New Roman" w:eastAsia="Times New Roman" w:hAnsi="Times New Roman" w:cs="Times New Roman"/>
                <w:sz w:val="23"/>
                <w:szCs w:val="23"/>
                <w:lang w:val="fr-CA" w:eastAsia="fr-CA"/>
              </w:rPr>
              <w:t>eau de livraison du matériel;</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p</w:t>
            </w:r>
            <w:r w:rsidRPr="00EC0A8F">
              <w:rPr>
                <w:rFonts w:ascii="Times New Roman" w:eastAsia="Times New Roman" w:hAnsi="Times New Roman" w:cs="Times New Roman"/>
                <w:sz w:val="23"/>
                <w:szCs w:val="23"/>
                <w:lang w:val="fr-CA" w:eastAsia="fr-CA"/>
              </w:rPr>
              <w:t>ré-réce</w:t>
            </w:r>
            <w:r>
              <w:rPr>
                <w:rFonts w:ascii="Times New Roman" w:eastAsia="Times New Roman" w:hAnsi="Times New Roman" w:cs="Times New Roman"/>
                <w:sz w:val="23"/>
                <w:szCs w:val="23"/>
                <w:lang w:val="fr-CA" w:eastAsia="fr-CA"/>
              </w:rPr>
              <w:t>ption (réception technique);</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sidRPr="00EC0A8F">
              <w:rPr>
                <w:rFonts w:ascii="Times New Roman" w:eastAsia="Times New Roman" w:hAnsi="Times New Roman" w:cs="Times New Roman"/>
                <w:sz w:val="23"/>
                <w:szCs w:val="23"/>
                <w:lang w:val="fr-CA" w:eastAsia="fr-CA"/>
              </w:rPr>
              <w:t>PV de réception définitive</w:t>
            </w:r>
            <w:r>
              <w:rPr>
                <w:rFonts w:ascii="Times New Roman" w:eastAsia="Times New Roman" w:hAnsi="Times New Roman" w:cs="Times New Roman"/>
                <w:sz w:val="23"/>
                <w:szCs w:val="23"/>
                <w:lang w:val="fr-CA" w:eastAsia="fr-CA"/>
              </w:rPr>
              <w:t>.</w:t>
            </w:r>
          </w:p>
        </w:tc>
        <w:tc>
          <w:tcPr>
            <w:tcW w:w="351" w:type="pct"/>
            <w:tcBorders>
              <w:top w:val="nil"/>
              <w:left w:val="nil"/>
              <w:bottom w:val="single" w:sz="4" w:space="0" w:color="auto"/>
              <w:right w:val="single" w:sz="4" w:space="0" w:color="auto"/>
            </w:tcBorders>
            <w:shd w:val="clear" w:color="auto" w:fill="auto"/>
            <w:noWrap/>
            <w:vAlign w:val="center"/>
            <w:hideMark/>
          </w:tcPr>
          <w:p w14:paraId="4C25DCBB"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2</w:t>
            </w:r>
          </w:p>
        </w:tc>
        <w:tc>
          <w:tcPr>
            <w:tcW w:w="401" w:type="pct"/>
            <w:tcBorders>
              <w:top w:val="nil"/>
              <w:left w:val="nil"/>
              <w:bottom w:val="single" w:sz="4" w:space="0" w:color="auto"/>
              <w:right w:val="single" w:sz="4" w:space="0" w:color="auto"/>
            </w:tcBorders>
            <w:shd w:val="clear" w:color="auto" w:fill="auto"/>
            <w:noWrap/>
            <w:vAlign w:val="center"/>
            <w:hideMark/>
          </w:tcPr>
          <w:p w14:paraId="6391C614"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80</w:t>
            </w:r>
          </w:p>
        </w:tc>
        <w:tc>
          <w:tcPr>
            <w:tcW w:w="765" w:type="pct"/>
            <w:tcBorders>
              <w:top w:val="nil"/>
              <w:left w:val="nil"/>
              <w:bottom w:val="single" w:sz="4" w:space="0" w:color="auto"/>
              <w:right w:val="single" w:sz="4" w:space="0" w:color="auto"/>
            </w:tcBorders>
            <w:shd w:val="clear" w:color="auto" w:fill="auto"/>
            <w:noWrap/>
            <w:vAlign w:val="center"/>
            <w:hideMark/>
          </w:tcPr>
          <w:p w14:paraId="6A68C66E"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80</w:t>
            </w:r>
          </w:p>
        </w:tc>
      </w:tr>
      <w:tr w:rsidR="00D971E7" w:rsidRPr="00B32C59" w14:paraId="6AB16776" w14:textId="77777777" w:rsidTr="00DC6974">
        <w:trPr>
          <w:trHeight w:val="300"/>
        </w:trPr>
        <w:tc>
          <w:tcPr>
            <w:tcW w:w="777" w:type="pct"/>
            <w:vMerge/>
            <w:tcBorders>
              <w:left w:val="single" w:sz="4" w:space="0" w:color="auto"/>
              <w:bottom w:val="single" w:sz="4" w:space="0" w:color="auto"/>
              <w:right w:val="single" w:sz="4" w:space="0" w:color="auto"/>
            </w:tcBorders>
            <w:shd w:val="clear" w:color="auto" w:fill="auto"/>
            <w:noWrap/>
            <w:vAlign w:val="bottom"/>
            <w:hideMark/>
          </w:tcPr>
          <w:p w14:paraId="70C3170E" w14:textId="77777777" w:rsidR="00D971E7" w:rsidRPr="00B32C59" w:rsidRDefault="00D971E7" w:rsidP="00AC538A">
            <w:pPr>
              <w:spacing w:after="0" w:line="240" w:lineRule="auto"/>
              <w:rPr>
                <w:rFonts w:ascii="Times New Roman" w:eastAsia="Times New Roman" w:hAnsi="Times New Roman" w:cs="Times New Roman"/>
                <w:b/>
                <w:bCs/>
                <w:sz w:val="23"/>
                <w:szCs w:val="23"/>
                <w:lang w:val="fr-CA" w:eastAsia="fr-CA"/>
              </w:rPr>
            </w:pPr>
          </w:p>
        </w:tc>
        <w:tc>
          <w:tcPr>
            <w:tcW w:w="802" w:type="pct"/>
            <w:tcBorders>
              <w:top w:val="nil"/>
              <w:left w:val="nil"/>
              <w:bottom w:val="single" w:sz="4" w:space="0" w:color="auto"/>
              <w:right w:val="single" w:sz="4" w:space="0" w:color="auto"/>
            </w:tcBorders>
            <w:shd w:val="clear" w:color="auto" w:fill="CCFFFF"/>
            <w:noWrap/>
            <w:vAlign w:val="bottom"/>
            <w:hideMark/>
          </w:tcPr>
          <w:p w14:paraId="0758654E" w14:textId="77777777" w:rsidR="00D971E7" w:rsidRPr="00B32C59" w:rsidRDefault="00D971E7" w:rsidP="00AC538A">
            <w:pPr>
              <w:spacing w:after="0" w:line="240" w:lineRule="auto"/>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 </w:t>
            </w:r>
            <w:r w:rsidRPr="00B32C59">
              <w:rPr>
                <w:rFonts w:ascii="Times New Roman" w:eastAsia="Times New Roman" w:hAnsi="Times New Roman" w:cs="Times New Roman"/>
                <w:b/>
                <w:bCs/>
                <w:sz w:val="23"/>
                <w:szCs w:val="23"/>
                <w:lang w:val="fr-CA" w:eastAsia="fr-CA"/>
              </w:rPr>
              <w:t>Total</w:t>
            </w:r>
          </w:p>
        </w:tc>
        <w:tc>
          <w:tcPr>
            <w:tcW w:w="1904" w:type="pct"/>
            <w:tcBorders>
              <w:top w:val="nil"/>
              <w:left w:val="nil"/>
              <w:bottom w:val="single" w:sz="4" w:space="0" w:color="auto"/>
              <w:right w:val="single" w:sz="4" w:space="0" w:color="auto"/>
            </w:tcBorders>
            <w:shd w:val="clear" w:color="auto" w:fill="CCFFFF"/>
            <w:noWrap/>
            <w:vAlign w:val="bottom"/>
            <w:hideMark/>
          </w:tcPr>
          <w:p w14:paraId="6533267E" w14:textId="77777777" w:rsidR="00D971E7" w:rsidRPr="00B32C59" w:rsidRDefault="00D971E7" w:rsidP="00AC538A">
            <w:pPr>
              <w:spacing w:after="0" w:line="240" w:lineRule="auto"/>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 </w:t>
            </w:r>
          </w:p>
        </w:tc>
        <w:tc>
          <w:tcPr>
            <w:tcW w:w="351" w:type="pct"/>
            <w:tcBorders>
              <w:top w:val="nil"/>
              <w:left w:val="nil"/>
              <w:bottom w:val="single" w:sz="4" w:space="0" w:color="auto"/>
              <w:right w:val="single" w:sz="4" w:space="0" w:color="auto"/>
            </w:tcBorders>
            <w:shd w:val="clear" w:color="auto" w:fill="CCFFFF"/>
            <w:noWrap/>
            <w:vAlign w:val="bottom"/>
            <w:hideMark/>
          </w:tcPr>
          <w:p w14:paraId="7658A2B6"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p>
        </w:tc>
        <w:tc>
          <w:tcPr>
            <w:tcW w:w="401" w:type="pct"/>
            <w:tcBorders>
              <w:top w:val="nil"/>
              <w:left w:val="nil"/>
              <w:bottom w:val="single" w:sz="4" w:space="0" w:color="auto"/>
              <w:right w:val="single" w:sz="4" w:space="0" w:color="auto"/>
            </w:tcBorders>
            <w:shd w:val="clear" w:color="auto" w:fill="CCFFFF"/>
            <w:noWrap/>
            <w:vAlign w:val="bottom"/>
            <w:hideMark/>
          </w:tcPr>
          <w:p w14:paraId="41671262" w14:textId="77777777" w:rsidR="00D971E7" w:rsidRPr="006C0CD0" w:rsidRDefault="00D971E7" w:rsidP="009A5143">
            <w:pPr>
              <w:spacing w:after="0" w:line="240" w:lineRule="auto"/>
              <w:jc w:val="center"/>
              <w:rPr>
                <w:rFonts w:ascii="Times New Roman" w:eastAsia="Times New Roman" w:hAnsi="Times New Roman" w:cs="Times New Roman"/>
                <w:b/>
                <w:sz w:val="23"/>
                <w:szCs w:val="23"/>
                <w:lang w:val="fr-CA" w:eastAsia="fr-CA"/>
              </w:rPr>
            </w:pPr>
            <w:r w:rsidRPr="006C0CD0">
              <w:rPr>
                <w:rFonts w:ascii="Times New Roman" w:eastAsia="Times New Roman" w:hAnsi="Times New Roman" w:cs="Times New Roman"/>
                <w:b/>
                <w:sz w:val="23"/>
                <w:szCs w:val="23"/>
                <w:lang w:val="fr-CA" w:eastAsia="fr-CA"/>
              </w:rPr>
              <w:t>100</w:t>
            </w:r>
          </w:p>
        </w:tc>
        <w:tc>
          <w:tcPr>
            <w:tcW w:w="765" w:type="pct"/>
            <w:tcBorders>
              <w:top w:val="nil"/>
              <w:left w:val="nil"/>
              <w:bottom w:val="single" w:sz="4" w:space="0" w:color="auto"/>
              <w:right w:val="single" w:sz="4" w:space="0" w:color="auto"/>
            </w:tcBorders>
            <w:shd w:val="clear" w:color="auto" w:fill="auto"/>
            <w:noWrap/>
            <w:vAlign w:val="bottom"/>
            <w:hideMark/>
          </w:tcPr>
          <w:p w14:paraId="2A391398" w14:textId="77777777" w:rsidR="00D971E7" w:rsidRPr="00B32C59" w:rsidRDefault="00D971E7" w:rsidP="009A5143">
            <w:pPr>
              <w:spacing w:after="0" w:line="240" w:lineRule="auto"/>
              <w:jc w:val="center"/>
              <w:rPr>
                <w:rFonts w:ascii="Times New Roman" w:eastAsia="Times New Roman" w:hAnsi="Times New Roman" w:cs="Times New Roman"/>
                <w:sz w:val="23"/>
                <w:szCs w:val="23"/>
                <w:lang w:val="fr-CA" w:eastAsia="fr-CA"/>
              </w:rPr>
            </w:pPr>
          </w:p>
        </w:tc>
      </w:tr>
      <w:tr w:rsidR="00AC538A" w:rsidRPr="002D238E" w14:paraId="47ABBDA8" w14:textId="77777777" w:rsidTr="00AC538A">
        <w:trPr>
          <w:trHeight w:val="232"/>
        </w:trPr>
        <w:tc>
          <w:tcPr>
            <w:tcW w:w="777" w:type="pct"/>
            <w:vMerge w:val="restart"/>
            <w:tcBorders>
              <w:top w:val="single" w:sz="4" w:space="0" w:color="auto"/>
              <w:left w:val="single" w:sz="4" w:space="0" w:color="auto"/>
              <w:right w:val="single" w:sz="4" w:space="0" w:color="auto"/>
            </w:tcBorders>
            <w:shd w:val="clear" w:color="auto" w:fill="auto"/>
            <w:vAlign w:val="center"/>
            <w:hideMark/>
          </w:tcPr>
          <w:p w14:paraId="32DB1161" w14:textId="77777777" w:rsidR="00AC538A" w:rsidRPr="003A7C6A" w:rsidRDefault="00AC538A" w:rsidP="00AC538A">
            <w:pPr>
              <w:spacing w:after="0" w:line="240" w:lineRule="auto"/>
              <w:jc w:val="center"/>
              <w:rPr>
                <w:rFonts w:ascii="Times New Roman" w:eastAsia="Times New Roman" w:hAnsi="Times New Roman" w:cs="Times New Roman"/>
                <w:b/>
                <w:sz w:val="23"/>
                <w:szCs w:val="23"/>
                <w:lang w:val="fr-CA" w:eastAsia="fr-CA"/>
              </w:rPr>
            </w:pPr>
            <w:r w:rsidRPr="00C66074">
              <w:rPr>
                <w:rFonts w:ascii="Times New Roman" w:eastAsia="Times New Roman" w:hAnsi="Times New Roman" w:cs="Times New Roman"/>
                <w:b/>
                <w:sz w:val="23"/>
                <w:szCs w:val="23"/>
                <w:lang w:val="fr-CA" w:eastAsia="fr-CA"/>
              </w:rPr>
              <w:t>Visite de chantiers</w:t>
            </w:r>
          </w:p>
          <w:p w14:paraId="19368537" w14:textId="77777777" w:rsidR="00AC538A" w:rsidRPr="002D238E" w:rsidRDefault="00AC538A" w:rsidP="00AC538A">
            <w:pPr>
              <w:rPr>
                <w:rFonts w:ascii="Times New Roman" w:eastAsia="Times New Roman" w:hAnsi="Times New Roman" w:cs="Times New Roman"/>
                <w:sz w:val="23"/>
                <w:szCs w:val="23"/>
                <w:lang w:val="fr-CA" w:eastAsia="fr-CA"/>
              </w:rPr>
            </w:pPr>
          </w:p>
        </w:tc>
        <w:tc>
          <w:tcPr>
            <w:tcW w:w="802" w:type="pct"/>
            <w:tcBorders>
              <w:top w:val="single" w:sz="4" w:space="0" w:color="auto"/>
              <w:left w:val="nil"/>
              <w:bottom w:val="single" w:sz="4" w:space="0" w:color="auto"/>
              <w:right w:val="nil"/>
            </w:tcBorders>
            <w:shd w:val="clear" w:color="000000" w:fill="FFFFFF"/>
            <w:noWrap/>
            <w:vAlign w:val="center"/>
            <w:hideMark/>
          </w:tcPr>
          <w:p w14:paraId="5BA153B0" w14:textId="77777777" w:rsidR="00AC538A" w:rsidRDefault="00AC538A" w:rsidP="00AC538A">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planification</w:t>
            </w:r>
          </w:p>
          <w:p w14:paraId="5714766E" w14:textId="77777777" w:rsidR="00AC538A" w:rsidRPr="002D238E" w:rsidRDefault="00AC538A" w:rsidP="00AC538A">
            <w:pPr>
              <w:spacing w:after="0" w:line="240" w:lineRule="auto"/>
              <w:rPr>
                <w:rFonts w:ascii="Times New Roman" w:eastAsia="Times New Roman" w:hAnsi="Times New Roman" w:cs="Times New Roman"/>
                <w:b/>
                <w:bCs/>
                <w:sz w:val="23"/>
                <w:szCs w:val="23"/>
                <w:lang w:val="fr-CA" w:eastAsia="fr-CA"/>
              </w:rPr>
            </w:pPr>
          </w:p>
        </w:tc>
        <w:tc>
          <w:tcPr>
            <w:tcW w:w="1904" w:type="pct"/>
            <w:tcBorders>
              <w:top w:val="single" w:sz="4" w:space="0" w:color="auto"/>
              <w:left w:val="single" w:sz="4" w:space="0" w:color="auto"/>
              <w:bottom w:val="single" w:sz="4" w:space="0" w:color="auto"/>
              <w:right w:val="single" w:sz="4" w:space="0" w:color="auto"/>
            </w:tcBorders>
            <w:shd w:val="clear" w:color="auto" w:fill="auto"/>
            <w:hideMark/>
          </w:tcPr>
          <w:p w14:paraId="47103E97" w14:textId="77777777" w:rsidR="00AC538A" w:rsidRDefault="00AC538A"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sidRPr="002D238E">
              <w:rPr>
                <w:rFonts w:ascii="Times New Roman" w:eastAsia="Times New Roman" w:hAnsi="Times New Roman" w:cs="Times New Roman"/>
                <w:sz w:val="23"/>
                <w:szCs w:val="23"/>
                <w:lang w:val="fr-CA" w:eastAsia="fr-CA"/>
              </w:rPr>
              <w:t>Canevas de suivi</w:t>
            </w:r>
            <w:r>
              <w:rPr>
                <w:rFonts w:ascii="Times New Roman" w:eastAsia="Times New Roman" w:hAnsi="Times New Roman" w:cs="Times New Roman"/>
                <w:sz w:val="23"/>
                <w:szCs w:val="23"/>
                <w:lang w:val="fr-CA" w:eastAsia="fr-CA"/>
              </w:rPr>
              <w:t>;</w:t>
            </w:r>
          </w:p>
          <w:p w14:paraId="553DFE85" w14:textId="77777777" w:rsidR="00AC538A" w:rsidRDefault="00AC538A"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c</w:t>
            </w:r>
            <w:r w:rsidRPr="002D238E">
              <w:rPr>
                <w:rFonts w:ascii="Times New Roman" w:eastAsia="Times New Roman" w:hAnsi="Times New Roman" w:cs="Times New Roman"/>
                <w:sz w:val="23"/>
                <w:szCs w:val="23"/>
                <w:lang w:val="fr-CA" w:eastAsia="fr-CA"/>
              </w:rPr>
              <w:t>hronogramme de suivi</w:t>
            </w:r>
            <w:r>
              <w:rPr>
                <w:rFonts w:ascii="Times New Roman" w:eastAsia="Times New Roman" w:hAnsi="Times New Roman" w:cs="Times New Roman"/>
                <w:sz w:val="23"/>
                <w:szCs w:val="23"/>
                <w:lang w:val="fr-CA" w:eastAsia="fr-CA"/>
              </w:rPr>
              <w:t>;</w:t>
            </w:r>
          </w:p>
          <w:p w14:paraId="465A2216" w14:textId="77777777" w:rsidR="00AC538A" w:rsidRDefault="00AC538A"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p</w:t>
            </w:r>
            <w:r w:rsidRPr="002D238E">
              <w:rPr>
                <w:rFonts w:ascii="Times New Roman" w:eastAsia="Times New Roman" w:hAnsi="Times New Roman" w:cs="Times New Roman"/>
                <w:sz w:val="23"/>
                <w:szCs w:val="23"/>
                <w:lang w:val="fr-CA" w:eastAsia="fr-CA"/>
              </w:rPr>
              <w:t>lanning d'exécution</w:t>
            </w:r>
            <w:r>
              <w:rPr>
                <w:rFonts w:ascii="Times New Roman" w:eastAsia="Times New Roman" w:hAnsi="Times New Roman" w:cs="Times New Roman"/>
                <w:sz w:val="23"/>
                <w:szCs w:val="23"/>
                <w:lang w:val="fr-CA" w:eastAsia="fr-CA"/>
              </w:rPr>
              <w:t>.</w:t>
            </w:r>
          </w:p>
        </w:tc>
        <w:tc>
          <w:tcPr>
            <w:tcW w:w="351" w:type="pct"/>
            <w:tcBorders>
              <w:top w:val="single" w:sz="4" w:space="0" w:color="auto"/>
              <w:left w:val="nil"/>
              <w:bottom w:val="single" w:sz="4" w:space="0" w:color="auto"/>
              <w:right w:val="single" w:sz="4" w:space="0" w:color="auto"/>
            </w:tcBorders>
            <w:shd w:val="clear" w:color="auto" w:fill="auto"/>
            <w:vAlign w:val="center"/>
            <w:hideMark/>
          </w:tcPr>
          <w:p w14:paraId="0ADA83CE"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1</w:t>
            </w:r>
          </w:p>
        </w:tc>
        <w:tc>
          <w:tcPr>
            <w:tcW w:w="401" w:type="pct"/>
            <w:tcBorders>
              <w:top w:val="single" w:sz="4" w:space="0" w:color="auto"/>
              <w:left w:val="nil"/>
              <w:bottom w:val="single" w:sz="4" w:space="0" w:color="auto"/>
              <w:right w:val="single" w:sz="4" w:space="0" w:color="auto"/>
            </w:tcBorders>
            <w:shd w:val="clear" w:color="auto" w:fill="auto"/>
            <w:vAlign w:val="center"/>
            <w:hideMark/>
          </w:tcPr>
          <w:p w14:paraId="7BFF3931"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20</w:t>
            </w:r>
          </w:p>
        </w:tc>
        <w:tc>
          <w:tcPr>
            <w:tcW w:w="765" w:type="pct"/>
            <w:tcBorders>
              <w:top w:val="single" w:sz="4" w:space="0" w:color="auto"/>
              <w:left w:val="nil"/>
              <w:bottom w:val="single" w:sz="4" w:space="0" w:color="auto"/>
              <w:right w:val="single" w:sz="4" w:space="0" w:color="auto"/>
            </w:tcBorders>
            <w:shd w:val="clear" w:color="auto" w:fill="auto"/>
            <w:vAlign w:val="center"/>
            <w:hideMark/>
          </w:tcPr>
          <w:p w14:paraId="09421852"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20</w:t>
            </w:r>
          </w:p>
        </w:tc>
      </w:tr>
      <w:tr w:rsidR="00AC538A" w:rsidRPr="002D238E" w14:paraId="4B448D6B" w14:textId="77777777" w:rsidTr="00AC538A">
        <w:trPr>
          <w:trHeight w:val="795"/>
        </w:trPr>
        <w:tc>
          <w:tcPr>
            <w:tcW w:w="777" w:type="pct"/>
            <w:vMerge/>
            <w:tcBorders>
              <w:left w:val="single" w:sz="4" w:space="0" w:color="auto"/>
              <w:right w:val="single" w:sz="4" w:space="0" w:color="auto"/>
            </w:tcBorders>
            <w:vAlign w:val="center"/>
            <w:hideMark/>
          </w:tcPr>
          <w:p w14:paraId="2297B4E5" w14:textId="77777777" w:rsidR="00AC538A" w:rsidRPr="002D238E" w:rsidRDefault="00AC538A" w:rsidP="00AC538A">
            <w:pPr>
              <w:rPr>
                <w:rFonts w:ascii="Times New Roman" w:eastAsia="Times New Roman" w:hAnsi="Times New Roman" w:cs="Times New Roman"/>
                <w:sz w:val="23"/>
                <w:szCs w:val="23"/>
                <w:lang w:val="fr-CA" w:eastAsia="fr-CA"/>
              </w:rPr>
            </w:pPr>
          </w:p>
        </w:tc>
        <w:tc>
          <w:tcPr>
            <w:tcW w:w="802" w:type="pct"/>
            <w:tcBorders>
              <w:top w:val="nil"/>
              <w:left w:val="nil"/>
              <w:bottom w:val="nil"/>
              <w:right w:val="nil"/>
            </w:tcBorders>
            <w:shd w:val="clear" w:color="000000" w:fill="FFFFFF"/>
            <w:noWrap/>
            <w:vAlign w:val="center"/>
            <w:hideMark/>
          </w:tcPr>
          <w:p w14:paraId="31036705" w14:textId="77777777" w:rsidR="00AC538A" w:rsidRDefault="00AC538A" w:rsidP="00AC538A">
            <w:pPr>
              <w:spacing w:after="0" w:line="240" w:lineRule="auto"/>
              <w:rPr>
                <w:rFonts w:ascii="Times New Roman" w:eastAsia="Times New Roman" w:hAnsi="Times New Roman" w:cs="Times New Roman"/>
                <w:color w:val="000000"/>
                <w:sz w:val="24"/>
                <w:szCs w:val="24"/>
                <w:lang w:val="fr-CA" w:eastAsia="fr-CA"/>
              </w:rPr>
            </w:pPr>
            <w:r w:rsidRPr="00556069">
              <w:rPr>
                <w:rFonts w:ascii="Times New Roman" w:eastAsia="Times New Roman" w:hAnsi="Times New Roman" w:cs="Times New Roman"/>
                <w:color w:val="000000"/>
                <w:sz w:val="24"/>
                <w:szCs w:val="24"/>
                <w:lang w:val="fr-CA" w:eastAsia="fr-CA"/>
              </w:rPr>
              <w:t xml:space="preserve">Phase </w:t>
            </w:r>
            <w:r>
              <w:rPr>
                <w:rFonts w:ascii="Times New Roman" w:eastAsia="Times New Roman" w:hAnsi="Times New Roman" w:cs="Times New Roman"/>
                <w:color w:val="000000"/>
                <w:sz w:val="24"/>
                <w:szCs w:val="24"/>
                <w:lang w:val="fr-CA" w:eastAsia="fr-CA"/>
              </w:rPr>
              <w:t>de réalisation</w:t>
            </w:r>
          </w:p>
          <w:p w14:paraId="6A93FCA3" w14:textId="77777777" w:rsidR="00AC538A" w:rsidRPr="002D238E" w:rsidRDefault="00AC538A" w:rsidP="00AC538A">
            <w:pPr>
              <w:spacing w:after="0" w:line="240" w:lineRule="auto"/>
              <w:rPr>
                <w:rFonts w:ascii="Times New Roman" w:eastAsia="Times New Roman" w:hAnsi="Times New Roman" w:cs="Times New Roman"/>
                <w:b/>
                <w:bCs/>
                <w:sz w:val="23"/>
                <w:szCs w:val="23"/>
                <w:lang w:val="fr-CA" w:eastAsia="fr-CA"/>
              </w:rPr>
            </w:pPr>
          </w:p>
        </w:tc>
        <w:tc>
          <w:tcPr>
            <w:tcW w:w="1904" w:type="pct"/>
            <w:tcBorders>
              <w:top w:val="nil"/>
              <w:left w:val="single" w:sz="4" w:space="0" w:color="auto"/>
              <w:bottom w:val="nil"/>
              <w:right w:val="single" w:sz="4" w:space="0" w:color="auto"/>
            </w:tcBorders>
            <w:shd w:val="clear" w:color="auto" w:fill="auto"/>
            <w:vAlign w:val="bottom"/>
            <w:hideMark/>
          </w:tcPr>
          <w:p w14:paraId="4A4FE08A" w14:textId="77777777" w:rsidR="00AC538A" w:rsidRDefault="00AC538A" w:rsidP="00AC538A">
            <w:pPr>
              <w:spacing w:after="0" w:line="240" w:lineRule="auto"/>
              <w:rPr>
                <w:rFonts w:ascii="Times New Roman" w:eastAsia="Times New Roman" w:hAnsi="Times New Roman" w:cs="Times New Roman"/>
                <w:sz w:val="23"/>
                <w:szCs w:val="23"/>
                <w:lang w:val="fr-CA" w:eastAsia="fr-CA"/>
              </w:rPr>
            </w:pP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Exécution de la mission;</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rapport de mission;</w:t>
            </w:r>
            <w:r>
              <w:rPr>
                <w:rFonts w:ascii="Times New Roman" w:eastAsia="Times New Roman" w:hAnsi="Times New Roman" w:cs="Times New Roman"/>
                <w:sz w:val="23"/>
                <w:szCs w:val="23"/>
                <w:lang w:val="fr-CA" w:eastAsia="fr-CA"/>
              </w:rPr>
              <w:br/>
            </w:r>
            <w:r w:rsidRPr="00662A9D">
              <w:rPr>
                <w:rFonts w:ascii="Times New Roman" w:eastAsia="Times New Roman" w:hAnsi="Times New Roman" w:cs="Times New Roman"/>
                <w:color w:val="000000"/>
                <w:sz w:val="23"/>
                <w:szCs w:val="23"/>
                <w:lang w:eastAsia="fr-FR"/>
              </w:rPr>
              <w:t>•</w:t>
            </w:r>
            <w:r>
              <w:rPr>
                <w:rFonts w:ascii="Times New Roman" w:eastAsia="Times New Roman" w:hAnsi="Times New Roman" w:cs="Times New Roman"/>
                <w:sz w:val="23"/>
                <w:szCs w:val="23"/>
                <w:lang w:val="fr-CA" w:eastAsia="fr-CA"/>
              </w:rPr>
              <w:t>r</w:t>
            </w:r>
            <w:r w:rsidRPr="002D238E">
              <w:rPr>
                <w:rFonts w:ascii="Times New Roman" w:eastAsia="Times New Roman" w:hAnsi="Times New Roman" w:cs="Times New Roman"/>
                <w:sz w:val="23"/>
                <w:szCs w:val="23"/>
                <w:lang w:val="fr-CA" w:eastAsia="fr-CA"/>
              </w:rPr>
              <w:t>apport général</w:t>
            </w:r>
            <w:r>
              <w:rPr>
                <w:rFonts w:ascii="Times New Roman" w:eastAsia="Times New Roman" w:hAnsi="Times New Roman" w:cs="Times New Roman"/>
                <w:sz w:val="23"/>
                <w:szCs w:val="23"/>
                <w:lang w:val="fr-CA" w:eastAsia="fr-CA"/>
              </w:rPr>
              <w:t>.</w:t>
            </w:r>
          </w:p>
        </w:tc>
        <w:tc>
          <w:tcPr>
            <w:tcW w:w="351" w:type="pct"/>
            <w:tcBorders>
              <w:top w:val="nil"/>
              <w:left w:val="nil"/>
              <w:bottom w:val="single" w:sz="4" w:space="0" w:color="auto"/>
              <w:right w:val="single" w:sz="4" w:space="0" w:color="auto"/>
            </w:tcBorders>
            <w:shd w:val="clear" w:color="auto" w:fill="auto"/>
            <w:vAlign w:val="center"/>
            <w:hideMark/>
          </w:tcPr>
          <w:p w14:paraId="7565FA7A"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2</w:t>
            </w:r>
          </w:p>
        </w:tc>
        <w:tc>
          <w:tcPr>
            <w:tcW w:w="401" w:type="pct"/>
            <w:tcBorders>
              <w:top w:val="nil"/>
              <w:left w:val="nil"/>
              <w:bottom w:val="single" w:sz="4" w:space="0" w:color="auto"/>
              <w:right w:val="single" w:sz="4" w:space="0" w:color="auto"/>
            </w:tcBorders>
            <w:shd w:val="clear" w:color="auto" w:fill="auto"/>
            <w:vAlign w:val="center"/>
            <w:hideMark/>
          </w:tcPr>
          <w:p w14:paraId="64470D2F"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80</w:t>
            </w:r>
          </w:p>
        </w:tc>
        <w:tc>
          <w:tcPr>
            <w:tcW w:w="765" w:type="pct"/>
            <w:tcBorders>
              <w:top w:val="nil"/>
              <w:left w:val="nil"/>
              <w:bottom w:val="single" w:sz="4" w:space="0" w:color="auto"/>
              <w:right w:val="single" w:sz="4" w:space="0" w:color="auto"/>
            </w:tcBorders>
            <w:shd w:val="clear" w:color="auto" w:fill="auto"/>
            <w:vAlign w:val="center"/>
            <w:hideMark/>
          </w:tcPr>
          <w:p w14:paraId="14D1AF73"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r w:rsidRPr="002D238E">
              <w:rPr>
                <w:rFonts w:ascii="Times New Roman" w:eastAsia="Times New Roman" w:hAnsi="Times New Roman" w:cs="Times New Roman"/>
                <w:sz w:val="23"/>
                <w:szCs w:val="23"/>
                <w:lang w:val="fr-CA" w:eastAsia="fr-CA"/>
              </w:rPr>
              <w:t>100</w:t>
            </w:r>
          </w:p>
        </w:tc>
      </w:tr>
      <w:tr w:rsidR="00AC538A" w:rsidRPr="002D238E" w14:paraId="64637126" w14:textId="77777777" w:rsidTr="00AC538A">
        <w:trPr>
          <w:trHeight w:val="96"/>
        </w:trPr>
        <w:tc>
          <w:tcPr>
            <w:tcW w:w="777" w:type="pct"/>
            <w:vMerge/>
            <w:tcBorders>
              <w:left w:val="single" w:sz="4" w:space="0" w:color="auto"/>
              <w:bottom w:val="single" w:sz="4" w:space="0" w:color="auto"/>
              <w:right w:val="single" w:sz="4" w:space="0" w:color="auto"/>
            </w:tcBorders>
            <w:shd w:val="clear" w:color="auto" w:fill="auto"/>
            <w:vAlign w:val="center"/>
            <w:hideMark/>
          </w:tcPr>
          <w:p w14:paraId="1FF21605" w14:textId="77777777" w:rsidR="00AC538A" w:rsidRPr="002D238E" w:rsidRDefault="00AC538A" w:rsidP="00AC538A">
            <w:pPr>
              <w:spacing w:after="0" w:line="240" w:lineRule="auto"/>
              <w:rPr>
                <w:rFonts w:ascii="Times New Roman" w:eastAsia="Times New Roman" w:hAnsi="Times New Roman" w:cs="Times New Roman"/>
                <w:sz w:val="23"/>
                <w:szCs w:val="23"/>
                <w:lang w:val="fr-CA" w:eastAsia="fr-CA"/>
              </w:rPr>
            </w:pPr>
          </w:p>
        </w:tc>
        <w:tc>
          <w:tcPr>
            <w:tcW w:w="802" w:type="pct"/>
            <w:tcBorders>
              <w:top w:val="single" w:sz="4" w:space="0" w:color="auto"/>
              <w:left w:val="nil"/>
              <w:bottom w:val="single" w:sz="4" w:space="0" w:color="auto"/>
              <w:right w:val="single" w:sz="4" w:space="0" w:color="auto"/>
            </w:tcBorders>
            <w:shd w:val="clear" w:color="auto" w:fill="CCFFFF"/>
            <w:noWrap/>
            <w:vAlign w:val="center"/>
            <w:hideMark/>
          </w:tcPr>
          <w:p w14:paraId="2543709F" w14:textId="77777777" w:rsidR="00AC538A" w:rsidRPr="002D238E" w:rsidRDefault="00AC538A" w:rsidP="00AC538A">
            <w:pPr>
              <w:spacing w:after="0" w:line="240" w:lineRule="auto"/>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 Total</w:t>
            </w:r>
          </w:p>
        </w:tc>
        <w:tc>
          <w:tcPr>
            <w:tcW w:w="1904" w:type="pct"/>
            <w:tcBorders>
              <w:top w:val="single" w:sz="4" w:space="0" w:color="auto"/>
              <w:left w:val="nil"/>
              <w:bottom w:val="single" w:sz="4" w:space="0" w:color="auto"/>
              <w:right w:val="single" w:sz="4" w:space="0" w:color="auto"/>
            </w:tcBorders>
            <w:shd w:val="clear" w:color="auto" w:fill="CCFFFF"/>
            <w:noWrap/>
            <w:vAlign w:val="bottom"/>
            <w:hideMark/>
          </w:tcPr>
          <w:p w14:paraId="27443D15" w14:textId="77777777" w:rsidR="00AC538A" w:rsidRPr="002D238E" w:rsidRDefault="00AC538A" w:rsidP="00AC538A">
            <w:pPr>
              <w:spacing w:after="0" w:line="240" w:lineRule="auto"/>
              <w:rPr>
                <w:rFonts w:ascii="Times New Roman" w:eastAsia="Times New Roman" w:hAnsi="Times New Roman" w:cs="Times New Roman"/>
                <w:sz w:val="23"/>
                <w:szCs w:val="23"/>
                <w:lang w:val="fr-CA" w:eastAsia="fr-CA"/>
              </w:rPr>
            </w:pPr>
            <w:r w:rsidRPr="00EC0A8F">
              <w:rPr>
                <w:rFonts w:ascii="Times New Roman" w:eastAsia="Times New Roman" w:hAnsi="Times New Roman" w:cs="Times New Roman"/>
                <w:sz w:val="23"/>
                <w:szCs w:val="23"/>
                <w:lang w:val="fr-CA" w:eastAsia="fr-CA"/>
              </w:rPr>
              <w:t> </w:t>
            </w:r>
          </w:p>
        </w:tc>
        <w:tc>
          <w:tcPr>
            <w:tcW w:w="351" w:type="pct"/>
            <w:tcBorders>
              <w:top w:val="nil"/>
              <w:left w:val="nil"/>
              <w:bottom w:val="single" w:sz="4" w:space="0" w:color="auto"/>
              <w:right w:val="single" w:sz="4" w:space="0" w:color="auto"/>
            </w:tcBorders>
            <w:shd w:val="clear" w:color="auto" w:fill="CCFFFF"/>
            <w:vAlign w:val="center"/>
            <w:hideMark/>
          </w:tcPr>
          <w:p w14:paraId="7FE826BE"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p>
        </w:tc>
        <w:tc>
          <w:tcPr>
            <w:tcW w:w="401" w:type="pct"/>
            <w:tcBorders>
              <w:top w:val="nil"/>
              <w:left w:val="nil"/>
              <w:bottom w:val="single" w:sz="4" w:space="0" w:color="auto"/>
              <w:right w:val="single" w:sz="4" w:space="0" w:color="auto"/>
            </w:tcBorders>
            <w:shd w:val="clear" w:color="auto" w:fill="CCFFFF"/>
            <w:vAlign w:val="center"/>
            <w:hideMark/>
          </w:tcPr>
          <w:p w14:paraId="0823383E" w14:textId="77777777" w:rsidR="00AC538A" w:rsidRPr="006C0CD0" w:rsidRDefault="00AC538A" w:rsidP="009A5143">
            <w:pPr>
              <w:spacing w:after="0" w:line="240" w:lineRule="auto"/>
              <w:jc w:val="center"/>
              <w:rPr>
                <w:rFonts w:ascii="Times New Roman" w:eastAsia="Times New Roman" w:hAnsi="Times New Roman" w:cs="Times New Roman"/>
                <w:b/>
                <w:sz w:val="23"/>
                <w:szCs w:val="23"/>
                <w:lang w:val="fr-CA" w:eastAsia="fr-CA"/>
              </w:rPr>
            </w:pPr>
            <w:r w:rsidRPr="006C0CD0">
              <w:rPr>
                <w:rFonts w:ascii="Times New Roman" w:eastAsia="Times New Roman" w:hAnsi="Times New Roman" w:cs="Times New Roman"/>
                <w:b/>
                <w:sz w:val="23"/>
                <w:szCs w:val="23"/>
                <w:lang w:val="fr-CA" w:eastAsia="fr-CA"/>
              </w:rPr>
              <w:t>100</w:t>
            </w:r>
          </w:p>
        </w:tc>
        <w:tc>
          <w:tcPr>
            <w:tcW w:w="765" w:type="pct"/>
            <w:tcBorders>
              <w:top w:val="nil"/>
              <w:left w:val="nil"/>
              <w:bottom w:val="single" w:sz="4" w:space="0" w:color="auto"/>
              <w:right w:val="single" w:sz="4" w:space="0" w:color="auto"/>
            </w:tcBorders>
            <w:shd w:val="clear" w:color="auto" w:fill="auto"/>
            <w:vAlign w:val="center"/>
            <w:hideMark/>
          </w:tcPr>
          <w:p w14:paraId="4A3167AF" w14:textId="77777777" w:rsidR="00AC538A" w:rsidRPr="002D238E" w:rsidRDefault="00AC538A" w:rsidP="009A5143">
            <w:pPr>
              <w:spacing w:after="0" w:line="240" w:lineRule="auto"/>
              <w:jc w:val="center"/>
              <w:rPr>
                <w:rFonts w:ascii="Times New Roman" w:eastAsia="Times New Roman" w:hAnsi="Times New Roman" w:cs="Times New Roman"/>
                <w:sz w:val="23"/>
                <w:szCs w:val="23"/>
                <w:lang w:val="fr-CA" w:eastAsia="fr-CA"/>
              </w:rPr>
            </w:pPr>
          </w:p>
        </w:tc>
      </w:tr>
    </w:tbl>
    <w:p w14:paraId="67496A2A" w14:textId="77777777" w:rsidR="005F2A70" w:rsidRDefault="005F2A70"/>
    <w:p w14:paraId="067ACB24" w14:textId="77777777" w:rsidR="005F2A70" w:rsidRDefault="005F2A70"/>
    <w:p w14:paraId="51876157" w14:textId="7109D677" w:rsidR="005F2A70" w:rsidRDefault="005F2A70" w:rsidP="00B24E1C">
      <w:pPr>
        <w:spacing w:after="0" w:line="240" w:lineRule="auto"/>
        <w:jc w:val="both"/>
      </w:pPr>
      <w:r>
        <w:br w:type="page"/>
      </w:r>
    </w:p>
    <w:p w14:paraId="361D9C50" w14:textId="77777777" w:rsidR="00197B8D" w:rsidRDefault="00197B8D" w:rsidP="00B24E1C">
      <w:pPr>
        <w:spacing w:after="0" w:line="240" w:lineRule="auto"/>
        <w:jc w:val="both"/>
      </w:pPr>
    </w:p>
    <w:p w14:paraId="382AF0B3" w14:textId="77777777" w:rsidR="00197B8D" w:rsidRDefault="00197B8D" w:rsidP="00B24E1C">
      <w:pPr>
        <w:spacing w:after="0" w:line="240" w:lineRule="auto"/>
        <w:jc w:val="both"/>
      </w:pPr>
    </w:p>
    <w:p w14:paraId="6260D320" w14:textId="77777777" w:rsidR="00197B8D" w:rsidRDefault="00197B8D" w:rsidP="00B24E1C">
      <w:pPr>
        <w:spacing w:after="0" w:line="240" w:lineRule="auto"/>
        <w:jc w:val="both"/>
      </w:pPr>
    </w:p>
    <w:p w14:paraId="37905322" w14:textId="77777777" w:rsidR="00197B8D" w:rsidRDefault="00197B8D" w:rsidP="00B24E1C">
      <w:pPr>
        <w:spacing w:after="0" w:line="240" w:lineRule="auto"/>
        <w:jc w:val="both"/>
      </w:pPr>
    </w:p>
    <w:p w14:paraId="36D21765" w14:textId="77777777" w:rsidR="00197B8D" w:rsidRDefault="00197B8D" w:rsidP="00B24E1C">
      <w:pPr>
        <w:spacing w:after="0" w:line="240" w:lineRule="auto"/>
        <w:jc w:val="both"/>
      </w:pPr>
    </w:p>
    <w:p w14:paraId="218965D9" w14:textId="77777777" w:rsidR="00197B8D" w:rsidRDefault="00197B8D" w:rsidP="00B24E1C">
      <w:pPr>
        <w:spacing w:after="0" w:line="240" w:lineRule="auto"/>
        <w:jc w:val="both"/>
      </w:pPr>
    </w:p>
    <w:p w14:paraId="2F14FD9D" w14:textId="77777777" w:rsidR="00197B8D" w:rsidRDefault="00197B8D" w:rsidP="00B24E1C">
      <w:pPr>
        <w:spacing w:after="0" w:line="240" w:lineRule="auto"/>
        <w:jc w:val="both"/>
      </w:pPr>
    </w:p>
    <w:p w14:paraId="53524A53" w14:textId="77777777" w:rsidR="00197B8D" w:rsidRDefault="00197B8D" w:rsidP="00B24E1C">
      <w:pPr>
        <w:spacing w:after="0" w:line="240" w:lineRule="auto"/>
        <w:jc w:val="both"/>
      </w:pPr>
    </w:p>
    <w:p w14:paraId="0BC3065D" w14:textId="77777777" w:rsidR="00197B8D" w:rsidRDefault="00197B8D" w:rsidP="00F475BB">
      <w:pPr>
        <w:spacing w:after="0" w:line="240" w:lineRule="auto"/>
        <w:jc w:val="center"/>
        <w:rPr>
          <w:rFonts w:ascii="Times New Roman" w:hAnsi="Times New Roman" w:cs="Times New Roman"/>
          <w:b/>
          <w:sz w:val="72"/>
          <w:szCs w:val="72"/>
        </w:rPr>
      </w:pPr>
      <w:r w:rsidRPr="00F475BB">
        <w:rPr>
          <w:rFonts w:ascii="Times New Roman" w:hAnsi="Times New Roman" w:cs="Times New Roman"/>
          <w:b/>
          <w:sz w:val="72"/>
          <w:szCs w:val="72"/>
        </w:rPr>
        <w:t xml:space="preserve">ACTIVITES DE PRESTATION </w:t>
      </w:r>
    </w:p>
    <w:p w14:paraId="78970DE6" w14:textId="53D7C426" w:rsidR="00197B8D" w:rsidRPr="00F475BB" w:rsidRDefault="00197B8D" w:rsidP="00F475BB">
      <w:pPr>
        <w:spacing w:after="0" w:line="240" w:lineRule="auto"/>
        <w:jc w:val="center"/>
        <w:rPr>
          <w:rFonts w:ascii="Times New Roman" w:hAnsi="Times New Roman" w:cs="Times New Roman"/>
          <w:b/>
          <w:sz w:val="72"/>
          <w:szCs w:val="72"/>
        </w:rPr>
      </w:pPr>
      <w:r w:rsidRPr="00F475BB">
        <w:rPr>
          <w:rFonts w:ascii="Times New Roman" w:hAnsi="Times New Roman" w:cs="Times New Roman"/>
          <w:b/>
          <w:sz w:val="72"/>
          <w:szCs w:val="72"/>
        </w:rPr>
        <w:t>DE SERVICE</w:t>
      </w:r>
    </w:p>
    <w:p w14:paraId="16FA2746" w14:textId="77777777" w:rsidR="00197B8D" w:rsidRDefault="00197B8D" w:rsidP="00B24E1C">
      <w:pPr>
        <w:spacing w:after="0" w:line="240" w:lineRule="auto"/>
        <w:jc w:val="both"/>
      </w:pPr>
    </w:p>
    <w:p w14:paraId="37706AD2" w14:textId="77777777" w:rsidR="00197B8D" w:rsidRDefault="00197B8D" w:rsidP="00B24E1C">
      <w:pPr>
        <w:spacing w:after="0" w:line="240" w:lineRule="auto"/>
        <w:jc w:val="both"/>
      </w:pPr>
    </w:p>
    <w:p w14:paraId="242D9D3D" w14:textId="77777777" w:rsidR="00197B8D" w:rsidRDefault="00197B8D" w:rsidP="00B24E1C">
      <w:pPr>
        <w:spacing w:after="0" w:line="240" w:lineRule="auto"/>
        <w:jc w:val="both"/>
      </w:pPr>
    </w:p>
    <w:p w14:paraId="04F5F1A6" w14:textId="77777777" w:rsidR="00197B8D" w:rsidRDefault="00197B8D" w:rsidP="00B24E1C">
      <w:pPr>
        <w:spacing w:after="0" w:line="240" w:lineRule="auto"/>
        <w:jc w:val="both"/>
      </w:pPr>
    </w:p>
    <w:p w14:paraId="6A442187" w14:textId="77777777" w:rsidR="00197B8D" w:rsidRDefault="00197B8D" w:rsidP="00B24E1C">
      <w:pPr>
        <w:spacing w:after="0" w:line="240" w:lineRule="auto"/>
        <w:jc w:val="both"/>
      </w:pPr>
    </w:p>
    <w:p w14:paraId="52C72909" w14:textId="77777777" w:rsidR="00197B8D" w:rsidRDefault="00197B8D" w:rsidP="00B24E1C">
      <w:pPr>
        <w:spacing w:after="0" w:line="240" w:lineRule="auto"/>
        <w:jc w:val="both"/>
      </w:pPr>
    </w:p>
    <w:p w14:paraId="3D7E14D0" w14:textId="77777777" w:rsidR="00197B8D" w:rsidRDefault="00197B8D" w:rsidP="00B24E1C">
      <w:pPr>
        <w:spacing w:after="0" w:line="240" w:lineRule="auto"/>
        <w:jc w:val="both"/>
      </w:pPr>
    </w:p>
    <w:p w14:paraId="28F14189" w14:textId="77777777" w:rsidR="00197B8D" w:rsidRDefault="00197B8D" w:rsidP="00B24E1C">
      <w:pPr>
        <w:spacing w:after="0" w:line="240" w:lineRule="auto"/>
        <w:jc w:val="both"/>
      </w:pPr>
    </w:p>
    <w:p w14:paraId="4A6BF3AB" w14:textId="77777777" w:rsidR="00197B8D" w:rsidRDefault="00197B8D" w:rsidP="00B24E1C">
      <w:pPr>
        <w:spacing w:after="0" w:line="240" w:lineRule="auto"/>
        <w:jc w:val="both"/>
      </w:pPr>
    </w:p>
    <w:p w14:paraId="2A6FCB3A" w14:textId="77777777" w:rsidR="00197B8D" w:rsidRDefault="00197B8D" w:rsidP="00B24E1C">
      <w:pPr>
        <w:spacing w:after="0" w:line="240" w:lineRule="auto"/>
        <w:jc w:val="both"/>
      </w:pPr>
    </w:p>
    <w:p w14:paraId="1DD43D53" w14:textId="77777777" w:rsidR="00197B8D" w:rsidRDefault="00197B8D" w:rsidP="00B24E1C">
      <w:pPr>
        <w:spacing w:after="0" w:line="240" w:lineRule="auto"/>
        <w:jc w:val="both"/>
      </w:pPr>
    </w:p>
    <w:p w14:paraId="7241570A" w14:textId="77777777" w:rsidR="00197B8D" w:rsidRDefault="00197B8D" w:rsidP="00B24E1C">
      <w:pPr>
        <w:spacing w:after="0" w:line="240" w:lineRule="auto"/>
        <w:jc w:val="both"/>
      </w:pPr>
    </w:p>
    <w:p w14:paraId="4FB51C2F" w14:textId="72071329" w:rsidR="00197B8D" w:rsidRDefault="00197B8D">
      <w:pPr>
        <w:spacing w:after="0" w:line="240" w:lineRule="auto"/>
        <w:jc w:val="both"/>
      </w:pPr>
      <w:r>
        <w:br w:type="page"/>
      </w:r>
    </w:p>
    <w:p w14:paraId="6942F76A" w14:textId="77777777" w:rsidR="00541352" w:rsidRDefault="00DA1BB4" w:rsidP="00541352">
      <w:pPr>
        <w:pStyle w:val="Titre3"/>
        <w:jc w:val="both"/>
      </w:pPr>
      <w:bookmarkStart w:id="53" w:name="_Toc464635270"/>
      <w:bookmarkStart w:id="54" w:name="_Toc466963305"/>
      <w:bookmarkStart w:id="55" w:name="_Toc488155446"/>
      <w:r w:rsidRPr="00E848A3">
        <w:t>IV.3.</w:t>
      </w:r>
      <w:r w:rsidRPr="00E848A3">
        <w:tab/>
        <w:t>Grille d’évaluation des activités de prestation de servi</w:t>
      </w:r>
      <w:r>
        <w:t>ce</w:t>
      </w:r>
      <w:bookmarkEnd w:id="53"/>
      <w:bookmarkEnd w:id="54"/>
      <w:bookmarkEnd w:id="55"/>
    </w:p>
    <w:tbl>
      <w:tblPr>
        <w:tblW w:w="5000" w:type="pct"/>
        <w:tblLayout w:type="fixed"/>
        <w:tblCellMar>
          <w:left w:w="70" w:type="dxa"/>
          <w:right w:w="70" w:type="dxa"/>
        </w:tblCellMar>
        <w:tblLook w:val="04A0" w:firstRow="1" w:lastRow="0" w:firstColumn="1" w:lastColumn="0" w:noHBand="0" w:noVBand="1"/>
      </w:tblPr>
      <w:tblGrid>
        <w:gridCol w:w="2175"/>
        <w:gridCol w:w="2522"/>
        <w:gridCol w:w="5472"/>
        <w:gridCol w:w="982"/>
        <w:gridCol w:w="1402"/>
        <w:gridCol w:w="1441"/>
      </w:tblGrid>
      <w:tr w:rsidR="00322259" w:rsidRPr="00296A94" w14:paraId="229D97F2" w14:textId="77777777" w:rsidTr="00322259">
        <w:trPr>
          <w:trHeight w:val="900"/>
        </w:trPr>
        <w:tc>
          <w:tcPr>
            <w:tcW w:w="777" w:type="pct"/>
            <w:tcBorders>
              <w:top w:val="single" w:sz="4" w:space="0" w:color="auto"/>
              <w:left w:val="single" w:sz="4" w:space="0" w:color="auto"/>
              <w:bottom w:val="single" w:sz="4" w:space="0" w:color="auto"/>
              <w:right w:val="single" w:sz="4" w:space="0" w:color="auto"/>
            </w:tcBorders>
            <w:shd w:val="clear" w:color="auto" w:fill="66FFFF"/>
            <w:noWrap/>
            <w:vAlign w:val="center"/>
            <w:hideMark/>
          </w:tcPr>
          <w:p w14:paraId="3683E81A" w14:textId="3EFA4B51" w:rsidR="00DC6974" w:rsidRPr="00541352" w:rsidRDefault="00DC6974" w:rsidP="00541352">
            <w:pPr>
              <w:pStyle w:val="Titre3"/>
              <w:rPr>
                <w:b w:val="0"/>
                <w:bCs w:val="0"/>
              </w:rPr>
            </w:pPr>
            <w:bookmarkStart w:id="56" w:name="_Toc488155447"/>
            <w:r w:rsidRPr="00541352">
              <w:t>Activités</w:t>
            </w:r>
            <w:bookmarkEnd w:id="56"/>
          </w:p>
        </w:tc>
        <w:tc>
          <w:tcPr>
            <w:tcW w:w="901" w:type="pct"/>
            <w:tcBorders>
              <w:top w:val="single" w:sz="4" w:space="0" w:color="auto"/>
              <w:left w:val="nil"/>
              <w:bottom w:val="single" w:sz="4" w:space="0" w:color="auto"/>
              <w:right w:val="single" w:sz="4" w:space="0" w:color="auto"/>
            </w:tcBorders>
            <w:shd w:val="clear" w:color="auto" w:fill="66FFFF"/>
            <w:noWrap/>
            <w:vAlign w:val="center"/>
            <w:hideMark/>
          </w:tcPr>
          <w:p w14:paraId="7D6BEE54" w14:textId="77777777" w:rsidR="00DC6974" w:rsidRPr="00541352" w:rsidRDefault="00DC6974" w:rsidP="00541352">
            <w:pPr>
              <w:pStyle w:val="Titre3"/>
            </w:pPr>
            <w:bookmarkStart w:id="57" w:name="_Toc488155448"/>
            <w:r w:rsidRPr="00541352">
              <w:t>Étapes</w:t>
            </w:r>
            <w:bookmarkEnd w:id="57"/>
          </w:p>
        </w:tc>
        <w:tc>
          <w:tcPr>
            <w:tcW w:w="1955" w:type="pct"/>
            <w:tcBorders>
              <w:top w:val="single" w:sz="4" w:space="0" w:color="auto"/>
              <w:left w:val="nil"/>
              <w:bottom w:val="single" w:sz="4" w:space="0" w:color="auto"/>
              <w:right w:val="single" w:sz="4" w:space="0" w:color="auto"/>
            </w:tcBorders>
            <w:shd w:val="clear" w:color="auto" w:fill="66FFFF"/>
            <w:vAlign w:val="center"/>
            <w:hideMark/>
          </w:tcPr>
          <w:p w14:paraId="30A31842" w14:textId="77777777" w:rsidR="00DC6974" w:rsidRPr="00541352" w:rsidRDefault="00DC6974" w:rsidP="00541352">
            <w:pPr>
              <w:pStyle w:val="Titre3"/>
            </w:pPr>
            <w:bookmarkStart w:id="58" w:name="_Toc488155449"/>
            <w:r w:rsidRPr="00541352">
              <w:t>Éléments observables</w:t>
            </w:r>
            <w:bookmarkEnd w:id="58"/>
          </w:p>
        </w:tc>
        <w:tc>
          <w:tcPr>
            <w:tcW w:w="351" w:type="pct"/>
            <w:tcBorders>
              <w:top w:val="single" w:sz="4" w:space="0" w:color="auto"/>
              <w:left w:val="nil"/>
              <w:bottom w:val="single" w:sz="4" w:space="0" w:color="auto"/>
              <w:right w:val="single" w:sz="4" w:space="0" w:color="auto"/>
            </w:tcBorders>
            <w:shd w:val="clear" w:color="auto" w:fill="66FFFF"/>
            <w:noWrap/>
            <w:vAlign w:val="center"/>
            <w:hideMark/>
          </w:tcPr>
          <w:p w14:paraId="7BE66CAC" w14:textId="77777777" w:rsidR="00DC6974" w:rsidRPr="00541352" w:rsidRDefault="00DC6974" w:rsidP="00541352">
            <w:pPr>
              <w:pStyle w:val="Titre3"/>
            </w:pPr>
            <w:bookmarkStart w:id="59" w:name="_Toc488155450"/>
            <w:r w:rsidRPr="00541352">
              <w:t>Échelle</w:t>
            </w:r>
            <w:bookmarkEnd w:id="59"/>
          </w:p>
        </w:tc>
        <w:tc>
          <w:tcPr>
            <w:tcW w:w="501" w:type="pct"/>
            <w:tcBorders>
              <w:top w:val="single" w:sz="4" w:space="0" w:color="auto"/>
              <w:left w:val="nil"/>
              <w:bottom w:val="single" w:sz="4" w:space="0" w:color="auto"/>
              <w:right w:val="single" w:sz="4" w:space="0" w:color="auto"/>
            </w:tcBorders>
            <w:shd w:val="clear" w:color="auto" w:fill="66FFFF"/>
            <w:noWrap/>
            <w:vAlign w:val="center"/>
            <w:hideMark/>
          </w:tcPr>
          <w:p w14:paraId="51E3F460" w14:textId="77777777" w:rsidR="00DC6974" w:rsidRPr="00541352" w:rsidRDefault="00DC6974" w:rsidP="00541352">
            <w:pPr>
              <w:pStyle w:val="Titre3"/>
            </w:pPr>
            <w:bookmarkStart w:id="60" w:name="_Toc488155451"/>
            <w:r w:rsidRPr="00541352">
              <w:t>Poids de l'étape</w:t>
            </w:r>
            <w:bookmarkEnd w:id="60"/>
          </w:p>
        </w:tc>
        <w:tc>
          <w:tcPr>
            <w:tcW w:w="515" w:type="pct"/>
            <w:tcBorders>
              <w:top w:val="single" w:sz="4" w:space="0" w:color="auto"/>
              <w:left w:val="nil"/>
              <w:bottom w:val="single" w:sz="4" w:space="0" w:color="auto"/>
              <w:right w:val="single" w:sz="4" w:space="0" w:color="auto"/>
            </w:tcBorders>
            <w:shd w:val="clear" w:color="auto" w:fill="66FFFF"/>
            <w:noWrap/>
            <w:vAlign w:val="center"/>
            <w:hideMark/>
          </w:tcPr>
          <w:p w14:paraId="3122E450" w14:textId="77777777" w:rsidR="00DC6974" w:rsidRPr="00541352" w:rsidRDefault="00DC6974" w:rsidP="00541352">
            <w:pPr>
              <w:pStyle w:val="Titre3"/>
            </w:pPr>
            <w:bookmarkStart w:id="61" w:name="_Toc488155452"/>
            <w:r w:rsidRPr="00541352">
              <w:t>Taux  de réalisation de l'activité</w:t>
            </w:r>
            <w:bookmarkEnd w:id="61"/>
          </w:p>
        </w:tc>
      </w:tr>
      <w:tr w:rsidR="00BB2E75" w:rsidRPr="00DA748D" w14:paraId="450DA944" w14:textId="77777777" w:rsidTr="00541352">
        <w:trPr>
          <w:trHeight w:val="962"/>
        </w:trPr>
        <w:tc>
          <w:tcPr>
            <w:tcW w:w="77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761881" w14:textId="0DB9F3A3"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r>
              <w:rPr>
                <w:rFonts w:ascii="Times New Roman" w:eastAsia="Times New Roman" w:hAnsi="Times New Roman" w:cs="Times New Roman"/>
                <w:b/>
                <w:bCs/>
                <w:color w:val="000000"/>
                <w:sz w:val="24"/>
                <w:szCs w:val="24"/>
                <w:lang w:val="fr-CA" w:eastAsia="fr-CA"/>
              </w:rPr>
              <w:t>Sessi</w:t>
            </w:r>
            <w:r w:rsidRPr="00DA748D">
              <w:rPr>
                <w:rFonts w:ascii="Times New Roman" w:eastAsia="Times New Roman" w:hAnsi="Times New Roman" w:cs="Times New Roman"/>
                <w:b/>
                <w:bCs/>
                <w:color w:val="000000"/>
                <w:sz w:val="24"/>
                <w:szCs w:val="24"/>
                <w:lang w:val="fr-CA" w:eastAsia="fr-CA"/>
              </w:rPr>
              <w:t>on d'octroi  et de renouvellement de bourses</w:t>
            </w:r>
          </w:p>
        </w:tc>
        <w:tc>
          <w:tcPr>
            <w:tcW w:w="901" w:type="pct"/>
            <w:tcBorders>
              <w:top w:val="single" w:sz="8" w:space="0" w:color="auto"/>
              <w:left w:val="nil"/>
              <w:bottom w:val="nil"/>
              <w:right w:val="single" w:sz="8" w:space="0" w:color="auto"/>
            </w:tcBorders>
            <w:shd w:val="clear" w:color="auto" w:fill="auto"/>
            <w:vAlign w:val="center"/>
            <w:hideMark/>
          </w:tcPr>
          <w:p w14:paraId="7E96ED71"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Phase de planification</w:t>
            </w:r>
          </w:p>
        </w:tc>
        <w:tc>
          <w:tcPr>
            <w:tcW w:w="1955" w:type="pct"/>
            <w:tcBorders>
              <w:top w:val="single" w:sz="8" w:space="0" w:color="auto"/>
              <w:left w:val="nil"/>
              <w:bottom w:val="single" w:sz="8" w:space="0" w:color="auto"/>
              <w:right w:val="single" w:sz="8" w:space="0" w:color="auto"/>
            </w:tcBorders>
            <w:shd w:val="clear" w:color="auto" w:fill="auto"/>
            <w:vAlign w:val="center"/>
            <w:hideMark/>
          </w:tcPr>
          <w:p w14:paraId="7F200D6B"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•Offres de bourses identifiées;</w:t>
            </w:r>
            <w:r w:rsidRPr="00DA748D">
              <w:rPr>
                <w:rFonts w:ascii="Times New Roman" w:eastAsia="Times New Roman" w:hAnsi="Times New Roman" w:cs="Times New Roman"/>
                <w:color w:val="000000"/>
                <w:sz w:val="24"/>
                <w:szCs w:val="24"/>
                <w:lang w:val="fr-CA" w:eastAsia="fr-CA"/>
              </w:rPr>
              <w:br/>
              <w:t>•TDR élaborés;</w:t>
            </w:r>
            <w:r w:rsidRPr="00DA748D">
              <w:rPr>
                <w:rFonts w:ascii="Times New Roman" w:eastAsia="Times New Roman" w:hAnsi="Times New Roman" w:cs="Times New Roman"/>
                <w:color w:val="000000"/>
                <w:sz w:val="24"/>
                <w:szCs w:val="24"/>
                <w:lang w:val="fr-CA" w:eastAsia="fr-CA"/>
              </w:rPr>
              <w:br/>
              <w:t>•communiqués d’appel à candidature diffusés;</w:t>
            </w:r>
            <w:r w:rsidRPr="00DA748D">
              <w:rPr>
                <w:rFonts w:ascii="Times New Roman" w:eastAsia="Times New Roman" w:hAnsi="Times New Roman" w:cs="Times New Roman"/>
                <w:color w:val="000000"/>
                <w:sz w:val="24"/>
                <w:szCs w:val="24"/>
                <w:lang w:val="fr-CA" w:eastAsia="fr-CA"/>
              </w:rPr>
              <w:br/>
              <w:t>•dossiers réceptionnés et traités.</w:t>
            </w:r>
          </w:p>
        </w:tc>
        <w:tc>
          <w:tcPr>
            <w:tcW w:w="351" w:type="pct"/>
            <w:tcBorders>
              <w:top w:val="single" w:sz="8" w:space="0" w:color="auto"/>
              <w:left w:val="nil"/>
              <w:bottom w:val="nil"/>
              <w:right w:val="single" w:sz="8" w:space="0" w:color="auto"/>
            </w:tcBorders>
            <w:shd w:val="clear" w:color="auto" w:fill="auto"/>
            <w:noWrap/>
            <w:vAlign w:val="center"/>
            <w:hideMark/>
          </w:tcPr>
          <w:p w14:paraId="0BAFCE5D"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1</w:t>
            </w:r>
          </w:p>
        </w:tc>
        <w:tc>
          <w:tcPr>
            <w:tcW w:w="501" w:type="pct"/>
            <w:tcBorders>
              <w:top w:val="single" w:sz="8" w:space="0" w:color="auto"/>
              <w:left w:val="nil"/>
              <w:bottom w:val="nil"/>
              <w:right w:val="single" w:sz="8" w:space="0" w:color="auto"/>
            </w:tcBorders>
            <w:shd w:val="clear" w:color="auto" w:fill="auto"/>
            <w:noWrap/>
            <w:vAlign w:val="center"/>
            <w:hideMark/>
          </w:tcPr>
          <w:p w14:paraId="728C8F70"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40</w:t>
            </w:r>
          </w:p>
        </w:tc>
        <w:tc>
          <w:tcPr>
            <w:tcW w:w="515" w:type="pct"/>
            <w:tcBorders>
              <w:top w:val="single" w:sz="8" w:space="0" w:color="auto"/>
              <w:left w:val="nil"/>
              <w:bottom w:val="nil"/>
              <w:right w:val="single" w:sz="8" w:space="0" w:color="auto"/>
            </w:tcBorders>
            <w:shd w:val="clear" w:color="auto" w:fill="auto"/>
            <w:noWrap/>
            <w:vAlign w:val="center"/>
            <w:hideMark/>
          </w:tcPr>
          <w:p w14:paraId="1567AABC"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40</w:t>
            </w:r>
          </w:p>
        </w:tc>
      </w:tr>
      <w:tr w:rsidR="00BB2E75" w:rsidRPr="00DA748D" w14:paraId="241A18F6" w14:textId="77777777" w:rsidTr="00541352">
        <w:trPr>
          <w:trHeight w:val="86"/>
        </w:trPr>
        <w:tc>
          <w:tcPr>
            <w:tcW w:w="777" w:type="pct"/>
            <w:vMerge/>
            <w:tcBorders>
              <w:top w:val="single" w:sz="8" w:space="0" w:color="auto"/>
              <w:left w:val="single" w:sz="8" w:space="0" w:color="auto"/>
              <w:bottom w:val="single" w:sz="8" w:space="0" w:color="000000"/>
              <w:right w:val="single" w:sz="8" w:space="0" w:color="auto"/>
            </w:tcBorders>
            <w:vAlign w:val="center"/>
            <w:hideMark/>
          </w:tcPr>
          <w:p w14:paraId="38236DAB"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p>
        </w:tc>
        <w:tc>
          <w:tcPr>
            <w:tcW w:w="901" w:type="pct"/>
            <w:tcBorders>
              <w:top w:val="single" w:sz="8" w:space="0" w:color="000000"/>
              <w:left w:val="nil"/>
              <w:bottom w:val="nil"/>
              <w:right w:val="single" w:sz="8" w:space="0" w:color="auto"/>
            </w:tcBorders>
            <w:shd w:val="clear" w:color="auto" w:fill="auto"/>
            <w:vAlign w:val="center"/>
            <w:hideMark/>
          </w:tcPr>
          <w:p w14:paraId="42331C67"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Phase d'attribution et de renouvellement des bourses</w:t>
            </w:r>
          </w:p>
        </w:tc>
        <w:tc>
          <w:tcPr>
            <w:tcW w:w="1955" w:type="pct"/>
            <w:tcBorders>
              <w:top w:val="nil"/>
              <w:left w:val="nil"/>
              <w:bottom w:val="single" w:sz="8" w:space="0" w:color="auto"/>
              <w:right w:val="single" w:sz="8" w:space="0" w:color="auto"/>
            </w:tcBorders>
            <w:shd w:val="clear" w:color="auto" w:fill="auto"/>
            <w:vAlign w:val="center"/>
            <w:hideMark/>
          </w:tcPr>
          <w:p w14:paraId="3DD568BF"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•Rapport de  session;</w:t>
            </w:r>
            <w:r w:rsidRPr="00DA748D">
              <w:rPr>
                <w:rFonts w:ascii="Times New Roman" w:eastAsia="Times New Roman" w:hAnsi="Times New Roman" w:cs="Times New Roman"/>
                <w:color w:val="000000"/>
                <w:sz w:val="24"/>
                <w:szCs w:val="24"/>
                <w:lang w:val="fr-CA" w:eastAsia="fr-CA"/>
              </w:rPr>
              <w:br/>
              <w:t>•liste des bénéficiaires.</w:t>
            </w:r>
          </w:p>
        </w:tc>
        <w:tc>
          <w:tcPr>
            <w:tcW w:w="351" w:type="pct"/>
            <w:tcBorders>
              <w:top w:val="single" w:sz="8" w:space="0" w:color="000000"/>
              <w:left w:val="nil"/>
              <w:bottom w:val="nil"/>
              <w:right w:val="single" w:sz="8" w:space="0" w:color="auto"/>
            </w:tcBorders>
            <w:shd w:val="clear" w:color="auto" w:fill="auto"/>
            <w:noWrap/>
            <w:vAlign w:val="center"/>
            <w:hideMark/>
          </w:tcPr>
          <w:p w14:paraId="3F202C3F"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2</w:t>
            </w:r>
          </w:p>
        </w:tc>
        <w:tc>
          <w:tcPr>
            <w:tcW w:w="501" w:type="pct"/>
            <w:tcBorders>
              <w:top w:val="single" w:sz="8" w:space="0" w:color="000000"/>
              <w:left w:val="nil"/>
              <w:bottom w:val="nil"/>
              <w:right w:val="single" w:sz="8" w:space="0" w:color="auto"/>
            </w:tcBorders>
            <w:shd w:val="clear" w:color="auto" w:fill="auto"/>
            <w:noWrap/>
            <w:vAlign w:val="center"/>
            <w:hideMark/>
          </w:tcPr>
          <w:p w14:paraId="504E43F4"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30</w:t>
            </w:r>
          </w:p>
        </w:tc>
        <w:tc>
          <w:tcPr>
            <w:tcW w:w="515" w:type="pct"/>
            <w:tcBorders>
              <w:top w:val="single" w:sz="8" w:space="0" w:color="000000"/>
              <w:left w:val="nil"/>
              <w:bottom w:val="nil"/>
              <w:right w:val="single" w:sz="8" w:space="0" w:color="auto"/>
            </w:tcBorders>
            <w:shd w:val="clear" w:color="auto" w:fill="auto"/>
            <w:noWrap/>
            <w:vAlign w:val="center"/>
            <w:hideMark/>
          </w:tcPr>
          <w:p w14:paraId="6591C406"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70</w:t>
            </w:r>
          </w:p>
        </w:tc>
      </w:tr>
      <w:tr w:rsidR="00BB2E75" w:rsidRPr="00DA748D" w14:paraId="2F0EBFE8" w14:textId="77777777" w:rsidTr="00541352">
        <w:trPr>
          <w:trHeight w:val="86"/>
        </w:trPr>
        <w:tc>
          <w:tcPr>
            <w:tcW w:w="777" w:type="pct"/>
            <w:vMerge/>
            <w:tcBorders>
              <w:top w:val="single" w:sz="8" w:space="0" w:color="auto"/>
              <w:left w:val="single" w:sz="8" w:space="0" w:color="auto"/>
              <w:bottom w:val="single" w:sz="8" w:space="0" w:color="000000"/>
              <w:right w:val="single" w:sz="8" w:space="0" w:color="auto"/>
            </w:tcBorders>
            <w:vAlign w:val="center"/>
            <w:hideMark/>
          </w:tcPr>
          <w:p w14:paraId="183C55BC"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p>
        </w:tc>
        <w:tc>
          <w:tcPr>
            <w:tcW w:w="901" w:type="pct"/>
            <w:tcBorders>
              <w:top w:val="single" w:sz="8" w:space="0" w:color="000000"/>
              <w:left w:val="nil"/>
              <w:bottom w:val="nil"/>
              <w:right w:val="single" w:sz="8" w:space="0" w:color="auto"/>
            </w:tcBorders>
            <w:shd w:val="clear" w:color="auto" w:fill="auto"/>
            <w:vAlign w:val="center"/>
            <w:hideMark/>
          </w:tcPr>
          <w:p w14:paraId="5DB1C1E5"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Phase de mandatement et/ou paiement</w:t>
            </w:r>
          </w:p>
        </w:tc>
        <w:tc>
          <w:tcPr>
            <w:tcW w:w="1955" w:type="pct"/>
            <w:tcBorders>
              <w:top w:val="nil"/>
              <w:left w:val="nil"/>
              <w:bottom w:val="nil"/>
              <w:right w:val="single" w:sz="8" w:space="0" w:color="auto"/>
            </w:tcBorders>
            <w:shd w:val="clear" w:color="auto" w:fill="auto"/>
            <w:vAlign w:val="center"/>
            <w:hideMark/>
          </w:tcPr>
          <w:p w14:paraId="07685BAA"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•États de mandatement;</w:t>
            </w:r>
            <w:r w:rsidRPr="00DA748D">
              <w:rPr>
                <w:rFonts w:ascii="Times New Roman" w:eastAsia="Times New Roman" w:hAnsi="Times New Roman" w:cs="Times New Roman"/>
                <w:color w:val="000000"/>
                <w:sz w:val="24"/>
                <w:szCs w:val="24"/>
                <w:lang w:val="fr-CA" w:eastAsia="fr-CA"/>
              </w:rPr>
              <w:br/>
              <w:t>•états de paiement.</w:t>
            </w:r>
          </w:p>
        </w:tc>
        <w:tc>
          <w:tcPr>
            <w:tcW w:w="351" w:type="pct"/>
            <w:tcBorders>
              <w:top w:val="single" w:sz="8" w:space="0" w:color="000000"/>
              <w:left w:val="nil"/>
              <w:bottom w:val="nil"/>
              <w:right w:val="single" w:sz="8" w:space="0" w:color="auto"/>
            </w:tcBorders>
            <w:shd w:val="clear" w:color="auto" w:fill="auto"/>
            <w:noWrap/>
            <w:vAlign w:val="center"/>
            <w:hideMark/>
          </w:tcPr>
          <w:p w14:paraId="49914AB2"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3</w:t>
            </w:r>
          </w:p>
        </w:tc>
        <w:tc>
          <w:tcPr>
            <w:tcW w:w="501" w:type="pct"/>
            <w:tcBorders>
              <w:top w:val="single" w:sz="8" w:space="0" w:color="000000"/>
              <w:left w:val="nil"/>
              <w:bottom w:val="nil"/>
              <w:right w:val="single" w:sz="8" w:space="0" w:color="auto"/>
            </w:tcBorders>
            <w:shd w:val="clear" w:color="auto" w:fill="auto"/>
            <w:noWrap/>
            <w:vAlign w:val="center"/>
            <w:hideMark/>
          </w:tcPr>
          <w:p w14:paraId="65EB6282"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30</w:t>
            </w:r>
          </w:p>
        </w:tc>
        <w:tc>
          <w:tcPr>
            <w:tcW w:w="515" w:type="pct"/>
            <w:tcBorders>
              <w:top w:val="single" w:sz="8" w:space="0" w:color="000000"/>
              <w:left w:val="nil"/>
              <w:bottom w:val="nil"/>
              <w:right w:val="single" w:sz="8" w:space="0" w:color="auto"/>
            </w:tcBorders>
            <w:shd w:val="clear" w:color="auto" w:fill="auto"/>
            <w:noWrap/>
            <w:vAlign w:val="center"/>
            <w:hideMark/>
          </w:tcPr>
          <w:p w14:paraId="122EF8E2"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100</w:t>
            </w:r>
          </w:p>
        </w:tc>
      </w:tr>
      <w:tr w:rsidR="00322259" w:rsidRPr="00DA748D" w14:paraId="7E1585B9" w14:textId="77777777" w:rsidTr="00541352">
        <w:trPr>
          <w:trHeight w:val="300"/>
        </w:trPr>
        <w:tc>
          <w:tcPr>
            <w:tcW w:w="777" w:type="pct"/>
            <w:vMerge/>
            <w:tcBorders>
              <w:top w:val="single" w:sz="8" w:space="0" w:color="auto"/>
              <w:left w:val="single" w:sz="8" w:space="0" w:color="auto"/>
              <w:bottom w:val="single" w:sz="8" w:space="0" w:color="000000"/>
              <w:right w:val="single" w:sz="8" w:space="0" w:color="auto"/>
            </w:tcBorders>
            <w:vAlign w:val="center"/>
            <w:hideMark/>
          </w:tcPr>
          <w:p w14:paraId="63E4FDE6"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p>
        </w:tc>
        <w:tc>
          <w:tcPr>
            <w:tcW w:w="2856" w:type="pct"/>
            <w:gridSpan w:val="2"/>
            <w:tcBorders>
              <w:top w:val="single" w:sz="8" w:space="0" w:color="auto"/>
              <w:left w:val="nil"/>
              <w:bottom w:val="single" w:sz="8" w:space="0" w:color="auto"/>
              <w:right w:val="single" w:sz="8" w:space="0" w:color="000000"/>
            </w:tcBorders>
            <w:shd w:val="clear" w:color="000000" w:fill="CCFFFF"/>
            <w:vAlign w:val="center"/>
            <w:hideMark/>
          </w:tcPr>
          <w:p w14:paraId="62ED397E"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Total</w:t>
            </w:r>
          </w:p>
        </w:tc>
        <w:tc>
          <w:tcPr>
            <w:tcW w:w="351" w:type="pct"/>
            <w:tcBorders>
              <w:top w:val="single" w:sz="8" w:space="0" w:color="auto"/>
              <w:left w:val="nil"/>
              <w:bottom w:val="single" w:sz="8" w:space="0" w:color="auto"/>
              <w:right w:val="single" w:sz="8" w:space="0" w:color="auto"/>
            </w:tcBorders>
            <w:shd w:val="clear" w:color="000000" w:fill="CCFFFF"/>
            <w:noWrap/>
            <w:vAlign w:val="center"/>
            <w:hideMark/>
          </w:tcPr>
          <w:p w14:paraId="41C387EA" w14:textId="77777777" w:rsidR="00DA748D" w:rsidRPr="00DA748D" w:rsidRDefault="00DA748D" w:rsidP="00DA748D">
            <w:pPr>
              <w:spacing w:after="0" w:line="240" w:lineRule="auto"/>
              <w:rPr>
                <w:rFonts w:ascii="Calibri" w:eastAsia="Times New Roman" w:hAnsi="Calibri" w:cs="Times New Roman"/>
                <w:color w:val="000000"/>
                <w:lang w:val="fr-CA" w:eastAsia="fr-CA"/>
              </w:rPr>
            </w:pPr>
            <w:r w:rsidRPr="00DA748D">
              <w:rPr>
                <w:rFonts w:ascii="Calibri" w:eastAsia="Times New Roman" w:hAnsi="Calibri" w:cs="Times New Roman"/>
                <w:color w:val="000000"/>
                <w:lang w:val="fr-CA" w:eastAsia="fr-CA"/>
              </w:rPr>
              <w:t> </w:t>
            </w:r>
          </w:p>
        </w:tc>
        <w:tc>
          <w:tcPr>
            <w:tcW w:w="501" w:type="pct"/>
            <w:tcBorders>
              <w:top w:val="single" w:sz="8" w:space="0" w:color="auto"/>
              <w:left w:val="nil"/>
              <w:bottom w:val="single" w:sz="8" w:space="0" w:color="auto"/>
              <w:right w:val="single" w:sz="8" w:space="0" w:color="auto"/>
            </w:tcBorders>
            <w:shd w:val="clear" w:color="000000" w:fill="CCFFFF"/>
            <w:noWrap/>
            <w:vAlign w:val="center"/>
            <w:hideMark/>
          </w:tcPr>
          <w:p w14:paraId="0542007E" w14:textId="77777777" w:rsidR="00DA748D" w:rsidRPr="00DA748D" w:rsidRDefault="00DA748D" w:rsidP="00DA748D">
            <w:pPr>
              <w:spacing w:after="0" w:line="240" w:lineRule="auto"/>
              <w:jc w:val="center"/>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100</w:t>
            </w:r>
          </w:p>
        </w:tc>
        <w:tc>
          <w:tcPr>
            <w:tcW w:w="515" w:type="pct"/>
            <w:tcBorders>
              <w:top w:val="single" w:sz="8" w:space="0" w:color="auto"/>
              <w:left w:val="nil"/>
              <w:bottom w:val="single" w:sz="8" w:space="0" w:color="auto"/>
              <w:right w:val="single" w:sz="8" w:space="0" w:color="auto"/>
            </w:tcBorders>
            <w:shd w:val="clear" w:color="auto" w:fill="auto"/>
            <w:noWrap/>
            <w:vAlign w:val="center"/>
            <w:hideMark/>
          </w:tcPr>
          <w:p w14:paraId="50198524" w14:textId="77777777" w:rsidR="00DA748D" w:rsidRPr="00DA748D" w:rsidRDefault="00DA748D" w:rsidP="00DA748D">
            <w:pPr>
              <w:spacing w:after="0" w:line="240" w:lineRule="auto"/>
              <w:rPr>
                <w:rFonts w:ascii="Calibri" w:eastAsia="Times New Roman" w:hAnsi="Calibri" w:cs="Times New Roman"/>
                <w:color w:val="000000"/>
                <w:lang w:val="fr-CA" w:eastAsia="fr-CA"/>
              </w:rPr>
            </w:pPr>
            <w:r w:rsidRPr="00DA748D">
              <w:rPr>
                <w:rFonts w:ascii="Calibri" w:eastAsia="Times New Roman" w:hAnsi="Calibri" w:cs="Times New Roman"/>
                <w:color w:val="000000"/>
                <w:lang w:val="fr-CA" w:eastAsia="fr-CA"/>
              </w:rPr>
              <w:t> </w:t>
            </w:r>
          </w:p>
        </w:tc>
      </w:tr>
      <w:tr w:rsidR="00BB2E75" w:rsidRPr="00DA748D" w14:paraId="22172908" w14:textId="77777777" w:rsidTr="00541352">
        <w:trPr>
          <w:trHeight w:val="86"/>
        </w:trPr>
        <w:tc>
          <w:tcPr>
            <w:tcW w:w="777" w:type="pct"/>
            <w:vMerge w:val="restart"/>
            <w:tcBorders>
              <w:top w:val="nil"/>
              <w:left w:val="single" w:sz="8" w:space="0" w:color="auto"/>
              <w:bottom w:val="single" w:sz="8" w:space="0" w:color="000000"/>
              <w:right w:val="single" w:sz="8" w:space="0" w:color="auto"/>
            </w:tcBorders>
            <w:shd w:val="clear" w:color="auto" w:fill="auto"/>
            <w:vAlign w:val="center"/>
            <w:hideMark/>
          </w:tcPr>
          <w:p w14:paraId="1AB80DA2" w14:textId="43717852"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Attribution des chambres aux étudiants</w:t>
            </w:r>
          </w:p>
        </w:tc>
        <w:tc>
          <w:tcPr>
            <w:tcW w:w="901" w:type="pct"/>
            <w:tcBorders>
              <w:top w:val="nil"/>
              <w:left w:val="nil"/>
              <w:bottom w:val="nil"/>
              <w:right w:val="nil"/>
            </w:tcBorders>
            <w:shd w:val="clear" w:color="auto" w:fill="auto"/>
            <w:vAlign w:val="center"/>
            <w:hideMark/>
          </w:tcPr>
          <w:p w14:paraId="21EFCA68"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Phase de planification</w:t>
            </w:r>
          </w:p>
        </w:tc>
        <w:tc>
          <w:tcPr>
            <w:tcW w:w="1955" w:type="pct"/>
            <w:tcBorders>
              <w:top w:val="nil"/>
              <w:left w:val="single" w:sz="8" w:space="0" w:color="auto"/>
              <w:bottom w:val="single" w:sz="8" w:space="0" w:color="auto"/>
              <w:right w:val="single" w:sz="8" w:space="0" w:color="auto"/>
            </w:tcBorders>
            <w:shd w:val="clear" w:color="auto" w:fill="auto"/>
            <w:vAlign w:val="center"/>
            <w:hideMark/>
          </w:tcPr>
          <w:p w14:paraId="0734C75C"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•Capacités d'accueil évaluées;</w:t>
            </w:r>
            <w:r w:rsidRPr="00DA748D">
              <w:rPr>
                <w:rFonts w:ascii="Times New Roman" w:eastAsia="Times New Roman" w:hAnsi="Times New Roman" w:cs="Times New Roman"/>
                <w:color w:val="000000"/>
                <w:sz w:val="24"/>
                <w:szCs w:val="24"/>
                <w:lang w:val="fr-CA" w:eastAsia="fr-CA"/>
              </w:rPr>
              <w:br/>
              <w:t>•TDR élaborés;</w:t>
            </w:r>
            <w:r w:rsidRPr="00DA748D">
              <w:rPr>
                <w:rFonts w:ascii="Times New Roman" w:eastAsia="Times New Roman" w:hAnsi="Times New Roman" w:cs="Times New Roman"/>
                <w:color w:val="000000"/>
                <w:sz w:val="24"/>
                <w:szCs w:val="24"/>
                <w:lang w:val="fr-CA" w:eastAsia="fr-CA"/>
              </w:rPr>
              <w:br/>
              <w:t>•communiqué  d'appel à candidature diffusé;</w:t>
            </w:r>
            <w:r w:rsidRPr="00DA748D">
              <w:rPr>
                <w:rFonts w:ascii="Times New Roman" w:eastAsia="Times New Roman" w:hAnsi="Times New Roman" w:cs="Times New Roman"/>
                <w:color w:val="000000"/>
                <w:sz w:val="24"/>
                <w:szCs w:val="24"/>
                <w:lang w:val="fr-CA" w:eastAsia="fr-CA"/>
              </w:rPr>
              <w:br/>
              <w:t>•dossiers réceptionnés et traités.</w:t>
            </w:r>
          </w:p>
        </w:tc>
        <w:tc>
          <w:tcPr>
            <w:tcW w:w="351" w:type="pct"/>
            <w:tcBorders>
              <w:top w:val="nil"/>
              <w:left w:val="nil"/>
              <w:bottom w:val="nil"/>
              <w:right w:val="single" w:sz="8" w:space="0" w:color="auto"/>
            </w:tcBorders>
            <w:shd w:val="clear" w:color="auto" w:fill="auto"/>
            <w:noWrap/>
            <w:vAlign w:val="center"/>
            <w:hideMark/>
          </w:tcPr>
          <w:p w14:paraId="0ED0C428"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1</w:t>
            </w:r>
          </w:p>
        </w:tc>
        <w:tc>
          <w:tcPr>
            <w:tcW w:w="501" w:type="pct"/>
            <w:tcBorders>
              <w:top w:val="nil"/>
              <w:left w:val="nil"/>
              <w:bottom w:val="nil"/>
              <w:right w:val="single" w:sz="8" w:space="0" w:color="auto"/>
            </w:tcBorders>
            <w:shd w:val="clear" w:color="auto" w:fill="auto"/>
            <w:noWrap/>
            <w:vAlign w:val="center"/>
            <w:hideMark/>
          </w:tcPr>
          <w:p w14:paraId="7A01DAB1"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30</w:t>
            </w:r>
          </w:p>
        </w:tc>
        <w:tc>
          <w:tcPr>
            <w:tcW w:w="515" w:type="pct"/>
            <w:tcBorders>
              <w:top w:val="nil"/>
              <w:left w:val="nil"/>
              <w:bottom w:val="nil"/>
              <w:right w:val="single" w:sz="8" w:space="0" w:color="auto"/>
            </w:tcBorders>
            <w:shd w:val="clear" w:color="auto" w:fill="auto"/>
            <w:noWrap/>
            <w:vAlign w:val="center"/>
            <w:hideMark/>
          </w:tcPr>
          <w:p w14:paraId="342F9FED"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30</w:t>
            </w:r>
          </w:p>
        </w:tc>
      </w:tr>
      <w:tr w:rsidR="00BB2E75" w:rsidRPr="00DA748D" w14:paraId="658A0C5C" w14:textId="77777777" w:rsidTr="00541352">
        <w:trPr>
          <w:trHeight w:val="86"/>
        </w:trPr>
        <w:tc>
          <w:tcPr>
            <w:tcW w:w="777" w:type="pct"/>
            <w:vMerge/>
            <w:tcBorders>
              <w:top w:val="nil"/>
              <w:left w:val="single" w:sz="8" w:space="0" w:color="auto"/>
              <w:bottom w:val="single" w:sz="8" w:space="0" w:color="000000"/>
              <w:right w:val="single" w:sz="8" w:space="0" w:color="auto"/>
            </w:tcBorders>
            <w:vAlign w:val="center"/>
            <w:hideMark/>
          </w:tcPr>
          <w:p w14:paraId="6D8DDAE4"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p>
        </w:tc>
        <w:tc>
          <w:tcPr>
            <w:tcW w:w="901" w:type="pct"/>
            <w:tcBorders>
              <w:top w:val="single" w:sz="8" w:space="0" w:color="000000"/>
              <w:left w:val="nil"/>
              <w:bottom w:val="nil"/>
              <w:right w:val="single" w:sz="8" w:space="0" w:color="000000"/>
            </w:tcBorders>
            <w:shd w:val="clear" w:color="auto" w:fill="auto"/>
            <w:vAlign w:val="center"/>
            <w:hideMark/>
          </w:tcPr>
          <w:p w14:paraId="76134580"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Phase d'attribution des chambres</w:t>
            </w:r>
          </w:p>
        </w:tc>
        <w:tc>
          <w:tcPr>
            <w:tcW w:w="1955" w:type="pct"/>
            <w:tcBorders>
              <w:top w:val="nil"/>
              <w:left w:val="nil"/>
              <w:bottom w:val="nil"/>
              <w:right w:val="single" w:sz="8" w:space="0" w:color="000000"/>
            </w:tcBorders>
            <w:shd w:val="clear" w:color="auto" w:fill="auto"/>
            <w:vAlign w:val="center"/>
            <w:hideMark/>
          </w:tcPr>
          <w:p w14:paraId="5C5E3643" w14:textId="77777777" w:rsidR="00DA748D" w:rsidRPr="00DA748D" w:rsidRDefault="00DA748D" w:rsidP="00DA748D">
            <w:pPr>
              <w:spacing w:after="0" w:line="240" w:lineRule="auto"/>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•Rapport de  session;</w:t>
            </w:r>
            <w:r w:rsidRPr="00DA748D">
              <w:rPr>
                <w:rFonts w:ascii="Times New Roman" w:eastAsia="Times New Roman" w:hAnsi="Times New Roman" w:cs="Times New Roman"/>
                <w:color w:val="000000"/>
                <w:sz w:val="24"/>
                <w:szCs w:val="24"/>
                <w:lang w:val="fr-CA" w:eastAsia="fr-CA"/>
              </w:rPr>
              <w:br/>
              <w:t>•Liste des bénéficiaires.</w:t>
            </w:r>
          </w:p>
        </w:tc>
        <w:tc>
          <w:tcPr>
            <w:tcW w:w="351" w:type="pct"/>
            <w:tcBorders>
              <w:top w:val="single" w:sz="8" w:space="0" w:color="000000"/>
              <w:left w:val="nil"/>
              <w:bottom w:val="nil"/>
              <w:right w:val="single" w:sz="8" w:space="0" w:color="auto"/>
            </w:tcBorders>
            <w:shd w:val="clear" w:color="auto" w:fill="auto"/>
            <w:noWrap/>
            <w:vAlign w:val="center"/>
            <w:hideMark/>
          </w:tcPr>
          <w:p w14:paraId="25547E6F"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2</w:t>
            </w:r>
          </w:p>
        </w:tc>
        <w:tc>
          <w:tcPr>
            <w:tcW w:w="501" w:type="pct"/>
            <w:tcBorders>
              <w:top w:val="single" w:sz="8" w:space="0" w:color="000000"/>
              <w:left w:val="nil"/>
              <w:bottom w:val="nil"/>
              <w:right w:val="single" w:sz="8" w:space="0" w:color="auto"/>
            </w:tcBorders>
            <w:shd w:val="clear" w:color="auto" w:fill="auto"/>
            <w:noWrap/>
            <w:vAlign w:val="center"/>
            <w:hideMark/>
          </w:tcPr>
          <w:p w14:paraId="358336DA"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70</w:t>
            </w:r>
          </w:p>
        </w:tc>
        <w:tc>
          <w:tcPr>
            <w:tcW w:w="515" w:type="pct"/>
            <w:tcBorders>
              <w:top w:val="single" w:sz="8" w:space="0" w:color="000000"/>
              <w:left w:val="nil"/>
              <w:bottom w:val="nil"/>
              <w:right w:val="single" w:sz="8" w:space="0" w:color="auto"/>
            </w:tcBorders>
            <w:shd w:val="clear" w:color="auto" w:fill="auto"/>
            <w:noWrap/>
            <w:vAlign w:val="center"/>
            <w:hideMark/>
          </w:tcPr>
          <w:p w14:paraId="05DC0A76" w14:textId="77777777" w:rsidR="00DA748D" w:rsidRPr="00DA748D" w:rsidRDefault="00DA748D" w:rsidP="00DA748D">
            <w:pPr>
              <w:spacing w:after="0" w:line="240" w:lineRule="auto"/>
              <w:jc w:val="center"/>
              <w:rPr>
                <w:rFonts w:ascii="Times New Roman" w:eastAsia="Times New Roman" w:hAnsi="Times New Roman" w:cs="Times New Roman"/>
                <w:color w:val="000000"/>
                <w:sz w:val="24"/>
                <w:szCs w:val="24"/>
                <w:lang w:val="fr-CA" w:eastAsia="fr-CA"/>
              </w:rPr>
            </w:pPr>
            <w:r w:rsidRPr="00DA748D">
              <w:rPr>
                <w:rFonts w:ascii="Times New Roman" w:eastAsia="Times New Roman" w:hAnsi="Times New Roman" w:cs="Times New Roman"/>
                <w:color w:val="000000"/>
                <w:sz w:val="24"/>
                <w:szCs w:val="24"/>
                <w:lang w:val="fr-CA" w:eastAsia="fr-CA"/>
              </w:rPr>
              <w:t>100</w:t>
            </w:r>
          </w:p>
        </w:tc>
      </w:tr>
      <w:tr w:rsidR="00DA748D" w:rsidRPr="00DA748D" w14:paraId="513C40AB" w14:textId="77777777" w:rsidTr="00541352">
        <w:trPr>
          <w:trHeight w:val="86"/>
        </w:trPr>
        <w:tc>
          <w:tcPr>
            <w:tcW w:w="777" w:type="pct"/>
            <w:vMerge/>
            <w:tcBorders>
              <w:top w:val="nil"/>
              <w:left w:val="single" w:sz="8" w:space="0" w:color="auto"/>
              <w:bottom w:val="single" w:sz="8" w:space="0" w:color="000000"/>
              <w:right w:val="single" w:sz="8" w:space="0" w:color="auto"/>
            </w:tcBorders>
            <w:vAlign w:val="center"/>
            <w:hideMark/>
          </w:tcPr>
          <w:p w14:paraId="7C0907CD"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p>
        </w:tc>
        <w:tc>
          <w:tcPr>
            <w:tcW w:w="901" w:type="pct"/>
            <w:tcBorders>
              <w:top w:val="single" w:sz="8" w:space="0" w:color="auto"/>
              <w:left w:val="nil"/>
              <w:bottom w:val="single" w:sz="8" w:space="0" w:color="auto"/>
              <w:right w:val="single" w:sz="8" w:space="0" w:color="000000"/>
            </w:tcBorders>
            <w:shd w:val="clear" w:color="000000" w:fill="CCFFFF"/>
            <w:vAlign w:val="center"/>
            <w:hideMark/>
          </w:tcPr>
          <w:p w14:paraId="017D3046"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Total</w:t>
            </w:r>
          </w:p>
        </w:tc>
        <w:tc>
          <w:tcPr>
            <w:tcW w:w="1955" w:type="pct"/>
            <w:tcBorders>
              <w:top w:val="single" w:sz="8" w:space="0" w:color="auto"/>
              <w:left w:val="nil"/>
              <w:bottom w:val="single" w:sz="8" w:space="0" w:color="auto"/>
              <w:right w:val="single" w:sz="8" w:space="0" w:color="000000"/>
            </w:tcBorders>
            <w:shd w:val="clear" w:color="000000" w:fill="CCFFFF"/>
            <w:vAlign w:val="center"/>
            <w:hideMark/>
          </w:tcPr>
          <w:p w14:paraId="3AB19704" w14:textId="77777777" w:rsidR="00DA748D" w:rsidRPr="00DA748D" w:rsidRDefault="00DA748D" w:rsidP="00DA748D">
            <w:pPr>
              <w:spacing w:after="0" w:line="240" w:lineRule="auto"/>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 </w:t>
            </w:r>
          </w:p>
        </w:tc>
        <w:tc>
          <w:tcPr>
            <w:tcW w:w="351" w:type="pct"/>
            <w:tcBorders>
              <w:top w:val="single" w:sz="8" w:space="0" w:color="auto"/>
              <w:left w:val="nil"/>
              <w:bottom w:val="single" w:sz="8" w:space="0" w:color="auto"/>
              <w:right w:val="single" w:sz="8" w:space="0" w:color="auto"/>
            </w:tcBorders>
            <w:shd w:val="clear" w:color="000000" w:fill="CCFFFF"/>
            <w:noWrap/>
            <w:vAlign w:val="center"/>
            <w:hideMark/>
          </w:tcPr>
          <w:p w14:paraId="49FB4706" w14:textId="77777777" w:rsidR="00DA748D" w:rsidRPr="00DA748D" w:rsidRDefault="00DA748D" w:rsidP="00DA748D">
            <w:pPr>
              <w:spacing w:after="0" w:line="240" w:lineRule="auto"/>
              <w:rPr>
                <w:rFonts w:ascii="Calibri" w:eastAsia="Times New Roman" w:hAnsi="Calibri" w:cs="Times New Roman"/>
                <w:color w:val="000000"/>
                <w:lang w:val="fr-CA" w:eastAsia="fr-CA"/>
              </w:rPr>
            </w:pPr>
            <w:r w:rsidRPr="00DA748D">
              <w:rPr>
                <w:rFonts w:ascii="Calibri" w:eastAsia="Times New Roman" w:hAnsi="Calibri" w:cs="Times New Roman"/>
                <w:color w:val="000000"/>
                <w:lang w:val="fr-CA" w:eastAsia="fr-CA"/>
              </w:rPr>
              <w:t> </w:t>
            </w:r>
          </w:p>
        </w:tc>
        <w:tc>
          <w:tcPr>
            <w:tcW w:w="501" w:type="pct"/>
            <w:tcBorders>
              <w:top w:val="single" w:sz="8" w:space="0" w:color="auto"/>
              <w:left w:val="nil"/>
              <w:bottom w:val="single" w:sz="8" w:space="0" w:color="auto"/>
              <w:right w:val="single" w:sz="8" w:space="0" w:color="auto"/>
            </w:tcBorders>
            <w:shd w:val="clear" w:color="000000" w:fill="CCFFFF"/>
            <w:noWrap/>
            <w:vAlign w:val="center"/>
            <w:hideMark/>
          </w:tcPr>
          <w:p w14:paraId="47E09CED" w14:textId="77777777" w:rsidR="00DA748D" w:rsidRPr="00DA748D" w:rsidRDefault="00DA748D" w:rsidP="00DA748D">
            <w:pPr>
              <w:spacing w:after="0" w:line="240" w:lineRule="auto"/>
              <w:jc w:val="center"/>
              <w:rPr>
                <w:rFonts w:ascii="Times New Roman" w:eastAsia="Times New Roman" w:hAnsi="Times New Roman" w:cs="Times New Roman"/>
                <w:b/>
                <w:bCs/>
                <w:color w:val="000000"/>
                <w:sz w:val="24"/>
                <w:szCs w:val="24"/>
                <w:lang w:val="fr-CA" w:eastAsia="fr-CA"/>
              </w:rPr>
            </w:pPr>
            <w:r w:rsidRPr="00DA748D">
              <w:rPr>
                <w:rFonts w:ascii="Times New Roman" w:eastAsia="Times New Roman" w:hAnsi="Times New Roman" w:cs="Times New Roman"/>
                <w:b/>
                <w:bCs/>
                <w:color w:val="000000"/>
                <w:sz w:val="24"/>
                <w:szCs w:val="24"/>
                <w:lang w:val="fr-CA" w:eastAsia="fr-CA"/>
              </w:rPr>
              <w:t>100</w:t>
            </w:r>
          </w:p>
        </w:tc>
        <w:tc>
          <w:tcPr>
            <w:tcW w:w="515" w:type="pct"/>
            <w:tcBorders>
              <w:top w:val="single" w:sz="8" w:space="0" w:color="auto"/>
              <w:left w:val="nil"/>
              <w:bottom w:val="single" w:sz="8" w:space="0" w:color="auto"/>
              <w:right w:val="single" w:sz="8" w:space="0" w:color="auto"/>
            </w:tcBorders>
            <w:shd w:val="clear" w:color="auto" w:fill="auto"/>
            <w:noWrap/>
            <w:vAlign w:val="center"/>
            <w:hideMark/>
          </w:tcPr>
          <w:p w14:paraId="0EF11195" w14:textId="77777777" w:rsidR="00DA748D" w:rsidRPr="00DA748D" w:rsidRDefault="00DA748D" w:rsidP="00DA748D">
            <w:pPr>
              <w:spacing w:after="0" w:line="240" w:lineRule="auto"/>
              <w:rPr>
                <w:rFonts w:ascii="Calibri" w:eastAsia="Times New Roman" w:hAnsi="Calibri" w:cs="Times New Roman"/>
                <w:color w:val="000000"/>
                <w:lang w:val="fr-CA" w:eastAsia="fr-CA"/>
              </w:rPr>
            </w:pPr>
            <w:r w:rsidRPr="00DA748D">
              <w:rPr>
                <w:rFonts w:ascii="Calibri" w:eastAsia="Times New Roman" w:hAnsi="Calibri" w:cs="Times New Roman"/>
                <w:color w:val="000000"/>
                <w:lang w:val="fr-CA" w:eastAsia="fr-CA"/>
              </w:rPr>
              <w:t> </w:t>
            </w:r>
          </w:p>
        </w:tc>
      </w:tr>
      <w:tr w:rsidR="00322259" w:rsidRPr="00BB2E75" w14:paraId="0653E933" w14:textId="77777777" w:rsidTr="00541352">
        <w:trPr>
          <w:trHeight w:val="981"/>
        </w:trPr>
        <w:tc>
          <w:tcPr>
            <w:tcW w:w="777" w:type="pct"/>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14:paraId="6DC3776E" w14:textId="77777777" w:rsidR="00BB2E75" w:rsidRPr="00BB2E75" w:rsidRDefault="00BB2E75" w:rsidP="00BB2E75">
            <w:pPr>
              <w:spacing w:after="0" w:line="240" w:lineRule="auto"/>
              <w:rPr>
                <w:rFonts w:ascii="Times New Roman" w:eastAsia="Times New Roman" w:hAnsi="Times New Roman" w:cs="Times New Roman"/>
                <w:b/>
                <w:bCs/>
                <w:color w:val="000000"/>
                <w:sz w:val="24"/>
                <w:szCs w:val="24"/>
                <w:lang w:val="fr-CA" w:eastAsia="fr-CA"/>
              </w:rPr>
            </w:pPr>
            <w:r w:rsidRPr="00BB2E75">
              <w:rPr>
                <w:rFonts w:ascii="Times New Roman" w:eastAsia="Times New Roman" w:hAnsi="Times New Roman" w:cs="Times New Roman"/>
                <w:b/>
                <w:bCs/>
                <w:color w:val="000000"/>
                <w:sz w:val="24"/>
                <w:szCs w:val="24"/>
                <w:lang w:val="fr-CA" w:eastAsia="fr-CA"/>
              </w:rPr>
              <w:t>Suivi/contrôle de l'occupation des chambres</w:t>
            </w:r>
          </w:p>
        </w:tc>
        <w:tc>
          <w:tcPr>
            <w:tcW w:w="901" w:type="pct"/>
            <w:tcBorders>
              <w:top w:val="single" w:sz="8" w:space="0" w:color="auto"/>
              <w:left w:val="nil"/>
              <w:bottom w:val="nil"/>
              <w:right w:val="nil"/>
            </w:tcBorders>
            <w:shd w:val="clear" w:color="auto" w:fill="auto"/>
            <w:vAlign w:val="center"/>
            <w:hideMark/>
          </w:tcPr>
          <w:p w14:paraId="7EC9B4C3"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Phase de planification</w:t>
            </w:r>
          </w:p>
        </w:tc>
        <w:tc>
          <w:tcPr>
            <w:tcW w:w="19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B289C25"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•Capacités d'accueil évaluées;</w:t>
            </w:r>
            <w:r w:rsidRPr="00BB2E75">
              <w:rPr>
                <w:rFonts w:ascii="Times New Roman" w:eastAsia="Times New Roman" w:hAnsi="Times New Roman" w:cs="Times New Roman"/>
                <w:color w:val="000000"/>
                <w:sz w:val="24"/>
                <w:szCs w:val="24"/>
                <w:lang w:val="fr-CA" w:eastAsia="fr-CA"/>
              </w:rPr>
              <w:br/>
              <w:t>•TDR élaborés;</w:t>
            </w:r>
            <w:r w:rsidRPr="00BB2E75">
              <w:rPr>
                <w:rFonts w:ascii="Times New Roman" w:eastAsia="Times New Roman" w:hAnsi="Times New Roman" w:cs="Times New Roman"/>
                <w:color w:val="000000"/>
                <w:sz w:val="24"/>
                <w:szCs w:val="24"/>
                <w:lang w:val="fr-CA" w:eastAsia="fr-CA"/>
              </w:rPr>
              <w:br/>
              <w:t>•communiqué  d'appel à candidature diffusé;</w:t>
            </w:r>
            <w:r w:rsidRPr="00BB2E75">
              <w:rPr>
                <w:rFonts w:ascii="Times New Roman" w:eastAsia="Times New Roman" w:hAnsi="Times New Roman" w:cs="Times New Roman"/>
                <w:color w:val="000000"/>
                <w:sz w:val="24"/>
                <w:szCs w:val="24"/>
                <w:lang w:val="fr-CA" w:eastAsia="fr-CA"/>
              </w:rPr>
              <w:br/>
              <w:t>•dossiers réceptionnés et traités.</w:t>
            </w:r>
          </w:p>
        </w:tc>
        <w:tc>
          <w:tcPr>
            <w:tcW w:w="351" w:type="pct"/>
            <w:tcBorders>
              <w:top w:val="single" w:sz="8" w:space="0" w:color="auto"/>
              <w:left w:val="nil"/>
              <w:bottom w:val="nil"/>
              <w:right w:val="single" w:sz="8" w:space="0" w:color="auto"/>
            </w:tcBorders>
            <w:shd w:val="clear" w:color="auto" w:fill="auto"/>
            <w:noWrap/>
            <w:vAlign w:val="center"/>
            <w:hideMark/>
          </w:tcPr>
          <w:p w14:paraId="7FFB024B"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1</w:t>
            </w:r>
          </w:p>
        </w:tc>
        <w:tc>
          <w:tcPr>
            <w:tcW w:w="501" w:type="pct"/>
            <w:tcBorders>
              <w:top w:val="single" w:sz="8" w:space="0" w:color="auto"/>
              <w:left w:val="nil"/>
              <w:bottom w:val="nil"/>
              <w:right w:val="single" w:sz="8" w:space="0" w:color="auto"/>
            </w:tcBorders>
            <w:shd w:val="clear" w:color="auto" w:fill="auto"/>
            <w:noWrap/>
            <w:vAlign w:val="center"/>
            <w:hideMark/>
          </w:tcPr>
          <w:p w14:paraId="5B93E2B1"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20</w:t>
            </w:r>
          </w:p>
        </w:tc>
        <w:tc>
          <w:tcPr>
            <w:tcW w:w="515" w:type="pct"/>
            <w:tcBorders>
              <w:top w:val="single" w:sz="8" w:space="0" w:color="auto"/>
              <w:left w:val="nil"/>
              <w:bottom w:val="nil"/>
              <w:right w:val="single" w:sz="8" w:space="0" w:color="auto"/>
            </w:tcBorders>
            <w:shd w:val="clear" w:color="auto" w:fill="auto"/>
            <w:noWrap/>
            <w:vAlign w:val="center"/>
            <w:hideMark/>
          </w:tcPr>
          <w:p w14:paraId="536C8C6C"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20</w:t>
            </w:r>
          </w:p>
        </w:tc>
      </w:tr>
      <w:tr w:rsidR="00322259" w:rsidRPr="00BB2E75" w14:paraId="7763DB9A" w14:textId="77777777" w:rsidTr="00541352">
        <w:trPr>
          <w:trHeight w:val="86"/>
        </w:trPr>
        <w:tc>
          <w:tcPr>
            <w:tcW w:w="777" w:type="pct"/>
            <w:vMerge/>
            <w:tcBorders>
              <w:top w:val="single" w:sz="8" w:space="0" w:color="000000"/>
              <w:left w:val="single" w:sz="8" w:space="0" w:color="auto"/>
              <w:bottom w:val="single" w:sz="8" w:space="0" w:color="000000"/>
              <w:right w:val="single" w:sz="8" w:space="0" w:color="auto"/>
            </w:tcBorders>
            <w:vAlign w:val="center"/>
            <w:hideMark/>
          </w:tcPr>
          <w:p w14:paraId="5C25F476" w14:textId="77777777" w:rsidR="00BB2E75" w:rsidRPr="00BB2E75" w:rsidRDefault="00BB2E75" w:rsidP="00BB2E75">
            <w:pPr>
              <w:spacing w:after="0" w:line="240" w:lineRule="auto"/>
              <w:rPr>
                <w:rFonts w:ascii="Times New Roman" w:eastAsia="Times New Roman" w:hAnsi="Times New Roman" w:cs="Times New Roman"/>
                <w:b/>
                <w:bCs/>
                <w:color w:val="000000"/>
                <w:sz w:val="24"/>
                <w:szCs w:val="24"/>
                <w:lang w:val="fr-CA" w:eastAsia="fr-CA"/>
              </w:rPr>
            </w:pPr>
          </w:p>
        </w:tc>
        <w:tc>
          <w:tcPr>
            <w:tcW w:w="901" w:type="pct"/>
            <w:vMerge w:val="restart"/>
            <w:tcBorders>
              <w:top w:val="single" w:sz="8" w:space="0" w:color="000000"/>
              <w:left w:val="single" w:sz="8" w:space="0" w:color="auto"/>
              <w:bottom w:val="single" w:sz="8" w:space="0" w:color="000000"/>
              <w:right w:val="single" w:sz="8" w:space="0" w:color="000000"/>
            </w:tcBorders>
            <w:shd w:val="clear" w:color="auto" w:fill="auto"/>
            <w:vAlign w:val="center"/>
            <w:hideMark/>
          </w:tcPr>
          <w:p w14:paraId="37202FC7"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Phase de contrôle</w:t>
            </w:r>
          </w:p>
        </w:tc>
        <w:tc>
          <w:tcPr>
            <w:tcW w:w="1955" w:type="pct"/>
            <w:tcBorders>
              <w:top w:val="nil"/>
              <w:left w:val="nil"/>
              <w:bottom w:val="nil"/>
              <w:right w:val="single" w:sz="8" w:space="0" w:color="000000"/>
            </w:tcBorders>
            <w:shd w:val="clear" w:color="auto" w:fill="auto"/>
            <w:vAlign w:val="center"/>
            <w:hideMark/>
          </w:tcPr>
          <w:p w14:paraId="68D5C81F"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•Fiches de suivi/contrôle remplies;</w:t>
            </w:r>
          </w:p>
        </w:tc>
        <w:tc>
          <w:tcPr>
            <w:tcW w:w="351" w:type="pct"/>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14:paraId="6C6B3D80"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2</w:t>
            </w:r>
          </w:p>
        </w:tc>
        <w:tc>
          <w:tcPr>
            <w:tcW w:w="501" w:type="pct"/>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69235B72"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80</w:t>
            </w:r>
          </w:p>
        </w:tc>
        <w:tc>
          <w:tcPr>
            <w:tcW w:w="515" w:type="pct"/>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0C781FAD" w14:textId="77777777" w:rsidR="00BB2E75" w:rsidRPr="00BB2E75" w:rsidRDefault="00BB2E75" w:rsidP="00BB2E75">
            <w:pPr>
              <w:spacing w:after="0" w:line="240" w:lineRule="auto"/>
              <w:jc w:val="center"/>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100</w:t>
            </w:r>
          </w:p>
        </w:tc>
      </w:tr>
      <w:tr w:rsidR="00322259" w:rsidRPr="00BB2E75" w14:paraId="01E0200C" w14:textId="77777777" w:rsidTr="00541352">
        <w:trPr>
          <w:trHeight w:val="86"/>
        </w:trPr>
        <w:tc>
          <w:tcPr>
            <w:tcW w:w="777" w:type="pct"/>
            <w:vMerge/>
            <w:tcBorders>
              <w:top w:val="single" w:sz="8" w:space="0" w:color="000000"/>
              <w:left w:val="single" w:sz="8" w:space="0" w:color="auto"/>
              <w:bottom w:val="single" w:sz="8" w:space="0" w:color="000000"/>
              <w:right w:val="single" w:sz="8" w:space="0" w:color="auto"/>
            </w:tcBorders>
            <w:vAlign w:val="center"/>
            <w:hideMark/>
          </w:tcPr>
          <w:p w14:paraId="4CECA625" w14:textId="77777777" w:rsidR="00BB2E75" w:rsidRPr="00BB2E75" w:rsidRDefault="00BB2E75" w:rsidP="00BB2E75">
            <w:pPr>
              <w:spacing w:after="0" w:line="240" w:lineRule="auto"/>
              <w:rPr>
                <w:rFonts w:ascii="Times New Roman" w:eastAsia="Times New Roman" w:hAnsi="Times New Roman" w:cs="Times New Roman"/>
                <w:b/>
                <w:bCs/>
                <w:color w:val="000000"/>
                <w:sz w:val="24"/>
                <w:szCs w:val="24"/>
                <w:lang w:val="fr-CA" w:eastAsia="fr-CA"/>
              </w:rPr>
            </w:pPr>
          </w:p>
        </w:tc>
        <w:tc>
          <w:tcPr>
            <w:tcW w:w="901" w:type="pct"/>
            <w:vMerge/>
            <w:tcBorders>
              <w:top w:val="single" w:sz="8" w:space="0" w:color="000000"/>
              <w:left w:val="single" w:sz="8" w:space="0" w:color="auto"/>
              <w:bottom w:val="single" w:sz="8" w:space="0" w:color="000000"/>
              <w:right w:val="single" w:sz="8" w:space="0" w:color="000000"/>
            </w:tcBorders>
            <w:vAlign w:val="center"/>
            <w:hideMark/>
          </w:tcPr>
          <w:p w14:paraId="2DAEB561"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p>
        </w:tc>
        <w:tc>
          <w:tcPr>
            <w:tcW w:w="1955" w:type="pct"/>
            <w:tcBorders>
              <w:top w:val="nil"/>
              <w:left w:val="nil"/>
              <w:bottom w:val="single" w:sz="8" w:space="0" w:color="auto"/>
              <w:right w:val="single" w:sz="8" w:space="0" w:color="000000"/>
            </w:tcBorders>
            <w:shd w:val="clear" w:color="auto" w:fill="auto"/>
            <w:vAlign w:val="center"/>
            <w:hideMark/>
          </w:tcPr>
          <w:p w14:paraId="22711F36"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r w:rsidRPr="00BB2E75">
              <w:rPr>
                <w:rFonts w:ascii="Times New Roman" w:eastAsia="Times New Roman" w:hAnsi="Times New Roman" w:cs="Times New Roman"/>
                <w:color w:val="000000"/>
                <w:sz w:val="24"/>
                <w:szCs w:val="24"/>
                <w:lang w:val="fr-CA" w:eastAsia="fr-CA"/>
              </w:rPr>
              <w:t>•Rapport de suivi/contrôle.</w:t>
            </w:r>
          </w:p>
        </w:tc>
        <w:tc>
          <w:tcPr>
            <w:tcW w:w="351" w:type="pct"/>
            <w:vMerge/>
            <w:tcBorders>
              <w:top w:val="single" w:sz="8" w:space="0" w:color="000000"/>
              <w:left w:val="single" w:sz="8" w:space="0" w:color="000000"/>
              <w:bottom w:val="single" w:sz="8" w:space="0" w:color="000000"/>
              <w:right w:val="single" w:sz="8" w:space="0" w:color="auto"/>
            </w:tcBorders>
            <w:vAlign w:val="center"/>
            <w:hideMark/>
          </w:tcPr>
          <w:p w14:paraId="68C70D57"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p>
        </w:tc>
        <w:tc>
          <w:tcPr>
            <w:tcW w:w="501" w:type="pct"/>
            <w:vMerge/>
            <w:tcBorders>
              <w:top w:val="single" w:sz="8" w:space="0" w:color="000000"/>
              <w:left w:val="single" w:sz="8" w:space="0" w:color="auto"/>
              <w:bottom w:val="single" w:sz="8" w:space="0" w:color="000000"/>
              <w:right w:val="single" w:sz="8" w:space="0" w:color="auto"/>
            </w:tcBorders>
            <w:vAlign w:val="center"/>
            <w:hideMark/>
          </w:tcPr>
          <w:p w14:paraId="3757C1AF"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p>
        </w:tc>
        <w:tc>
          <w:tcPr>
            <w:tcW w:w="515" w:type="pct"/>
            <w:vMerge/>
            <w:tcBorders>
              <w:top w:val="single" w:sz="8" w:space="0" w:color="000000"/>
              <w:left w:val="single" w:sz="8" w:space="0" w:color="auto"/>
              <w:bottom w:val="single" w:sz="8" w:space="0" w:color="000000"/>
              <w:right w:val="single" w:sz="8" w:space="0" w:color="auto"/>
            </w:tcBorders>
            <w:vAlign w:val="center"/>
            <w:hideMark/>
          </w:tcPr>
          <w:p w14:paraId="3CAE32D0" w14:textId="77777777" w:rsidR="00BB2E75" w:rsidRPr="00BB2E75" w:rsidRDefault="00BB2E75" w:rsidP="00BB2E75">
            <w:pPr>
              <w:spacing w:after="0" w:line="240" w:lineRule="auto"/>
              <w:rPr>
                <w:rFonts w:ascii="Times New Roman" w:eastAsia="Times New Roman" w:hAnsi="Times New Roman" w:cs="Times New Roman"/>
                <w:color w:val="000000"/>
                <w:sz w:val="24"/>
                <w:szCs w:val="24"/>
                <w:lang w:val="fr-CA" w:eastAsia="fr-CA"/>
              </w:rPr>
            </w:pPr>
          </w:p>
        </w:tc>
      </w:tr>
      <w:tr w:rsidR="00322259" w:rsidRPr="00BB2E75" w14:paraId="1AA4A7E4" w14:textId="77777777" w:rsidTr="00541352">
        <w:trPr>
          <w:trHeight w:val="86"/>
        </w:trPr>
        <w:tc>
          <w:tcPr>
            <w:tcW w:w="777" w:type="pct"/>
            <w:vMerge/>
            <w:tcBorders>
              <w:top w:val="single" w:sz="8" w:space="0" w:color="000000"/>
              <w:left w:val="single" w:sz="8" w:space="0" w:color="auto"/>
              <w:bottom w:val="single" w:sz="8" w:space="0" w:color="000000"/>
              <w:right w:val="single" w:sz="8" w:space="0" w:color="auto"/>
            </w:tcBorders>
            <w:vAlign w:val="center"/>
            <w:hideMark/>
          </w:tcPr>
          <w:p w14:paraId="0E3A0E9B" w14:textId="77777777" w:rsidR="00BB2E75" w:rsidRPr="00BB2E75" w:rsidRDefault="00BB2E75" w:rsidP="00BB2E75">
            <w:pPr>
              <w:spacing w:after="0" w:line="240" w:lineRule="auto"/>
              <w:rPr>
                <w:rFonts w:ascii="Times New Roman" w:eastAsia="Times New Roman" w:hAnsi="Times New Roman" w:cs="Times New Roman"/>
                <w:b/>
                <w:bCs/>
                <w:color w:val="000000"/>
                <w:sz w:val="24"/>
                <w:szCs w:val="24"/>
                <w:lang w:val="fr-CA" w:eastAsia="fr-CA"/>
              </w:rPr>
            </w:pPr>
          </w:p>
        </w:tc>
        <w:tc>
          <w:tcPr>
            <w:tcW w:w="2856" w:type="pct"/>
            <w:gridSpan w:val="2"/>
            <w:tcBorders>
              <w:top w:val="nil"/>
              <w:left w:val="nil"/>
              <w:bottom w:val="single" w:sz="8" w:space="0" w:color="auto"/>
              <w:right w:val="single" w:sz="8" w:space="0" w:color="000000"/>
            </w:tcBorders>
            <w:shd w:val="clear" w:color="000000" w:fill="CCFFFF"/>
            <w:vAlign w:val="center"/>
            <w:hideMark/>
          </w:tcPr>
          <w:p w14:paraId="644F0429" w14:textId="77777777" w:rsidR="00BB2E75" w:rsidRPr="00BB2E75" w:rsidRDefault="00BB2E75" w:rsidP="00BB2E75">
            <w:pPr>
              <w:spacing w:after="0" w:line="240" w:lineRule="auto"/>
              <w:rPr>
                <w:rFonts w:ascii="Times New Roman" w:eastAsia="Times New Roman" w:hAnsi="Times New Roman" w:cs="Times New Roman"/>
                <w:b/>
                <w:bCs/>
                <w:color w:val="000000"/>
                <w:sz w:val="24"/>
                <w:szCs w:val="24"/>
                <w:lang w:val="fr-CA" w:eastAsia="fr-CA"/>
              </w:rPr>
            </w:pPr>
            <w:r w:rsidRPr="00BB2E75">
              <w:rPr>
                <w:rFonts w:ascii="Times New Roman" w:eastAsia="Times New Roman" w:hAnsi="Times New Roman" w:cs="Times New Roman"/>
                <w:b/>
                <w:bCs/>
                <w:color w:val="000000"/>
                <w:sz w:val="24"/>
                <w:szCs w:val="24"/>
                <w:lang w:val="fr-CA" w:eastAsia="fr-CA"/>
              </w:rPr>
              <w:t>Total</w:t>
            </w:r>
          </w:p>
        </w:tc>
        <w:tc>
          <w:tcPr>
            <w:tcW w:w="351" w:type="pct"/>
            <w:tcBorders>
              <w:top w:val="nil"/>
              <w:left w:val="nil"/>
              <w:bottom w:val="single" w:sz="8" w:space="0" w:color="auto"/>
              <w:right w:val="single" w:sz="8" w:space="0" w:color="auto"/>
            </w:tcBorders>
            <w:shd w:val="clear" w:color="000000" w:fill="CCFFFF"/>
            <w:noWrap/>
            <w:vAlign w:val="center"/>
            <w:hideMark/>
          </w:tcPr>
          <w:p w14:paraId="465F7E0C" w14:textId="77777777" w:rsidR="00BB2E75" w:rsidRPr="00BB2E75" w:rsidRDefault="00BB2E75" w:rsidP="00BB2E75">
            <w:pPr>
              <w:spacing w:after="0" w:line="240" w:lineRule="auto"/>
              <w:jc w:val="center"/>
              <w:rPr>
                <w:rFonts w:ascii="Calibri" w:eastAsia="Times New Roman" w:hAnsi="Calibri" w:cs="Times New Roman"/>
                <w:b/>
                <w:bCs/>
                <w:color w:val="000000"/>
                <w:lang w:val="fr-CA" w:eastAsia="fr-CA"/>
              </w:rPr>
            </w:pPr>
            <w:r w:rsidRPr="00BB2E75">
              <w:rPr>
                <w:rFonts w:ascii="Calibri" w:eastAsia="Times New Roman" w:hAnsi="Calibri" w:cs="Times New Roman"/>
                <w:b/>
                <w:bCs/>
                <w:color w:val="000000"/>
                <w:lang w:val="fr-CA" w:eastAsia="fr-CA"/>
              </w:rPr>
              <w:t> </w:t>
            </w:r>
          </w:p>
        </w:tc>
        <w:tc>
          <w:tcPr>
            <w:tcW w:w="501" w:type="pct"/>
            <w:tcBorders>
              <w:top w:val="nil"/>
              <w:left w:val="nil"/>
              <w:bottom w:val="single" w:sz="8" w:space="0" w:color="auto"/>
              <w:right w:val="single" w:sz="8" w:space="0" w:color="auto"/>
            </w:tcBorders>
            <w:shd w:val="clear" w:color="000000" w:fill="CCFFFF"/>
            <w:noWrap/>
            <w:vAlign w:val="center"/>
            <w:hideMark/>
          </w:tcPr>
          <w:p w14:paraId="58737470" w14:textId="77777777" w:rsidR="00BB2E75" w:rsidRPr="00BB2E75" w:rsidRDefault="00BB2E75" w:rsidP="00BB2E75">
            <w:pPr>
              <w:spacing w:after="0" w:line="240" w:lineRule="auto"/>
              <w:jc w:val="center"/>
              <w:rPr>
                <w:rFonts w:ascii="Times New Roman" w:eastAsia="Times New Roman" w:hAnsi="Times New Roman" w:cs="Times New Roman"/>
                <w:b/>
                <w:bCs/>
                <w:color w:val="000000"/>
                <w:sz w:val="24"/>
                <w:szCs w:val="24"/>
                <w:lang w:val="fr-CA" w:eastAsia="fr-CA"/>
              </w:rPr>
            </w:pPr>
            <w:r w:rsidRPr="00BB2E75">
              <w:rPr>
                <w:rFonts w:ascii="Times New Roman" w:eastAsia="Times New Roman" w:hAnsi="Times New Roman" w:cs="Times New Roman"/>
                <w:b/>
                <w:bCs/>
                <w:color w:val="000000"/>
                <w:sz w:val="24"/>
                <w:szCs w:val="24"/>
                <w:lang w:val="fr-CA" w:eastAsia="fr-CA"/>
              </w:rPr>
              <w:t>100 </w:t>
            </w:r>
          </w:p>
        </w:tc>
        <w:tc>
          <w:tcPr>
            <w:tcW w:w="515" w:type="pct"/>
            <w:tcBorders>
              <w:top w:val="nil"/>
              <w:left w:val="nil"/>
              <w:bottom w:val="single" w:sz="8" w:space="0" w:color="auto"/>
              <w:right w:val="single" w:sz="8" w:space="0" w:color="auto"/>
            </w:tcBorders>
            <w:shd w:val="clear" w:color="auto" w:fill="auto"/>
            <w:noWrap/>
            <w:vAlign w:val="center"/>
            <w:hideMark/>
          </w:tcPr>
          <w:p w14:paraId="6046E3F9" w14:textId="77777777" w:rsidR="00BB2E75" w:rsidRPr="00BB2E75" w:rsidRDefault="00BB2E75" w:rsidP="00BB2E75">
            <w:pPr>
              <w:spacing w:after="0" w:line="240" w:lineRule="auto"/>
              <w:rPr>
                <w:rFonts w:ascii="Calibri" w:eastAsia="Times New Roman" w:hAnsi="Calibri" w:cs="Times New Roman"/>
                <w:color w:val="000000"/>
                <w:lang w:val="fr-CA" w:eastAsia="fr-CA"/>
              </w:rPr>
            </w:pPr>
            <w:r w:rsidRPr="00BB2E75">
              <w:rPr>
                <w:rFonts w:ascii="Calibri" w:eastAsia="Times New Roman" w:hAnsi="Calibri" w:cs="Times New Roman"/>
                <w:color w:val="000000"/>
                <w:lang w:val="fr-CA" w:eastAsia="fr-CA"/>
              </w:rPr>
              <w:t> </w:t>
            </w:r>
          </w:p>
        </w:tc>
      </w:tr>
    </w:tbl>
    <w:p w14:paraId="34D16728" w14:textId="0C6AB2A1" w:rsidR="005F2A70" w:rsidRDefault="005F2A70" w:rsidP="00541352">
      <w:pPr>
        <w:spacing w:after="0" w:line="240" w:lineRule="auto"/>
        <w:jc w:val="both"/>
        <w:rPr>
          <w:rFonts w:ascii="Times New Roman" w:eastAsiaTheme="majorEastAsia" w:hAnsi="Times New Roman" w:cstheme="majorBidi"/>
          <w:b/>
          <w:bCs/>
          <w:color w:val="000000" w:themeColor="text1"/>
          <w:sz w:val="24"/>
        </w:rPr>
      </w:pPr>
      <w:r>
        <w:rPr>
          <w:rFonts w:ascii="Times New Roman" w:eastAsiaTheme="majorEastAsia" w:hAnsi="Times New Roman" w:cstheme="majorBidi"/>
          <w:b/>
          <w:bCs/>
          <w:color w:val="000000" w:themeColor="text1"/>
          <w:sz w:val="24"/>
        </w:rPr>
        <w:br w:type="page"/>
      </w:r>
    </w:p>
    <w:p w14:paraId="003F0BC0" w14:textId="0BAE740E" w:rsidR="00BB2E75" w:rsidRPr="00BB2E75" w:rsidRDefault="00BB2E75">
      <w:pPr>
        <w:rPr>
          <w:rFonts w:ascii="Times New Roman" w:eastAsiaTheme="majorEastAsia" w:hAnsi="Times New Roman" w:cstheme="majorBidi"/>
          <w:b/>
          <w:bCs/>
          <w:color w:val="000000" w:themeColor="text1"/>
          <w:sz w:val="24"/>
        </w:rPr>
      </w:pPr>
      <w:r w:rsidRPr="00BB2E75">
        <w:rPr>
          <w:rFonts w:ascii="Times New Roman" w:eastAsiaTheme="majorEastAsia" w:hAnsi="Times New Roman" w:cstheme="majorBidi"/>
          <w:b/>
          <w:bCs/>
          <w:color w:val="000000" w:themeColor="text1"/>
          <w:sz w:val="24"/>
        </w:rPr>
        <w:t>IV.3.</w:t>
      </w:r>
      <w:r w:rsidRPr="00BB2E75">
        <w:rPr>
          <w:rFonts w:ascii="Times New Roman" w:eastAsiaTheme="majorEastAsia" w:hAnsi="Times New Roman" w:cstheme="majorBidi"/>
          <w:b/>
          <w:bCs/>
          <w:color w:val="000000" w:themeColor="text1"/>
          <w:sz w:val="24"/>
        </w:rPr>
        <w:tab/>
        <w:t>Grille d’évaluation des activités de prestation de service</w:t>
      </w:r>
    </w:p>
    <w:tbl>
      <w:tblPr>
        <w:tblW w:w="5236" w:type="pct"/>
        <w:tblLayout w:type="fixed"/>
        <w:tblCellMar>
          <w:left w:w="70" w:type="dxa"/>
          <w:right w:w="70" w:type="dxa"/>
        </w:tblCellMar>
        <w:tblLook w:val="04A0" w:firstRow="1" w:lastRow="0" w:firstColumn="1" w:lastColumn="0" w:noHBand="0" w:noVBand="1"/>
      </w:tblPr>
      <w:tblGrid>
        <w:gridCol w:w="1612"/>
        <w:gridCol w:w="2800"/>
        <w:gridCol w:w="5468"/>
        <w:gridCol w:w="1262"/>
        <w:gridCol w:w="1259"/>
        <w:gridCol w:w="2243"/>
      </w:tblGrid>
      <w:tr w:rsidR="00322259" w:rsidRPr="00FE0242" w14:paraId="50576800" w14:textId="77777777" w:rsidTr="00322259">
        <w:trPr>
          <w:trHeight w:val="259"/>
        </w:trPr>
        <w:tc>
          <w:tcPr>
            <w:tcW w:w="550" w:type="pct"/>
            <w:tcBorders>
              <w:top w:val="single" w:sz="8" w:space="0" w:color="auto"/>
              <w:left w:val="single" w:sz="8" w:space="0" w:color="auto"/>
              <w:bottom w:val="single" w:sz="8" w:space="0" w:color="auto"/>
              <w:right w:val="single" w:sz="8" w:space="0" w:color="auto"/>
            </w:tcBorders>
            <w:shd w:val="clear" w:color="auto" w:fill="66FFFF"/>
            <w:vAlign w:val="center"/>
            <w:hideMark/>
          </w:tcPr>
          <w:p w14:paraId="6727DA74" w14:textId="77777777" w:rsidR="002E7FD1" w:rsidRPr="00FE0242" w:rsidRDefault="002E7FD1" w:rsidP="00C9069C">
            <w:pPr>
              <w:spacing w:after="0" w:line="240" w:lineRule="auto"/>
              <w:rPr>
                <w:rFonts w:ascii="Times New Roman" w:eastAsia="Times New Roman" w:hAnsi="Times New Roman" w:cs="Times New Roman"/>
                <w:b/>
                <w:bCs/>
                <w:color w:val="1A1A1A"/>
                <w:sz w:val="24"/>
                <w:szCs w:val="24"/>
                <w:lang w:val="fr-CA" w:eastAsia="fr-CA"/>
              </w:rPr>
            </w:pPr>
            <w:r w:rsidRPr="00FE0242">
              <w:rPr>
                <w:rFonts w:ascii="Times New Roman" w:eastAsia="Times New Roman" w:hAnsi="Times New Roman" w:cs="Times New Roman"/>
                <w:b/>
                <w:bCs/>
                <w:color w:val="1A1A1A"/>
                <w:sz w:val="24"/>
                <w:szCs w:val="24"/>
                <w:lang w:val="fr-CA" w:eastAsia="fr-CA"/>
              </w:rPr>
              <w:t>Activités</w:t>
            </w:r>
          </w:p>
        </w:tc>
        <w:tc>
          <w:tcPr>
            <w:tcW w:w="956" w:type="pct"/>
            <w:tcBorders>
              <w:top w:val="single" w:sz="8" w:space="0" w:color="auto"/>
              <w:left w:val="nil"/>
              <w:bottom w:val="single" w:sz="8" w:space="0" w:color="auto"/>
              <w:right w:val="single" w:sz="8" w:space="0" w:color="auto"/>
            </w:tcBorders>
            <w:shd w:val="clear" w:color="auto" w:fill="66FFFF"/>
            <w:vAlign w:val="center"/>
            <w:hideMark/>
          </w:tcPr>
          <w:p w14:paraId="7EF49371" w14:textId="77777777" w:rsidR="002E7FD1" w:rsidRPr="00FE0242" w:rsidRDefault="002E7FD1" w:rsidP="00C9069C">
            <w:pPr>
              <w:spacing w:after="0" w:line="240" w:lineRule="auto"/>
              <w:rPr>
                <w:rFonts w:ascii="Times New Roman" w:eastAsia="Times New Roman" w:hAnsi="Times New Roman" w:cs="Times New Roman"/>
                <w:b/>
                <w:bCs/>
                <w:color w:val="1A1A1A"/>
                <w:sz w:val="24"/>
                <w:szCs w:val="24"/>
                <w:lang w:val="fr-CA" w:eastAsia="fr-CA"/>
              </w:rPr>
            </w:pPr>
            <w:r w:rsidRPr="00FE0242">
              <w:rPr>
                <w:rFonts w:ascii="Times New Roman" w:eastAsia="Times New Roman" w:hAnsi="Times New Roman" w:cs="Times New Roman"/>
                <w:b/>
                <w:bCs/>
                <w:color w:val="1A1A1A"/>
                <w:sz w:val="24"/>
                <w:szCs w:val="24"/>
                <w:lang w:val="fr-CA" w:eastAsia="fr-CA"/>
              </w:rPr>
              <w:t>Étapes</w:t>
            </w:r>
          </w:p>
        </w:tc>
        <w:tc>
          <w:tcPr>
            <w:tcW w:w="1867" w:type="pct"/>
            <w:tcBorders>
              <w:top w:val="single" w:sz="8" w:space="0" w:color="auto"/>
              <w:left w:val="nil"/>
              <w:bottom w:val="single" w:sz="8" w:space="0" w:color="auto"/>
              <w:right w:val="single" w:sz="8" w:space="0" w:color="auto"/>
            </w:tcBorders>
            <w:shd w:val="clear" w:color="auto" w:fill="66FFFF"/>
            <w:vAlign w:val="center"/>
            <w:hideMark/>
          </w:tcPr>
          <w:p w14:paraId="07C94732" w14:textId="77777777" w:rsidR="002E7FD1" w:rsidRPr="00FE0242" w:rsidRDefault="002E7FD1" w:rsidP="00C9069C">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Éléments observables</w:t>
            </w:r>
          </w:p>
        </w:tc>
        <w:tc>
          <w:tcPr>
            <w:tcW w:w="431" w:type="pct"/>
            <w:tcBorders>
              <w:top w:val="single" w:sz="8" w:space="0" w:color="auto"/>
              <w:left w:val="nil"/>
              <w:bottom w:val="single" w:sz="8" w:space="0" w:color="auto"/>
              <w:right w:val="single" w:sz="8" w:space="0" w:color="auto"/>
            </w:tcBorders>
            <w:shd w:val="clear" w:color="auto" w:fill="66FFFF"/>
            <w:noWrap/>
            <w:vAlign w:val="center"/>
            <w:hideMark/>
          </w:tcPr>
          <w:p w14:paraId="4FBD076E" w14:textId="77777777" w:rsidR="002E7FD1" w:rsidRPr="00FE0242" w:rsidRDefault="002E7FD1" w:rsidP="00C9069C">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Échelle</w:t>
            </w:r>
          </w:p>
        </w:tc>
        <w:tc>
          <w:tcPr>
            <w:tcW w:w="430" w:type="pct"/>
            <w:tcBorders>
              <w:top w:val="single" w:sz="8" w:space="0" w:color="auto"/>
              <w:left w:val="nil"/>
              <w:bottom w:val="single" w:sz="8" w:space="0" w:color="auto"/>
              <w:right w:val="single" w:sz="8" w:space="0" w:color="auto"/>
            </w:tcBorders>
            <w:shd w:val="clear" w:color="auto" w:fill="66FFFF"/>
            <w:noWrap/>
            <w:vAlign w:val="center"/>
            <w:hideMark/>
          </w:tcPr>
          <w:p w14:paraId="21D2DEA1" w14:textId="77777777" w:rsidR="002E7FD1" w:rsidRPr="00FE0242" w:rsidRDefault="002E7FD1" w:rsidP="00C9069C">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Poids de l'étape</w:t>
            </w:r>
          </w:p>
        </w:tc>
        <w:tc>
          <w:tcPr>
            <w:tcW w:w="766" w:type="pct"/>
            <w:tcBorders>
              <w:top w:val="single" w:sz="8" w:space="0" w:color="auto"/>
              <w:left w:val="nil"/>
              <w:bottom w:val="single" w:sz="8" w:space="0" w:color="auto"/>
              <w:right w:val="single" w:sz="8" w:space="0" w:color="auto"/>
            </w:tcBorders>
            <w:shd w:val="clear" w:color="auto" w:fill="66FFFF"/>
            <w:vAlign w:val="center"/>
            <w:hideMark/>
          </w:tcPr>
          <w:p w14:paraId="31B38DE5" w14:textId="355CD4D8" w:rsidR="002E7FD1" w:rsidRPr="00FE0242" w:rsidRDefault="002E7FD1" w:rsidP="00AB500E">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Taux  de réalisation</w:t>
            </w:r>
            <w:r w:rsidR="00322259">
              <w:rPr>
                <w:rFonts w:ascii="Times New Roman" w:eastAsia="Times New Roman" w:hAnsi="Times New Roman" w:cs="Times New Roman"/>
                <w:b/>
                <w:bCs/>
                <w:color w:val="000000"/>
                <w:sz w:val="24"/>
                <w:szCs w:val="24"/>
                <w:lang w:val="fr-CA" w:eastAsia="fr-CA"/>
              </w:rPr>
              <w:t xml:space="preserve"> </w:t>
            </w:r>
            <w:r w:rsidR="00DB2882">
              <w:rPr>
                <w:rFonts w:ascii="Times New Roman" w:eastAsia="Times New Roman" w:hAnsi="Times New Roman" w:cs="Times New Roman"/>
                <w:b/>
                <w:bCs/>
                <w:color w:val="000000"/>
                <w:sz w:val="24"/>
                <w:szCs w:val="24"/>
                <w:lang w:val="fr-CA" w:eastAsia="fr-CA"/>
              </w:rPr>
              <w:t>de l’activité</w:t>
            </w:r>
          </w:p>
        </w:tc>
      </w:tr>
      <w:tr w:rsidR="00322259" w:rsidRPr="0070737F" w14:paraId="3F38A723" w14:textId="77777777" w:rsidTr="00B24E1C">
        <w:trPr>
          <w:trHeight w:val="86"/>
        </w:trPr>
        <w:tc>
          <w:tcPr>
            <w:tcW w:w="5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3DB1B9" w14:textId="77777777" w:rsidR="0070737F" w:rsidRPr="0070737F" w:rsidRDefault="0070737F" w:rsidP="0070737F">
            <w:pPr>
              <w:spacing w:after="0" w:line="240" w:lineRule="auto"/>
              <w:rPr>
                <w:rFonts w:ascii="Times New Roman" w:eastAsia="Times New Roman" w:hAnsi="Times New Roman" w:cs="Times New Roman"/>
                <w:b/>
                <w:bCs/>
                <w:color w:val="000000"/>
                <w:sz w:val="24"/>
                <w:szCs w:val="24"/>
                <w:lang w:val="fr-CA" w:eastAsia="fr-CA"/>
              </w:rPr>
            </w:pPr>
            <w:r w:rsidRPr="0070737F">
              <w:rPr>
                <w:rFonts w:ascii="Times New Roman" w:eastAsia="Times New Roman" w:hAnsi="Times New Roman" w:cs="Times New Roman"/>
                <w:b/>
                <w:bCs/>
                <w:color w:val="000000"/>
                <w:sz w:val="24"/>
                <w:szCs w:val="24"/>
                <w:lang w:val="fr-CA" w:eastAsia="fr-CA"/>
              </w:rPr>
              <w:t>Restauration</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7EB5D" w14:textId="77777777" w:rsidR="0070737F" w:rsidRPr="0070737F" w:rsidRDefault="0070737F"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Phase de planification</w:t>
            </w:r>
          </w:p>
        </w:tc>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31F71A" w14:textId="77777777" w:rsidR="0070737F" w:rsidRDefault="0070737F"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w:t>
            </w:r>
            <w:r w:rsidR="006C6498" w:rsidRPr="0070737F">
              <w:rPr>
                <w:rFonts w:ascii="Times New Roman" w:eastAsia="Times New Roman" w:hAnsi="Times New Roman" w:cs="Times New Roman"/>
                <w:color w:val="000000"/>
                <w:sz w:val="24"/>
                <w:szCs w:val="24"/>
                <w:lang w:val="fr-CA" w:eastAsia="fr-CA"/>
              </w:rPr>
              <w:t>Prestataires notifiés</w:t>
            </w:r>
            <w:r w:rsidR="005A1651">
              <w:rPr>
                <w:rFonts w:ascii="Times New Roman" w:eastAsia="Times New Roman" w:hAnsi="Times New Roman" w:cs="Times New Roman"/>
                <w:color w:val="000000"/>
                <w:sz w:val="24"/>
                <w:szCs w:val="24"/>
                <w:lang w:val="fr-CA" w:eastAsia="fr-CA"/>
              </w:rPr>
              <w:t>;</w:t>
            </w:r>
          </w:p>
          <w:p w14:paraId="2F6D0A81" w14:textId="2EE15A24" w:rsidR="00151DF7" w:rsidRPr="0070737F" w:rsidRDefault="00151DF7"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•tickets de restauration disponibles</w:t>
            </w:r>
            <w:r>
              <w:rPr>
                <w:rFonts w:ascii="Times New Roman" w:eastAsia="Times New Roman" w:hAnsi="Times New Roman" w:cs="Times New Roman"/>
                <w:color w:val="000000"/>
                <w:sz w:val="24"/>
                <w:szCs w:val="24"/>
                <w:lang w:val="fr-CA" w:eastAsia="fr-CA"/>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8C7CA" w14:textId="77777777" w:rsidR="0070737F" w:rsidRPr="0070737F" w:rsidRDefault="0070737F" w:rsidP="00AB500E">
            <w:pPr>
              <w:spacing w:after="0" w:line="240" w:lineRule="auto"/>
              <w:jc w:val="center"/>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1</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54A73" w14:textId="77777777" w:rsidR="0070737F" w:rsidRPr="0070737F" w:rsidRDefault="006C6498"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2</w:t>
            </w:r>
            <w:r w:rsidRPr="0070737F">
              <w:rPr>
                <w:rFonts w:ascii="Times New Roman" w:eastAsia="Times New Roman" w:hAnsi="Times New Roman" w:cs="Times New Roman"/>
                <w:color w:val="000000"/>
                <w:sz w:val="24"/>
                <w:szCs w:val="24"/>
                <w:lang w:val="fr-CA" w:eastAsia="fr-CA"/>
              </w:rPr>
              <w:t>0</w:t>
            </w:r>
          </w:p>
        </w:tc>
        <w:tc>
          <w:tcPr>
            <w:tcW w:w="7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61536" w14:textId="77777777" w:rsidR="0070737F" w:rsidRPr="0070737F" w:rsidRDefault="006C6498"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2</w:t>
            </w:r>
            <w:r w:rsidRPr="0070737F">
              <w:rPr>
                <w:rFonts w:ascii="Times New Roman" w:eastAsia="Times New Roman" w:hAnsi="Times New Roman" w:cs="Times New Roman"/>
                <w:color w:val="000000"/>
                <w:sz w:val="24"/>
                <w:szCs w:val="24"/>
                <w:lang w:val="fr-CA" w:eastAsia="fr-CA"/>
              </w:rPr>
              <w:t>0</w:t>
            </w:r>
          </w:p>
        </w:tc>
      </w:tr>
      <w:tr w:rsidR="00322259" w:rsidRPr="0070737F" w14:paraId="2845E0DC"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0E6C9B1E" w14:textId="77777777" w:rsidR="0070737F" w:rsidRPr="0070737F" w:rsidRDefault="0070737F" w:rsidP="0070737F">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nil"/>
              <w:left w:val="single" w:sz="8" w:space="0" w:color="auto"/>
              <w:bottom w:val="single" w:sz="8" w:space="0" w:color="000000"/>
              <w:right w:val="single" w:sz="4" w:space="0" w:color="auto"/>
            </w:tcBorders>
            <w:shd w:val="clear" w:color="auto" w:fill="auto"/>
            <w:vAlign w:val="center"/>
            <w:hideMark/>
          </w:tcPr>
          <w:p w14:paraId="7787832B" w14:textId="77777777" w:rsidR="0070737F" w:rsidRPr="0070737F" w:rsidRDefault="006C6498"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Phase d'offre de service</w:t>
            </w:r>
          </w:p>
        </w:tc>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5B92A7" w14:textId="77777777" w:rsidR="0070737F" w:rsidRDefault="0070737F"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•Relevés de consommation</w:t>
            </w:r>
            <w:r w:rsidR="005A1651">
              <w:rPr>
                <w:rFonts w:ascii="Times New Roman" w:eastAsia="Times New Roman" w:hAnsi="Times New Roman" w:cs="Times New Roman"/>
                <w:color w:val="000000"/>
                <w:sz w:val="24"/>
                <w:szCs w:val="24"/>
                <w:lang w:val="fr-CA" w:eastAsia="fr-CA"/>
              </w:rPr>
              <w:t>;</w:t>
            </w:r>
          </w:p>
          <w:p w14:paraId="24C00E72" w14:textId="5815F944" w:rsidR="003B6080" w:rsidRPr="0070737F" w:rsidRDefault="003B6080" w:rsidP="0070737F">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•r</w:t>
            </w:r>
            <w:r w:rsidRPr="0070737F">
              <w:rPr>
                <w:rFonts w:ascii="Times New Roman" w:eastAsia="Times New Roman" w:hAnsi="Times New Roman" w:cs="Times New Roman"/>
                <w:color w:val="000000"/>
                <w:sz w:val="24"/>
                <w:szCs w:val="24"/>
                <w:lang w:val="fr-CA" w:eastAsia="fr-CA"/>
              </w:rPr>
              <w:t>apport mensuel de consommation</w:t>
            </w:r>
            <w:r>
              <w:rPr>
                <w:rFonts w:ascii="Times New Roman" w:eastAsia="Times New Roman" w:hAnsi="Times New Roman" w:cs="Times New Roman"/>
                <w:color w:val="000000"/>
                <w:sz w:val="24"/>
                <w:szCs w:val="24"/>
                <w:lang w:val="fr-CA" w:eastAsia="fr-CA"/>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6EEC6" w14:textId="77777777" w:rsidR="0070737F" w:rsidRPr="0070737F" w:rsidRDefault="0070737F" w:rsidP="00AB500E">
            <w:pPr>
              <w:spacing w:after="0" w:line="240" w:lineRule="auto"/>
              <w:jc w:val="center"/>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30714" w14:textId="77777777" w:rsidR="0070737F" w:rsidRPr="0070737F" w:rsidRDefault="006C6498"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5</w:t>
            </w:r>
            <w:r w:rsidRPr="0070737F">
              <w:rPr>
                <w:rFonts w:ascii="Times New Roman" w:eastAsia="Times New Roman" w:hAnsi="Times New Roman" w:cs="Times New Roman"/>
                <w:color w:val="000000"/>
                <w:sz w:val="24"/>
                <w:szCs w:val="24"/>
                <w:lang w:val="fr-CA" w:eastAsia="fr-CA"/>
              </w:rPr>
              <w:t>0</w:t>
            </w:r>
          </w:p>
        </w:tc>
        <w:tc>
          <w:tcPr>
            <w:tcW w:w="7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392DD" w14:textId="77777777" w:rsidR="0070737F" w:rsidRPr="0070737F" w:rsidRDefault="006C6498"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7</w:t>
            </w:r>
            <w:r w:rsidRPr="0070737F">
              <w:rPr>
                <w:rFonts w:ascii="Times New Roman" w:eastAsia="Times New Roman" w:hAnsi="Times New Roman" w:cs="Times New Roman"/>
                <w:color w:val="000000"/>
                <w:sz w:val="24"/>
                <w:szCs w:val="24"/>
                <w:lang w:val="fr-CA" w:eastAsia="fr-CA"/>
              </w:rPr>
              <w:t>0</w:t>
            </w:r>
          </w:p>
        </w:tc>
      </w:tr>
      <w:tr w:rsidR="00322259" w:rsidRPr="0070737F" w14:paraId="6E1D6C91" w14:textId="77777777" w:rsidTr="00B24E1C">
        <w:trPr>
          <w:trHeight w:val="285"/>
        </w:trPr>
        <w:tc>
          <w:tcPr>
            <w:tcW w:w="550" w:type="pct"/>
            <w:vMerge/>
            <w:tcBorders>
              <w:top w:val="nil"/>
              <w:left w:val="single" w:sz="8" w:space="0" w:color="auto"/>
              <w:bottom w:val="single" w:sz="8" w:space="0" w:color="000000"/>
              <w:right w:val="single" w:sz="8" w:space="0" w:color="auto"/>
            </w:tcBorders>
            <w:vAlign w:val="center"/>
          </w:tcPr>
          <w:p w14:paraId="3197C877" w14:textId="77777777" w:rsidR="006C6498" w:rsidRPr="0070737F" w:rsidRDefault="006C6498" w:rsidP="0070737F">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nil"/>
              <w:left w:val="nil"/>
              <w:right w:val="single" w:sz="4" w:space="0" w:color="auto"/>
            </w:tcBorders>
            <w:shd w:val="clear" w:color="auto" w:fill="auto"/>
            <w:vAlign w:val="center"/>
          </w:tcPr>
          <w:p w14:paraId="26F2397A" w14:textId="77777777" w:rsidR="006C6498" w:rsidRPr="0070737F" w:rsidRDefault="006C6498" w:rsidP="0070737F">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Phase de contrôle</w:t>
            </w:r>
          </w:p>
        </w:tc>
        <w:tc>
          <w:tcPr>
            <w:tcW w:w="1867" w:type="pct"/>
            <w:tcBorders>
              <w:top w:val="single" w:sz="4" w:space="0" w:color="auto"/>
              <w:left w:val="single" w:sz="4" w:space="0" w:color="auto"/>
              <w:bottom w:val="single" w:sz="4" w:space="0" w:color="auto"/>
              <w:right w:val="single" w:sz="4" w:space="0" w:color="auto"/>
            </w:tcBorders>
            <w:shd w:val="clear" w:color="auto" w:fill="auto"/>
            <w:vAlign w:val="center"/>
          </w:tcPr>
          <w:p w14:paraId="12635C75" w14:textId="77777777" w:rsidR="006C6498" w:rsidRDefault="006C6498"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r</w:t>
            </w:r>
            <w:r w:rsidRPr="0070737F">
              <w:rPr>
                <w:rFonts w:ascii="Times New Roman" w:eastAsia="Times New Roman" w:hAnsi="Times New Roman" w:cs="Times New Roman"/>
                <w:color w:val="000000"/>
                <w:sz w:val="24"/>
                <w:szCs w:val="24"/>
                <w:lang w:val="fr-CA" w:eastAsia="fr-CA"/>
              </w:rPr>
              <w:t>apport</w:t>
            </w:r>
            <w:r>
              <w:rPr>
                <w:rFonts w:ascii="Times New Roman" w:eastAsia="Times New Roman" w:hAnsi="Times New Roman" w:cs="Times New Roman"/>
                <w:color w:val="000000"/>
                <w:sz w:val="24"/>
                <w:szCs w:val="24"/>
                <w:lang w:val="fr-CA" w:eastAsia="fr-CA"/>
              </w:rPr>
              <w:t xml:space="preserve"> périodique de contrôle</w:t>
            </w:r>
            <w:r w:rsidR="005A1651">
              <w:rPr>
                <w:rFonts w:ascii="Times New Roman" w:eastAsia="Times New Roman" w:hAnsi="Times New Roman" w:cs="Times New Roman"/>
                <w:color w:val="000000"/>
                <w:sz w:val="24"/>
                <w:szCs w:val="24"/>
                <w:lang w:val="fr-CA" w:eastAsia="fr-CA"/>
              </w:rPr>
              <w:t>;</w:t>
            </w:r>
          </w:p>
          <w:p w14:paraId="565FC65A" w14:textId="77777777" w:rsidR="003B6080" w:rsidRDefault="003B6080"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•Relevés de consommation</w:t>
            </w:r>
            <w:r>
              <w:rPr>
                <w:rFonts w:ascii="Times New Roman" w:eastAsia="Times New Roman" w:hAnsi="Times New Roman" w:cs="Times New Roman"/>
                <w:color w:val="000000"/>
                <w:sz w:val="24"/>
                <w:szCs w:val="24"/>
                <w:lang w:val="fr-CA" w:eastAsia="fr-CA"/>
              </w:rPr>
              <w:t>;</w:t>
            </w:r>
          </w:p>
          <w:p w14:paraId="3593B24C" w14:textId="33495FCF" w:rsidR="003B6080" w:rsidRPr="0070737F" w:rsidRDefault="003B6080" w:rsidP="0070737F">
            <w:pPr>
              <w:spacing w:after="0" w:line="240" w:lineRule="auto"/>
              <w:rPr>
                <w:rFonts w:ascii="Times New Roman" w:eastAsia="Times New Roman" w:hAnsi="Times New Roman" w:cs="Times New Roman"/>
                <w:color w:val="000000"/>
                <w:sz w:val="24"/>
                <w:szCs w:val="24"/>
                <w:lang w:val="fr-CA" w:eastAsia="fr-CA"/>
              </w:rPr>
            </w:pPr>
            <w:r w:rsidRPr="0070737F">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r</w:t>
            </w:r>
            <w:r w:rsidRPr="0070737F">
              <w:rPr>
                <w:rFonts w:ascii="Times New Roman" w:eastAsia="Times New Roman" w:hAnsi="Times New Roman" w:cs="Times New Roman"/>
                <w:color w:val="000000"/>
                <w:sz w:val="24"/>
                <w:szCs w:val="24"/>
                <w:lang w:val="fr-CA" w:eastAsia="fr-CA"/>
              </w:rPr>
              <w:t>apport</w:t>
            </w:r>
            <w:r>
              <w:rPr>
                <w:rFonts w:ascii="Times New Roman" w:eastAsia="Times New Roman" w:hAnsi="Times New Roman" w:cs="Times New Roman"/>
                <w:color w:val="000000"/>
                <w:sz w:val="24"/>
                <w:szCs w:val="24"/>
                <w:lang w:val="fr-CA" w:eastAsia="fr-CA"/>
              </w:rPr>
              <w:t xml:space="preserve"> périodique de suivi de la mise en œuvre.</w:t>
            </w:r>
          </w:p>
        </w:tc>
        <w:tc>
          <w:tcPr>
            <w:tcW w:w="431" w:type="pct"/>
            <w:tcBorders>
              <w:top w:val="single" w:sz="4" w:space="0" w:color="auto"/>
              <w:left w:val="single" w:sz="4" w:space="0" w:color="auto"/>
              <w:right w:val="single" w:sz="4" w:space="0" w:color="auto"/>
            </w:tcBorders>
            <w:shd w:val="clear" w:color="auto" w:fill="auto"/>
            <w:noWrap/>
            <w:vAlign w:val="center"/>
          </w:tcPr>
          <w:p w14:paraId="7E2BD131" w14:textId="77777777" w:rsidR="006C6498" w:rsidRPr="0070737F" w:rsidRDefault="006C6498" w:rsidP="00AB500E">
            <w:pPr>
              <w:spacing w:after="0" w:line="240" w:lineRule="auto"/>
              <w:jc w:val="center"/>
              <w:rPr>
                <w:rFonts w:ascii="Calibri" w:eastAsia="Times New Roman" w:hAnsi="Calibri" w:cs="Times New Roman"/>
                <w:color w:val="000000"/>
                <w:lang w:val="fr-CA" w:eastAsia="fr-CA"/>
              </w:rPr>
            </w:pPr>
            <w:r>
              <w:rPr>
                <w:rFonts w:ascii="Calibri" w:eastAsia="Times New Roman" w:hAnsi="Calibri" w:cs="Times New Roman"/>
                <w:color w:val="000000"/>
                <w:lang w:val="fr-CA" w:eastAsia="fr-CA"/>
              </w:rPr>
              <w:t>3</w:t>
            </w:r>
          </w:p>
        </w:tc>
        <w:tc>
          <w:tcPr>
            <w:tcW w:w="430" w:type="pct"/>
            <w:tcBorders>
              <w:top w:val="single" w:sz="4" w:space="0" w:color="auto"/>
              <w:left w:val="single" w:sz="4" w:space="0" w:color="auto"/>
              <w:right w:val="single" w:sz="4" w:space="0" w:color="auto"/>
            </w:tcBorders>
            <w:shd w:val="clear" w:color="auto" w:fill="auto"/>
            <w:noWrap/>
            <w:vAlign w:val="center"/>
          </w:tcPr>
          <w:p w14:paraId="72053EDB" w14:textId="77777777" w:rsidR="006C6498" w:rsidRPr="0070737F" w:rsidRDefault="006C6498"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30</w:t>
            </w:r>
          </w:p>
        </w:tc>
        <w:tc>
          <w:tcPr>
            <w:tcW w:w="766" w:type="pct"/>
            <w:tcBorders>
              <w:top w:val="single" w:sz="4" w:space="0" w:color="auto"/>
              <w:left w:val="single" w:sz="4" w:space="0" w:color="auto"/>
              <w:right w:val="single" w:sz="4" w:space="0" w:color="auto"/>
            </w:tcBorders>
            <w:shd w:val="clear" w:color="auto" w:fill="auto"/>
            <w:noWrap/>
            <w:vAlign w:val="center"/>
          </w:tcPr>
          <w:p w14:paraId="4E4953B7" w14:textId="77777777" w:rsidR="006C6498" w:rsidRPr="0070737F" w:rsidRDefault="006C6498" w:rsidP="00AB500E">
            <w:pPr>
              <w:spacing w:after="0" w:line="240" w:lineRule="auto"/>
              <w:jc w:val="center"/>
              <w:rPr>
                <w:rFonts w:ascii="Calibri" w:eastAsia="Times New Roman" w:hAnsi="Calibri" w:cs="Times New Roman"/>
                <w:color w:val="000000"/>
                <w:lang w:val="fr-CA" w:eastAsia="fr-CA"/>
              </w:rPr>
            </w:pPr>
            <w:r>
              <w:rPr>
                <w:rFonts w:ascii="Calibri" w:eastAsia="Times New Roman" w:hAnsi="Calibri" w:cs="Times New Roman"/>
                <w:color w:val="000000"/>
                <w:lang w:val="fr-CA" w:eastAsia="fr-CA"/>
              </w:rPr>
              <w:t>100</w:t>
            </w:r>
          </w:p>
        </w:tc>
      </w:tr>
      <w:tr w:rsidR="00322259" w:rsidRPr="0070737F" w14:paraId="777BDC6D" w14:textId="77777777" w:rsidTr="00322259">
        <w:trPr>
          <w:trHeight w:val="285"/>
        </w:trPr>
        <w:tc>
          <w:tcPr>
            <w:tcW w:w="550" w:type="pct"/>
            <w:vMerge/>
            <w:tcBorders>
              <w:top w:val="nil"/>
              <w:left w:val="single" w:sz="8" w:space="0" w:color="auto"/>
              <w:bottom w:val="single" w:sz="8" w:space="0" w:color="000000"/>
              <w:right w:val="single" w:sz="8" w:space="0" w:color="auto"/>
            </w:tcBorders>
            <w:vAlign w:val="center"/>
            <w:hideMark/>
          </w:tcPr>
          <w:p w14:paraId="4710FDEC" w14:textId="77777777" w:rsidR="0070737F" w:rsidRPr="0070737F" w:rsidRDefault="0070737F" w:rsidP="0070737F">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nil"/>
              <w:left w:val="nil"/>
              <w:bottom w:val="single" w:sz="8" w:space="0" w:color="auto"/>
              <w:right w:val="single" w:sz="4" w:space="0" w:color="auto"/>
            </w:tcBorders>
            <w:shd w:val="clear" w:color="000000" w:fill="CCFFFF"/>
            <w:vAlign w:val="center"/>
            <w:hideMark/>
          </w:tcPr>
          <w:p w14:paraId="71EA291D" w14:textId="77777777" w:rsidR="0070737F" w:rsidRPr="009A5143" w:rsidRDefault="0070737F" w:rsidP="0070737F">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Total</w:t>
            </w:r>
          </w:p>
        </w:tc>
        <w:tc>
          <w:tcPr>
            <w:tcW w:w="1867" w:type="pct"/>
            <w:tcBorders>
              <w:top w:val="single" w:sz="4" w:space="0" w:color="auto"/>
              <w:left w:val="single" w:sz="4" w:space="0" w:color="auto"/>
              <w:bottom w:val="single" w:sz="4" w:space="0" w:color="auto"/>
              <w:right w:val="single" w:sz="4" w:space="0" w:color="auto"/>
            </w:tcBorders>
            <w:shd w:val="clear" w:color="000000" w:fill="CCFFFF"/>
            <w:vAlign w:val="center"/>
            <w:hideMark/>
          </w:tcPr>
          <w:p w14:paraId="3F382A55" w14:textId="77777777" w:rsidR="0070737F" w:rsidRPr="009A5143" w:rsidRDefault="0070737F" w:rsidP="0070737F">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431" w:type="pct"/>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68BCCED3" w14:textId="77777777" w:rsidR="0070737F" w:rsidRPr="009A5143" w:rsidRDefault="0070737F" w:rsidP="00AB500E">
            <w:pPr>
              <w:spacing w:after="0" w:line="240" w:lineRule="auto"/>
              <w:jc w:val="center"/>
              <w:rPr>
                <w:rFonts w:ascii="Calibri" w:eastAsia="Times New Roman" w:hAnsi="Calibri" w:cs="Times New Roman"/>
                <w:b/>
                <w:color w:val="000000"/>
                <w:lang w:val="fr-CA" w:eastAsia="fr-CA"/>
              </w:rPr>
            </w:pPr>
          </w:p>
        </w:tc>
        <w:tc>
          <w:tcPr>
            <w:tcW w:w="430" w:type="pct"/>
            <w:tcBorders>
              <w:top w:val="single" w:sz="4" w:space="0" w:color="auto"/>
              <w:left w:val="single" w:sz="4" w:space="0" w:color="auto"/>
              <w:bottom w:val="single" w:sz="4" w:space="0" w:color="auto"/>
              <w:right w:val="single" w:sz="4" w:space="0" w:color="auto"/>
            </w:tcBorders>
            <w:shd w:val="clear" w:color="auto" w:fill="CCFFFF"/>
            <w:noWrap/>
            <w:vAlign w:val="center"/>
            <w:hideMark/>
          </w:tcPr>
          <w:p w14:paraId="2E576D97" w14:textId="77777777" w:rsidR="0070737F" w:rsidRPr="009A5143" w:rsidRDefault="0070737F" w:rsidP="00AB500E">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100</w:t>
            </w:r>
          </w:p>
        </w:tc>
        <w:tc>
          <w:tcPr>
            <w:tcW w:w="7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3F3C6" w14:textId="77777777" w:rsidR="0070737F" w:rsidRPr="0070737F" w:rsidRDefault="0070737F" w:rsidP="00AB500E">
            <w:pPr>
              <w:spacing w:after="0" w:line="240" w:lineRule="auto"/>
              <w:jc w:val="center"/>
              <w:rPr>
                <w:rFonts w:ascii="Calibri" w:eastAsia="Times New Roman" w:hAnsi="Calibri" w:cs="Times New Roman"/>
                <w:color w:val="000000"/>
                <w:lang w:val="fr-CA" w:eastAsia="fr-CA"/>
              </w:rPr>
            </w:pPr>
          </w:p>
        </w:tc>
      </w:tr>
      <w:tr w:rsidR="00322259" w:rsidRPr="00FE0242" w14:paraId="5AFB3466" w14:textId="77777777" w:rsidTr="00322259">
        <w:trPr>
          <w:trHeight w:val="270"/>
        </w:trPr>
        <w:tc>
          <w:tcPr>
            <w:tcW w:w="550" w:type="pct"/>
            <w:vMerge w:val="restart"/>
            <w:tcBorders>
              <w:top w:val="nil"/>
              <w:left w:val="single" w:sz="8" w:space="0" w:color="auto"/>
              <w:bottom w:val="single" w:sz="8" w:space="0" w:color="000000"/>
              <w:right w:val="single" w:sz="8" w:space="0" w:color="auto"/>
            </w:tcBorders>
            <w:shd w:val="clear" w:color="auto" w:fill="auto"/>
            <w:vAlign w:val="center"/>
            <w:hideMark/>
          </w:tcPr>
          <w:p w14:paraId="65C43835" w14:textId="77777777" w:rsidR="00FE0242" w:rsidRPr="00FE0242" w:rsidRDefault="00FE0242" w:rsidP="00AB500E">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Contrôle de la qualité des repas servis</w:t>
            </w:r>
          </w:p>
        </w:tc>
        <w:tc>
          <w:tcPr>
            <w:tcW w:w="956" w:type="pct"/>
            <w:vMerge w:val="restart"/>
            <w:tcBorders>
              <w:top w:val="nil"/>
              <w:left w:val="single" w:sz="8" w:space="0" w:color="auto"/>
              <w:bottom w:val="single" w:sz="8" w:space="0" w:color="000000"/>
              <w:right w:val="single" w:sz="8" w:space="0" w:color="auto"/>
            </w:tcBorders>
            <w:shd w:val="clear" w:color="auto" w:fill="auto"/>
            <w:vAlign w:val="center"/>
            <w:hideMark/>
          </w:tcPr>
          <w:p w14:paraId="33AD37C6"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Phase de planification</w:t>
            </w:r>
          </w:p>
        </w:tc>
        <w:tc>
          <w:tcPr>
            <w:tcW w:w="1867" w:type="pct"/>
            <w:tcBorders>
              <w:top w:val="nil"/>
              <w:left w:val="nil"/>
              <w:bottom w:val="nil"/>
              <w:right w:val="single" w:sz="8" w:space="0" w:color="auto"/>
            </w:tcBorders>
            <w:shd w:val="clear" w:color="auto" w:fill="auto"/>
            <w:vAlign w:val="center"/>
            <w:hideMark/>
          </w:tcPr>
          <w:p w14:paraId="17417DB3"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•Protocole d'accord  CENOU et  le LNSP élaboré</w:t>
            </w:r>
            <w:r w:rsidR="005A1651">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67FFC8A"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1</w:t>
            </w:r>
          </w:p>
        </w:tc>
        <w:tc>
          <w:tcPr>
            <w:tcW w:w="4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7082309"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30</w:t>
            </w:r>
          </w:p>
        </w:tc>
        <w:tc>
          <w:tcPr>
            <w:tcW w:w="76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E34CF22"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30</w:t>
            </w:r>
          </w:p>
        </w:tc>
      </w:tr>
      <w:tr w:rsidR="00322259" w:rsidRPr="00FE0242" w14:paraId="47F278D1" w14:textId="77777777" w:rsidTr="00322259">
        <w:trPr>
          <w:trHeight w:val="86"/>
        </w:trPr>
        <w:tc>
          <w:tcPr>
            <w:tcW w:w="550" w:type="pct"/>
            <w:vMerge/>
            <w:tcBorders>
              <w:top w:val="nil"/>
              <w:left w:val="single" w:sz="8" w:space="0" w:color="auto"/>
              <w:bottom w:val="single" w:sz="8" w:space="0" w:color="000000"/>
              <w:right w:val="single" w:sz="8" w:space="0" w:color="auto"/>
            </w:tcBorders>
            <w:vAlign w:val="center"/>
            <w:hideMark/>
          </w:tcPr>
          <w:p w14:paraId="72162037"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8" w:space="0" w:color="auto"/>
            </w:tcBorders>
            <w:vAlign w:val="center"/>
            <w:hideMark/>
          </w:tcPr>
          <w:p w14:paraId="55DEE526"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nil"/>
              <w:bottom w:val="nil"/>
              <w:right w:val="single" w:sz="8" w:space="0" w:color="auto"/>
            </w:tcBorders>
            <w:shd w:val="clear" w:color="auto" w:fill="auto"/>
            <w:vAlign w:val="center"/>
            <w:hideMark/>
          </w:tcPr>
          <w:p w14:paraId="6309D6B8" w14:textId="77777777" w:rsidR="00D22147" w:rsidRDefault="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sidR="00A40159">
              <w:rPr>
                <w:rFonts w:ascii="Times New Roman" w:eastAsia="Times New Roman" w:hAnsi="Times New Roman" w:cs="Times New Roman"/>
                <w:color w:val="000000"/>
                <w:sz w:val="24"/>
                <w:szCs w:val="24"/>
                <w:lang w:val="fr-CA" w:eastAsia="fr-CA"/>
              </w:rPr>
              <w:t>c</w:t>
            </w:r>
            <w:r w:rsidR="00A40159" w:rsidRPr="00FE0242">
              <w:rPr>
                <w:rFonts w:ascii="Times New Roman" w:eastAsia="Times New Roman" w:hAnsi="Times New Roman" w:cs="Times New Roman"/>
                <w:color w:val="000000"/>
                <w:sz w:val="24"/>
                <w:szCs w:val="24"/>
                <w:lang w:val="fr-CA" w:eastAsia="fr-CA"/>
              </w:rPr>
              <w:t xml:space="preserve">onvention  </w:t>
            </w:r>
            <w:r w:rsidRPr="00FE0242">
              <w:rPr>
                <w:rFonts w:ascii="Times New Roman" w:eastAsia="Times New Roman" w:hAnsi="Times New Roman" w:cs="Times New Roman"/>
                <w:color w:val="000000"/>
                <w:sz w:val="24"/>
                <w:szCs w:val="24"/>
                <w:lang w:val="fr-CA" w:eastAsia="fr-CA"/>
              </w:rPr>
              <w:t>signée avec le LNSP</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0B7F2A9D"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28926D61"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147AD963"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1304909C"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3C11B933"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8" w:space="0" w:color="auto"/>
            </w:tcBorders>
            <w:vAlign w:val="center"/>
            <w:hideMark/>
          </w:tcPr>
          <w:p w14:paraId="0EFABA1D"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nil"/>
              <w:bottom w:val="single" w:sz="8" w:space="0" w:color="auto"/>
              <w:right w:val="single" w:sz="8" w:space="0" w:color="auto"/>
            </w:tcBorders>
            <w:shd w:val="clear" w:color="auto" w:fill="auto"/>
            <w:vAlign w:val="center"/>
            <w:hideMark/>
          </w:tcPr>
          <w:p w14:paraId="43C2A32E" w14:textId="77777777" w:rsidR="00D22147" w:rsidRDefault="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sidR="00A40159">
              <w:rPr>
                <w:rFonts w:ascii="Times New Roman" w:eastAsia="Times New Roman" w:hAnsi="Times New Roman" w:cs="Times New Roman"/>
                <w:color w:val="000000"/>
                <w:sz w:val="24"/>
                <w:szCs w:val="24"/>
                <w:lang w:val="fr-CA" w:eastAsia="fr-CA"/>
              </w:rPr>
              <w:t>p</w:t>
            </w:r>
            <w:r w:rsidR="00A40159" w:rsidRPr="00FE0242">
              <w:rPr>
                <w:rFonts w:ascii="Times New Roman" w:eastAsia="Times New Roman" w:hAnsi="Times New Roman" w:cs="Times New Roman"/>
                <w:color w:val="000000"/>
                <w:sz w:val="24"/>
                <w:szCs w:val="24"/>
                <w:lang w:val="fr-CA" w:eastAsia="fr-CA"/>
              </w:rPr>
              <w:t xml:space="preserve">rogrammes </w:t>
            </w:r>
            <w:r w:rsidRPr="00FE0242">
              <w:rPr>
                <w:rFonts w:ascii="Times New Roman" w:eastAsia="Times New Roman" w:hAnsi="Times New Roman" w:cs="Times New Roman"/>
                <w:color w:val="000000"/>
                <w:sz w:val="24"/>
                <w:szCs w:val="24"/>
                <w:lang w:val="fr-CA" w:eastAsia="fr-CA"/>
              </w:rPr>
              <w:t>de prélèvement élaborés</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1CFB01D7"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64825EAF"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787747A6"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2A43DDD4"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312C7A54"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val="restart"/>
            <w:tcBorders>
              <w:top w:val="nil"/>
              <w:left w:val="single" w:sz="8" w:space="0" w:color="auto"/>
              <w:bottom w:val="single" w:sz="8" w:space="0" w:color="000000"/>
              <w:right w:val="single" w:sz="4" w:space="0" w:color="auto"/>
            </w:tcBorders>
            <w:shd w:val="clear" w:color="auto" w:fill="auto"/>
            <w:vAlign w:val="center"/>
            <w:hideMark/>
          </w:tcPr>
          <w:p w14:paraId="125DB133" w14:textId="77777777" w:rsidR="00FE0242" w:rsidRPr="00FE0242" w:rsidRDefault="00AB500E" w:rsidP="00FE0242">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P</w:t>
            </w:r>
            <w:r w:rsidR="00FE0242" w:rsidRPr="00FE0242">
              <w:rPr>
                <w:rFonts w:ascii="Times New Roman" w:eastAsia="Times New Roman" w:hAnsi="Times New Roman" w:cs="Times New Roman"/>
                <w:color w:val="000000"/>
                <w:sz w:val="24"/>
                <w:szCs w:val="24"/>
                <w:lang w:val="fr-CA" w:eastAsia="fr-CA"/>
              </w:rPr>
              <w:t>hase de contrôle et  de suivi</w:t>
            </w:r>
          </w:p>
        </w:tc>
        <w:tc>
          <w:tcPr>
            <w:tcW w:w="1867" w:type="pct"/>
            <w:tcBorders>
              <w:top w:val="nil"/>
              <w:left w:val="single" w:sz="4" w:space="0" w:color="auto"/>
              <w:bottom w:val="nil"/>
              <w:right w:val="single" w:sz="8" w:space="0" w:color="auto"/>
            </w:tcBorders>
            <w:shd w:val="clear" w:color="auto" w:fill="auto"/>
            <w:vAlign w:val="center"/>
            <w:hideMark/>
          </w:tcPr>
          <w:p w14:paraId="2F63AC59"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•Rapports périodiques de contrôle</w:t>
            </w:r>
            <w:r w:rsidR="005A1651">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DD79C5D"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2</w:t>
            </w:r>
          </w:p>
        </w:tc>
        <w:tc>
          <w:tcPr>
            <w:tcW w:w="4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39660F1"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70</w:t>
            </w:r>
          </w:p>
        </w:tc>
        <w:tc>
          <w:tcPr>
            <w:tcW w:w="76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B11F07D"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100</w:t>
            </w:r>
          </w:p>
        </w:tc>
      </w:tr>
      <w:tr w:rsidR="00322259" w:rsidRPr="00FE0242" w14:paraId="42886A97"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08A1CF95"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4" w:space="0" w:color="auto"/>
            </w:tcBorders>
            <w:vAlign w:val="center"/>
            <w:hideMark/>
          </w:tcPr>
          <w:p w14:paraId="42A53822"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single" w:sz="4" w:space="0" w:color="auto"/>
              <w:bottom w:val="single" w:sz="8" w:space="0" w:color="auto"/>
              <w:right w:val="single" w:sz="8" w:space="0" w:color="auto"/>
            </w:tcBorders>
            <w:shd w:val="clear" w:color="auto" w:fill="auto"/>
            <w:vAlign w:val="center"/>
            <w:hideMark/>
          </w:tcPr>
          <w:p w14:paraId="5767423F"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•Rapports périodiques de suivi de la mise en œuvre</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2F65592F"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5E1B21EF"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51F1C110" w14:textId="77777777" w:rsidR="00FE0242" w:rsidRPr="00FE0242" w:rsidRDefault="00FE0242" w:rsidP="00AB500E">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1A426149"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066DEC4A" w14:textId="77777777" w:rsidR="005F2A70" w:rsidRPr="00FE0242" w:rsidRDefault="005F2A70"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single" w:sz="8" w:space="0" w:color="auto"/>
              <w:left w:val="nil"/>
              <w:bottom w:val="single" w:sz="8" w:space="0" w:color="auto"/>
              <w:right w:val="single" w:sz="4" w:space="0" w:color="auto"/>
            </w:tcBorders>
            <w:shd w:val="clear" w:color="auto" w:fill="CCFFFF"/>
            <w:vAlign w:val="center"/>
          </w:tcPr>
          <w:p w14:paraId="420E86A9" w14:textId="77777777" w:rsidR="005F2A70" w:rsidRPr="009A5143" w:rsidRDefault="005F2A70" w:rsidP="00FE0242">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Total</w:t>
            </w:r>
          </w:p>
        </w:tc>
        <w:tc>
          <w:tcPr>
            <w:tcW w:w="1867" w:type="pct"/>
            <w:tcBorders>
              <w:top w:val="single" w:sz="8" w:space="0" w:color="auto"/>
              <w:left w:val="single" w:sz="4" w:space="0" w:color="auto"/>
              <w:bottom w:val="single" w:sz="8" w:space="0" w:color="auto"/>
              <w:right w:val="single" w:sz="8" w:space="0" w:color="000000"/>
            </w:tcBorders>
            <w:shd w:val="clear" w:color="auto" w:fill="CCFFFF"/>
            <w:vAlign w:val="center"/>
          </w:tcPr>
          <w:p w14:paraId="53C59A70" w14:textId="77777777" w:rsidR="005F2A70" w:rsidRPr="009A5143" w:rsidRDefault="005F2A70" w:rsidP="005F2A70">
            <w:pPr>
              <w:spacing w:after="0" w:line="240" w:lineRule="auto"/>
              <w:rPr>
                <w:rFonts w:ascii="Times New Roman" w:eastAsia="Times New Roman" w:hAnsi="Times New Roman" w:cs="Times New Roman"/>
                <w:b/>
                <w:color w:val="000000"/>
                <w:sz w:val="24"/>
                <w:szCs w:val="24"/>
                <w:lang w:val="fr-CA" w:eastAsia="fr-CA"/>
              </w:rPr>
            </w:pPr>
          </w:p>
        </w:tc>
        <w:tc>
          <w:tcPr>
            <w:tcW w:w="431" w:type="pct"/>
            <w:tcBorders>
              <w:top w:val="nil"/>
              <w:left w:val="nil"/>
              <w:bottom w:val="single" w:sz="8" w:space="0" w:color="auto"/>
              <w:right w:val="single" w:sz="8" w:space="0" w:color="auto"/>
            </w:tcBorders>
            <w:shd w:val="clear" w:color="auto" w:fill="CCFFFF"/>
            <w:noWrap/>
            <w:vAlign w:val="center"/>
          </w:tcPr>
          <w:p w14:paraId="4250C894" w14:textId="7B890D06"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p>
        </w:tc>
        <w:tc>
          <w:tcPr>
            <w:tcW w:w="430" w:type="pct"/>
            <w:tcBorders>
              <w:top w:val="nil"/>
              <w:left w:val="nil"/>
              <w:bottom w:val="single" w:sz="8" w:space="0" w:color="auto"/>
              <w:right w:val="single" w:sz="8" w:space="0" w:color="auto"/>
            </w:tcBorders>
            <w:shd w:val="clear" w:color="auto" w:fill="CCFFFF"/>
            <w:noWrap/>
            <w:vAlign w:val="center"/>
            <w:hideMark/>
          </w:tcPr>
          <w:p w14:paraId="302B9EAC" w14:textId="77777777"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100</w:t>
            </w:r>
          </w:p>
        </w:tc>
        <w:tc>
          <w:tcPr>
            <w:tcW w:w="766" w:type="pct"/>
            <w:tcBorders>
              <w:top w:val="nil"/>
              <w:left w:val="nil"/>
              <w:bottom w:val="single" w:sz="8" w:space="0" w:color="auto"/>
              <w:right w:val="single" w:sz="8" w:space="0" w:color="auto"/>
            </w:tcBorders>
            <w:shd w:val="clear" w:color="auto" w:fill="auto"/>
            <w:noWrap/>
            <w:vAlign w:val="center"/>
            <w:hideMark/>
          </w:tcPr>
          <w:p w14:paraId="1472FC36" w14:textId="77777777" w:rsidR="005F2A70" w:rsidRPr="00FE0242" w:rsidRDefault="005F2A70" w:rsidP="00AB500E">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05F996DA" w14:textId="77777777" w:rsidTr="00B24E1C">
        <w:trPr>
          <w:trHeight w:val="86"/>
        </w:trPr>
        <w:tc>
          <w:tcPr>
            <w:tcW w:w="550" w:type="pct"/>
            <w:vMerge w:val="restart"/>
            <w:tcBorders>
              <w:top w:val="nil"/>
              <w:left w:val="single" w:sz="8" w:space="0" w:color="auto"/>
              <w:right w:val="single" w:sz="8" w:space="0" w:color="auto"/>
            </w:tcBorders>
            <w:vAlign w:val="center"/>
          </w:tcPr>
          <w:p w14:paraId="447628AD" w14:textId="16A374A4" w:rsidR="005F2A70" w:rsidRPr="00FE0242" w:rsidRDefault="005F2A70" w:rsidP="00FE0242">
            <w:pPr>
              <w:spacing w:after="0" w:line="240" w:lineRule="auto"/>
              <w:rPr>
                <w:rFonts w:ascii="Times New Roman" w:eastAsia="Times New Roman" w:hAnsi="Times New Roman" w:cs="Times New Roman"/>
                <w:b/>
                <w:bCs/>
                <w:color w:val="000000"/>
                <w:sz w:val="24"/>
                <w:szCs w:val="24"/>
                <w:lang w:val="fr-CA" w:eastAsia="fr-CA"/>
              </w:rPr>
            </w:pPr>
            <w:r w:rsidRPr="005F2A70">
              <w:rPr>
                <w:rFonts w:ascii="Times New Roman" w:eastAsia="Times New Roman" w:hAnsi="Times New Roman" w:cs="Times New Roman"/>
                <w:b/>
                <w:bCs/>
                <w:color w:val="000000"/>
                <w:sz w:val="24"/>
                <w:szCs w:val="24"/>
                <w:lang w:val="fr-CA" w:eastAsia="fr-CA"/>
              </w:rPr>
              <w:t>Transport des étudiants</w:t>
            </w:r>
          </w:p>
        </w:tc>
        <w:tc>
          <w:tcPr>
            <w:tcW w:w="956" w:type="pct"/>
            <w:tcBorders>
              <w:top w:val="single" w:sz="8" w:space="0" w:color="auto"/>
              <w:left w:val="nil"/>
              <w:bottom w:val="single" w:sz="8" w:space="0" w:color="auto"/>
              <w:right w:val="single" w:sz="4" w:space="0" w:color="auto"/>
            </w:tcBorders>
            <w:shd w:val="clear" w:color="auto" w:fill="auto"/>
            <w:vAlign w:val="center"/>
          </w:tcPr>
          <w:p w14:paraId="04034F24" w14:textId="2E440A1A" w:rsidR="005F2A70" w:rsidRPr="009A5143" w:rsidRDefault="005F2A70" w:rsidP="00FE0242">
            <w:pPr>
              <w:spacing w:after="0" w:line="240" w:lineRule="auto"/>
              <w:rPr>
                <w:rFonts w:ascii="Times New Roman" w:eastAsia="Times New Roman" w:hAnsi="Times New Roman" w:cs="Times New Roman"/>
                <w:b/>
                <w:color w:val="000000"/>
                <w:sz w:val="24"/>
                <w:szCs w:val="24"/>
                <w:lang w:val="fr-CA" w:eastAsia="fr-CA"/>
              </w:rPr>
            </w:pPr>
            <w:r w:rsidRPr="005F2A70">
              <w:rPr>
                <w:rFonts w:ascii="Times New Roman" w:eastAsia="Times New Roman" w:hAnsi="Times New Roman" w:cs="Times New Roman"/>
                <w:b/>
                <w:color w:val="000000"/>
                <w:sz w:val="24"/>
                <w:szCs w:val="24"/>
                <w:lang w:val="fr-CA" w:eastAsia="fr-CA"/>
              </w:rPr>
              <w:t>Phase de planification</w:t>
            </w:r>
          </w:p>
        </w:tc>
        <w:tc>
          <w:tcPr>
            <w:tcW w:w="1867" w:type="pct"/>
            <w:tcBorders>
              <w:top w:val="single" w:sz="8" w:space="0" w:color="auto"/>
              <w:left w:val="single" w:sz="4" w:space="0" w:color="auto"/>
              <w:bottom w:val="single" w:sz="8" w:space="0" w:color="auto"/>
              <w:right w:val="single" w:sz="8" w:space="0" w:color="000000"/>
            </w:tcBorders>
            <w:shd w:val="clear" w:color="auto" w:fill="auto"/>
            <w:vAlign w:val="center"/>
          </w:tcPr>
          <w:p w14:paraId="0E437C2F" w14:textId="77777777" w:rsidR="005F2A70" w:rsidRPr="00322259" w:rsidRDefault="005F2A70" w:rsidP="005F2A70">
            <w:pPr>
              <w:spacing w:after="0" w:line="240" w:lineRule="auto"/>
              <w:rPr>
                <w:rFonts w:ascii="Times New Roman" w:eastAsia="Times New Roman" w:hAnsi="Times New Roman" w:cs="Times New Roman"/>
                <w:color w:val="000000"/>
                <w:sz w:val="24"/>
                <w:szCs w:val="24"/>
                <w:lang w:val="fr-CA" w:eastAsia="fr-CA"/>
              </w:rPr>
            </w:pPr>
            <w:r w:rsidRPr="00322259">
              <w:rPr>
                <w:rFonts w:ascii="Times New Roman" w:eastAsia="Times New Roman" w:hAnsi="Times New Roman" w:cs="Times New Roman"/>
                <w:color w:val="000000"/>
                <w:sz w:val="24"/>
                <w:szCs w:val="24"/>
                <w:lang w:val="fr-CA" w:eastAsia="fr-CA"/>
              </w:rPr>
              <w:t xml:space="preserve">•Cars disponibles; </w:t>
            </w:r>
          </w:p>
          <w:p w14:paraId="5E95F187" w14:textId="4DFFD138" w:rsidR="005F2A70" w:rsidRPr="00322259" w:rsidRDefault="005F2A70" w:rsidP="005F2A70">
            <w:pPr>
              <w:spacing w:after="0" w:line="240" w:lineRule="auto"/>
              <w:rPr>
                <w:rFonts w:ascii="Times New Roman" w:eastAsia="Times New Roman" w:hAnsi="Times New Roman" w:cs="Times New Roman"/>
                <w:color w:val="000000"/>
                <w:sz w:val="24"/>
                <w:szCs w:val="24"/>
                <w:lang w:val="fr-CA" w:eastAsia="fr-CA"/>
              </w:rPr>
            </w:pPr>
            <w:r w:rsidRPr="00322259">
              <w:rPr>
                <w:rFonts w:ascii="Times New Roman" w:eastAsia="Times New Roman" w:hAnsi="Times New Roman" w:cs="Times New Roman"/>
                <w:color w:val="000000"/>
                <w:sz w:val="24"/>
                <w:szCs w:val="24"/>
                <w:lang w:val="fr-CA" w:eastAsia="fr-CA"/>
              </w:rPr>
              <w:t xml:space="preserve"> •cartes d'abonnement établies.</w:t>
            </w:r>
          </w:p>
        </w:tc>
        <w:tc>
          <w:tcPr>
            <w:tcW w:w="431" w:type="pct"/>
            <w:tcBorders>
              <w:top w:val="nil"/>
              <w:left w:val="nil"/>
              <w:bottom w:val="single" w:sz="8" w:space="0" w:color="auto"/>
              <w:right w:val="single" w:sz="8" w:space="0" w:color="auto"/>
            </w:tcBorders>
            <w:shd w:val="clear" w:color="auto" w:fill="auto"/>
            <w:noWrap/>
            <w:vAlign w:val="center"/>
          </w:tcPr>
          <w:p w14:paraId="0DFFDDD7" w14:textId="22E27EDA"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1</w:t>
            </w:r>
          </w:p>
        </w:tc>
        <w:tc>
          <w:tcPr>
            <w:tcW w:w="430" w:type="pct"/>
            <w:tcBorders>
              <w:top w:val="nil"/>
              <w:left w:val="nil"/>
              <w:bottom w:val="single" w:sz="8" w:space="0" w:color="auto"/>
              <w:right w:val="single" w:sz="8" w:space="0" w:color="auto"/>
            </w:tcBorders>
            <w:shd w:val="clear" w:color="auto" w:fill="auto"/>
            <w:noWrap/>
            <w:vAlign w:val="center"/>
          </w:tcPr>
          <w:p w14:paraId="2BEE38B4" w14:textId="3C03B012"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40</w:t>
            </w:r>
          </w:p>
        </w:tc>
        <w:tc>
          <w:tcPr>
            <w:tcW w:w="766" w:type="pct"/>
            <w:tcBorders>
              <w:top w:val="nil"/>
              <w:left w:val="nil"/>
              <w:bottom w:val="single" w:sz="8" w:space="0" w:color="auto"/>
              <w:right w:val="single" w:sz="8" w:space="0" w:color="auto"/>
            </w:tcBorders>
            <w:shd w:val="clear" w:color="auto" w:fill="auto"/>
            <w:noWrap/>
            <w:vAlign w:val="center"/>
          </w:tcPr>
          <w:p w14:paraId="6D0222AF" w14:textId="67445C90" w:rsidR="005F2A70" w:rsidRPr="00FE0242" w:rsidRDefault="005F2A70"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40</w:t>
            </w:r>
          </w:p>
        </w:tc>
      </w:tr>
      <w:tr w:rsidR="00322259" w:rsidRPr="00FE0242" w14:paraId="09ECF8B3" w14:textId="77777777" w:rsidTr="00B24E1C">
        <w:trPr>
          <w:trHeight w:val="86"/>
        </w:trPr>
        <w:tc>
          <w:tcPr>
            <w:tcW w:w="550" w:type="pct"/>
            <w:vMerge/>
            <w:tcBorders>
              <w:left w:val="single" w:sz="8" w:space="0" w:color="auto"/>
              <w:right w:val="single" w:sz="8" w:space="0" w:color="auto"/>
            </w:tcBorders>
            <w:vAlign w:val="center"/>
          </w:tcPr>
          <w:p w14:paraId="78A3C530" w14:textId="77777777" w:rsidR="005F2A70" w:rsidRPr="00FE0242" w:rsidRDefault="005F2A70"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single" w:sz="8" w:space="0" w:color="auto"/>
              <w:left w:val="nil"/>
              <w:bottom w:val="single" w:sz="8" w:space="0" w:color="auto"/>
              <w:right w:val="single" w:sz="4" w:space="0" w:color="auto"/>
            </w:tcBorders>
            <w:shd w:val="clear" w:color="auto" w:fill="auto"/>
            <w:vAlign w:val="center"/>
          </w:tcPr>
          <w:p w14:paraId="3DD0C3D7" w14:textId="5F39451B" w:rsidR="005F2A70" w:rsidRPr="009A5143" w:rsidRDefault="005F2A70" w:rsidP="00FE0242">
            <w:pPr>
              <w:spacing w:after="0" w:line="240" w:lineRule="auto"/>
              <w:rPr>
                <w:rFonts w:ascii="Times New Roman" w:eastAsia="Times New Roman" w:hAnsi="Times New Roman" w:cs="Times New Roman"/>
                <w:b/>
                <w:color w:val="000000"/>
                <w:sz w:val="24"/>
                <w:szCs w:val="24"/>
                <w:lang w:val="fr-CA" w:eastAsia="fr-CA"/>
              </w:rPr>
            </w:pPr>
            <w:r w:rsidRPr="005F2A70">
              <w:rPr>
                <w:rFonts w:ascii="Times New Roman" w:eastAsia="Times New Roman" w:hAnsi="Times New Roman" w:cs="Times New Roman"/>
                <w:b/>
                <w:color w:val="000000"/>
                <w:sz w:val="24"/>
                <w:szCs w:val="24"/>
                <w:lang w:val="fr-CA" w:eastAsia="fr-CA"/>
              </w:rPr>
              <w:t>Phase de transport</w:t>
            </w:r>
          </w:p>
        </w:tc>
        <w:tc>
          <w:tcPr>
            <w:tcW w:w="1867" w:type="pct"/>
            <w:tcBorders>
              <w:top w:val="single" w:sz="8" w:space="0" w:color="auto"/>
              <w:left w:val="single" w:sz="4" w:space="0" w:color="auto"/>
              <w:bottom w:val="single" w:sz="8" w:space="0" w:color="auto"/>
              <w:right w:val="single" w:sz="8" w:space="0" w:color="000000"/>
            </w:tcBorders>
            <w:shd w:val="clear" w:color="auto" w:fill="auto"/>
            <w:vAlign w:val="center"/>
          </w:tcPr>
          <w:p w14:paraId="23606C21" w14:textId="1530962C" w:rsidR="005F2A70" w:rsidRPr="00322259" w:rsidRDefault="005F2A70" w:rsidP="005F2A70">
            <w:pPr>
              <w:spacing w:after="0" w:line="240" w:lineRule="auto"/>
              <w:rPr>
                <w:rFonts w:ascii="Times New Roman" w:eastAsia="Times New Roman" w:hAnsi="Times New Roman" w:cs="Times New Roman"/>
                <w:color w:val="000000"/>
                <w:sz w:val="24"/>
                <w:szCs w:val="24"/>
                <w:lang w:val="fr-CA" w:eastAsia="fr-CA"/>
              </w:rPr>
            </w:pPr>
            <w:r w:rsidRPr="00322259">
              <w:t xml:space="preserve"> </w:t>
            </w:r>
            <w:r w:rsidRPr="00322259">
              <w:rPr>
                <w:rFonts w:ascii="Times New Roman" w:eastAsia="Times New Roman" w:hAnsi="Times New Roman" w:cs="Times New Roman"/>
                <w:color w:val="000000"/>
                <w:sz w:val="24"/>
                <w:szCs w:val="24"/>
                <w:lang w:val="fr-CA" w:eastAsia="fr-CA"/>
              </w:rPr>
              <w:t>•Étudiants transportés;</w:t>
            </w:r>
          </w:p>
          <w:p w14:paraId="4521032F" w14:textId="77777777" w:rsidR="005F2A70" w:rsidRPr="00322259" w:rsidRDefault="005F2A70" w:rsidP="005F2A70">
            <w:pPr>
              <w:spacing w:after="0" w:line="240" w:lineRule="auto"/>
              <w:rPr>
                <w:rFonts w:ascii="Times New Roman" w:eastAsia="Times New Roman" w:hAnsi="Times New Roman" w:cs="Times New Roman"/>
                <w:color w:val="000000"/>
                <w:sz w:val="24"/>
                <w:szCs w:val="24"/>
                <w:lang w:val="fr-CA" w:eastAsia="fr-CA"/>
              </w:rPr>
            </w:pPr>
            <w:r w:rsidRPr="00322259">
              <w:rPr>
                <w:rFonts w:ascii="Times New Roman" w:eastAsia="Times New Roman" w:hAnsi="Times New Roman" w:cs="Times New Roman"/>
                <w:color w:val="000000"/>
                <w:sz w:val="24"/>
                <w:szCs w:val="24"/>
                <w:lang w:val="fr-CA" w:eastAsia="fr-CA"/>
              </w:rPr>
              <w:t>•bus entretenus (s’il y a lieu);</w:t>
            </w:r>
          </w:p>
          <w:p w14:paraId="08EDF981" w14:textId="1E83E9B5" w:rsidR="005F2A70" w:rsidRPr="00322259" w:rsidRDefault="005F2A70" w:rsidP="005F2A70">
            <w:pPr>
              <w:spacing w:after="0" w:line="240" w:lineRule="auto"/>
              <w:rPr>
                <w:rFonts w:ascii="Times New Roman" w:eastAsia="Times New Roman" w:hAnsi="Times New Roman" w:cs="Times New Roman"/>
                <w:color w:val="000000"/>
                <w:sz w:val="24"/>
                <w:szCs w:val="24"/>
                <w:lang w:val="fr-CA" w:eastAsia="fr-CA"/>
              </w:rPr>
            </w:pPr>
            <w:r w:rsidRPr="00322259">
              <w:rPr>
                <w:rFonts w:ascii="Times New Roman" w:eastAsia="Times New Roman" w:hAnsi="Times New Roman" w:cs="Times New Roman"/>
                <w:color w:val="000000"/>
                <w:sz w:val="24"/>
                <w:szCs w:val="24"/>
                <w:lang w:val="fr-CA" w:eastAsia="fr-CA"/>
              </w:rPr>
              <w:t>•rapport disponible.</w:t>
            </w:r>
          </w:p>
        </w:tc>
        <w:tc>
          <w:tcPr>
            <w:tcW w:w="431" w:type="pct"/>
            <w:tcBorders>
              <w:top w:val="nil"/>
              <w:left w:val="nil"/>
              <w:bottom w:val="single" w:sz="8" w:space="0" w:color="auto"/>
              <w:right w:val="single" w:sz="8" w:space="0" w:color="auto"/>
            </w:tcBorders>
            <w:shd w:val="clear" w:color="auto" w:fill="auto"/>
            <w:noWrap/>
            <w:vAlign w:val="center"/>
          </w:tcPr>
          <w:p w14:paraId="0CF5DD42" w14:textId="03FDD5E7"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2</w:t>
            </w:r>
          </w:p>
        </w:tc>
        <w:tc>
          <w:tcPr>
            <w:tcW w:w="430" w:type="pct"/>
            <w:tcBorders>
              <w:top w:val="nil"/>
              <w:left w:val="nil"/>
              <w:bottom w:val="single" w:sz="8" w:space="0" w:color="auto"/>
              <w:right w:val="single" w:sz="8" w:space="0" w:color="auto"/>
            </w:tcBorders>
            <w:shd w:val="clear" w:color="auto" w:fill="auto"/>
            <w:noWrap/>
            <w:vAlign w:val="center"/>
          </w:tcPr>
          <w:p w14:paraId="4F35F1C3" w14:textId="7486825F"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60</w:t>
            </w:r>
          </w:p>
        </w:tc>
        <w:tc>
          <w:tcPr>
            <w:tcW w:w="766" w:type="pct"/>
            <w:tcBorders>
              <w:top w:val="nil"/>
              <w:left w:val="nil"/>
              <w:bottom w:val="single" w:sz="8" w:space="0" w:color="auto"/>
              <w:right w:val="single" w:sz="8" w:space="0" w:color="auto"/>
            </w:tcBorders>
            <w:shd w:val="clear" w:color="auto" w:fill="auto"/>
            <w:noWrap/>
            <w:vAlign w:val="center"/>
          </w:tcPr>
          <w:p w14:paraId="638895F0" w14:textId="449FE970" w:rsidR="005F2A70" w:rsidRPr="00FE0242" w:rsidRDefault="005F2A70" w:rsidP="00AB500E">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100</w:t>
            </w:r>
          </w:p>
        </w:tc>
      </w:tr>
      <w:tr w:rsidR="00322259" w:rsidRPr="00FE0242" w14:paraId="17D07E4D" w14:textId="77777777" w:rsidTr="00322259">
        <w:trPr>
          <w:trHeight w:val="86"/>
        </w:trPr>
        <w:tc>
          <w:tcPr>
            <w:tcW w:w="550" w:type="pct"/>
            <w:vMerge/>
            <w:tcBorders>
              <w:left w:val="single" w:sz="8" w:space="0" w:color="auto"/>
              <w:bottom w:val="single" w:sz="8" w:space="0" w:color="000000"/>
              <w:right w:val="single" w:sz="8" w:space="0" w:color="auto"/>
            </w:tcBorders>
            <w:vAlign w:val="center"/>
          </w:tcPr>
          <w:p w14:paraId="612ED97C" w14:textId="77777777" w:rsidR="005F2A70" w:rsidRPr="00FE0242" w:rsidRDefault="005F2A70" w:rsidP="00FE0242">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single" w:sz="8" w:space="0" w:color="auto"/>
              <w:left w:val="nil"/>
              <w:bottom w:val="single" w:sz="8" w:space="0" w:color="auto"/>
              <w:right w:val="single" w:sz="4" w:space="0" w:color="auto"/>
            </w:tcBorders>
            <w:shd w:val="clear" w:color="auto" w:fill="CCFFFF"/>
            <w:vAlign w:val="center"/>
          </w:tcPr>
          <w:p w14:paraId="5D5A45FC" w14:textId="219B0231" w:rsidR="005F2A70" w:rsidRPr="009A5143" w:rsidRDefault="005F2A70" w:rsidP="00FE0242">
            <w:pPr>
              <w:spacing w:after="0" w:line="240" w:lineRule="auto"/>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Total</w:t>
            </w:r>
          </w:p>
        </w:tc>
        <w:tc>
          <w:tcPr>
            <w:tcW w:w="1867" w:type="pct"/>
            <w:tcBorders>
              <w:top w:val="single" w:sz="8" w:space="0" w:color="auto"/>
              <w:left w:val="single" w:sz="4" w:space="0" w:color="auto"/>
              <w:bottom w:val="single" w:sz="8" w:space="0" w:color="auto"/>
              <w:right w:val="single" w:sz="8" w:space="0" w:color="000000"/>
            </w:tcBorders>
            <w:shd w:val="clear" w:color="auto" w:fill="CCFFFF"/>
            <w:vAlign w:val="center"/>
          </w:tcPr>
          <w:p w14:paraId="26924DE6" w14:textId="77777777" w:rsidR="005F2A70" w:rsidRPr="009A5143" w:rsidRDefault="005F2A70" w:rsidP="00FE0242">
            <w:pPr>
              <w:spacing w:after="0" w:line="240" w:lineRule="auto"/>
              <w:rPr>
                <w:rFonts w:ascii="Times New Roman" w:eastAsia="Times New Roman" w:hAnsi="Times New Roman" w:cs="Times New Roman"/>
                <w:b/>
                <w:color w:val="000000"/>
                <w:sz w:val="24"/>
                <w:szCs w:val="24"/>
                <w:lang w:val="fr-CA" w:eastAsia="fr-CA"/>
              </w:rPr>
            </w:pPr>
          </w:p>
        </w:tc>
        <w:tc>
          <w:tcPr>
            <w:tcW w:w="431" w:type="pct"/>
            <w:tcBorders>
              <w:top w:val="nil"/>
              <w:left w:val="nil"/>
              <w:bottom w:val="single" w:sz="8" w:space="0" w:color="auto"/>
              <w:right w:val="single" w:sz="8" w:space="0" w:color="auto"/>
            </w:tcBorders>
            <w:shd w:val="clear" w:color="auto" w:fill="CCFFFF"/>
            <w:noWrap/>
            <w:vAlign w:val="center"/>
          </w:tcPr>
          <w:p w14:paraId="6B3BA983" w14:textId="7B2DC959"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p>
        </w:tc>
        <w:tc>
          <w:tcPr>
            <w:tcW w:w="430" w:type="pct"/>
            <w:tcBorders>
              <w:top w:val="nil"/>
              <w:left w:val="nil"/>
              <w:bottom w:val="single" w:sz="8" w:space="0" w:color="auto"/>
              <w:right w:val="single" w:sz="8" w:space="0" w:color="auto"/>
            </w:tcBorders>
            <w:shd w:val="clear" w:color="auto" w:fill="CCFFFF"/>
            <w:noWrap/>
            <w:vAlign w:val="center"/>
          </w:tcPr>
          <w:p w14:paraId="6AE3060A" w14:textId="45CB4175" w:rsidR="005F2A70" w:rsidRPr="009A5143" w:rsidRDefault="005F2A70" w:rsidP="00AB500E">
            <w:pPr>
              <w:spacing w:after="0" w:line="240" w:lineRule="auto"/>
              <w:jc w:val="center"/>
              <w:rPr>
                <w:rFonts w:ascii="Times New Roman" w:eastAsia="Times New Roman" w:hAnsi="Times New Roman" w:cs="Times New Roman"/>
                <w:b/>
                <w:color w:val="000000"/>
                <w:sz w:val="24"/>
                <w:szCs w:val="24"/>
                <w:lang w:val="fr-CA" w:eastAsia="fr-CA"/>
              </w:rPr>
            </w:pPr>
            <w:r>
              <w:rPr>
                <w:rFonts w:ascii="Times New Roman" w:eastAsia="Times New Roman" w:hAnsi="Times New Roman" w:cs="Times New Roman"/>
                <w:b/>
                <w:color w:val="000000"/>
                <w:sz w:val="24"/>
                <w:szCs w:val="24"/>
                <w:lang w:val="fr-CA" w:eastAsia="fr-CA"/>
              </w:rPr>
              <w:t>100</w:t>
            </w:r>
          </w:p>
        </w:tc>
        <w:tc>
          <w:tcPr>
            <w:tcW w:w="766" w:type="pct"/>
            <w:tcBorders>
              <w:top w:val="nil"/>
              <w:left w:val="nil"/>
              <w:bottom w:val="single" w:sz="8" w:space="0" w:color="auto"/>
              <w:right w:val="single" w:sz="8" w:space="0" w:color="auto"/>
            </w:tcBorders>
            <w:shd w:val="clear" w:color="auto" w:fill="auto"/>
            <w:noWrap/>
            <w:vAlign w:val="center"/>
          </w:tcPr>
          <w:p w14:paraId="226BACCA" w14:textId="77777777" w:rsidR="005F2A70" w:rsidRPr="00FE0242" w:rsidRDefault="005F2A70" w:rsidP="00AB500E">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6106FF18" w14:textId="77777777" w:rsidTr="00322259">
        <w:trPr>
          <w:trHeight w:val="270"/>
        </w:trPr>
        <w:tc>
          <w:tcPr>
            <w:tcW w:w="550" w:type="pct"/>
            <w:vMerge w:val="restart"/>
            <w:tcBorders>
              <w:top w:val="nil"/>
              <w:left w:val="single" w:sz="8" w:space="0" w:color="auto"/>
              <w:bottom w:val="single" w:sz="8" w:space="0" w:color="000000"/>
              <w:right w:val="single" w:sz="8" w:space="0" w:color="auto"/>
            </w:tcBorders>
            <w:shd w:val="clear" w:color="auto" w:fill="auto"/>
            <w:vAlign w:val="center"/>
            <w:hideMark/>
          </w:tcPr>
          <w:p w14:paraId="008D535C"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Activités de soins de santé</w:t>
            </w:r>
          </w:p>
        </w:tc>
        <w:tc>
          <w:tcPr>
            <w:tcW w:w="956" w:type="pct"/>
            <w:vMerge w:val="restart"/>
            <w:tcBorders>
              <w:top w:val="nil"/>
              <w:left w:val="single" w:sz="8" w:space="0" w:color="auto"/>
              <w:bottom w:val="single" w:sz="8" w:space="0" w:color="000000"/>
              <w:right w:val="single" w:sz="8" w:space="0" w:color="auto"/>
            </w:tcBorders>
            <w:shd w:val="clear" w:color="auto" w:fill="auto"/>
            <w:vAlign w:val="center"/>
            <w:hideMark/>
          </w:tcPr>
          <w:p w14:paraId="48C3A060"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Phase de diagnostique</w:t>
            </w:r>
          </w:p>
        </w:tc>
        <w:tc>
          <w:tcPr>
            <w:tcW w:w="1867" w:type="pct"/>
            <w:tcBorders>
              <w:top w:val="nil"/>
              <w:left w:val="nil"/>
              <w:bottom w:val="nil"/>
              <w:right w:val="single" w:sz="8" w:space="0" w:color="auto"/>
            </w:tcBorders>
            <w:shd w:val="clear" w:color="auto" w:fill="auto"/>
            <w:vAlign w:val="center"/>
            <w:hideMark/>
          </w:tcPr>
          <w:p w14:paraId="13EC664F" w14:textId="77777777" w:rsidR="00AC538A" w:rsidRPr="00FE0242" w:rsidRDefault="00AC538A" w:rsidP="005A1651">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sidR="005A1651">
              <w:rPr>
                <w:rFonts w:ascii="Times New Roman" w:eastAsia="Times New Roman" w:hAnsi="Times New Roman" w:cs="Times New Roman"/>
                <w:color w:val="000000"/>
                <w:sz w:val="24"/>
                <w:szCs w:val="24"/>
                <w:lang w:val="fr-CA" w:eastAsia="fr-CA"/>
              </w:rPr>
              <w:t>C</w:t>
            </w:r>
            <w:r w:rsidR="005A1651" w:rsidRPr="00FE0242">
              <w:rPr>
                <w:rFonts w:ascii="Times New Roman" w:eastAsia="Times New Roman" w:hAnsi="Times New Roman" w:cs="Times New Roman"/>
                <w:color w:val="000000"/>
                <w:sz w:val="24"/>
                <w:szCs w:val="24"/>
                <w:lang w:val="fr-CA" w:eastAsia="fr-CA"/>
              </w:rPr>
              <w:t xml:space="preserve">onsultation </w:t>
            </w:r>
            <w:r w:rsidRPr="00FE0242">
              <w:rPr>
                <w:rFonts w:ascii="Times New Roman" w:eastAsia="Times New Roman" w:hAnsi="Times New Roman" w:cs="Times New Roman"/>
                <w:color w:val="000000"/>
                <w:sz w:val="24"/>
                <w:szCs w:val="24"/>
                <w:lang w:val="fr-CA" w:eastAsia="fr-CA"/>
              </w:rPr>
              <w:t>médicale réalisée</w:t>
            </w:r>
            <w:r w:rsidR="005A1651">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F1DA50F"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1</w:t>
            </w:r>
          </w:p>
        </w:tc>
        <w:tc>
          <w:tcPr>
            <w:tcW w:w="4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5F5231C6"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60</w:t>
            </w:r>
          </w:p>
        </w:tc>
        <w:tc>
          <w:tcPr>
            <w:tcW w:w="76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F4C668C"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60</w:t>
            </w:r>
          </w:p>
        </w:tc>
      </w:tr>
      <w:tr w:rsidR="00322259" w:rsidRPr="00FE0242" w14:paraId="0DA0D576"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64752DD5"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8" w:space="0" w:color="auto"/>
            </w:tcBorders>
            <w:shd w:val="clear" w:color="auto" w:fill="auto"/>
            <w:vAlign w:val="center"/>
            <w:hideMark/>
          </w:tcPr>
          <w:p w14:paraId="7E6C36B7"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nil"/>
              <w:bottom w:val="nil"/>
              <w:right w:val="single" w:sz="8" w:space="0" w:color="auto"/>
            </w:tcBorders>
            <w:shd w:val="clear" w:color="auto" w:fill="auto"/>
            <w:vAlign w:val="center"/>
            <w:hideMark/>
          </w:tcPr>
          <w:p w14:paraId="187C11BB"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e</w:t>
            </w:r>
            <w:r w:rsidRPr="00FE0242">
              <w:rPr>
                <w:rFonts w:ascii="Times New Roman" w:eastAsia="Times New Roman" w:hAnsi="Times New Roman" w:cs="Times New Roman"/>
                <w:color w:val="000000"/>
                <w:sz w:val="24"/>
                <w:szCs w:val="24"/>
                <w:lang w:val="fr-CA" w:eastAsia="fr-CA"/>
              </w:rPr>
              <w:t xml:space="preserve">xamens </w:t>
            </w:r>
            <w:proofErr w:type="spellStart"/>
            <w:r w:rsidRPr="00FE0242">
              <w:rPr>
                <w:rFonts w:ascii="Times New Roman" w:eastAsia="Times New Roman" w:hAnsi="Times New Roman" w:cs="Times New Roman"/>
                <w:color w:val="000000"/>
                <w:sz w:val="24"/>
                <w:szCs w:val="24"/>
                <w:lang w:val="fr-CA" w:eastAsia="fr-CA"/>
              </w:rPr>
              <w:t>para-cliniques</w:t>
            </w:r>
            <w:proofErr w:type="spellEnd"/>
            <w:r w:rsidRPr="00FE0242">
              <w:rPr>
                <w:rFonts w:ascii="Times New Roman" w:eastAsia="Times New Roman" w:hAnsi="Times New Roman" w:cs="Times New Roman"/>
                <w:color w:val="000000"/>
                <w:sz w:val="24"/>
                <w:szCs w:val="24"/>
                <w:lang w:val="fr-CA" w:eastAsia="fr-CA"/>
              </w:rPr>
              <w:t xml:space="preserve"> réalisés</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shd w:val="clear" w:color="auto" w:fill="auto"/>
            <w:vAlign w:val="center"/>
            <w:hideMark/>
          </w:tcPr>
          <w:p w14:paraId="6AC0E129"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048AE4E0"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5F7B05F8"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65C52079"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6E29C597"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8" w:space="0" w:color="auto"/>
            </w:tcBorders>
            <w:shd w:val="clear" w:color="auto" w:fill="auto"/>
            <w:vAlign w:val="center"/>
            <w:hideMark/>
          </w:tcPr>
          <w:p w14:paraId="538E14C3"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nil"/>
              <w:bottom w:val="single" w:sz="8" w:space="0" w:color="auto"/>
              <w:right w:val="single" w:sz="8" w:space="0" w:color="auto"/>
            </w:tcBorders>
            <w:shd w:val="clear" w:color="auto" w:fill="auto"/>
            <w:vAlign w:val="center"/>
            <w:hideMark/>
          </w:tcPr>
          <w:p w14:paraId="0CBF4DB1"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r</w:t>
            </w:r>
            <w:r w:rsidRPr="00FE0242">
              <w:rPr>
                <w:rFonts w:ascii="Times New Roman" w:eastAsia="Times New Roman" w:hAnsi="Times New Roman" w:cs="Times New Roman"/>
                <w:color w:val="000000"/>
                <w:sz w:val="24"/>
                <w:szCs w:val="24"/>
                <w:lang w:val="fr-CA" w:eastAsia="fr-CA"/>
              </w:rPr>
              <w:t>ésultats interprétés</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shd w:val="clear" w:color="auto" w:fill="auto"/>
            <w:vAlign w:val="center"/>
            <w:hideMark/>
          </w:tcPr>
          <w:p w14:paraId="22143267"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7BDE6E9C"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1F4644AB"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p>
        </w:tc>
      </w:tr>
      <w:tr w:rsidR="00322259" w:rsidRPr="00FE0242" w14:paraId="148CB052"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567B9F51"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val="restart"/>
            <w:tcBorders>
              <w:top w:val="nil"/>
              <w:left w:val="single" w:sz="8" w:space="0" w:color="auto"/>
              <w:bottom w:val="single" w:sz="8" w:space="0" w:color="000000"/>
              <w:right w:val="single" w:sz="8" w:space="0" w:color="auto"/>
            </w:tcBorders>
            <w:shd w:val="clear" w:color="auto" w:fill="auto"/>
            <w:vAlign w:val="center"/>
            <w:hideMark/>
          </w:tcPr>
          <w:p w14:paraId="5F9BCCB4"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Phase de soins</w:t>
            </w:r>
          </w:p>
        </w:tc>
        <w:tc>
          <w:tcPr>
            <w:tcW w:w="1867" w:type="pct"/>
            <w:tcBorders>
              <w:top w:val="nil"/>
              <w:left w:val="nil"/>
              <w:bottom w:val="nil"/>
              <w:right w:val="single" w:sz="8" w:space="0" w:color="auto"/>
            </w:tcBorders>
            <w:shd w:val="clear" w:color="auto" w:fill="auto"/>
            <w:vAlign w:val="center"/>
            <w:hideMark/>
          </w:tcPr>
          <w:p w14:paraId="7708ECE7"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R</w:t>
            </w:r>
            <w:r w:rsidRPr="00FE0242">
              <w:rPr>
                <w:rFonts w:ascii="Times New Roman" w:eastAsia="Times New Roman" w:hAnsi="Times New Roman" w:cs="Times New Roman"/>
                <w:color w:val="000000"/>
                <w:sz w:val="24"/>
                <w:szCs w:val="24"/>
                <w:lang w:val="fr-CA" w:eastAsia="fr-CA"/>
              </w:rPr>
              <w:t>egistre de soins</w:t>
            </w:r>
            <w:r w:rsidR="005A1651">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C75601E"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2</w:t>
            </w:r>
          </w:p>
        </w:tc>
        <w:tc>
          <w:tcPr>
            <w:tcW w:w="43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DF51EAA"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40</w:t>
            </w:r>
          </w:p>
        </w:tc>
        <w:tc>
          <w:tcPr>
            <w:tcW w:w="76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FA62957" w14:textId="77777777" w:rsidR="00AC538A" w:rsidRPr="00FE0242" w:rsidRDefault="00AC538A" w:rsidP="00AC538A">
            <w:pPr>
              <w:spacing w:after="0" w:line="240" w:lineRule="auto"/>
              <w:jc w:val="center"/>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100</w:t>
            </w:r>
          </w:p>
        </w:tc>
      </w:tr>
      <w:tr w:rsidR="00322259" w:rsidRPr="00FE0242" w14:paraId="168D7318" w14:textId="77777777" w:rsidTr="00B24E1C">
        <w:trPr>
          <w:trHeight w:val="86"/>
        </w:trPr>
        <w:tc>
          <w:tcPr>
            <w:tcW w:w="550" w:type="pct"/>
            <w:vMerge/>
            <w:tcBorders>
              <w:top w:val="nil"/>
              <w:left w:val="single" w:sz="8" w:space="0" w:color="auto"/>
              <w:bottom w:val="single" w:sz="8" w:space="0" w:color="000000"/>
              <w:right w:val="single" w:sz="8" w:space="0" w:color="auto"/>
            </w:tcBorders>
            <w:vAlign w:val="center"/>
            <w:hideMark/>
          </w:tcPr>
          <w:p w14:paraId="7454F8BA"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p>
        </w:tc>
        <w:tc>
          <w:tcPr>
            <w:tcW w:w="956" w:type="pct"/>
            <w:vMerge/>
            <w:tcBorders>
              <w:top w:val="nil"/>
              <w:left w:val="single" w:sz="8" w:space="0" w:color="auto"/>
              <w:bottom w:val="single" w:sz="8" w:space="0" w:color="000000"/>
              <w:right w:val="single" w:sz="8" w:space="0" w:color="auto"/>
            </w:tcBorders>
            <w:vAlign w:val="center"/>
            <w:hideMark/>
          </w:tcPr>
          <w:p w14:paraId="7AD6E796"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c>
          <w:tcPr>
            <w:tcW w:w="1867" w:type="pct"/>
            <w:tcBorders>
              <w:top w:val="nil"/>
              <w:left w:val="nil"/>
              <w:bottom w:val="single" w:sz="8" w:space="0" w:color="auto"/>
              <w:right w:val="single" w:sz="8" w:space="0" w:color="auto"/>
            </w:tcBorders>
            <w:shd w:val="clear" w:color="auto" w:fill="auto"/>
            <w:vAlign w:val="center"/>
            <w:hideMark/>
          </w:tcPr>
          <w:p w14:paraId="217F549D"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c</w:t>
            </w:r>
            <w:r w:rsidRPr="00FE0242">
              <w:rPr>
                <w:rFonts w:ascii="Times New Roman" w:eastAsia="Times New Roman" w:hAnsi="Times New Roman" w:cs="Times New Roman"/>
                <w:color w:val="000000"/>
                <w:sz w:val="24"/>
                <w:szCs w:val="24"/>
                <w:lang w:val="fr-CA" w:eastAsia="fr-CA"/>
              </w:rPr>
              <w:t>ontrôle du traitement réalisé</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shd w:val="clear" w:color="auto" w:fill="auto"/>
            <w:vAlign w:val="center"/>
            <w:hideMark/>
          </w:tcPr>
          <w:p w14:paraId="2CDDCCE6"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c>
          <w:tcPr>
            <w:tcW w:w="430" w:type="pct"/>
            <w:vMerge/>
            <w:tcBorders>
              <w:top w:val="nil"/>
              <w:left w:val="single" w:sz="8" w:space="0" w:color="auto"/>
              <w:bottom w:val="single" w:sz="8" w:space="0" w:color="000000"/>
              <w:right w:val="single" w:sz="8" w:space="0" w:color="auto"/>
            </w:tcBorders>
            <w:vAlign w:val="center"/>
            <w:hideMark/>
          </w:tcPr>
          <w:p w14:paraId="540A606E"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c>
          <w:tcPr>
            <w:tcW w:w="766" w:type="pct"/>
            <w:vMerge/>
            <w:tcBorders>
              <w:top w:val="nil"/>
              <w:left w:val="single" w:sz="8" w:space="0" w:color="auto"/>
              <w:bottom w:val="single" w:sz="8" w:space="0" w:color="000000"/>
              <w:right w:val="single" w:sz="8" w:space="0" w:color="auto"/>
            </w:tcBorders>
            <w:vAlign w:val="center"/>
            <w:hideMark/>
          </w:tcPr>
          <w:p w14:paraId="2D2243BD" w14:textId="77777777" w:rsidR="00AC538A" w:rsidRPr="00FE0242" w:rsidRDefault="00AC538A" w:rsidP="00AC538A">
            <w:pPr>
              <w:spacing w:after="0" w:line="240" w:lineRule="auto"/>
              <w:rPr>
                <w:rFonts w:ascii="Times New Roman" w:eastAsia="Times New Roman" w:hAnsi="Times New Roman" w:cs="Times New Roman"/>
                <w:color w:val="000000"/>
                <w:sz w:val="24"/>
                <w:szCs w:val="24"/>
                <w:lang w:val="fr-CA" w:eastAsia="fr-CA"/>
              </w:rPr>
            </w:pPr>
          </w:p>
        </w:tc>
      </w:tr>
      <w:tr w:rsidR="00322259" w:rsidRPr="00FE0242" w14:paraId="68BA689D" w14:textId="77777777" w:rsidTr="00322259">
        <w:trPr>
          <w:trHeight w:val="270"/>
        </w:trPr>
        <w:tc>
          <w:tcPr>
            <w:tcW w:w="550" w:type="pct"/>
            <w:tcBorders>
              <w:top w:val="nil"/>
              <w:left w:val="single" w:sz="8" w:space="0" w:color="auto"/>
              <w:bottom w:val="single" w:sz="8" w:space="0" w:color="000000"/>
              <w:right w:val="single" w:sz="8" w:space="0" w:color="auto"/>
            </w:tcBorders>
            <w:vAlign w:val="center"/>
            <w:hideMark/>
          </w:tcPr>
          <w:p w14:paraId="4B85137E" w14:textId="77777777" w:rsidR="00AC538A" w:rsidRPr="00FE0242" w:rsidRDefault="00AC538A" w:rsidP="00AC538A">
            <w:pPr>
              <w:spacing w:after="0" w:line="240" w:lineRule="auto"/>
              <w:rPr>
                <w:rFonts w:ascii="Times New Roman" w:eastAsia="Times New Roman" w:hAnsi="Times New Roman" w:cs="Times New Roman"/>
                <w:b/>
                <w:bCs/>
                <w:color w:val="000000"/>
                <w:sz w:val="24"/>
                <w:szCs w:val="24"/>
                <w:lang w:val="fr-CA" w:eastAsia="fr-CA"/>
              </w:rPr>
            </w:pPr>
          </w:p>
        </w:tc>
        <w:tc>
          <w:tcPr>
            <w:tcW w:w="956" w:type="pct"/>
            <w:tcBorders>
              <w:top w:val="nil"/>
              <w:left w:val="nil"/>
              <w:bottom w:val="single" w:sz="8" w:space="0" w:color="auto"/>
              <w:right w:val="single" w:sz="8" w:space="0" w:color="auto"/>
            </w:tcBorders>
            <w:shd w:val="clear" w:color="auto" w:fill="CCFFFF"/>
            <w:vAlign w:val="center"/>
            <w:hideMark/>
          </w:tcPr>
          <w:p w14:paraId="4B49B651" w14:textId="77777777" w:rsidR="00AC538A" w:rsidRPr="009A5143" w:rsidRDefault="00AC538A" w:rsidP="00AC538A">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Total</w:t>
            </w:r>
          </w:p>
        </w:tc>
        <w:tc>
          <w:tcPr>
            <w:tcW w:w="1867" w:type="pct"/>
            <w:tcBorders>
              <w:top w:val="nil"/>
              <w:left w:val="nil"/>
              <w:bottom w:val="single" w:sz="8" w:space="0" w:color="auto"/>
              <w:right w:val="single" w:sz="8" w:space="0" w:color="auto"/>
            </w:tcBorders>
            <w:shd w:val="clear" w:color="auto" w:fill="CCFFFF"/>
            <w:vAlign w:val="center"/>
            <w:hideMark/>
          </w:tcPr>
          <w:p w14:paraId="65E430B1" w14:textId="77777777" w:rsidR="00AC538A" w:rsidRPr="009A5143" w:rsidRDefault="00AC538A" w:rsidP="00AC538A">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431" w:type="pct"/>
            <w:tcBorders>
              <w:top w:val="nil"/>
              <w:left w:val="nil"/>
              <w:bottom w:val="single" w:sz="8" w:space="0" w:color="auto"/>
              <w:right w:val="single" w:sz="8" w:space="0" w:color="auto"/>
            </w:tcBorders>
            <w:shd w:val="clear" w:color="auto" w:fill="CCFFFF"/>
            <w:noWrap/>
            <w:vAlign w:val="center"/>
            <w:hideMark/>
          </w:tcPr>
          <w:p w14:paraId="7E2CEC62" w14:textId="77777777" w:rsidR="00AC538A" w:rsidRPr="009A5143" w:rsidRDefault="00AC538A" w:rsidP="00AC538A">
            <w:pPr>
              <w:spacing w:after="0" w:line="240" w:lineRule="auto"/>
              <w:rPr>
                <w:rFonts w:ascii="Calibri" w:eastAsia="Times New Roman" w:hAnsi="Calibri" w:cs="Times New Roman"/>
                <w:b/>
                <w:color w:val="000000"/>
                <w:lang w:val="fr-CA" w:eastAsia="fr-CA"/>
              </w:rPr>
            </w:pPr>
            <w:r w:rsidRPr="009A5143">
              <w:rPr>
                <w:rFonts w:ascii="Calibri" w:eastAsia="Times New Roman" w:hAnsi="Calibri" w:cs="Times New Roman"/>
                <w:b/>
                <w:color w:val="000000"/>
                <w:lang w:val="fr-CA" w:eastAsia="fr-CA"/>
              </w:rPr>
              <w:t> </w:t>
            </w:r>
          </w:p>
        </w:tc>
        <w:tc>
          <w:tcPr>
            <w:tcW w:w="430" w:type="pct"/>
            <w:tcBorders>
              <w:top w:val="nil"/>
              <w:left w:val="nil"/>
              <w:bottom w:val="single" w:sz="8" w:space="0" w:color="auto"/>
              <w:right w:val="single" w:sz="8" w:space="0" w:color="auto"/>
            </w:tcBorders>
            <w:shd w:val="clear" w:color="auto" w:fill="CCFFFF"/>
            <w:noWrap/>
            <w:vAlign w:val="center"/>
            <w:hideMark/>
          </w:tcPr>
          <w:p w14:paraId="1C7575FF" w14:textId="77777777" w:rsidR="00AC538A" w:rsidRPr="009A5143" w:rsidRDefault="00AC538A" w:rsidP="009A5143">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100</w:t>
            </w:r>
          </w:p>
        </w:tc>
        <w:tc>
          <w:tcPr>
            <w:tcW w:w="766" w:type="pct"/>
            <w:tcBorders>
              <w:top w:val="nil"/>
              <w:left w:val="nil"/>
              <w:bottom w:val="single" w:sz="8" w:space="0" w:color="auto"/>
              <w:right w:val="single" w:sz="8" w:space="0" w:color="auto"/>
            </w:tcBorders>
            <w:shd w:val="clear" w:color="auto" w:fill="auto"/>
            <w:noWrap/>
            <w:vAlign w:val="center"/>
            <w:hideMark/>
          </w:tcPr>
          <w:p w14:paraId="613C7DFE" w14:textId="77777777" w:rsidR="00AC538A" w:rsidRPr="00FE0242" w:rsidRDefault="00AC538A" w:rsidP="00AC538A">
            <w:pPr>
              <w:spacing w:after="0" w:line="240" w:lineRule="auto"/>
              <w:rPr>
                <w:rFonts w:ascii="Calibri" w:eastAsia="Times New Roman" w:hAnsi="Calibri" w:cs="Times New Roman"/>
                <w:color w:val="000000"/>
                <w:lang w:val="fr-CA" w:eastAsia="fr-CA"/>
              </w:rPr>
            </w:pPr>
            <w:r w:rsidRPr="00FE0242">
              <w:rPr>
                <w:rFonts w:ascii="Calibri" w:eastAsia="Times New Roman" w:hAnsi="Calibri" w:cs="Times New Roman"/>
                <w:color w:val="000000"/>
                <w:lang w:val="fr-CA" w:eastAsia="fr-CA"/>
              </w:rPr>
              <w:t> </w:t>
            </w:r>
          </w:p>
        </w:tc>
      </w:tr>
    </w:tbl>
    <w:p w14:paraId="540FEE43" w14:textId="6289433B" w:rsidR="00AB500E" w:rsidRDefault="00AB500E" w:rsidP="00AB500E">
      <w:pPr>
        <w:pStyle w:val="Titre3"/>
      </w:pPr>
      <w:r>
        <w:br w:type="page"/>
      </w:r>
      <w:bookmarkStart w:id="62" w:name="_Toc466963306"/>
      <w:bookmarkStart w:id="63" w:name="_Toc488155453"/>
      <w:r w:rsidRPr="00E848A3">
        <w:t>IV.3.</w:t>
      </w:r>
      <w:r w:rsidRPr="00E848A3">
        <w:tab/>
        <w:t>Grille d’évaluation des activités de prestation de servi</w:t>
      </w:r>
      <w:r>
        <w:t>ce</w:t>
      </w:r>
      <w:bookmarkEnd w:id="62"/>
      <w:bookmarkEnd w:id="63"/>
      <w:r w:rsidR="00B24E1C">
        <w:t xml:space="preserve"> </w:t>
      </w:r>
    </w:p>
    <w:tbl>
      <w:tblPr>
        <w:tblW w:w="5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13"/>
        <w:gridCol w:w="2805"/>
        <w:gridCol w:w="5469"/>
        <w:gridCol w:w="1263"/>
        <w:gridCol w:w="1263"/>
        <w:gridCol w:w="2242"/>
      </w:tblGrid>
      <w:tr w:rsidR="00AB500E" w:rsidRPr="00AB500E" w14:paraId="279EF7C7" w14:textId="77777777" w:rsidTr="00DE7FAE">
        <w:trPr>
          <w:trHeight w:val="270"/>
        </w:trPr>
        <w:tc>
          <w:tcPr>
            <w:tcW w:w="550" w:type="pct"/>
            <w:shd w:val="clear" w:color="auto" w:fill="66FFFF"/>
            <w:vAlign w:val="center"/>
            <w:hideMark/>
          </w:tcPr>
          <w:p w14:paraId="02346D5D" w14:textId="77777777" w:rsidR="00AB500E" w:rsidRPr="00FE0242" w:rsidRDefault="00AB500E" w:rsidP="00C9069C">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Activités</w:t>
            </w:r>
          </w:p>
        </w:tc>
        <w:tc>
          <w:tcPr>
            <w:tcW w:w="957" w:type="pct"/>
            <w:shd w:val="clear" w:color="auto" w:fill="66FFFF"/>
            <w:vAlign w:val="center"/>
            <w:hideMark/>
          </w:tcPr>
          <w:p w14:paraId="30544747" w14:textId="77777777" w:rsidR="00AB500E" w:rsidRPr="00FE0242" w:rsidRDefault="00AB500E" w:rsidP="00AB500E">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Étapes</w:t>
            </w:r>
          </w:p>
        </w:tc>
        <w:tc>
          <w:tcPr>
            <w:tcW w:w="1866" w:type="pct"/>
            <w:shd w:val="clear" w:color="auto" w:fill="66FFFF"/>
            <w:vAlign w:val="center"/>
            <w:hideMark/>
          </w:tcPr>
          <w:p w14:paraId="2C3F3501" w14:textId="77777777" w:rsidR="00AB500E" w:rsidRPr="00FE0242" w:rsidRDefault="00AB500E" w:rsidP="00C9069C">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Éléments observables</w:t>
            </w:r>
          </w:p>
        </w:tc>
        <w:tc>
          <w:tcPr>
            <w:tcW w:w="431" w:type="pct"/>
            <w:shd w:val="clear" w:color="auto" w:fill="66FFFF"/>
            <w:noWrap/>
            <w:vAlign w:val="center"/>
            <w:hideMark/>
          </w:tcPr>
          <w:p w14:paraId="0FE1396A" w14:textId="77777777" w:rsidR="00AB500E" w:rsidRPr="00FE0242" w:rsidRDefault="00AB500E" w:rsidP="00C9069C">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Échelle</w:t>
            </w:r>
          </w:p>
        </w:tc>
        <w:tc>
          <w:tcPr>
            <w:tcW w:w="431" w:type="pct"/>
            <w:shd w:val="clear" w:color="auto" w:fill="66FFFF"/>
            <w:noWrap/>
            <w:vAlign w:val="center"/>
            <w:hideMark/>
          </w:tcPr>
          <w:p w14:paraId="4E644703" w14:textId="77777777" w:rsidR="00AB500E" w:rsidRPr="00FE0242" w:rsidRDefault="00AB500E" w:rsidP="00AB500E">
            <w:pPr>
              <w:spacing w:after="0" w:line="240" w:lineRule="auto"/>
              <w:jc w:val="right"/>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Poids de l'étape</w:t>
            </w:r>
          </w:p>
        </w:tc>
        <w:tc>
          <w:tcPr>
            <w:tcW w:w="765" w:type="pct"/>
            <w:shd w:val="clear" w:color="auto" w:fill="66FFFF"/>
            <w:noWrap/>
            <w:vAlign w:val="center"/>
            <w:hideMark/>
          </w:tcPr>
          <w:p w14:paraId="78051E12" w14:textId="77777777" w:rsidR="00134E4B" w:rsidRDefault="00AB500E" w:rsidP="00C9069C">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Taux  de réalisation</w:t>
            </w:r>
          </w:p>
          <w:p w14:paraId="775F8C86" w14:textId="77777777" w:rsidR="00AB500E" w:rsidRPr="00FE0242" w:rsidRDefault="00134E4B" w:rsidP="00C9069C">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de l’activité</w:t>
            </w:r>
          </w:p>
        </w:tc>
      </w:tr>
      <w:tr w:rsidR="00AB500E" w:rsidRPr="00AB500E" w14:paraId="3E06932D" w14:textId="77777777" w:rsidTr="00DE7FAE">
        <w:trPr>
          <w:trHeight w:val="257"/>
        </w:trPr>
        <w:tc>
          <w:tcPr>
            <w:tcW w:w="550" w:type="pct"/>
            <w:vMerge w:val="restart"/>
            <w:shd w:val="clear" w:color="auto" w:fill="auto"/>
            <w:vAlign w:val="center"/>
            <w:hideMark/>
          </w:tcPr>
          <w:p w14:paraId="189453F4" w14:textId="77777777" w:rsidR="00FE0242" w:rsidRPr="00FE0242" w:rsidRDefault="00FE0242" w:rsidP="00722716">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 xml:space="preserve">Remboursement des frais médicaux des étudiants </w:t>
            </w:r>
          </w:p>
        </w:tc>
        <w:tc>
          <w:tcPr>
            <w:tcW w:w="957" w:type="pct"/>
            <w:shd w:val="clear" w:color="auto" w:fill="auto"/>
            <w:vAlign w:val="center"/>
            <w:hideMark/>
          </w:tcPr>
          <w:p w14:paraId="0D657622"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Phase de planification</w:t>
            </w:r>
          </w:p>
        </w:tc>
        <w:tc>
          <w:tcPr>
            <w:tcW w:w="1866" w:type="pct"/>
            <w:shd w:val="clear" w:color="auto" w:fill="auto"/>
            <w:vAlign w:val="center"/>
            <w:hideMark/>
          </w:tcPr>
          <w:p w14:paraId="1C3E1D3B" w14:textId="77777777" w:rsid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•Demandes de remboursement réceptionnées</w:t>
            </w:r>
            <w:r w:rsidR="005A1651">
              <w:rPr>
                <w:rFonts w:ascii="Times New Roman" w:eastAsia="Times New Roman" w:hAnsi="Times New Roman" w:cs="Times New Roman"/>
                <w:color w:val="000000"/>
                <w:sz w:val="24"/>
                <w:szCs w:val="24"/>
                <w:lang w:val="fr-CA" w:eastAsia="fr-CA"/>
              </w:rPr>
              <w:t>;</w:t>
            </w:r>
          </w:p>
          <w:p w14:paraId="3E63D797" w14:textId="77777777" w:rsidR="00DE7FAE" w:rsidRDefault="00DE7FAE"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d</w:t>
            </w:r>
            <w:r w:rsidRPr="00FE0242">
              <w:rPr>
                <w:rFonts w:ascii="Times New Roman" w:eastAsia="Times New Roman" w:hAnsi="Times New Roman" w:cs="Times New Roman"/>
                <w:color w:val="000000"/>
                <w:sz w:val="24"/>
                <w:szCs w:val="24"/>
                <w:lang w:val="fr-CA" w:eastAsia="fr-CA"/>
              </w:rPr>
              <w:t>emandes de remboursement traitées</w:t>
            </w:r>
            <w:r>
              <w:rPr>
                <w:rFonts w:ascii="Times New Roman" w:eastAsia="Times New Roman" w:hAnsi="Times New Roman" w:cs="Times New Roman"/>
                <w:color w:val="000000"/>
                <w:sz w:val="24"/>
                <w:szCs w:val="24"/>
                <w:lang w:val="fr-CA" w:eastAsia="fr-CA"/>
              </w:rPr>
              <w:t>;</w:t>
            </w:r>
          </w:p>
          <w:p w14:paraId="0871BC90" w14:textId="17527EFE" w:rsidR="00DE7FAE" w:rsidRPr="00FE0242" w:rsidRDefault="00DE7FAE"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l</w:t>
            </w:r>
            <w:r w:rsidRPr="00FE0242">
              <w:rPr>
                <w:rFonts w:ascii="Times New Roman" w:eastAsia="Times New Roman" w:hAnsi="Times New Roman" w:cs="Times New Roman"/>
                <w:color w:val="000000"/>
                <w:sz w:val="24"/>
                <w:szCs w:val="24"/>
                <w:lang w:val="fr-CA" w:eastAsia="fr-CA"/>
              </w:rPr>
              <w:t>iste des bénéficiaires affichée</w:t>
            </w:r>
            <w:r>
              <w:rPr>
                <w:rFonts w:ascii="Times New Roman" w:eastAsia="Times New Roman" w:hAnsi="Times New Roman" w:cs="Times New Roman"/>
                <w:color w:val="000000"/>
                <w:sz w:val="24"/>
                <w:szCs w:val="24"/>
                <w:lang w:val="fr-CA" w:eastAsia="fr-CA"/>
              </w:rPr>
              <w:t>;</w:t>
            </w:r>
          </w:p>
        </w:tc>
        <w:tc>
          <w:tcPr>
            <w:tcW w:w="431" w:type="pct"/>
            <w:shd w:val="clear" w:color="auto" w:fill="auto"/>
            <w:noWrap/>
            <w:vAlign w:val="center"/>
            <w:hideMark/>
          </w:tcPr>
          <w:p w14:paraId="0E5B9B5C"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shd w:val="clear" w:color="auto" w:fill="auto"/>
            <w:noWrap/>
            <w:vAlign w:val="center"/>
            <w:hideMark/>
          </w:tcPr>
          <w:p w14:paraId="6B63D0FE"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shd w:val="clear" w:color="auto" w:fill="auto"/>
            <w:noWrap/>
            <w:vAlign w:val="center"/>
            <w:hideMark/>
          </w:tcPr>
          <w:p w14:paraId="6F557F6E"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AB500E" w:rsidRPr="00AB500E" w14:paraId="69CDA781" w14:textId="77777777" w:rsidTr="00DE7FAE">
        <w:trPr>
          <w:trHeight w:val="86"/>
        </w:trPr>
        <w:tc>
          <w:tcPr>
            <w:tcW w:w="550" w:type="pct"/>
            <w:vMerge/>
            <w:vAlign w:val="center"/>
            <w:hideMark/>
          </w:tcPr>
          <w:p w14:paraId="706C5764"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7" w:type="pct"/>
            <w:shd w:val="clear" w:color="auto" w:fill="auto"/>
            <w:vAlign w:val="center"/>
            <w:hideMark/>
          </w:tcPr>
          <w:p w14:paraId="07617F08" w14:textId="77777777" w:rsidR="00FE0242" w:rsidRP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Phase de remboursement</w:t>
            </w:r>
          </w:p>
        </w:tc>
        <w:tc>
          <w:tcPr>
            <w:tcW w:w="1866" w:type="pct"/>
            <w:shd w:val="clear" w:color="auto" w:fill="auto"/>
            <w:vAlign w:val="center"/>
            <w:hideMark/>
          </w:tcPr>
          <w:p w14:paraId="435AB74F" w14:textId="77777777" w:rsidR="00FE0242" w:rsidRDefault="00FE0242"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é</w:t>
            </w:r>
            <w:r w:rsidRPr="00FE0242">
              <w:rPr>
                <w:rFonts w:ascii="Times New Roman" w:eastAsia="Times New Roman" w:hAnsi="Times New Roman" w:cs="Times New Roman"/>
                <w:color w:val="000000"/>
                <w:sz w:val="24"/>
                <w:szCs w:val="24"/>
                <w:lang w:val="fr-CA" w:eastAsia="fr-CA"/>
              </w:rPr>
              <w:t>tats de paiement</w:t>
            </w:r>
            <w:r w:rsidR="005A1651">
              <w:rPr>
                <w:rFonts w:ascii="Times New Roman" w:eastAsia="Times New Roman" w:hAnsi="Times New Roman" w:cs="Times New Roman"/>
                <w:color w:val="000000"/>
                <w:sz w:val="24"/>
                <w:szCs w:val="24"/>
                <w:lang w:val="fr-CA" w:eastAsia="fr-CA"/>
              </w:rPr>
              <w:t>;</w:t>
            </w:r>
          </w:p>
          <w:p w14:paraId="4253185E" w14:textId="0A371CB5" w:rsidR="00DE7FAE" w:rsidRPr="00FE0242" w:rsidRDefault="00DE7FAE" w:rsidP="00FE0242">
            <w:pPr>
              <w:spacing w:after="0" w:line="240" w:lineRule="auto"/>
              <w:rPr>
                <w:rFonts w:ascii="Times New Roman" w:eastAsia="Times New Roman" w:hAnsi="Times New Roman" w:cs="Times New Roman"/>
                <w:color w:val="000000"/>
                <w:sz w:val="24"/>
                <w:szCs w:val="24"/>
                <w:lang w:val="fr-CA" w:eastAsia="fr-CA"/>
              </w:rPr>
            </w:pPr>
            <w:r w:rsidRPr="00FE0242">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r</w:t>
            </w:r>
            <w:r w:rsidRPr="00FE0242">
              <w:rPr>
                <w:rFonts w:ascii="Times New Roman" w:eastAsia="Times New Roman" w:hAnsi="Times New Roman" w:cs="Times New Roman"/>
                <w:color w:val="000000"/>
                <w:sz w:val="24"/>
                <w:szCs w:val="24"/>
                <w:lang w:val="fr-CA" w:eastAsia="fr-CA"/>
              </w:rPr>
              <w:t>apport</w:t>
            </w:r>
            <w:r>
              <w:rPr>
                <w:rFonts w:ascii="Times New Roman" w:eastAsia="Times New Roman" w:hAnsi="Times New Roman" w:cs="Times New Roman"/>
                <w:color w:val="000000"/>
                <w:sz w:val="24"/>
                <w:szCs w:val="24"/>
                <w:lang w:val="fr-CA" w:eastAsia="fr-CA"/>
              </w:rPr>
              <w:t>.</w:t>
            </w:r>
          </w:p>
        </w:tc>
        <w:tc>
          <w:tcPr>
            <w:tcW w:w="431" w:type="pct"/>
            <w:shd w:val="clear" w:color="auto" w:fill="auto"/>
            <w:noWrap/>
            <w:vAlign w:val="center"/>
            <w:hideMark/>
          </w:tcPr>
          <w:p w14:paraId="08DAAC69"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shd w:val="clear" w:color="auto" w:fill="auto"/>
            <w:noWrap/>
            <w:vAlign w:val="center"/>
            <w:hideMark/>
          </w:tcPr>
          <w:p w14:paraId="4814FEF4"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shd w:val="clear" w:color="auto" w:fill="auto"/>
            <w:noWrap/>
            <w:vAlign w:val="center"/>
            <w:hideMark/>
          </w:tcPr>
          <w:p w14:paraId="6885A311"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AB500E" w:rsidRPr="00AB500E" w14:paraId="6B00F7AB" w14:textId="77777777" w:rsidTr="00DE7FAE">
        <w:trPr>
          <w:trHeight w:val="270"/>
        </w:trPr>
        <w:tc>
          <w:tcPr>
            <w:tcW w:w="550" w:type="pct"/>
            <w:vMerge/>
            <w:vAlign w:val="center"/>
            <w:hideMark/>
          </w:tcPr>
          <w:p w14:paraId="5D53DFD6" w14:textId="77777777" w:rsidR="00FE0242" w:rsidRPr="00FE0242" w:rsidRDefault="00FE0242" w:rsidP="00FE0242">
            <w:pPr>
              <w:spacing w:after="0" w:line="240" w:lineRule="auto"/>
              <w:rPr>
                <w:rFonts w:ascii="Times New Roman" w:eastAsia="Times New Roman" w:hAnsi="Times New Roman" w:cs="Times New Roman"/>
                <w:b/>
                <w:bCs/>
                <w:color w:val="000000"/>
                <w:sz w:val="24"/>
                <w:szCs w:val="24"/>
                <w:lang w:val="fr-CA" w:eastAsia="fr-CA"/>
              </w:rPr>
            </w:pPr>
          </w:p>
        </w:tc>
        <w:tc>
          <w:tcPr>
            <w:tcW w:w="957" w:type="pct"/>
            <w:shd w:val="clear" w:color="auto" w:fill="CCFFFF"/>
            <w:vAlign w:val="center"/>
            <w:hideMark/>
          </w:tcPr>
          <w:p w14:paraId="75BF098D" w14:textId="77777777" w:rsidR="00FE0242" w:rsidRPr="009A5143" w:rsidRDefault="00FE0242" w:rsidP="00FE0242">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Tota</w:t>
            </w:r>
            <w:r w:rsidR="00AB500E" w:rsidRPr="009A5143">
              <w:rPr>
                <w:rFonts w:ascii="Times New Roman" w:eastAsia="Times New Roman" w:hAnsi="Times New Roman" w:cs="Times New Roman"/>
                <w:b/>
                <w:color w:val="000000"/>
                <w:sz w:val="24"/>
                <w:szCs w:val="24"/>
                <w:lang w:val="fr-CA" w:eastAsia="fr-CA"/>
              </w:rPr>
              <w:t>l</w:t>
            </w:r>
          </w:p>
        </w:tc>
        <w:tc>
          <w:tcPr>
            <w:tcW w:w="1866" w:type="pct"/>
            <w:shd w:val="clear" w:color="auto" w:fill="CCFFFF"/>
            <w:vAlign w:val="center"/>
            <w:hideMark/>
          </w:tcPr>
          <w:p w14:paraId="3CDE6D3E" w14:textId="77777777" w:rsidR="00FE0242" w:rsidRPr="009A5143" w:rsidRDefault="00FE0242" w:rsidP="00FE0242">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431" w:type="pct"/>
            <w:shd w:val="clear" w:color="auto" w:fill="CCFFFF"/>
            <w:noWrap/>
            <w:vAlign w:val="center"/>
            <w:hideMark/>
          </w:tcPr>
          <w:p w14:paraId="3C11C9A7" w14:textId="77777777" w:rsidR="00FE0242" w:rsidRPr="009A5143" w:rsidRDefault="00FE0242" w:rsidP="006C0CD0">
            <w:pPr>
              <w:spacing w:after="0" w:line="240" w:lineRule="auto"/>
              <w:jc w:val="center"/>
              <w:rPr>
                <w:rFonts w:ascii="Times New Roman" w:eastAsia="Times New Roman" w:hAnsi="Times New Roman" w:cs="Times New Roman"/>
                <w:b/>
                <w:color w:val="000000"/>
                <w:sz w:val="24"/>
                <w:szCs w:val="24"/>
                <w:lang w:val="fr-CA" w:eastAsia="fr-CA"/>
              </w:rPr>
            </w:pPr>
          </w:p>
        </w:tc>
        <w:tc>
          <w:tcPr>
            <w:tcW w:w="431" w:type="pct"/>
            <w:shd w:val="clear" w:color="auto" w:fill="CCFFFF"/>
            <w:noWrap/>
            <w:vAlign w:val="center"/>
            <w:hideMark/>
          </w:tcPr>
          <w:p w14:paraId="1171D540" w14:textId="77777777" w:rsidR="00FE0242" w:rsidRPr="009A5143" w:rsidRDefault="00FE0242" w:rsidP="006C0CD0">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100</w:t>
            </w:r>
          </w:p>
        </w:tc>
        <w:tc>
          <w:tcPr>
            <w:tcW w:w="765" w:type="pct"/>
            <w:shd w:val="clear" w:color="auto" w:fill="auto"/>
            <w:noWrap/>
            <w:vAlign w:val="center"/>
            <w:hideMark/>
          </w:tcPr>
          <w:p w14:paraId="570EB9F6" w14:textId="77777777" w:rsidR="00FE0242" w:rsidRPr="00FE0242" w:rsidRDefault="00FE0242"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262C84E6"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
        </w:trPr>
        <w:tc>
          <w:tcPr>
            <w:tcW w:w="550"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1F2A4B24" w14:textId="77777777" w:rsidR="00C9069C" w:rsidRPr="00C9069C" w:rsidRDefault="00C9069C" w:rsidP="00C9069C">
            <w:pPr>
              <w:spacing w:after="0" w:line="240" w:lineRule="auto"/>
              <w:jc w:val="center"/>
              <w:rPr>
                <w:rFonts w:ascii="Times New Roman" w:eastAsia="Times New Roman" w:hAnsi="Times New Roman" w:cs="Times New Roman"/>
                <w:b/>
                <w:bCs/>
                <w:color w:val="000000"/>
                <w:sz w:val="24"/>
                <w:szCs w:val="24"/>
                <w:lang w:val="fr-CA" w:eastAsia="fr-CA"/>
              </w:rPr>
            </w:pPr>
            <w:r w:rsidRPr="00C9069C">
              <w:rPr>
                <w:rFonts w:ascii="Times New Roman" w:eastAsia="Times New Roman" w:hAnsi="Times New Roman" w:cs="Times New Roman"/>
                <w:b/>
                <w:bCs/>
                <w:color w:val="000000"/>
                <w:sz w:val="24"/>
                <w:szCs w:val="24"/>
                <w:lang w:val="fr-CA" w:eastAsia="fr-CA"/>
              </w:rPr>
              <w:t>Session d'octroi de prêts et aides</w:t>
            </w:r>
          </w:p>
        </w:tc>
        <w:tc>
          <w:tcPr>
            <w:tcW w:w="957"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4916CD6"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Phase de planification</w:t>
            </w:r>
          </w:p>
        </w:tc>
        <w:tc>
          <w:tcPr>
            <w:tcW w:w="1866" w:type="pct"/>
            <w:tcBorders>
              <w:top w:val="nil"/>
              <w:left w:val="nil"/>
              <w:bottom w:val="nil"/>
              <w:right w:val="single" w:sz="8" w:space="0" w:color="auto"/>
            </w:tcBorders>
            <w:shd w:val="clear" w:color="000000" w:fill="FFFFFF"/>
            <w:vAlign w:val="center"/>
            <w:hideMark/>
          </w:tcPr>
          <w:p w14:paraId="4A090F87" w14:textId="7D1B4318"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C</w:t>
            </w:r>
            <w:r w:rsidRPr="00C9069C">
              <w:rPr>
                <w:rFonts w:ascii="Times New Roman" w:eastAsia="Times New Roman" w:hAnsi="Times New Roman" w:cs="Times New Roman"/>
                <w:color w:val="000000"/>
                <w:sz w:val="24"/>
                <w:szCs w:val="24"/>
                <w:lang w:val="fr-CA" w:eastAsia="fr-CA"/>
              </w:rPr>
              <w:t xml:space="preserve">ommuniqués d’appel à </w:t>
            </w:r>
            <w:r w:rsidR="003C18A1" w:rsidRPr="00C9069C">
              <w:rPr>
                <w:rFonts w:ascii="Times New Roman" w:eastAsia="Times New Roman" w:hAnsi="Times New Roman" w:cs="Times New Roman"/>
                <w:color w:val="000000"/>
                <w:sz w:val="24"/>
                <w:szCs w:val="24"/>
                <w:lang w:val="fr-CA" w:eastAsia="fr-CA"/>
              </w:rPr>
              <w:t>candidature publiés</w:t>
            </w:r>
            <w:r w:rsidRPr="00C9069C">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A59A50"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1</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41DDAF5"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50</w:t>
            </w:r>
          </w:p>
        </w:tc>
        <w:tc>
          <w:tcPr>
            <w:tcW w:w="765"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865D86C"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50</w:t>
            </w:r>
          </w:p>
        </w:tc>
      </w:tr>
      <w:tr w:rsidR="00C9069C" w:rsidRPr="00C9069C" w14:paraId="400DF3EA"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14F320FB"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4E450437"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nil"/>
              <w:right w:val="single" w:sz="8" w:space="0" w:color="auto"/>
            </w:tcBorders>
            <w:shd w:val="clear" w:color="000000" w:fill="FFFFFF"/>
            <w:vAlign w:val="center"/>
            <w:hideMark/>
          </w:tcPr>
          <w:p w14:paraId="48BF9350"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•guichets ouverts et  dossiers réceptionnés;</w:t>
            </w:r>
          </w:p>
        </w:tc>
        <w:tc>
          <w:tcPr>
            <w:tcW w:w="431" w:type="pct"/>
            <w:vMerge/>
            <w:tcBorders>
              <w:top w:val="nil"/>
              <w:left w:val="single" w:sz="8" w:space="0" w:color="auto"/>
              <w:bottom w:val="single" w:sz="8" w:space="0" w:color="000000"/>
              <w:right w:val="single" w:sz="8" w:space="0" w:color="auto"/>
            </w:tcBorders>
            <w:vAlign w:val="center"/>
            <w:hideMark/>
          </w:tcPr>
          <w:p w14:paraId="78833C0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5DA2BBD2"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470C5B0E"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1549272C"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550" w:type="pct"/>
            <w:vMerge/>
            <w:tcBorders>
              <w:top w:val="nil"/>
              <w:left w:val="single" w:sz="8" w:space="0" w:color="auto"/>
              <w:bottom w:val="single" w:sz="8" w:space="0" w:color="000000"/>
              <w:right w:val="single" w:sz="8" w:space="0" w:color="auto"/>
            </w:tcBorders>
            <w:vAlign w:val="center"/>
            <w:hideMark/>
          </w:tcPr>
          <w:p w14:paraId="72532AF3"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7BA3AF66"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single" w:sz="8" w:space="0" w:color="auto"/>
              <w:right w:val="single" w:sz="8" w:space="0" w:color="auto"/>
            </w:tcBorders>
            <w:shd w:val="clear" w:color="000000" w:fill="FFFFFF"/>
            <w:vAlign w:val="center"/>
            <w:hideMark/>
          </w:tcPr>
          <w:p w14:paraId="518CD776"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•dossiers traités manuellement et  dossiers validés saisis</w:t>
            </w:r>
            <w:r w:rsidR="00373999">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2332AA01"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69B09D8F"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379975CE"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511E7397"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32707377"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1F0A63B7" w14:textId="19E9F984"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 xml:space="preserve">Phase d'attribution des prêts </w:t>
            </w:r>
            <w:r w:rsidR="003C18A1" w:rsidRPr="00C9069C">
              <w:rPr>
                <w:rFonts w:ascii="Times New Roman" w:eastAsia="Times New Roman" w:hAnsi="Times New Roman" w:cs="Times New Roman"/>
                <w:color w:val="000000"/>
                <w:sz w:val="24"/>
                <w:szCs w:val="24"/>
                <w:lang w:val="fr-CA" w:eastAsia="fr-CA"/>
              </w:rPr>
              <w:t>et aides</w:t>
            </w:r>
          </w:p>
        </w:tc>
        <w:tc>
          <w:tcPr>
            <w:tcW w:w="1866" w:type="pct"/>
            <w:tcBorders>
              <w:top w:val="nil"/>
              <w:left w:val="nil"/>
              <w:bottom w:val="nil"/>
              <w:right w:val="single" w:sz="8" w:space="0" w:color="auto"/>
            </w:tcBorders>
            <w:shd w:val="clear" w:color="000000" w:fill="FFFFFF"/>
            <w:vAlign w:val="center"/>
            <w:hideMark/>
          </w:tcPr>
          <w:p w14:paraId="6CA021E5"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D</w:t>
            </w:r>
            <w:r w:rsidRPr="00C9069C">
              <w:rPr>
                <w:rFonts w:ascii="Times New Roman" w:eastAsia="Times New Roman" w:hAnsi="Times New Roman" w:cs="Times New Roman"/>
                <w:color w:val="000000"/>
                <w:sz w:val="24"/>
                <w:szCs w:val="24"/>
                <w:lang w:val="fr-CA" w:eastAsia="fr-CA"/>
              </w:rPr>
              <w:t>ossiers examinés</w:t>
            </w:r>
            <w:r w:rsidR="005A1651">
              <w:rPr>
                <w:rFonts w:ascii="Times New Roman" w:eastAsia="Times New Roman" w:hAnsi="Times New Roman" w:cs="Times New Roman"/>
                <w:color w:val="000000"/>
                <w:sz w:val="24"/>
                <w:szCs w:val="24"/>
                <w:lang w:val="fr-CA" w:eastAsia="fr-CA"/>
              </w:rPr>
              <w:t>;</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64133CB"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2</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E6CD847"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20</w:t>
            </w:r>
          </w:p>
        </w:tc>
        <w:tc>
          <w:tcPr>
            <w:tcW w:w="765"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0B1D3FD"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70</w:t>
            </w:r>
          </w:p>
        </w:tc>
      </w:tr>
      <w:tr w:rsidR="00C9069C" w:rsidRPr="00C9069C" w14:paraId="1D99E429"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550" w:type="pct"/>
            <w:vMerge/>
            <w:tcBorders>
              <w:top w:val="nil"/>
              <w:left w:val="single" w:sz="8" w:space="0" w:color="auto"/>
              <w:bottom w:val="single" w:sz="8" w:space="0" w:color="000000"/>
              <w:right w:val="single" w:sz="8" w:space="0" w:color="auto"/>
            </w:tcBorders>
            <w:vAlign w:val="center"/>
            <w:hideMark/>
          </w:tcPr>
          <w:p w14:paraId="18454A2A"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353AECB9"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single" w:sz="8" w:space="0" w:color="auto"/>
              <w:right w:val="single" w:sz="8" w:space="0" w:color="auto"/>
            </w:tcBorders>
            <w:shd w:val="clear" w:color="000000" w:fill="FFFFFF"/>
            <w:vAlign w:val="center"/>
            <w:hideMark/>
          </w:tcPr>
          <w:p w14:paraId="30984947"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•liste de bénéficiaires  publiée</w:t>
            </w:r>
            <w:r w:rsidR="005A1651">
              <w:rPr>
                <w:rFonts w:ascii="Times New Roman" w:eastAsia="Times New Roman" w:hAnsi="Times New Roman" w:cs="Times New Roman"/>
                <w:color w:val="000000"/>
                <w:sz w:val="24"/>
                <w:szCs w:val="24"/>
                <w:lang w:val="fr-CA" w:eastAsia="fr-CA"/>
              </w:rPr>
              <w:t>;</w:t>
            </w:r>
            <w:r w:rsidRPr="00C9069C">
              <w:rPr>
                <w:rFonts w:ascii="Times New Roman" w:eastAsia="Times New Roman" w:hAnsi="Times New Roman" w:cs="Times New Roman"/>
                <w:color w:val="000000"/>
                <w:sz w:val="24"/>
                <w:szCs w:val="24"/>
                <w:lang w:val="fr-CA" w:eastAsia="fr-CA"/>
              </w:rPr>
              <w:br/>
              <w:t>•rapport de l’organe délibérant</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5D3FFAFD"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7A8C9FB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7FD80738"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64431BBB"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33D2B344"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val="restart"/>
            <w:tcBorders>
              <w:top w:val="nil"/>
              <w:left w:val="single" w:sz="8" w:space="0" w:color="auto"/>
              <w:bottom w:val="single" w:sz="8" w:space="0" w:color="000000"/>
              <w:right w:val="single" w:sz="8" w:space="0" w:color="000000"/>
            </w:tcBorders>
            <w:shd w:val="clear" w:color="000000" w:fill="FFFFFF"/>
            <w:vAlign w:val="center"/>
            <w:hideMark/>
          </w:tcPr>
          <w:p w14:paraId="3533FE49"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Phase de mandatement et/ou paiement</w:t>
            </w:r>
          </w:p>
        </w:tc>
        <w:tc>
          <w:tcPr>
            <w:tcW w:w="1866" w:type="pct"/>
            <w:tcBorders>
              <w:top w:val="nil"/>
              <w:left w:val="nil"/>
              <w:bottom w:val="nil"/>
              <w:right w:val="single" w:sz="8" w:space="0" w:color="auto"/>
            </w:tcBorders>
            <w:shd w:val="clear" w:color="000000" w:fill="FFFFFF"/>
            <w:vAlign w:val="center"/>
            <w:hideMark/>
          </w:tcPr>
          <w:p w14:paraId="26AF1468"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•États de mandatement ;</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5AEA41D"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3</w:t>
            </w:r>
          </w:p>
        </w:tc>
        <w:tc>
          <w:tcPr>
            <w:tcW w:w="431"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7DAA734"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30</w:t>
            </w:r>
          </w:p>
        </w:tc>
        <w:tc>
          <w:tcPr>
            <w:tcW w:w="765"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A4D5858"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100</w:t>
            </w:r>
          </w:p>
        </w:tc>
      </w:tr>
      <w:tr w:rsidR="00C9069C" w:rsidRPr="00C9069C" w14:paraId="4CA0D32B" w14:textId="77777777" w:rsidTr="00F47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
        </w:trPr>
        <w:tc>
          <w:tcPr>
            <w:tcW w:w="550" w:type="pct"/>
            <w:vMerge/>
            <w:tcBorders>
              <w:top w:val="nil"/>
              <w:left w:val="single" w:sz="8" w:space="0" w:color="auto"/>
              <w:bottom w:val="single" w:sz="8" w:space="0" w:color="000000"/>
              <w:right w:val="single" w:sz="8" w:space="0" w:color="auto"/>
            </w:tcBorders>
            <w:vAlign w:val="center"/>
            <w:hideMark/>
          </w:tcPr>
          <w:p w14:paraId="7D8BC71F"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000000"/>
            </w:tcBorders>
            <w:vAlign w:val="center"/>
            <w:hideMark/>
          </w:tcPr>
          <w:p w14:paraId="7662E991"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nil"/>
              <w:right w:val="single" w:sz="8" w:space="0" w:color="auto"/>
            </w:tcBorders>
            <w:shd w:val="clear" w:color="000000" w:fill="FFFFFF"/>
            <w:vAlign w:val="center"/>
            <w:hideMark/>
          </w:tcPr>
          <w:p w14:paraId="4BA762E0"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f</w:t>
            </w:r>
            <w:r w:rsidRPr="00C9069C">
              <w:rPr>
                <w:rFonts w:ascii="Times New Roman" w:eastAsia="Times New Roman" w:hAnsi="Times New Roman" w:cs="Times New Roman"/>
                <w:color w:val="000000"/>
                <w:sz w:val="24"/>
                <w:szCs w:val="24"/>
                <w:lang w:val="fr-CA" w:eastAsia="fr-CA"/>
              </w:rPr>
              <w:t>ichiers électroniques transmis</w:t>
            </w:r>
            <w:r w:rsidR="00373999">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auto"/>
              <w:bottom w:val="single" w:sz="8" w:space="0" w:color="000000"/>
              <w:right w:val="single" w:sz="8" w:space="0" w:color="auto"/>
            </w:tcBorders>
            <w:vAlign w:val="center"/>
            <w:hideMark/>
          </w:tcPr>
          <w:p w14:paraId="6F89074F"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76EA5D07"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17FFD52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491F4D7A"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50D1F395"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000000"/>
            </w:tcBorders>
            <w:vAlign w:val="center"/>
            <w:hideMark/>
          </w:tcPr>
          <w:p w14:paraId="217A889A"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nil"/>
              <w:right w:val="single" w:sz="8" w:space="0" w:color="auto"/>
            </w:tcBorders>
            <w:shd w:val="clear" w:color="000000" w:fill="FFFFFF"/>
            <w:vAlign w:val="center"/>
            <w:hideMark/>
          </w:tcPr>
          <w:p w14:paraId="74D73DE1"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n</w:t>
            </w:r>
            <w:r w:rsidRPr="00C9069C">
              <w:rPr>
                <w:rFonts w:ascii="Times New Roman" w:eastAsia="Times New Roman" w:hAnsi="Times New Roman" w:cs="Times New Roman"/>
                <w:color w:val="000000"/>
                <w:sz w:val="24"/>
                <w:szCs w:val="24"/>
                <w:lang w:val="fr-CA" w:eastAsia="fr-CA"/>
              </w:rPr>
              <w:t>ombre de cartes bancaires remises;</w:t>
            </w:r>
          </w:p>
        </w:tc>
        <w:tc>
          <w:tcPr>
            <w:tcW w:w="431" w:type="pct"/>
            <w:vMerge/>
            <w:tcBorders>
              <w:top w:val="nil"/>
              <w:left w:val="single" w:sz="8" w:space="0" w:color="auto"/>
              <w:bottom w:val="single" w:sz="8" w:space="0" w:color="000000"/>
              <w:right w:val="single" w:sz="8" w:space="0" w:color="auto"/>
            </w:tcBorders>
            <w:vAlign w:val="center"/>
            <w:hideMark/>
          </w:tcPr>
          <w:p w14:paraId="006DDAF3"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117559A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5DFCDFB7"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0F91DC72"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50EC2952"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000000"/>
            </w:tcBorders>
            <w:vAlign w:val="center"/>
            <w:hideMark/>
          </w:tcPr>
          <w:p w14:paraId="0EFA0D21"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single" w:sz="8" w:space="0" w:color="auto"/>
              <w:right w:val="single" w:sz="8" w:space="0" w:color="auto"/>
            </w:tcBorders>
            <w:shd w:val="clear" w:color="000000" w:fill="FFFFFF"/>
            <w:vAlign w:val="center"/>
            <w:hideMark/>
          </w:tcPr>
          <w:p w14:paraId="29D65267"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l</w:t>
            </w:r>
            <w:r w:rsidRPr="00C9069C">
              <w:rPr>
                <w:rFonts w:ascii="Times New Roman" w:eastAsia="Times New Roman" w:hAnsi="Times New Roman" w:cs="Times New Roman"/>
                <w:color w:val="000000"/>
                <w:sz w:val="24"/>
                <w:szCs w:val="24"/>
                <w:lang w:val="fr-CA" w:eastAsia="fr-CA"/>
              </w:rPr>
              <w:t>iste des  comptes bancaires approvisionnés</w:t>
            </w:r>
          </w:p>
        </w:tc>
        <w:tc>
          <w:tcPr>
            <w:tcW w:w="431" w:type="pct"/>
            <w:vMerge/>
            <w:tcBorders>
              <w:top w:val="nil"/>
              <w:left w:val="single" w:sz="8" w:space="0" w:color="auto"/>
              <w:bottom w:val="single" w:sz="8" w:space="0" w:color="000000"/>
              <w:right w:val="single" w:sz="8" w:space="0" w:color="auto"/>
            </w:tcBorders>
            <w:vAlign w:val="center"/>
            <w:hideMark/>
          </w:tcPr>
          <w:p w14:paraId="1E2401BA"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auto"/>
              <w:bottom w:val="single" w:sz="8" w:space="0" w:color="000000"/>
              <w:right w:val="single" w:sz="8" w:space="0" w:color="auto"/>
            </w:tcBorders>
            <w:vAlign w:val="center"/>
            <w:hideMark/>
          </w:tcPr>
          <w:p w14:paraId="6662FAE9"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7E409B47"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396D4BFB"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69C2B962"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tcBorders>
              <w:top w:val="nil"/>
              <w:left w:val="nil"/>
              <w:bottom w:val="single" w:sz="8" w:space="0" w:color="000000"/>
              <w:right w:val="single" w:sz="8" w:space="0" w:color="000000"/>
            </w:tcBorders>
            <w:shd w:val="clear" w:color="auto" w:fill="CCFFFF"/>
            <w:vAlign w:val="center"/>
            <w:hideMark/>
          </w:tcPr>
          <w:p w14:paraId="6E4ED8BD" w14:textId="77777777" w:rsidR="00C9069C" w:rsidRPr="006C0CD0"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val="fr-CA" w:eastAsia="fr-CA"/>
              </w:rPr>
              <w:t>Total</w:t>
            </w:r>
          </w:p>
        </w:tc>
        <w:tc>
          <w:tcPr>
            <w:tcW w:w="1866" w:type="pct"/>
            <w:tcBorders>
              <w:top w:val="nil"/>
              <w:left w:val="nil"/>
              <w:bottom w:val="single" w:sz="8" w:space="0" w:color="000000"/>
              <w:right w:val="single" w:sz="8" w:space="0" w:color="000000"/>
            </w:tcBorders>
            <w:shd w:val="clear" w:color="auto" w:fill="CCFFFF"/>
            <w:vAlign w:val="center"/>
            <w:hideMark/>
          </w:tcPr>
          <w:p w14:paraId="61DDB954" w14:textId="77777777" w:rsidR="00C9069C" w:rsidRPr="006C0CD0"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val="fr-CA" w:eastAsia="fr-CA"/>
              </w:rPr>
              <w:t> </w:t>
            </w:r>
          </w:p>
        </w:tc>
        <w:tc>
          <w:tcPr>
            <w:tcW w:w="431" w:type="pct"/>
            <w:tcBorders>
              <w:top w:val="nil"/>
              <w:left w:val="nil"/>
              <w:bottom w:val="single" w:sz="8" w:space="0" w:color="000000"/>
              <w:right w:val="single" w:sz="8" w:space="0" w:color="auto"/>
            </w:tcBorders>
            <w:shd w:val="clear" w:color="auto" w:fill="CCFFFF"/>
            <w:noWrap/>
            <w:vAlign w:val="center"/>
            <w:hideMark/>
          </w:tcPr>
          <w:p w14:paraId="121BB04C" w14:textId="77777777" w:rsidR="00C9069C" w:rsidRPr="006C0CD0" w:rsidRDefault="00C9069C" w:rsidP="006C0CD0">
            <w:pPr>
              <w:spacing w:after="0" w:line="240" w:lineRule="auto"/>
              <w:jc w:val="center"/>
              <w:rPr>
                <w:rFonts w:ascii="Calibri" w:eastAsia="Times New Roman" w:hAnsi="Calibri" w:cs="Times New Roman"/>
                <w:b/>
                <w:color w:val="000000"/>
                <w:lang w:val="fr-CA" w:eastAsia="fr-CA"/>
              </w:rPr>
            </w:pPr>
          </w:p>
        </w:tc>
        <w:tc>
          <w:tcPr>
            <w:tcW w:w="431" w:type="pct"/>
            <w:tcBorders>
              <w:top w:val="nil"/>
              <w:left w:val="nil"/>
              <w:bottom w:val="single" w:sz="8" w:space="0" w:color="000000"/>
              <w:right w:val="single" w:sz="8" w:space="0" w:color="auto"/>
            </w:tcBorders>
            <w:shd w:val="clear" w:color="auto" w:fill="CCFFFF"/>
            <w:noWrap/>
            <w:vAlign w:val="center"/>
            <w:hideMark/>
          </w:tcPr>
          <w:p w14:paraId="4B4712D9" w14:textId="77777777" w:rsidR="00C9069C" w:rsidRPr="006C0CD0" w:rsidRDefault="00C9069C" w:rsidP="006C0CD0">
            <w:pPr>
              <w:spacing w:after="0" w:line="240" w:lineRule="auto"/>
              <w:jc w:val="center"/>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val="fr-CA" w:eastAsia="fr-CA"/>
              </w:rPr>
              <w:t>100</w:t>
            </w:r>
          </w:p>
        </w:tc>
        <w:tc>
          <w:tcPr>
            <w:tcW w:w="765" w:type="pct"/>
            <w:tcBorders>
              <w:top w:val="nil"/>
              <w:left w:val="nil"/>
              <w:bottom w:val="single" w:sz="8" w:space="0" w:color="000000"/>
              <w:right w:val="single" w:sz="8" w:space="0" w:color="auto"/>
            </w:tcBorders>
            <w:shd w:val="clear" w:color="000000" w:fill="FFFFFF"/>
            <w:noWrap/>
            <w:vAlign w:val="center"/>
            <w:hideMark/>
          </w:tcPr>
          <w:p w14:paraId="00AAF45D"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635E3DBE"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0"/>
        </w:trPr>
        <w:tc>
          <w:tcPr>
            <w:tcW w:w="550" w:type="pct"/>
            <w:vMerge w:val="restart"/>
            <w:tcBorders>
              <w:top w:val="nil"/>
              <w:left w:val="single" w:sz="8" w:space="0" w:color="auto"/>
              <w:bottom w:val="single" w:sz="8" w:space="0" w:color="000000"/>
              <w:right w:val="single" w:sz="8" w:space="0" w:color="auto"/>
            </w:tcBorders>
            <w:shd w:val="clear" w:color="auto" w:fill="auto"/>
            <w:vAlign w:val="center"/>
            <w:hideMark/>
          </w:tcPr>
          <w:p w14:paraId="3108BEDE" w14:textId="77777777" w:rsidR="00C9069C" w:rsidRPr="00C9069C" w:rsidRDefault="00C9069C" w:rsidP="00C9069C">
            <w:pPr>
              <w:spacing w:after="0" w:line="240" w:lineRule="auto"/>
              <w:jc w:val="center"/>
              <w:rPr>
                <w:rFonts w:ascii="Times New Roman" w:eastAsia="Times New Roman" w:hAnsi="Times New Roman" w:cs="Times New Roman"/>
                <w:b/>
                <w:bCs/>
                <w:color w:val="000000"/>
                <w:sz w:val="24"/>
                <w:szCs w:val="24"/>
                <w:lang w:val="fr-CA" w:eastAsia="fr-CA"/>
              </w:rPr>
            </w:pPr>
            <w:r w:rsidRPr="00C9069C">
              <w:rPr>
                <w:rFonts w:ascii="Times New Roman" w:eastAsia="Times New Roman" w:hAnsi="Times New Roman" w:cs="Times New Roman"/>
                <w:b/>
                <w:bCs/>
                <w:color w:val="000000"/>
                <w:sz w:val="24"/>
                <w:szCs w:val="24"/>
                <w:lang w:eastAsia="fr-CA"/>
              </w:rPr>
              <w:t>Appui financier aux études et à la recherche</w:t>
            </w:r>
          </w:p>
        </w:tc>
        <w:tc>
          <w:tcPr>
            <w:tcW w:w="957" w:type="pct"/>
            <w:tcBorders>
              <w:top w:val="nil"/>
              <w:left w:val="nil"/>
              <w:bottom w:val="single" w:sz="8" w:space="0" w:color="auto"/>
              <w:right w:val="single" w:sz="8" w:space="0" w:color="auto"/>
            </w:tcBorders>
            <w:shd w:val="clear" w:color="000000" w:fill="FFFFFF"/>
            <w:vAlign w:val="center"/>
            <w:hideMark/>
          </w:tcPr>
          <w:p w14:paraId="378F120E"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Phase préparatoire</w:t>
            </w:r>
          </w:p>
        </w:tc>
        <w:tc>
          <w:tcPr>
            <w:tcW w:w="1866" w:type="pct"/>
            <w:tcBorders>
              <w:top w:val="nil"/>
              <w:left w:val="nil"/>
              <w:bottom w:val="single" w:sz="8" w:space="0" w:color="auto"/>
              <w:right w:val="single" w:sz="8" w:space="0" w:color="auto"/>
            </w:tcBorders>
            <w:shd w:val="clear" w:color="auto" w:fill="auto"/>
            <w:vAlign w:val="center"/>
            <w:hideMark/>
          </w:tcPr>
          <w:p w14:paraId="06B480E6"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•Communiqués publiés• Dossiers réceptionnés et traités</w:t>
            </w:r>
            <w:r w:rsidR="005A1651">
              <w:rPr>
                <w:rFonts w:ascii="Times New Roman" w:eastAsia="Times New Roman" w:hAnsi="Times New Roman" w:cs="Times New Roman"/>
                <w:color w:val="000000"/>
                <w:sz w:val="24"/>
                <w:szCs w:val="24"/>
                <w:lang w:eastAsia="fr-CA"/>
              </w:rPr>
              <w:t>.</w:t>
            </w:r>
          </w:p>
        </w:tc>
        <w:tc>
          <w:tcPr>
            <w:tcW w:w="431" w:type="pct"/>
            <w:tcBorders>
              <w:top w:val="nil"/>
              <w:left w:val="nil"/>
              <w:bottom w:val="single" w:sz="8" w:space="0" w:color="auto"/>
              <w:right w:val="single" w:sz="8" w:space="0" w:color="auto"/>
            </w:tcBorders>
            <w:shd w:val="clear" w:color="auto" w:fill="auto"/>
            <w:noWrap/>
            <w:vAlign w:val="center"/>
            <w:hideMark/>
          </w:tcPr>
          <w:p w14:paraId="55C1BAEA"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1</w:t>
            </w:r>
          </w:p>
        </w:tc>
        <w:tc>
          <w:tcPr>
            <w:tcW w:w="431" w:type="pct"/>
            <w:tcBorders>
              <w:top w:val="nil"/>
              <w:left w:val="nil"/>
              <w:bottom w:val="single" w:sz="8" w:space="0" w:color="auto"/>
              <w:right w:val="single" w:sz="8" w:space="0" w:color="auto"/>
            </w:tcBorders>
            <w:shd w:val="clear" w:color="auto" w:fill="auto"/>
            <w:noWrap/>
            <w:vAlign w:val="center"/>
            <w:hideMark/>
          </w:tcPr>
          <w:p w14:paraId="042C882A"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30</w:t>
            </w:r>
          </w:p>
        </w:tc>
        <w:tc>
          <w:tcPr>
            <w:tcW w:w="765" w:type="pct"/>
            <w:tcBorders>
              <w:top w:val="nil"/>
              <w:left w:val="nil"/>
              <w:bottom w:val="single" w:sz="8" w:space="0" w:color="auto"/>
              <w:right w:val="single" w:sz="8" w:space="0" w:color="auto"/>
            </w:tcBorders>
            <w:shd w:val="clear" w:color="auto" w:fill="auto"/>
            <w:noWrap/>
            <w:vAlign w:val="center"/>
            <w:hideMark/>
          </w:tcPr>
          <w:p w14:paraId="3B706EFA"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30</w:t>
            </w:r>
          </w:p>
        </w:tc>
      </w:tr>
      <w:tr w:rsidR="00C9069C" w:rsidRPr="00C9069C" w14:paraId="19B0BE6C"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31738275"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7609394"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 xml:space="preserve">Phase d'attribution </w:t>
            </w:r>
          </w:p>
        </w:tc>
        <w:tc>
          <w:tcPr>
            <w:tcW w:w="1866" w:type="pct"/>
            <w:tcBorders>
              <w:top w:val="nil"/>
              <w:left w:val="nil"/>
              <w:bottom w:val="nil"/>
              <w:right w:val="single" w:sz="8" w:space="0" w:color="auto"/>
            </w:tcBorders>
            <w:shd w:val="clear" w:color="auto" w:fill="auto"/>
            <w:vAlign w:val="center"/>
            <w:hideMark/>
          </w:tcPr>
          <w:p w14:paraId="0F0A5CC6"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•Dossiers examinés par l’organe délibérant</w:t>
            </w:r>
            <w:r w:rsidR="005A1651">
              <w:rPr>
                <w:rFonts w:ascii="Times New Roman" w:eastAsia="Times New Roman" w:hAnsi="Times New Roman" w:cs="Times New Roman"/>
                <w:color w:val="000000"/>
                <w:sz w:val="24"/>
                <w:szCs w:val="24"/>
                <w:lang w:eastAsia="fr-CA"/>
              </w:rPr>
              <w:t> ;</w:t>
            </w:r>
          </w:p>
        </w:tc>
        <w:tc>
          <w:tcPr>
            <w:tcW w:w="431" w:type="pct"/>
            <w:vMerge w:val="restart"/>
            <w:tcBorders>
              <w:top w:val="nil"/>
              <w:left w:val="single" w:sz="8" w:space="0" w:color="auto"/>
              <w:bottom w:val="single" w:sz="8" w:space="0" w:color="000000"/>
              <w:right w:val="single" w:sz="8" w:space="0" w:color="000000"/>
            </w:tcBorders>
            <w:shd w:val="clear" w:color="auto" w:fill="auto"/>
            <w:noWrap/>
            <w:vAlign w:val="center"/>
            <w:hideMark/>
          </w:tcPr>
          <w:p w14:paraId="1B95E0C3"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2</w:t>
            </w:r>
          </w:p>
        </w:tc>
        <w:tc>
          <w:tcPr>
            <w:tcW w:w="431" w:type="pct"/>
            <w:vMerge w:val="restart"/>
            <w:tcBorders>
              <w:top w:val="nil"/>
              <w:left w:val="single" w:sz="8" w:space="0" w:color="000000"/>
              <w:bottom w:val="single" w:sz="8" w:space="0" w:color="000000"/>
              <w:right w:val="single" w:sz="8" w:space="0" w:color="auto"/>
            </w:tcBorders>
            <w:shd w:val="clear" w:color="auto" w:fill="auto"/>
            <w:noWrap/>
            <w:vAlign w:val="center"/>
            <w:hideMark/>
          </w:tcPr>
          <w:p w14:paraId="5FDC6198"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20</w:t>
            </w:r>
          </w:p>
        </w:tc>
        <w:tc>
          <w:tcPr>
            <w:tcW w:w="765"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498EC5F"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50</w:t>
            </w:r>
          </w:p>
        </w:tc>
      </w:tr>
      <w:tr w:rsidR="00C9069C" w:rsidRPr="00C9069C" w14:paraId="1F11873F"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2C85FAC5"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2AF220A0"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nil"/>
              <w:right w:val="single" w:sz="8" w:space="0" w:color="auto"/>
            </w:tcBorders>
            <w:shd w:val="clear" w:color="auto" w:fill="auto"/>
            <w:vAlign w:val="center"/>
            <w:hideMark/>
          </w:tcPr>
          <w:p w14:paraId="25DA516D"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w:t>
            </w:r>
            <w:r w:rsidR="00373999">
              <w:rPr>
                <w:rFonts w:ascii="Times New Roman" w:eastAsia="Times New Roman" w:hAnsi="Times New Roman" w:cs="Times New Roman"/>
                <w:color w:val="000000"/>
                <w:sz w:val="24"/>
                <w:szCs w:val="24"/>
                <w:lang w:eastAsia="fr-CA"/>
              </w:rPr>
              <w:t>d</w:t>
            </w:r>
            <w:r w:rsidRPr="00C9069C">
              <w:rPr>
                <w:rFonts w:ascii="Times New Roman" w:eastAsia="Times New Roman" w:hAnsi="Times New Roman" w:cs="Times New Roman"/>
                <w:color w:val="000000"/>
                <w:sz w:val="24"/>
                <w:szCs w:val="24"/>
                <w:lang w:eastAsia="fr-CA"/>
              </w:rPr>
              <w:t>écision d'attribution</w:t>
            </w:r>
            <w:r w:rsidR="005A1651">
              <w:rPr>
                <w:rFonts w:ascii="Times New Roman" w:eastAsia="Times New Roman" w:hAnsi="Times New Roman" w:cs="Times New Roman"/>
                <w:color w:val="000000"/>
                <w:sz w:val="24"/>
                <w:szCs w:val="24"/>
                <w:lang w:eastAsia="fr-CA"/>
              </w:rPr>
              <w:t> ;</w:t>
            </w:r>
          </w:p>
        </w:tc>
        <w:tc>
          <w:tcPr>
            <w:tcW w:w="431" w:type="pct"/>
            <w:vMerge/>
            <w:tcBorders>
              <w:top w:val="nil"/>
              <w:left w:val="single" w:sz="8" w:space="0" w:color="auto"/>
              <w:bottom w:val="single" w:sz="8" w:space="0" w:color="000000"/>
              <w:right w:val="single" w:sz="8" w:space="0" w:color="000000"/>
            </w:tcBorders>
            <w:vAlign w:val="center"/>
            <w:hideMark/>
          </w:tcPr>
          <w:p w14:paraId="4372780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000000"/>
              <w:bottom w:val="single" w:sz="8" w:space="0" w:color="000000"/>
              <w:right w:val="single" w:sz="8" w:space="0" w:color="auto"/>
            </w:tcBorders>
            <w:vAlign w:val="center"/>
            <w:hideMark/>
          </w:tcPr>
          <w:p w14:paraId="19734537"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763309F2"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5B96DAB5"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550" w:type="pct"/>
            <w:vMerge/>
            <w:tcBorders>
              <w:top w:val="nil"/>
              <w:left w:val="single" w:sz="8" w:space="0" w:color="auto"/>
              <w:bottom w:val="single" w:sz="8" w:space="0" w:color="000000"/>
              <w:right w:val="single" w:sz="8" w:space="0" w:color="auto"/>
            </w:tcBorders>
            <w:vAlign w:val="center"/>
            <w:hideMark/>
          </w:tcPr>
          <w:p w14:paraId="7E7E38F3"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4B5BC3E7"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single" w:sz="8" w:space="0" w:color="auto"/>
              <w:right w:val="single" w:sz="8" w:space="0" w:color="auto"/>
            </w:tcBorders>
            <w:shd w:val="clear" w:color="auto" w:fill="auto"/>
            <w:vAlign w:val="center"/>
            <w:hideMark/>
          </w:tcPr>
          <w:p w14:paraId="1A77580D" w14:textId="77777777" w:rsidR="00D22147" w:rsidRDefault="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 xml:space="preserve">•liste des bénéficiaires </w:t>
            </w:r>
            <w:r w:rsidR="008E4EEB">
              <w:rPr>
                <w:rFonts w:ascii="Times New Roman" w:eastAsia="Times New Roman" w:hAnsi="Times New Roman" w:cs="Times New Roman"/>
                <w:color w:val="000000"/>
                <w:sz w:val="24"/>
                <w:szCs w:val="24"/>
                <w:lang w:eastAsia="fr-CA"/>
              </w:rPr>
              <w:t>affich</w:t>
            </w:r>
            <w:r w:rsidR="008E4EEB" w:rsidRPr="00C9069C">
              <w:rPr>
                <w:rFonts w:ascii="Times New Roman" w:eastAsia="Times New Roman" w:hAnsi="Times New Roman" w:cs="Times New Roman"/>
                <w:color w:val="000000"/>
                <w:sz w:val="24"/>
                <w:szCs w:val="24"/>
                <w:lang w:eastAsia="fr-CA"/>
              </w:rPr>
              <w:t>ée</w:t>
            </w:r>
            <w:r w:rsidR="005A1651">
              <w:rPr>
                <w:rFonts w:ascii="Times New Roman" w:eastAsia="Times New Roman" w:hAnsi="Times New Roman" w:cs="Times New Roman"/>
                <w:color w:val="000000"/>
                <w:sz w:val="24"/>
                <w:szCs w:val="24"/>
                <w:lang w:eastAsia="fr-CA"/>
              </w:rPr>
              <w:t>.</w:t>
            </w:r>
          </w:p>
        </w:tc>
        <w:tc>
          <w:tcPr>
            <w:tcW w:w="431" w:type="pct"/>
            <w:vMerge/>
            <w:tcBorders>
              <w:top w:val="nil"/>
              <w:left w:val="single" w:sz="8" w:space="0" w:color="auto"/>
              <w:bottom w:val="single" w:sz="8" w:space="0" w:color="000000"/>
              <w:right w:val="single" w:sz="8" w:space="0" w:color="000000"/>
            </w:tcBorders>
            <w:vAlign w:val="center"/>
            <w:hideMark/>
          </w:tcPr>
          <w:p w14:paraId="6F79AA1C"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000000"/>
              <w:bottom w:val="single" w:sz="8" w:space="0" w:color="000000"/>
              <w:right w:val="single" w:sz="8" w:space="0" w:color="auto"/>
            </w:tcBorders>
            <w:vAlign w:val="center"/>
            <w:hideMark/>
          </w:tcPr>
          <w:p w14:paraId="297FE7A3"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auto"/>
              <w:bottom w:val="single" w:sz="8" w:space="0" w:color="000000"/>
              <w:right w:val="single" w:sz="8" w:space="0" w:color="auto"/>
            </w:tcBorders>
            <w:vAlign w:val="center"/>
            <w:hideMark/>
          </w:tcPr>
          <w:p w14:paraId="2AE62E9C"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5B38C4AD"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455128E5"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559ABC8C"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Phase de mandatement et/ou paiement</w:t>
            </w:r>
          </w:p>
        </w:tc>
        <w:tc>
          <w:tcPr>
            <w:tcW w:w="1866" w:type="pct"/>
            <w:tcBorders>
              <w:top w:val="nil"/>
              <w:left w:val="nil"/>
              <w:bottom w:val="nil"/>
              <w:right w:val="single" w:sz="8" w:space="0" w:color="000000"/>
            </w:tcBorders>
            <w:shd w:val="clear" w:color="auto" w:fill="auto"/>
            <w:vAlign w:val="center"/>
            <w:hideMark/>
          </w:tcPr>
          <w:p w14:paraId="2C401B28"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•Etats de mandatement</w:t>
            </w:r>
            <w:r w:rsidR="005A1651">
              <w:rPr>
                <w:rFonts w:ascii="Times New Roman" w:eastAsia="Times New Roman" w:hAnsi="Times New Roman" w:cs="Times New Roman"/>
                <w:color w:val="000000"/>
                <w:sz w:val="24"/>
                <w:szCs w:val="24"/>
                <w:lang w:eastAsia="fr-CA"/>
              </w:rPr>
              <w:t> ;</w:t>
            </w:r>
          </w:p>
        </w:tc>
        <w:tc>
          <w:tcPr>
            <w:tcW w:w="431" w:type="pct"/>
            <w:vMerge w:val="restart"/>
            <w:tcBorders>
              <w:top w:val="nil"/>
              <w:left w:val="single" w:sz="8" w:space="0" w:color="000000"/>
              <w:bottom w:val="single" w:sz="8" w:space="0" w:color="000000"/>
              <w:right w:val="single" w:sz="8" w:space="0" w:color="000000"/>
            </w:tcBorders>
            <w:shd w:val="clear" w:color="auto" w:fill="auto"/>
            <w:noWrap/>
            <w:vAlign w:val="center"/>
            <w:hideMark/>
          </w:tcPr>
          <w:p w14:paraId="325E8E45"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3</w:t>
            </w:r>
          </w:p>
        </w:tc>
        <w:tc>
          <w:tcPr>
            <w:tcW w:w="431" w:type="pct"/>
            <w:vMerge w:val="restart"/>
            <w:tcBorders>
              <w:top w:val="nil"/>
              <w:left w:val="single" w:sz="8" w:space="0" w:color="000000"/>
              <w:bottom w:val="single" w:sz="8" w:space="0" w:color="000000"/>
              <w:right w:val="single" w:sz="8" w:space="0" w:color="000000"/>
            </w:tcBorders>
            <w:shd w:val="clear" w:color="auto" w:fill="auto"/>
            <w:noWrap/>
            <w:vAlign w:val="center"/>
            <w:hideMark/>
          </w:tcPr>
          <w:p w14:paraId="7084C481"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50</w:t>
            </w:r>
          </w:p>
        </w:tc>
        <w:tc>
          <w:tcPr>
            <w:tcW w:w="765" w:type="pct"/>
            <w:vMerge w:val="restart"/>
            <w:tcBorders>
              <w:top w:val="nil"/>
              <w:left w:val="single" w:sz="8" w:space="0" w:color="000000"/>
              <w:bottom w:val="single" w:sz="8" w:space="0" w:color="000000"/>
              <w:right w:val="single" w:sz="8" w:space="0" w:color="auto"/>
            </w:tcBorders>
            <w:shd w:val="clear" w:color="auto" w:fill="auto"/>
            <w:noWrap/>
            <w:vAlign w:val="center"/>
            <w:hideMark/>
          </w:tcPr>
          <w:p w14:paraId="30738818"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eastAsia="fr-CA"/>
              </w:rPr>
              <w:t>100</w:t>
            </w:r>
          </w:p>
        </w:tc>
      </w:tr>
      <w:tr w:rsidR="00C9069C" w:rsidRPr="00C9069C" w14:paraId="301EDAE5"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
        </w:trPr>
        <w:tc>
          <w:tcPr>
            <w:tcW w:w="550" w:type="pct"/>
            <w:vMerge/>
            <w:tcBorders>
              <w:top w:val="nil"/>
              <w:left w:val="single" w:sz="8" w:space="0" w:color="auto"/>
              <w:bottom w:val="single" w:sz="8" w:space="0" w:color="000000"/>
              <w:right w:val="single" w:sz="8" w:space="0" w:color="auto"/>
            </w:tcBorders>
            <w:vAlign w:val="center"/>
            <w:hideMark/>
          </w:tcPr>
          <w:p w14:paraId="2BDE1763"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vMerge/>
            <w:tcBorders>
              <w:top w:val="nil"/>
              <w:left w:val="single" w:sz="8" w:space="0" w:color="auto"/>
              <w:bottom w:val="single" w:sz="8" w:space="0" w:color="000000"/>
              <w:right w:val="single" w:sz="8" w:space="0" w:color="auto"/>
            </w:tcBorders>
            <w:vAlign w:val="center"/>
            <w:hideMark/>
          </w:tcPr>
          <w:p w14:paraId="0233F215"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1866" w:type="pct"/>
            <w:tcBorders>
              <w:top w:val="nil"/>
              <w:left w:val="nil"/>
              <w:bottom w:val="single" w:sz="8" w:space="0" w:color="000000"/>
              <w:right w:val="single" w:sz="8" w:space="0" w:color="000000"/>
            </w:tcBorders>
            <w:shd w:val="clear" w:color="auto" w:fill="auto"/>
            <w:vAlign w:val="center"/>
            <w:hideMark/>
          </w:tcPr>
          <w:p w14:paraId="1DDABD30" w14:textId="77777777" w:rsidR="00C9069C" w:rsidRPr="00C9069C" w:rsidRDefault="00C9069C" w:rsidP="00C9069C">
            <w:pPr>
              <w:spacing w:after="0" w:line="240" w:lineRule="auto"/>
              <w:rPr>
                <w:rFonts w:ascii="Times New Roman" w:eastAsia="Times New Roman" w:hAnsi="Times New Roman" w:cs="Times New Roman"/>
                <w:color w:val="000000"/>
                <w:sz w:val="24"/>
                <w:szCs w:val="24"/>
                <w:lang w:val="fr-CA" w:eastAsia="fr-CA"/>
              </w:rPr>
            </w:pPr>
            <w:r w:rsidRPr="00C9069C">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é</w:t>
            </w:r>
            <w:r w:rsidRPr="00C9069C">
              <w:rPr>
                <w:rFonts w:ascii="Times New Roman" w:eastAsia="Times New Roman" w:hAnsi="Times New Roman" w:cs="Times New Roman"/>
                <w:color w:val="000000"/>
                <w:sz w:val="24"/>
                <w:szCs w:val="24"/>
                <w:lang w:val="fr-CA" w:eastAsia="fr-CA"/>
              </w:rPr>
              <w:t>tats de paiement</w:t>
            </w:r>
            <w:r w:rsidR="005A1651">
              <w:rPr>
                <w:rFonts w:ascii="Times New Roman" w:eastAsia="Times New Roman" w:hAnsi="Times New Roman" w:cs="Times New Roman"/>
                <w:color w:val="000000"/>
                <w:sz w:val="24"/>
                <w:szCs w:val="24"/>
                <w:lang w:val="fr-CA" w:eastAsia="fr-CA"/>
              </w:rPr>
              <w:t>.</w:t>
            </w:r>
          </w:p>
        </w:tc>
        <w:tc>
          <w:tcPr>
            <w:tcW w:w="431" w:type="pct"/>
            <w:vMerge/>
            <w:tcBorders>
              <w:top w:val="nil"/>
              <w:left w:val="single" w:sz="8" w:space="0" w:color="000000"/>
              <w:bottom w:val="single" w:sz="8" w:space="0" w:color="000000"/>
              <w:right w:val="single" w:sz="8" w:space="0" w:color="000000"/>
            </w:tcBorders>
            <w:vAlign w:val="center"/>
            <w:hideMark/>
          </w:tcPr>
          <w:p w14:paraId="6B989EB2"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431" w:type="pct"/>
            <w:vMerge/>
            <w:tcBorders>
              <w:top w:val="nil"/>
              <w:left w:val="single" w:sz="8" w:space="0" w:color="000000"/>
              <w:bottom w:val="single" w:sz="8" w:space="0" w:color="000000"/>
              <w:right w:val="single" w:sz="8" w:space="0" w:color="000000"/>
            </w:tcBorders>
            <w:vAlign w:val="center"/>
            <w:hideMark/>
          </w:tcPr>
          <w:p w14:paraId="590D15B6"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c>
          <w:tcPr>
            <w:tcW w:w="765" w:type="pct"/>
            <w:vMerge/>
            <w:tcBorders>
              <w:top w:val="nil"/>
              <w:left w:val="single" w:sz="8" w:space="0" w:color="000000"/>
              <w:bottom w:val="single" w:sz="8" w:space="0" w:color="000000"/>
              <w:right w:val="single" w:sz="8" w:space="0" w:color="auto"/>
            </w:tcBorders>
            <w:vAlign w:val="center"/>
            <w:hideMark/>
          </w:tcPr>
          <w:p w14:paraId="6606DB7B"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r w:rsidR="00C9069C" w:rsidRPr="00C9069C" w14:paraId="3BBB9AF0" w14:textId="77777777" w:rsidTr="00DE7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550" w:type="pct"/>
            <w:vMerge/>
            <w:tcBorders>
              <w:top w:val="nil"/>
              <w:left w:val="single" w:sz="8" w:space="0" w:color="auto"/>
              <w:bottom w:val="single" w:sz="8" w:space="0" w:color="000000"/>
              <w:right w:val="single" w:sz="8" w:space="0" w:color="auto"/>
            </w:tcBorders>
            <w:vAlign w:val="center"/>
            <w:hideMark/>
          </w:tcPr>
          <w:p w14:paraId="2AC05B89" w14:textId="77777777" w:rsidR="00C9069C" w:rsidRPr="00C9069C" w:rsidRDefault="00C9069C" w:rsidP="00C9069C">
            <w:pPr>
              <w:spacing w:after="0" w:line="240" w:lineRule="auto"/>
              <w:rPr>
                <w:rFonts w:ascii="Times New Roman" w:eastAsia="Times New Roman" w:hAnsi="Times New Roman" w:cs="Times New Roman"/>
                <w:b/>
                <w:bCs/>
                <w:color w:val="000000"/>
                <w:sz w:val="24"/>
                <w:szCs w:val="24"/>
                <w:lang w:val="fr-CA" w:eastAsia="fr-CA"/>
              </w:rPr>
            </w:pPr>
          </w:p>
        </w:tc>
        <w:tc>
          <w:tcPr>
            <w:tcW w:w="957" w:type="pct"/>
            <w:tcBorders>
              <w:top w:val="nil"/>
              <w:left w:val="nil"/>
              <w:bottom w:val="single" w:sz="8" w:space="0" w:color="auto"/>
              <w:right w:val="single" w:sz="8" w:space="0" w:color="auto"/>
            </w:tcBorders>
            <w:shd w:val="clear" w:color="auto" w:fill="CCFFFF"/>
            <w:vAlign w:val="center"/>
            <w:hideMark/>
          </w:tcPr>
          <w:p w14:paraId="3084502A" w14:textId="77777777" w:rsidR="00C9069C" w:rsidRPr="006C0CD0"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Total</w:t>
            </w:r>
          </w:p>
        </w:tc>
        <w:tc>
          <w:tcPr>
            <w:tcW w:w="1866" w:type="pct"/>
            <w:tcBorders>
              <w:top w:val="nil"/>
              <w:left w:val="nil"/>
              <w:bottom w:val="single" w:sz="8" w:space="0" w:color="auto"/>
              <w:right w:val="single" w:sz="8" w:space="0" w:color="000000"/>
            </w:tcBorders>
            <w:shd w:val="clear" w:color="auto" w:fill="CCFFFF"/>
            <w:vAlign w:val="center"/>
            <w:hideMark/>
          </w:tcPr>
          <w:p w14:paraId="5F043A57" w14:textId="77777777" w:rsidR="00C9069C" w:rsidRPr="006C0CD0"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 </w:t>
            </w:r>
          </w:p>
        </w:tc>
        <w:tc>
          <w:tcPr>
            <w:tcW w:w="431" w:type="pct"/>
            <w:tcBorders>
              <w:top w:val="nil"/>
              <w:left w:val="nil"/>
              <w:bottom w:val="single" w:sz="8" w:space="0" w:color="auto"/>
              <w:right w:val="single" w:sz="8" w:space="0" w:color="000000"/>
            </w:tcBorders>
            <w:shd w:val="clear" w:color="auto" w:fill="CCFFFF"/>
            <w:vAlign w:val="center"/>
            <w:hideMark/>
          </w:tcPr>
          <w:p w14:paraId="403F08B4" w14:textId="77777777" w:rsidR="00C9069C" w:rsidRPr="006C0CD0" w:rsidRDefault="00C9069C" w:rsidP="006C0CD0">
            <w:pPr>
              <w:spacing w:after="0" w:line="240" w:lineRule="auto"/>
              <w:jc w:val="center"/>
              <w:rPr>
                <w:rFonts w:ascii="Times New Roman" w:eastAsia="Times New Roman" w:hAnsi="Times New Roman" w:cs="Times New Roman"/>
                <w:b/>
                <w:color w:val="000000"/>
                <w:sz w:val="24"/>
                <w:szCs w:val="24"/>
                <w:lang w:val="fr-CA" w:eastAsia="fr-CA"/>
              </w:rPr>
            </w:pPr>
          </w:p>
        </w:tc>
        <w:tc>
          <w:tcPr>
            <w:tcW w:w="431" w:type="pct"/>
            <w:tcBorders>
              <w:top w:val="nil"/>
              <w:left w:val="nil"/>
              <w:bottom w:val="single" w:sz="8" w:space="0" w:color="auto"/>
              <w:right w:val="single" w:sz="8" w:space="0" w:color="000000"/>
            </w:tcBorders>
            <w:shd w:val="clear" w:color="auto" w:fill="CCFFFF"/>
            <w:vAlign w:val="center"/>
            <w:hideMark/>
          </w:tcPr>
          <w:p w14:paraId="4D3DA6D9" w14:textId="77777777" w:rsidR="00C9069C" w:rsidRPr="006C0CD0" w:rsidRDefault="00C9069C" w:rsidP="006C0CD0">
            <w:pPr>
              <w:spacing w:after="0" w:line="240" w:lineRule="auto"/>
              <w:jc w:val="center"/>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1</w:t>
            </w:r>
            <w:r w:rsidRPr="006C0CD0">
              <w:rPr>
                <w:rFonts w:ascii="Times New Roman" w:eastAsia="Times New Roman" w:hAnsi="Times New Roman" w:cs="Times New Roman"/>
                <w:b/>
                <w:color w:val="000000"/>
                <w:sz w:val="24"/>
                <w:szCs w:val="24"/>
                <w:lang w:val="fr-CA" w:eastAsia="fr-CA"/>
              </w:rPr>
              <w:t>00</w:t>
            </w:r>
          </w:p>
        </w:tc>
        <w:tc>
          <w:tcPr>
            <w:tcW w:w="765" w:type="pct"/>
            <w:tcBorders>
              <w:top w:val="nil"/>
              <w:left w:val="nil"/>
              <w:bottom w:val="single" w:sz="8" w:space="0" w:color="auto"/>
              <w:right w:val="single" w:sz="8" w:space="0" w:color="auto"/>
            </w:tcBorders>
            <w:shd w:val="clear" w:color="auto" w:fill="auto"/>
            <w:noWrap/>
            <w:vAlign w:val="center"/>
            <w:hideMark/>
          </w:tcPr>
          <w:p w14:paraId="5136BB48" w14:textId="77777777" w:rsidR="00C9069C" w:rsidRPr="00C9069C" w:rsidRDefault="00C9069C" w:rsidP="006C0CD0">
            <w:pPr>
              <w:spacing w:after="0" w:line="240" w:lineRule="auto"/>
              <w:jc w:val="center"/>
              <w:rPr>
                <w:rFonts w:ascii="Times New Roman" w:eastAsia="Times New Roman" w:hAnsi="Times New Roman" w:cs="Times New Roman"/>
                <w:color w:val="000000"/>
                <w:sz w:val="24"/>
                <w:szCs w:val="24"/>
                <w:lang w:val="fr-CA" w:eastAsia="fr-CA"/>
              </w:rPr>
            </w:pPr>
          </w:p>
        </w:tc>
      </w:tr>
    </w:tbl>
    <w:p w14:paraId="2733C49A" w14:textId="77777777" w:rsidR="00AB500E" w:rsidRDefault="00C9069C" w:rsidP="00C9069C">
      <w:pPr>
        <w:pStyle w:val="Titre3"/>
      </w:pPr>
      <w:bookmarkStart w:id="64" w:name="_Toc466963307"/>
      <w:bookmarkStart w:id="65" w:name="_Toc488155454"/>
      <w:r w:rsidRPr="00E848A3">
        <w:t>IV.3.</w:t>
      </w:r>
      <w:r w:rsidRPr="00E848A3">
        <w:tab/>
        <w:t>Grille d’évaluation des activités de prestation de servi</w:t>
      </w:r>
      <w:r>
        <w:t>ce</w:t>
      </w:r>
      <w:bookmarkEnd w:id="64"/>
      <w:bookmarkEnd w:id="65"/>
    </w:p>
    <w:p w14:paraId="05748814" w14:textId="20B2E5EF" w:rsidR="00C9069C" w:rsidRDefault="00DB2882">
      <w:r w:rsidRPr="00570E25">
        <w:rPr>
          <w:rFonts w:ascii="Times New Roman" w:eastAsia="Times New Roman" w:hAnsi="Times New Roman" w:cs="Times New Roman"/>
          <w:b/>
          <w:color w:val="000000"/>
          <w:sz w:val="23"/>
          <w:szCs w:val="23"/>
          <w:lang w:val="fr-CA" w:eastAsia="fr-CA"/>
        </w:rPr>
        <w:t>NB : lorsqu’</w:t>
      </w:r>
      <w:r w:rsidR="007D6E62">
        <w:rPr>
          <w:rFonts w:ascii="Times New Roman" w:eastAsia="Times New Roman" w:hAnsi="Times New Roman" w:cs="Times New Roman"/>
          <w:b/>
          <w:color w:val="000000"/>
          <w:sz w:val="23"/>
          <w:szCs w:val="23"/>
          <w:lang w:val="fr-CA" w:eastAsia="fr-CA"/>
        </w:rPr>
        <w:t xml:space="preserve">on a </w:t>
      </w:r>
      <w:r w:rsidRPr="00570E25">
        <w:rPr>
          <w:rFonts w:ascii="Times New Roman" w:eastAsia="Times New Roman" w:hAnsi="Times New Roman" w:cs="Times New Roman"/>
          <w:b/>
          <w:color w:val="000000"/>
          <w:sz w:val="23"/>
          <w:szCs w:val="23"/>
          <w:lang w:val="fr-CA" w:eastAsia="fr-CA"/>
        </w:rPr>
        <w:t>plus d’une session à tenir en une année, le taux de réalisation de l’activité est égal au cumul des taux de</w:t>
      </w:r>
      <w:r w:rsidR="00DE7FAE">
        <w:rPr>
          <w:rFonts w:ascii="Times New Roman" w:eastAsia="Times New Roman" w:hAnsi="Times New Roman" w:cs="Times New Roman"/>
          <w:b/>
          <w:color w:val="000000"/>
          <w:sz w:val="23"/>
          <w:szCs w:val="23"/>
          <w:lang w:val="fr-CA" w:eastAsia="fr-CA"/>
        </w:rPr>
        <w:t xml:space="preserve"> </w:t>
      </w:r>
      <w:r w:rsidRPr="00570E25">
        <w:rPr>
          <w:rFonts w:ascii="Times New Roman" w:eastAsia="Times New Roman" w:hAnsi="Times New Roman" w:cs="Times New Roman"/>
          <w:b/>
          <w:color w:val="000000"/>
          <w:sz w:val="23"/>
          <w:szCs w:val="23"/>
          <w:lang w:val="fr-CA" w:eastAsia="fr-CA"/>
        </w:rPr>
        <w:t>réalisation de session divisé par le nombre de session</w:t>
      </w:r>
      <w:r w:rsidR="006229F6">
        <w:rPr>
          <w:rFonts w:ascii="Times New Roman" w:eastAsia="Times New Roman" w:hAnsi="Times New Roman" w:cs="Times New Roman"/>
          <w:b/>
          <w:color w:val="000000"/>
          <w:sz w:val="23"/>
          <w:szCs w:val="23"/>
          <w:lang w:val="fr-CA" w:eastAsia="fr-CA"/>
        </w:rPr>
        <w:t>s</w:t>
      </w:r>
    </w:p>
    <w:p w14:paraId="629516FE" w14:textId="77777777" w:rsidR="00C9069C" w:rsidRDefault="00C9069C"/>
    <w:tbl>
      <w:tblPr>
        <w:tblpPr w:leftFromText="141" w:rightFromText="141" w:vertAnchor="text" w:tblpY="-1221"/>
        <w:tblW w:w="14529" w:type="dxa"/>
        <w:tblLayout w:type="fixed"/>
        <w:tblCellMar>
          <w:left w:w="70" w:type="dxa"/>
          <w:right w:w="70" w:type="dxa"/>
        </w:tblCellMar>
        <w:tblLook w:val="04A0" w:firstRow="1" w:lastRow="0" w:firstColumn="1" w:lastColumn="0" w:noHBand="0" w:noVBand="1"/>
      </w:tblPr>
      <w:tblGrid>
        <w:gridCol w:w="1771"/>
        <w:gridCol w:w="2694"/>
        <w:gridCol w:w="5244"/>
        <w:gridCol w:w="1134"/>
        <w:gridCol w:w="1701"/>
        <w:gridCol w:w="1985"/>
      </w:tblGrid>
      <w:tr w:rsidR="00C9069C" w:rsidRPr="00C9069C" w14:paraId="1DF4DB3F" w14:textId="77777777" w:rsidTr="00C9069C">
        <w:trPr>
          <w:trHeight w:val="126"/>
        </w:trPr>
        <w:tc>
          <w:tcPr>
            <w:tcW w:w="1771" w:type="dxa"/>
            <w:tcBorders>
              <w:top w:val="single" w:sz="4" w:space="0" w:color="auto"/>
              <w:left w:val="single" w:sz="4" w:space="0" w:color="auto"/>
              <w:bottom w:val="single" w:sz="4" w:space="0" w:color="auto"/>
              <w:right w:val="single" w:sz="4" w:space="0" w:color="auto"/>
            </w:tcBorders>
            <w:shd w:val="clear" w:color="auto" w:fill="66FFFF"/>
            <w:vAlign w:val="center"/>
          </w:tcPr>
          <w:p w14:paraId="0CA0032A" w14:textId="77777777" w:rsidR="00C9069C" w:rsidRPr="00FE0242" w:rsidRDefault="00C9069C" w:rsidP="00C9069C">
            <w:pPr>
              <w:spacing w:after="0" w:line="240" w:lineRule="auto"/>
              <w:rPr>
                <w:rFonts w:ascii="Times New Roman" w:eastAsia="Times New Roman" w:hAnsi="Times New Roman" w:cs="Times New Roman"/>
                <w:b/>
                <w:bCs/>
                <w:color w:val="000000"/>
                <w:sz w:val="24"/>
                <w:szCs w:val="24"/>
                <w:lang w:val="fr-CA" w:eastAsia="fr-CA"/>
              </w:rPr>
            </w:pPr>
            <w:r w:rsidRPr="00FE0242">
              <w:rPr>
                <w:rFonts w:ascii="Times New Roman" w:eastAsia="Times New Roman" w:hAnsi="Times New Roman" w:cs="Times New Roman"/>
                <w:b/>
                <w:bCs/>
                <w:color w:val="000000"/>
                <w:sz w:val="24"/>
                <w:szCs w:val="24"/>
                <w:lang w:val="fr-CA" w:eastAsia="fr-CA"/>
              </w:rPr>
              <w:t>Activités</w:t>
            </w:r>
          </w:p>
        </w:tc>
        <w:tc>
          <w:tcPr>
            <w:tcW w:w="2694" w:type="dxa"/>
            <w:tcBorders>
              <w:top w:val="single" w:sz="4" w:space="0" w:color="auto"/>
              <w:left w:val="nil"/>
              <w:bottom w:val="single" w:sz="4" w:space="0" w:color="auto"/>
              <w:right w:val="single" w:sz="4" w:space="0" w:color="auto"/>
            </w:tcBorders>
            <w:shd w:val="clear" w:color="auto" w:fill="66FFFF"/>
            <w:vAlign w:val="center"/>
          </w:tcPr>
          <w:p w14:paraId="71A62385" w14:textId="77777777" w:rsidR="00C9069C" w:rsidRPr="00FE0242"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FE0242">
              <w:rPr>
                <w:rFonts w:ascii="Times New Roman" w:eastAsia="Times New Roman" w:hAnsi="Times New Roman" w:cs="Times New Roman"/>
                <w:b/>
                <w:color w:val="000000"/>
                <w:sz w:val="24"/>
                <w:szCs w:val="24"/>
                <w:lang w:val="fr-CA" w:eastAsia="fr-CA"/>
              </w:rPr>
              <w:t>Étapes</w:t>
            </w:r>
          </w:p>
        </w:tc>
        <w:tc>
          <w:tcPr>
            <w:tcW w:w="5244" w:type="dxa"/>
            <w:tcBorders>
              <w:top w:val="single" w:sz="4" w:space="0" w:color="auto"/>
              <w:left w:val="nil"/>
              <w:bottom w:val="single" w:sz="4" w:space="0" w:color="auto"/>
              <w:right w:val="single" w:sz="4" w:space="0" w:color="000000"/>
            </w:tcBorders>
            <w:shd w:val="clear" w:color="auto" w:fill="66FFFF"/>
            <w:vAlign w:val="center"/>
          </w:tcPr>
          <w:p w14:paraId="0DAD872D" w14:textId="77777777" w:rsidR="00C9069C" w:rsidRPr="00FE0242"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FE0242">
              <w:rPr>
                <w:rFonts w:ascii="Times New Roman" w:eastAsia="Times New Roman" w:hAnsi="Times New Roman" w:cs="Times New Roman"/>
                <w:b/>
                <w:color w:val="000000"/>
                <w:sz w:val="24"/>
                <w:szCs w:val="24"/>
                <w:lang w:val="fr-CA" w:eastAsia="fr-CA"/>
              </w:rPr>
              <w:t>Éléments observables</w:t>
            </w:r>
          </w:p>
        </w:tc>
        <w:tc>
          <w:tcPr>
            <w:tcW w:w="1134" w:type="dxa"/>
            <w:tcBorders>
              <w:top w:val="single" w:sz="4" w:space="0" w:color="auto"/>
              <w:left w:val="single" w:sz="4" w:space="0" w:color="000000"/>
              <w:bottom w:val="single" w:sz="4" w:space="0" w:color="auto"/>
              <w:right w:val="single" w:sz="4" w:space="0" w:color="000000"/>
            </w:tcBorders>
            <w:shd w:val="clear" w:color="auto" w:fill="66FFFF"/>
            <w:noWrap/>
            <w:vAlign w:val="center"/>
          </w:tcPr>
          <w:p w14:paraId="55278584" w14:textId="77777777" w:rsidR="00C9069C" w:rsidRPr="00FE0242"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FE0242">
              <w:rPr>
                <w:rFonts w:ascii="Times New Roman" w:eastAsia="Times New Roman" w:hAnsi="Times New Roman" w:cs="Times New Roman"/>
                <w:b/>
                <w:color w:val="000000"/>
                <w:sz w:val="24"/>
                <w:szCs w:val="24"/>
                <w:lang w:val="fr-CA" w:eastAsia="fr-CA"/>
              </w:rPr>
              <w:t>Échelle</w:t>
            </w:r>
          </w:p>
        </w:tc>
        <w:tc>
          <w:tcPr>
            <w:tcW w:w="1701" w:type="dxa"/>
            <w:tcBorders>
              <w:top w:val="single" w:sz="4" w:space="0" w:color="auto"/>
              <w:left w:val="single" w:sz="4" w:space="0" w:color="000000"/>
              <w:bottom w:val="single" w:sz="4" w:space="0" w:color="auto"/>
              <w:right w:val="single" w:sz="4" w:space="0" w:color="auto"/>
            </w:tcBorders>
            <w:shd w:val="clear" w:color="auto" w:fill="66FFFF"/>
            <w:noWrap/>
            <w:vAlign w:val="center"/>
          </w:tcPr>
          <w:p w14:paraId="6839ED52" w14:textId="77777777" w:rsidR="00C9069C" w:rsidRPr="00FE0242" w:rsidRDefault="00C9069C" w:rsidP="00C9069C">
            <w:pPr>
              <w:spacing w:after="0" w:line="240" w:lineRule="auto"/>
              <w:jc w:val="right"/>
              <w:rPr>
                <w:rFonts w:ascii="Times New Roman" w:eastAsia="Times New Roman" w:hAnsi="Times New Roman" w:cs="Times New Roman"/>
                <w:b/>
                <w:color w:val="000000"/>
                <w:sz w:val="24"/>
                <w:szCs w:val="24"/>
                <w:lang w:val="fr-CA" w:eastAsia="fr-CA"/>
              </w:rPr>
            </w:pPr>
            <w:r w:rsidRPr="00FE0242">
              <w:rPr>
                <w:rFonts w:ascii="Times New Roman" w:eastAsia="Times New Roman" w:hAnsi="Times New Roman" w:cs="Times New Roman"/>
                <w:b/>
                <w:color w:val="000000"/>
                <w:sz w:val="24"/>
                <w:szCs w:val="24"/>
                <w:lang w:val="fr-CA" w:eastAsia="fr-CA"/>
              </w:rPr>
              <w:t>Poids de l'étape</w:t>
            </w:r>
          </w:p>
        </w:tc>
        <w:tc>
          <w:tcPr>
            <w:tcW w:w="1985" w:type="dxa"/>
            <w:tcBorders>
              <w:top w:val="single" w:sz="4" w:space="0" w:color="auto"/>
              <w:left w:val="nil"/>
              <w:bottom w:val="single" w:sz="4" w:space="0" w:color="auto"/>
              <w:right w:val="single" w:sz="4" w:space="0" w:color="auto"/>
            </w:tcBorders>
            <w:shd w:val="clear" w:color="auto" w:fill="66FFFF"/>
            <w:noWrap/>
            <w:vAlign w:val="center"/>
          </w:tcPr>
          <w:p w14:paraId="115250DD" w14:textId="77777777" w:rsidR="00C9069C" w:rsidRPr="00FE0242" w:rsidRDefault="00C9069C" w:rsidP="00C9069C">
            <w:pPr>
              <w:spacing w:after="0" w:line="240" w:lineRule="auto"/>
              <w:rPr>
                <w:rFonts w:ascii="Times New Roman" w:eastAsia="Times New Roman" w:hAnsi="Times New Roman" w:cs="Times New Roman"/>
                <w:b/>
                <w:color w:val="000000"/>
                <w:sz w:val="24"/>
                <w:szCs w:val="24"/>
                <w:lang w:val="fr-CA" w:eastAsia="fr-CA"/>
              </w:rPr>
            </w:pPr>
            <w:r w:rsidRPr="00FE0242">
              <w:rPr>
                <w:rFonts w:ascii="Times New Roman" w:eastAsia="Times New Roman" w:hAnsi="Times New Roman" w:cs="Times New Roman"/>
                <w:b/>
                <w:color w:val="000000"/>
                <w:sz w:val="24"/>
                <w:szCs w:val="24"/>
                <w:lang w:val="fr-CA" w:eastAsia="fr-CA"/>
              </w:rPr>
              <w:t xml:space="preserve">Taux  de réalisation </w:t>
            </w:r>
            <w:r w:rsidRPr="00C9069C">
              <w:rPr>
                <w:rFonts w:ascii="Times New Roman" w:eastAsia="Times New Roman" w:hAnsi="Times New Roman" w:cs="Times New Roman"/>
                <w:b/>
                <w:color w:val="000000"/>
                <w:sz w:val="24"/>
                <w:szCs w:val="24"/>
                <w:lang w:val="fr-CA" w:eastAsia="fr-CA"/>
              </w:rPr>
              <w:t xml:space="preserve"> de l’activité</w:t>
            </w:r>
          </w:p>
        </w:tc>
      </w:tr>
      <w:tr w:rsidR="00C9069C" w:rsidRPr="00570E25" w14:paraId="7E2A6B4B" w14:textId="77777777" w:rsidTr="00C9069C">
        <w:trPr>
          <w:trHeight w:val="126"/>
        </w:trPr>
        <w:tc>
          <w:tcPr>
            <w:tcW w:w="1771"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558BB2C3" w14:textId="77777777" w:rsidR="00C9069C" w:rsidRPr="0074685C" w:rsidRDefault="00C9069C" w:rsidP="00C9069C">
            <w:pPr>
              <w:spacing w:after="0" w:line="240" w:lineRule="auto"/>
              <w:jc w:val="center"/>
              <w:rPr>
                <w:rFonts w:ascii="Times New Roman" w:eastAsia="Times New Roman" w:hAnsi="Times New Roman" w:cs="Times New Roman"/>
                <w:b/>
                <w:color w:val="000000"/>
                <w:sz w:val="24"/>
                <w:szCs w:val="24"/>
                <w:lang w:val="fr-CA" w:eastAsia="fr-CA"/>
              </w:rPr>
            </w:pPr>
            <w:r w:rsidRPr="00C66074">
              <w:rPr>
                <w:rFonts w:ascii="Times New Roman" w:eastAsia="Times New Roman" w:hAnsi="Times New Roman" w:cs="Times New Roman"/>
                <w:b/>
                <w:color w:val="000000"/>
                <w:sz w:val="24"/>
                <w:szCs w:val="24"/>
                <w:lang w:eastAsia="fr-FR"/>
              </w:rPr>
              <w:t>Recouvrement de prêts</w:t>
            </w:r>
          </w:p>
        </w:tc>
        <w:tc>
          <w:tcPr>
            <w:tcW w:w="2694" w:type="dxa"/>
            <w:tcBorders>
              <w:top w:val="single" w:sz="4" w:space="0" w:color="auto"/>
              <w:left w:val="nil"/>
              <w:bottom w:val="single" w:sz="4" w:space="0" w:color="auto"/>
              <w:right w:val="single" w:sz="4" w:space="0" w:color="auto"/>
            </w:tcBorders>
            <w:shd w:val="clear" w:color="000000" w:fill="FFFFFF"/>
            <w:vAlign w:val="center"/>
          </w:tcPr>
          <w:p w14:paraId="6B55C97D"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Phase d'identification des redevables</w:t>
            </w:r>
          </w:p>
        </w:tc>
        <w:tc>
          <w:tcPr>
            <w:tcW w:w="5244" w:type="dxa"/>
            <w:tcBorders>
              <w:top w:val="single" w:sz="4" w:space="0" w:color="auto"/>
              <w:left w:val="nil"/>
              <w:bottom w:val="single" w:sz="4" w:space="0" w:color="auto"/>
              <w:right w:val="single" w:sz="4" w:space="0" w:color="000000"/>
            </w:tcBorders>
            <w:shd w:val="clear" w:color="000000" w:fill="FFFFFF"/>
            <w:vAlign w:val="center"/>
          </w:tcPr>
          <w:p w14:paraId="551FBAC4"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 xml:space="preserve">•Liste de redevables solvables élaborée </w:t>
            </w:r>
          </w:p>
        </w:tc>
        <w:tc>
          <w:tcPr>
            <w:tcW w:w="1134" w:type="dxa"/>
            <w:tcBorders>
              <w:top w:val="single" w:sz="4" w:space="0" w:color="auto"/>
              <w:left w:val="single" w:sz="4" w:space="0" w:color="000000"/>
              <w:bottom w:val="single" w:sz="4" w:space="0" w:color="auto"/>
              <w:right w:val="single" w:sz="4" w:space="0" w:color="000000"/>
            </w:tcBorders>
            <w:shd w:val="clear" w:color="000000" w:fill="FFFFFF"/>
            <w:noWrap/>
            <w:vAlign w:val="center"/>
          </w:tcPr>
          <w:p w14:paraId="3D4CE2DF"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1</w:t>
            </w:r>
          </w:p>
        </w:tc>
        <w:tc>
          <w:tcPr>
            <w:tcW w:w="1701" w:type="dxa"/>
            <w:tcBorders>
              <w:top w:val="single" w:sz="4" w:space="0" w:color="auto"/>
              <w:left w:val="single" w:sz="4" w:space="0" w:color="000000"/>
              <w:bottom w:val="single" w:sz="4" w:space="0" w:color="auto"/>
              <w:right w:val="single" w:sz="4" w:space="0" w:color="auto"/>
            </w:tcBorders>
            <w:shd w:val="clear" w:color="000000" w:fill="FFFFFF"/>
            <w:noWrap/>
            <w:vAlign w:val="center"/>
          </w:tcPr>
          <w:p w14:paraId="49A84D8B"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40</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14:paraId="58B3A0BE"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40</w:t>
            </w:r>
          </w:p>
        </w:tc>
      </w:tr>
      <w:tr w:rsidR="00C9069C" w:rsidRPr="00570E25" w14:paraId="27ED6FDC" w14:textId="77777777" w:rsidTr="00C9069C">
        <w:trPr>
          <w:trHeight w:val="111"/>
        </w:trPr>
        <w:tc>
          <w:tcPr>
            <w:tcW w:w="1771" w:type="dxa"/>
            <w:vMerge/>
            <w:tcBorders>
              <w:top w:val="single" w:sz="4" w:space="0" w:color="auto"/>
              <w:left w:val="single" w:sz="4" w:space="0" w:color="auto"/>
              <w:bottom w:val="single" w:sz="4" w:space="0" w:color="auto"/>
              <w:right w:val="single" w:sz="4" w:space="0" w:color="auto"/>
            </w:tcBorders>
            <w:vAlign w:val="center"/>
          </w:tcPr>
          <w:p w14:paraId="3C630705" w14:textId="77777777" w:rsidR="00C9069C" w:rsidRPr="00570E25" w:rsidRDefault="00C9069C" w:rsidP="00C9069C">
            <w:pPr>
              <w:spacing w:after="0" w:line="240" w:lineRule="auto"/>
              <w:jc w:val="center"/>
              <w:rPr>
                <w:rFonts w:ascii="Times New Roman" w:eastAsia="Times New Roman" w:hAnsi="Times New Roman" w:cs="Times New Roman"/>
                <w:color w:val="000000"/>
                <w:sz w:val="24"/>
                <w:szCs w:val="24"/>
                <w:lang w:val="fr-CA" w:eastAsia="fr-CA"/>
              </w:rPr>
            </w:pPr>
          </w:p>
        </w:tc>
        <w:tc>
          <w:tcPr>
            <w:tcW w:w="2694" w:type="dxa"/>
            <w:tcBorders>
              <w:top w:val="nil"/>
              <w:left w:val="nil"/>
              <w:bottom w:val="single" w:sz="4" w:space="0" w:color="auto"/>
              <w:right w:val="single" w:sz="4" w:space="0" w:color="auto"/>
            </w:tcBorders>
            <w:shd w:val="clear" w:color="000000" w:fill="FFFFFF"/>
            <w:vAlign w:val="center"/>
          </w:tcPr>
          <w:p w14:paraId="3E111E83" w14:textId="77777777" w:rsidR="007820CA" w:rsidRDefault="00C9069C" w:rsidP="00C9069C">
            <w:pPr>
              <w:spacing w:after="0" w:line="240" w:lineRule="auto"/>
              <w:rPr>
                <w:rFonts w:ascii="Times New Roman" w:eastAsia="Times New Roman" w:hAnsi="Times New Roman" w:cs="Times New Roman"/>
                <w:color w:val="000000"/>
                <w:sz w:val="24"/>
                <w:szCs w:val="24"/>
                <w:lang w:eastAsia="fr-FR"/>
              </w:rPr>
            </w:pPr>
            <w:r w:rsidRPr="00570E25">
              <w:rPr>
                <w:rFonts w:ascii="Times New Roman" w:eastAsia="Times New Roman" w:hAnsi="Times New Roman" w:cs="Times New Roman"/>
                <w:color w:val="000000"/>
                <w:sz w:val="24"/>
                <w:szCs w:val="24"/>
                <w:lang w:eastAsia="fr-FR"/>
              </w:rPr>
              <w:t>Phase d'information/</w:t>
            </w:r>
          </w:p>
          <w:p w14:paraId="31CC5D4F"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communication</w:t>
            </w:r>
          </w:p>
        </w:tc>
        <w:tc>
          <w:tcPr>
            <w:tcW w:w="5244" w:type="dxa"/>
            <w:tcBorders>
              <w:top w:val="nil"/>
              <w:left w:val="nil"/>
              <w:bottom w:val="single" w:sz="4" w:space="0" w:color="auto"/>
              <w:right w:val="single" w:sz="4" w:space="0" w:color="auto"/>
            </w:tcBorders>
            <w:shd w:val="clear" w:color="000000" w:fill="FFFFFF"/>
            <w:vAlign w:val="center"/>
          </w:tcPr>
          <w:p w14:paraId="082471C0"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•Etats de prêts édités</w:t>
            </w:r>
            <w:r w:rsidR="005A1651">
              <w:rPr>
                <w:rFonts w:ascii="Times New Roman" w:eastAsia="Times New Roman" w:hAnsi="Times New Roman" w:cs="Times New Roman"/>
                <w:color w:val="000000"/>
                <w:sz w:val="24"/>
                <w:szCs w:val="24"/>
                <w:lang w:eastAsia="fr-FR"/>
              </w:rPr>
              <w:t> </w:t>
            </w:r>
            <w:proofErr w:type="gramStart"/>
            <w:r w:rsidR="005A1651">
              <w:rPr>
                <w:rFonts w:ascii="Times New Roman" w:eastAsia="Times New Roman" w:hAnsi="Times New Roman" w:cs="Times New Roman"/>
                <w:color w:val="000000"/>
                <w:sz w:val="24"/>
                <w:szCs w:val="24"/>
                <w:lang w:eastAsia="fr-FR"/>
              </w:rPr>
              <w:t>;</w:t>
            </w:r>
            <w:proofErr w:type="gramEnd"/>
            <w:r w:rsidRPr="00570E25">
              <w:rPr>
                <w:rFonts w:ascii="Times New Roman" w:eastAsia="Times New Roman" w:hAnsi="Times New Roman" w:cs="Times New Roman"/>
                <w:color w:val="000000"/>
                <w:sz w:val="24"/>
                <w:szCs w:val="24"/>
                <w:lang w:eastAsia="fr-FR"/>
              </w:rPr>
              <w:br/>
              <w:t>•</w:t>
            </w:r>
            <w:r w:rsidR="00373999">
              <w:rPr>
                <w:rFonts w:ascii="Times New Roman" w:eastAsia="Times New Roman" w:hAnsi="Times New Roman" w:cs="Times New Roman"/>
                <w:color w:val="000000"/>
                <w:sz w:val="24"/>
                <w:szCs w:val="24"/>
                <w:lang w:eastAsia="fr-FR"/>
              </w:rPr>
              <w:t>p</w:t>
            </w:r>
            <w:r w:rsidRPr="00570E25">
              <w:rPr>
                <w:rFonts w:ascii="Times New Roman" w:eastAsia="Times New Roman" w:hAnsi="Times New Roman" w:cs="Times New Roman"/>
                <w:color w:val="000000"/>
                <w:sz w:val="24"/>
                <w:szCs w:val="24"/>
                <w:lang w:eastAsia="fr-FR"/>
              </w:rPr>
              <w:t>réavis d'information transmis</w:t>
            </w:r>
            <w:r w:rsidR="005A1651">
              <w:rPr>
                <w:rFonts w:ascii="Times New Roman" w:eastAsia="Times New Roman" w:hAnsi="Times New Roman" w:cs="Times New Roman"/>
                <w:color w:val="000000"/>
                <w:sz w:val="24"/>
                <w:szCs w:val="24"/>
                <w:lang w:eastAsia="fr-FR"/>
              </w:rPr>
              <w:t>.</w:t>
            </w:r>
          </w:p>
        </w:tc>
        <w:tc>
          <w:tcPr>
            <w:tcW w:w="1134" w:type="dxa"/>
            <w:tcBorders>
              <w:top w:val="nil"/>
              <w:left w:val="nil"/>
              <w:bottom w:val="single" w:sz="4" w:space="0" w:color="auto"/>
              <w:right w:val="single" w:sz="4" w:space="0" w:color="000000"/>
            </w:tcBorders>
            <w:shd w:val="clear" w:color="000000" w:fill="FFFFFF"/>
            <w:noWrap/>
            <w:vAlign w:val="center"/>
          </w:tcPr>
          <w:p w14:paraId="792C8240"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2</w:t>
            </w:r>
          </w:p>
        </w:tc>
        <w:tc>
          <w:tcPr>
            <w:tcW w:w="1701" w:type="dxa"/>
            <w:tcBorders>
              <w:top w:val="nil"/>
              <w:left w:val="single" w:sz="4" w:space="0" w:color="000000"/>
              <w:bottom w:val="single" w:sz="4" w:space="0" w:color="auto"/>
              <w:right w:val="single" w:sz="4" w:space="0" w:color="auto"/>
            </w:tcBorders>
            <w:shd w:val="clear" w:color="000000" w:fill="FFFFFF"/>
            <w:noWrap/>
            <w:vAlign w:val="center"/>
          </w:tcPr>
          <w:p w14:paraId="3B8DD799"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20</w:t>
            </w:r>
          </w:p>
        </w:tc>
        <w:tc>
          <w:tcPr>
            <w:tcW w:w="1985" w:type="dxa"/>
            <w:tcBorders>
              <w:top w:val="nil"/>
              <w:left w:val="nil"/>
              <w:bottom w:val="single" w:sz="4" w:space="0" w:color="auto"/>
              <w:right w:val="single" w:sz="4" w:space="0" w:color="auto"/>
            </w:tcBorders>
            <w:shd w:val="clear" w:color="000000" w:fill="FFFFFF"/>
            <w:noWrap/>
            <w:vAlign w:val="center"/>
          </w:tcPr>
          <w:p w14:paraId="4B94D648"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60</w:t>
            </w:r>
          </w:p>
        </w:tc>
      </w:tr>
      <w:tr w:rsidR="00C9069C" w:rsidRPr="00570E25" w14:paraId="62CD9E65" w14:textId="77777777" w:rsidTr="00C9069C">
        <w:trPr>
          <w:trHeight w:val="123"/>
        </w:trPr>
        <w:tc>
          <w:tcPr>
            <w:tcW w:w="1771" w:type="dxa"/>
            <w:vMerge/>
            <w:tcBorders>
              <w:top w:val="single" w:sz="4" w:space="0" w:color="auto"/>
              <w:left w:val="single" w:sz="4" w:space="0" w:color="auto"/>
              <w:bottom w:val="single" w:sz="4" w:space="0" w:color="auto"/>
              <w:right w:val="single" w:sz="4" w:space="0" w:color="auto"/>
            </w:tcBorders>
            <w:vAlign w:val="center"/>
          </w:tcPr>
          <w:p w14:paraId="5AE90D62" w14:textId="77777777" w:rsidR="00C9069C" w:rsidRPr="00570E25" w:rsidRDefault="00C9069C" w:rsidP="00C9069C">
            <w:pPr>
              <w:spacing w:after="0" w:line="240" w:lineRule="auto"/>
              <w:jc w:val="center"/>
              <w:rPr>
                <w:rFonts w:ascii="Times New Roman" w:eastAsia="Times New Roman" w:hAnsi="Times New Roman" w:cs="Times New Roman"/>
                <w:color w:val="000000"/>
                <w:sz w:val="24"/>
                <w:szCs w:val="24"/>
                <w:lang w:val="fr-CA" w:eastAsia="fr-CA"/>
              </w:rPr>
            </w:pPr>
          </w:p>
        </w:tc>
        <w:tc>
          <w:tcPr>
            <w:tcW w:w="2694" w:type="dxa"/>
            <w:tcBorders>
              <w:top w:val="nil"/>
              <w:left w:val="nil"/>
              <w:bottom w:val="single" w:sz="4" w:space="0" w:color="000000"/>
              <w:right w:val="single" w:sz="4" w:space="0" w:color="auto"/>
            </w:tcBorders>
            <w:shd w:val="clear" w:color="000000" w:fill="FFFFFF"/>
            <w:vAlign w:val="center"/>
          </w:tcPr>
          <w:p w14:paraId="39B346DD"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Phase de recouvrement</w:t>
            </w:r>
          </w:p>
          <w:p w14:paraId="2DB25318"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p>
        </w:tc>
        <w:tc>
          <w:tcPr>
            <w:tcW w:w="5244" w:type="dxa"/>
            <w:tcBorders>
              <w:top w:val="nil"/>
              <w:left w:val="nil"/>
              <w:bottom w:val="single" w:sz="4" w:space="0" w:color="000000"/>
              <w:right w:val="single" w:sz="4" w:space="0" w:color="auto"/>
            </w:tcBorders>
            <w:shd w:val="clear" w:color="000000" w:fill="FFFFFF"/>
            <w:vAlign w:val="center"/>
          </w:tcPr>
          <w:p w14:paraId="2D2A8C26" w14:textId="77777777" w:rsidR="00C9069C" w:rsidRPr="00570E25" w:rsidRDefault="00C9069C" w:rsidP="00C9069C">
            <w:pPr>
              <w:spacing w:after="0" w:line="240" w:lineRule="auto"/>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•Quittances de reversement</w:t>
            </w:r>
            <w:r w:rsidR="005A1651">
              <w:rPr>
                <w:rFonts w:ascii="Times New Roman" w:eastAsia="Times New Roman" w:hAnsi="Times New Roman" w:cs="Times New Roman"/>
                <w:color w:val="000000"/>
                <w:sz w:val="24"/>
                <w:szCs w:val="24"/>
                <w:lang w:eastAsia="fr-FR"/>
              </w:rPr>
              <w:t> </w:t>
            </w:r>
            <w:proofErr w:type="gramStart"/>
            <w:r w:rsidR="005A1651">
              <w:rPr>
                <w:rFonts w:ascii="Times New Roman" w:eastAsia="Times New Roman" w:hAnsi="Times New Roman" w:cs="Times New Roman"/>
                <w:color w:val="000000"/>
                <w:sz w:val="24"/>
                <w:szCs w:val="24"/>
                <w:lang w:eastAsia="fr-FR"/>
              </w:rPr>
              <w:t>;</w:t>
            </w:r>
            <w:proofErr w:type="gramEnd"/>
            <w:r w:rsidRPr="00570E25">
              <w:rPr>
                <w:rFonts w:ascii="Times New Roman" w:eastAsia="Times New Roman" w:hAnsi="Times New Roman" w:cs="Times New Roman"/>
                <w:color w:val="000000"/>
                <w:sz w:val="24"/>
                <w:szCs w:val="24"/>
                <w:lang w:eastAsia="fr-FR"/>
              </w:rPr>
              <w:br/>
              <w:t>•</w:t>
            </w:r>
            <w:r w:rsidR="00373999">
              <w:rPr>
                <w:rFonts w:ascii="Times New Roman" w:eastAsia="Times New Roman" w:hAnsi="Times New Roman" w:cs="Times New Roman"/>
                <w:color w:val="000000"/>
                <w:sz w:val="24"/>
                <w:szCs w:val="24"/>
                <w:lang w:eastAsia="fr-FR"/>
              </w:rPr>
              <w:t>b</w:t>
            </w:r>
            <w:r w:rsidRPr="00570E25">
              <w:rPr>
                <w:rFonts w:ascii="Times New Roman" w:eastAsia="Times New Roman" w:hAnsi="Times New Roman" w:cs="Times New Roman"/>
                <w:color w:val="000000"/>
                <w:sz w:val="24"/>
                <w:szCs w:val="24"/>
                <w:lang w:eastAsia="fr-FR"/>
              </w:rPr>
              <w:t>ase de données mise à jour</w:t>
            </w:r>
            <w:r w:rsidR="005A1651">
              <w:rPr>
                <w:rFonts w:ascii="Times New Roman" w:eastAsia="Times New Roman" w:hAnsi="Times New Roman" w:cs="Times New Roman"/>
                <w:color w:val="000000"/>
                <w:sz w:val="24"/>
                <w:szCs w:val="24"/>
                <w:lang w:eastAsia="fr-FR"/>
              </w:rPr>
              <w:t>.</w:t>
            </w:r>
          </w:p>
        </w:tc>
        <w:tc>
          <w:tcPr>
            <w:tcW w:w="1134" w:type="dxa"/>
            <w:tcBorders>
              <w:top w:val="nil"/>
              <w:left w:val="nil"/>
              <w:bottom w:val="single" w:sz="4" w:space="0" w:color="auto"/>
              <w:right w:val="single" w:sz="4" w:space="0" w:color="000000"/>
            </w:tcBorders>
            <w:shd w:val="clear" w:color="000000" w:fill="FFFFFF"/>
            <w:noWrap/>
            <w:vAlign w:val="center"/>
          </w:tcPr>
          <w:p w14:paraId="544F4BC5"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3</w:t>
            </w:r>
          </w:p>
        </w:tc>
        <w:tc>
          <w:tcPr>
            <w:tcW w:w="1701" w:type="dxa"/>
            <w:tcBorders>
              <w:top w:val="nil"/>
              <w:left w:val="single" w:sz="4" w:space="0" w:color="000000"/>
              <w:bottom w:val="single" w:sz="4" w:space="0" w:color="auto"/>
              <w:right w:val="single" w:sz="4" w:space="0" w:color="auto"/>
            </w:tcBorders>
            <w:shd w:val="clear" w:color="000000" w:fill="FFFFFF"/>
            <w:noWrap/>
            <w:vAlign w:val="center"/>
          </w:tcPr>
          <w:p w14:paraId="011AA6BA"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40</w:t>
            </w:r>
          </w:p>
        </w:tc>
        <w:tc>
          <w:tcPr>
            <w:tcW w:w="1985" w:type="dxa"/>
            <w:tcBorders>
              <w:top w:val="nil"/>
              <w:left w:val="nil"/>
              <w:bottom w:val="single" w:sz="4" w:space="0" w:color="auto"/>
              <w:right w:val="single" w:sz="4" w:space="0" w:color="000000"/>
            </w:tcBorders>
            <w:shd w:val="clear" w:color="000000" w:fill="FFFFFF"/>
            <w:noWrap/>
            <w:vAlign w:val="center"/>
          </w:tcPr>
          <w:p w14:paraId="767ADF18"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r w:rsidRPr="00570E25">
              <w:rPr>
                <w:rFonts w:ascii="Times New Roman" w:eastAsia="Times New Roman" w:hAnsi="Times New Roman" w:cs="Times New Roman"/>
                <w:color w:val="000000"/>
                <w:sz w:val="24"/>
                <w:szCs w:val="24"/>
                <w:lang w:eastAsia="fr-FR"/>
              </w:rPr>
              <w:t>100</w:t>
            </w:r>
          </w:p>
        </w:tc>
      </w:tr>
      <w:tr w:rsidR="00C9069C" w:rsidRPr="00570E25" w14:paraId="616F8DE2" w14:textId="77777777" w:rsidTr="00134E4B">
        <w:trPr>
          <w:trHeight w:val="126"/>
        </w:trPr>
        <w:tc>
          <w:tcPr>
            <w:tcW w:w="1771" w:type="dxa"/>
            <w:vMerge/>
            <w:tcBorders>
              <w:top w:val="single" w:sz="4" w:space="0" w:color="auto"/>
              <w:left w:val="single" w:sz="4" w:space="0" w:color="auto"/>
              <w:bottom w:val="single" w:sz="4" w:space="0" w:color="auto"/>
              <w:right w:val="single" w:sz="4" w:space="0" w:color="auto"/>
            </w:tcBorders>
            <w:vAlign w:val="center"/>
          </w:tcPr>
          <w:p w14:paraId="054265AE" w14:textId="77777777" w:rsidR="00C9069C" w:rsidRPr="00570E25" w:rsidRDefault="00C9069C" w:rsidP="00C9069C">
            <w:pPr>
              <w:spacing w:after="0" w:line="240" w:lineRule="auto"/>
              <w:jc w:val="center"/>
              <w:rPr>
                <w:rFonts w:ascii="Times New Roman" w:eastAsia="Times New Roman" w:hAnsi="Times New Roman" w:cs="Times New Roman"/>
                <w:color w:val="000000"/>
                <w:sz w:val="24"/>
                <w:szCs w:val="24"/>
                <w:lang w:val="fr-CA" w:eastAsia="fr-CA"/>
              </w:rPr>
            </w:pPr>
          </w:p>
        </w:tc>
        <w:tc>
          <w:tcPr>
            <w:tcW w:w="2694" w:type="dxa"/>
            <w:tcBorders>
              <w:top w:val="single" w:sz="4" w:space="0" w:color="000000"/>
              <w:left w:val="nil"/>
              <w:bottom w:val="single" w:sz="4" w:space="0" w:color="auto"/>
              <w:right w:val="single" w:sz="4" w:space="0" w:color="auto"/>
            </w:tcBorders>
            <w:shd w:val="clear" w:color="auto" w:fill="CCFFFF"/>
            <w:vAlign w:val="center"/>
          </w:tcPr>
          <w:p w14:paraId="5F4387A5" w14:textId="77777777" w:rsidR="00C9069C" w:rsidRPr="006C0CD0" w:rsidRDefault="006C0CD0" w:rsidP="00C9069C">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FR"/>
              </w:rPr>
              <w:t>Total</w:t>
            </w:r>
          </w:p>
        </w:tc>
        <w:tc>
          <w:tcPr>
            <w:tcW w:w="5244" w:type="dxa"/>
            <w:tcBorders>
              <w:top w:val="single" w:sz="4" w:space="0" w:color="000000"/>
              <w:left w:val="single" w:sz="4" w:space="0" w:color="auto"/>
              <w:bottom w:val="single" w:sz="4" w:space="0" w:color="auto"/>
              <w:right w:val="single" w:sz="4" w:space="0" w:color="auto"/>
            </w:tcBorders>
            <w:shd w:val="clear" w:color="auto" w:fill="CCFFFF"/>
            <w:vAlign w:val="center"/>
          </w:tcPr>
          <w:p w14:paraId="3CB7B110" w14:textId="77777777" w:rsidR="00C9069C" w:rsidRPr="006C0CD0" w:rsidRDefault="00C9069C" w:rsidP="006C0CD0">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FR"/>
              </w:rPr>
              <w:t xml:space="preserve">  </w:t>
            </w:r>
          </w:p>
        </w:tc>
        <w:tc>
          <w:tcPr>
            <w:tcW w:w="1134" w:type="dxa"/>
            <w:tcBorders>
              <w:top w:val="nil"/>
              <w:left w:val="nil"/>
              <w:bottom w:val="single" w:sz="4" w:space="0" w:color="auto"/>
              <w:right w:val="single" w:sz="4" w:space="0" w:color="000000"/>
            </w:tcBorders>
            <w:shd w:val="clear" w:color="auto" w:fill="CCFFFF"/>
            <w:noWrap/>
            <w:vAlign w:val="center"/>
          </w:tcPr>
          <w:p w14:paraId="6E1090C5" w14:textId="77777777" w:rsidR="00C9069C" w:rsidRPr="006C0CD0" w:rsidRDefault="00C9069C" w:rsidP="009A5143">
            <w:pPr>
              <w:spacing w:after="0" w:line="240" w:lineRule="auto"/>
              <w:jc w:val="center"/>
              <w:rPr>
                <w:rFonts w:ascii="Times New Roman" w:eastAsia="Times New Roman" w:hAnsi="Times New Roman" w:cs="Times New Roman"/>
                <w:b/>
                <w:color w:val="000000"/>
                <w:sz w:val="24"/>
                <w:szCs w:val="24"/>
                <w:lang w:val="fr-CA" w:eastAsia="fr-CA"/>
              </w:rPr>
            </w:pPr>
          </w:p>
        </w:tc>
        <w:tc>
          <w:tcPr>
            <w:tcW w:w="1701" w:type="dxa"/>
            <w:tcBorders>
              <w:top w:val="nil"/>
              <w:left w:val="single" w:sz="4" w:space="0" w:color="000000"/>
              <w:bottom w:val="single" w:sz="4" w:space="0" w:color="auto"/>
              <w:right w:val="single" w:sz="4" w:space="0" w:color="auto"/>
            </w:tcBorders>
            <w:shd w:val="clear" w:color="auto" w:fill="CCFFFF"/>
            <w:vAlign w:val="center"/>
          </w:tcPr>
          <w:p w14:paraId="0C8ECD3B" w14:textId="77777777" w:rsidR="00C9069C" w:rsidRPr="006C0CD0" w:rsidRDefault="00C9069C" w:rsidP="009A5143">
            <w:pPr>
              <w:spacing w:after="0" w:line="240" w:lineRule="auto"/>
              <w:ind w:left="589"/>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FR"/>
              </w:rPr>
              <w:t>100</w:t>
            </w:r>
          </w:p>
        </w:tc>
        <w:tc>
          <w:tcPr>
            <w:tcW w:w="1985" w:type="dxa"/>
            <w:tcBorders>
              <w:bottom w:val="single" w:sz="4" w:space="0" w:color="000000"/>
              <w:right w:val="single" w:sz="4" w:space="0" w:color="000000"/>
            </w:tcBorders>
            <w:noWrap/>
          </w:tcPr>
          <w:p w14:paraId="5D64070E" w14:textId="77777777" w:rsidR="00C9069C" w:rsidRPr="00570E25" w:rsidRDefault="00C9069C" w:rsidP="009A5143">
            <w:pPr>
              <w:spacing w:after="0" w:line="240" w:lineRule="auto"/>
              <w:jc w:val="center"/>
              <w:rPr>
                <w:rFonts w:ascii="Times New Roman" w:eastAsia="Times New Roman" w:hAnsi="Times New Roman" w:cs="Times New Roman"/>
                <w:color w:val="000000"/>
                <w:sz w:val="24"/>
                <w:szCs w:val="24"/>
                <w:lang w:val="fr-CA" w:eastAsia="fr-CA"/>
              </w:rPr>
            </w:pPr>
          </w:p>
        </w:tc>
      </w:tr>
    </w:tbl>
    <w:p w14:paraId="0FA3033A" w14:textId="77777777" w:rsidR="002437BD" w:rsidRDefault="006007F8">
      <w:pPr>
        <w:rPr>
          <w:i/>
        </w:rPr>
      </w:pPr>
      <w:r w:rsidRPr="006007F8">
        <w:rPr>
          <w:i/>
        </w:rPr>
        <w:br w:type="page"/>
      </w:r>
    </w:p>
    <w:p w14:paraId="0DA0EE9E" w14:textId="77777777" w:rsidR="00197B8D" w:rsidRDefault="00197B8D">
      <w:pPr>
        <w:rPr>
          <w:i/>
        </w:rPr>
      </w:pPr>
    </w:p>
    <w:p w14:paraId="3A782768" w14:textId="77777777" w:rsidR="00197B8D" w:rsidRDefault="00197B8D">
      <w:pPr>
        <w:rPr>
          <w:i/>
        </w:rPr>
      </w:pPr>
    </w:p>
    <w:p w14:paraId="2E8C8CD6" w14:textId="77777777" w:rsidR="00197B8D" w:rsidRDefault="00197B8D">
      <w:pPr>
        <w:rPr>
          <w:i/>
        </w:rPr>
      </w:pPr>
    </w:p>
    <w:p w14:paraId="6103AF3A" w14:textId="77777777" w:rsidR="00197B8D" w:rsidRDefault="00197B8D">
      <w:pPr>
        <w:rPr>
          <w:i/>
        </w:rPr>
      </w:pPr>
    </w:p>
    <w:p w14:paraId="65663AD4" w14:textId="77777777" w:rsidR="00197B8D" w:rsidRDefault="00197B8D">
      <w:pPr>
        <w:rPr>
          <w:i/>
        </w:rPr>
      </w:pPr>
    </w:p>
    <w:p w14:paraId="7B55C7FB" w14:textId="5E860649" w:rsidR="00197B8D" w:rsidRPr="00F475BB" w:rsidRDefault="00197B8D" w:rsidP="00F475BB">
      <w:pPr>
        <w:pStyle w:val="Titre3"/>
        <w:jc w:val="center"/>
        <w:rPr>
          <w:sz w:val="72"/>
          <w:szCs w:val="72"/>
        </w:rPr>
      </w:pPr>
      <w:bookmarkStart w:id="66" w:name="_Toc488155455"/>
      <w:r w:rsidRPr="00F475BB">
        <w:rPr>
          <w:sz w:val="72"/>
          <w:szCs w:val="72"/>
        </w:rPr>
        <w:t>ACTIVITES DE COMMUNICATION, SENSIBILISATION ET VALORISATION</w:t>
      </w:r>
      <w:bookmarkEnd w:id="66"/>
    </w:p>
    <w:p w14:paraId="1DEBD366" w14:textId="77777777" w:rsidR="00197B8D" w:rsidRDefault="00197B8D">
      <w:pPr>
        <w:rPr>
          <w:i/>
        </w:rPr>
      </w:pPr>
    </w:p>
    <w:p w14:paraId="7B19B79C" w14:textId="77777777" w:rsidR="00197B8D" w:rsidRDefault="00197B8D">
      <w:pPr>
        <w:rPr>
          <w:i/>
        </w:rPr>
      </w:pPr>
    </w:p>
    <w:p w14:paraId="62716356" w14:textId="77777777" w:rsidR="00197B8D" w:rsidRDefault="00197B8D">
      <w:pPr>
        <w:rPr>
          <w:i/>
        </w:rPr>
      </w:pPr>
    </w:p>
    <w:p w14:paraId="32FCD367" w14:textId="77777777" w:rsidR="00197B8D" w:rsidRDefault="00197B8D">
      <w:pPr>
        <w:rPr>
          <w:i/>
        </w:rPr>
      </w:pPr>
    </w:p>
    <w:p w14:paraId="0DB71CC5" w14:textId="77777777" w:rsidR="00197B8D" w:rsidRDefault="00197B8D">
      <w:pPr>
        <w:rPr>
          <w:i/>
        </w:rPr>
      </w:pPr>
    </w:p>
    <w:p w14:paraId="44D76F15" w14:textId="24E5F520" w:rsidR="00197B8D" w:rsidRDefault="00197B8D">
      <w:pPr>
        <w:spacing w:after="0" w:line="240" w:lineRule="auto"/>
        <w:jc w:val="both"/>
        <w:rPr>
          <w:i/>
        </w:rPr>
      </w:pPr>
      <w:r>
        <w:rPr>
          <w:i/>
        </w:rPr>
        <w:br w:type="page"/>
      </w:r>
    </w:p>
    <w:p w14:paraId="7BBF7FAA" w14:textId="0A2BC5B6" w:rsidR="00DA1BB4" w:rsidRDefault="00DA1BB4" w:rsidP="00D65DD5">
      <w:pPr>
        <w:pStyle w:val="Titre3"/>
      </w:pPr>
      <w:bookmarkStart w:id="67" w:name="_Toc464635272"/>
      <w:bookmarkStart w:id="68" w:name="_Toc466963308"/>
      <w:bookmarkStart w:id="69" w:name="_Toc488155456"/>
      <w:r w:rsidRPr="00D65DD5">
        <w:t>IV.4.</w:t>
      </w:r>
      <w:r w:rsidRPr="00D65DD5">
        <w:tab/>
        <w:t>Grille d’évaluation des activités de communication</w:t>
      </w:r>
      <w:r w:rsidR="00DE7FAE">
        <w:t>,</w:t>
      </w:r>
      <w:r w:rsidRPr="00D65DD5">
        <w:t xml:space="preserve"> sensibilisation et valorisation</w:t>
      </w:r>
      <w:bookmarkEnd w:id="67"/>
      <w:bookmarkEnd w:id="68"/>
      <w:bookmarkEnd w:id="69"/>
    </w:p>
    <w:p w14:paraId="7C91946A" w14:textId="1C3B762F" w:rsidR="00D939BA" w:rsidRDefault="006A68C8">
      <w:r w:rsidRPr="00F1571F">
        <w:rPr>
          <w:rFonts w:ascii="Times New Roman" w:eastAsiaTheme="majorEastAsia" w:hAnsi="Times New Roman" w:cstheme="majorBidi"/>
          <w:b/>
          <w:bCs/>
          <w:color w:val="000000" w:themeColor="text1"/>
          <w:sz w:val="24"/>
        </w:rPr>
        <w:t>IV.4.1</w:t>
      </w:r>
      <w:r>
        <w:t>.</w:t>
      </w:r>
      <w:r>
        <w:tab/>
      </w:r>
      <w:r w:rsidR="007D6E62" w:rsidRPr="00F1571F">
        <w:rPr>
          <w:rFonts w:ascii="Times New Roman" w:eastAsiaTheme="majorEastAsia" w:hAnsi="Times New Roman" w:cstheme="majorBidi"/>
          <w:b/>
          <w:bCs/>
          <w:color w:val="000000" w:themeColor="text1"/>
          <w:sz w:val="24"/>
        </w:rPr>
        <w:t>Sensibilisation</w:t>
      </w:r>
    </w:p>
    <w:tbl>
      <w:tblPr>
        <w:tblW w:w="4971" w:type="pct"/>
        <w:tblInd w:w="47" w:type="dxa"/>
        <w:tblCellMar>
          <w:left w:w="70" w:type="dxa"/>
          <w:right w:w="70" w:type="dxa"/>
        </w:tblCellMar>
        <w:tblLook w:val="04A0" w:firstRow="1" w:lastRow="0" w:firstColumn="1" w:lastColumn="0" w:noHBand="0" w:noVBand="1"/>
      </w:tblPr>
      <w:tblGrid>
        <w:gridCol w:w="1724"/>
        <w:gridCol w:w="2352"/>
        <w:gridCol w:w="5606"/>
        <w:gridCol w:w="1279"/>
        <w:gridCol w:w="1260"/>
        <w:gridCol w:w="1682"/>
      </w:tblGrid>
      <w:tr w:rsidR="00973AA3" w:rsidRPr="00446861" w14:paraId="42BF210F" w14:textId="77777777" w:rsidTr="007D6E62">
        <w:trPr>
          <w:trHeight w:val="86"/>
        </w:trPr>
        <w:tc>
          <w:tcPr>
            <w:tcW w:w="620" w:type="pct"/>
            <w:tcBorders>
              <w:top w:val="single" w:sz="8" w:space="0" w:color="auto"/>
              <w:left w:val="single" w:sz="8" w:space="0" w:color="auto"/>
              <w:bottom w:val="single" w:sz="8" w:space="0" w:color="auto"/>
              <w:right w:val="single" w:sz="8" w:space="0" w:color="auto"/>
            </w:tcBorders>
            <w:shd w:val="clear" w:color="auto" w:fill="66FFFF"/>
            <w:vAlign w:val="center"/>
            <w:hideMark/>
          </w:tcPr>
          <w:p w14:paraId="77F7A9DB"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Activités</w:t>
            </w:r>
          </w:p>
        </w:tc>
        <w:tc>
          <w:tcPr>
            <w:tcW w:w="846" w:type="pct"/>
            <w:tcBorders>
              <w:top w:val="single" w:sz="8" w:space="0" w:color="auto"/>
              <w:left w:val="nil"/>
              <w:bottom w:val="single" w:sz="8" w:space="0" w:color="auto"/>
              <w:right w:val="single" w:sz="8" w:space="0" w:color="auto"/>
            </w:tcBorders>
            <w:shd w:val="clear" w:color="auto" w:fill="66FFFF"/>
            <w:vAlign w:val="center"/>
            <w:hideMark/>
          </w:tcPr>
          <w:p w14:paraId="733C206E"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Etapes</w:t>
            </w:r>
          </w:p>
        </w:tc>
        <w:tc>
          <w:tcPr>
            <w:tcW w:w="2016" w:type="pct"/>
            <w:tcBorders>
              <w:top w:val="single" w:sz="8" w:space="0" w:color="auto"/>
              <w:left w:val="nil"/>
              <w:bottom w:val="single" w:sz="8" w:space="0" w:color="auto"/>
              <w:right w:val="single" w:sz="8" w:space="0" w:color="000000"/>
            </w:tcBorders>
            <w:shd w:val="clear" w:color="auto" w:fill="66FFFF"/>
            <w:vAlign w:val="center"/>
            <w:hideMark/>
          </w:tcPr>
          <w:p w14:paraId="64B50F20"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Éléments observables</w:t>
            </w:r>
          </w:p>
        </w:tc>
        <w:tc>
          <w:tcPr>
            <w:tcW w:w="460" w:type="pct"/>
            <w:tcBorders>
              <w:top w:val="single" w:sz="8" w:space="0" w:color="auto"/>
              <w:left w:val="nil"/>
              <w:bottom w:val="single" w:sz="8" w:space="0" w:color="auto"/>
              <w:right w:val="single" w:sz="8" w:space="0" w:color="auto"/>
            </w:tcBorders>
            <w:shd w:val="clear" w:color="auto" w:fill="66FFFF"/>
            <w:vAlign w:val="center"/>
            <w:hideMark/>
          </w:tcPr>
          <w:p w14:paraId="11121F83"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Échelle</w:t>
            </w:r>
          </w:p>
        </w:tc>
        <w:tc>
          <w:tcPr>
            <w:tcW w:w="453" w:type="pct"/>
            <w:tcBorders>
              <w:top w:val="single" w:sz="8" w:space="0" w:color="auto"/>
              <w:left w:val="nil"/>
              <w:bottom w:val="single" w:sz="8" w:space="0" w:color="auto"/>
              <w:right w:val="single" w:sz="8" w:space="0" w:color="auto"/>
            </w:tcBorders>
            <w:shd w:val="clear" w:color="auto" w:fill="66FFFF"/>
            <w:vAlign w:val="center"/>
            <w:hideMark/>
          </w:tcPr>
          <w:p w14:paraId="7F4F92BE"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Poids de l'étape</w:t>
            </w:r>
          </w:p>
        </w:tc>
        <w:tc>
          <w:tcPr>
            <w:tcW w:w="605" w:type="pct"/>
            <w:tcBorders>
              <w:top w:val="single" w:sz="8" w:space="0" w:color="auto"/>
              <w:left w:val="nil"/>
              <w:bottom w:val="single" w:sz="8" w:space="0" w:color="auto"/>
              <w:right w:val="single" w:sz="8" w:space="0" w:color="auto"/>
            </w:tcBorders>
            <w:shd w:val="clear" w:color="auto" w:fill="66FFFF"/>
            <w:vAlign w:val="center"/>
            <w:hideMark/>
          </w:tcPr>
          <w:p w14:paraId="2ABD7F08" w14:textId="77777777" w:rsidR="00446861" w:rsidRPr="00446861" w:rsidRDefault="00446861" w:rsidP="00446861">
            <w:pPr>
              <w:spacing w:after="0" w:line="240" w:lineRule="auto"/>
              <w:rPr>
                <w:rFonts w:ascii="Times New Roman" w:eastAsia="Times New Roman" w:hAnsi="Times New Roman" w:cs="Times New Roman"/>
                <w:b/>
                <w:bCs/>
                <w:color w:val="000000"/>
                <w:sz w:val="24"/>
                <w:szCs w:val="24"/>
                <w:lang w:val="fr-CA" w:eastAsia="fr-CA"/>
              </w:rPr>
            </w:pPr>
            <w:r w:rsidRPr="00446861">
              <w:rPr>
                <w:rFonts w:ascii="Times New Roman" w:eastAsia="Times New Roman" w:hAnsi="Times New Roman" w:cs="Times New Roman"/>
                <w:b/>
                <w:bCs/>
                <w:color w:val="000000"/>
                <w:sz w:val="24"/>
                <w:szCs w:val="24"/>
                <w:lang w:eastAsia="fr-CA"/>
              </w:rPr>
              <w:t>Taux  de réalisation de l’activité</w:t>
            </w:r>
          </w:p>
        </w:tc>
      </w:tr>
      <w:tr w:rsidR="00113002" w:rsidRPr="00446861" w14:paraId="4BD8032C" w14:textId="77777777" w:rsidTr="00113002">
        <w:trPr>
          <w:trHeight w:val="86"/>
        </w:trPr>
        <w:tc>
          <w:tcPr>
            <w:tcW w:w="620" w:type="pct"/>
            <w:vMerge w:val="restart"/>
            <w:tcBorders>
              <w:top w:val="nil"/>
              <w:left w:val="single" w:sz="8" w:space="0" w:color="auto"/>
              <w:right w:val="single" w:sz="8" w:space="0" w:color="auto"/>
            </w:tcBorders>
            <w:shd w:val="clear" w:color="auto" w:fill="auto"/>
            <w:vAlign w:val="center"/>
            <w:hideMark/>
          </w:tcPr>
          <w:p w14:paraId="39641D68" w14:textId="77777777" w:rsidR="00113002" w:rsidRPr="007D6E62" w:rsidRDefault="005D7939" w:rsidP="00446861">
            <w:pPr>
              <w:spacing w:after="0" w:line="240" w:lineRule="auto"/>
              <w:rPr>
                <w:rFonts w:ascii="Times New Roman" w:eastAsia="Times New Roman" w:hAnsi="Times New Roman" w:cs="Times New Roman"/>
                <w:b/>
                <w:color w:val="000000"/>
                <w:sz w:val="24"/>
                <w:szCs w:val="24"/>
                <w:lang w:val="fr-CA" w:eastAsia="fr-CA"/>
              </w:rPr>
            </w:pPr>
            <w:r w:rsidRPr="007D6E62">
              <w:rPr>
                <w:rFonts w:ascii="Times New Roman" w:eastAsia="Times New Roman" w:hAnsi="Times New Roman" w:cs="Times New Roman"/>
                <w:b/>
                <w:color w:val="000000"/>
                <w:sz w:val="24"/>
                <w:szCs w:val="24"/>
                <w:lang w:eastAsia="fr-CA"/>
              </w:rPr>
              <w:t>Sensibilisation</w:t>
            </w:r>
          </w:p>
          <w:p w14:paraId="50C8FA45" w14:textId="77777777" w:rsidR="00113002" w:rsidRPr="007D6E62" w:rsidRDefault="005D7939" w:rsidP="00446861">
            <w:pPr>
              <w:rPr>
                <w:rFonts w:ascii="Times New Roman" w:eastAsia="Times New Roman" w:hAnsi="Times New Roman" w:cs="Times New Roman"/>
                <w:b/>
                <w:color w:val="000000"/>
                <w:sz w:val="24"/>
                <w:szCs w:val="24"/>
                <w:lang w:val="fr-CA" w:eastAsia="fr-CA"/>
              </w:rPr>
            </w:pPr>
            <w:r w:rsidRPr="007D6E62">
              <w:rPr>
                <w:rFonts w:ascii="Calibri" w:eastAsia="Times New Roman" w:hAnsi="Calibri" w:cs="Times New Roman"/>
                <w:b/>
                <w:color w:val="000000"/>
                <w:lang w:val="fr-CA" w:eastAsia="fr-CA"/>
              </w:rPr>
              <w:t> </w:t>
            </w:r>
          </w:p>
        </w:tc>
        <w:tc>
          <w:tcPr>
            <w:tcW w:w="84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935FA97"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Phase préparatoire</w:t>
            </w:r>
          </w:p>
        </w:tc>
        <w:tc>
          <w:tcPr>
            <w:tcW w:w="2016" w:type="pct"/>
            <w:tcBorders>
              <w:top w:val="single" w:sz="8" w:space="0" w:color="auto"/>
              <w:left w:val="nil"/>
              <w:bottom w:val="nil"/>
              <w:right w:val="single" w:sz="8" w:space="0" w:color="000000"/>
            </w:tcBorders>
            <w:shd w:val="clear" w:color="auto" w:fill="auto"/>
            <w:vAlign w:val="center"/>
            <w:hideMark/>
          </w:tcPr>
          <w:p w14:paraId="36DB3E4F"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•Rapport de concertations</w:t>
            </w:r>
            <w:r>
              <w:rPr>
                <w:rFonts w:ascii="Times New Roman" w:eastAsia="Times New Roman" w:hAnsi="Times New Roman" w:cs="Times New Roman"/>
                <w:color w:val="000000"/>
                <w:sz w:val="24"/>
                <w:szCs w:val="24"/>
                <w:lang w:eastAsia="fr-CA"/>
              </w:rPr>
              <w:t> ;</w:t>
            </w:r>
          </w:p>
        </w:tc>
        <w:tc>
          <w:tcPr>
            <w:tcW w:w="460" w:type="pct"/>
            <w:vMerge w:val="restart"/>
            <w:tcBorders>
              <w:top w:val="nil"/>
              <w:left w:val="single" w:sz="8" w:space="0" w:color="auto"/>
              <w:bottom w:val="single" w:sz="8" w:space="0" w:color="000000"/>
              <w:right w:val="single" w:sz="8" w:space="0" w:color="auto"/>
            </w:tcBorders>
            <w:shd w:val="clear" w:color="auto" w:fill="auto"/>
            <w:vAlign w:val="center"/>
            <w:hideMark/>
          </w:tcPr>
          <w:p w14:paraId="13F2332B"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1</w:t>
            </w:r>
          </w:p>
        </w:tc>
        <w:tc>
          <w:tcPr>
            <w:tcW w:w="453" w:type="pct"/>
            <w:vMerge w:val="restart"/>
            <w:tcBorders>
              <w:top w:val="nil"/>
              <w:left w:val="single" w:sz="8" w:space="0" w:color="auto"/>
              <w:bottom w:val="single" w:sz="8" w:space="0" w:color="000000"/>
              <w:right w:val="single" w:sz="8" w:space="0" w:color="auto"/>
            </w:tcBorders>
            <w:shd w:val="clear" w:color="auto" w:fill="auto"/>
            <w:vAlign w:val="center"/>
            <w:hideMark/>
          </w:tcPr>
          <w:p w14:paraId="4DA1C3A0"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25</w:t>
            </w:r>
          </w:p>
        </w:tc>
        <w:tc>
          <w:tcPr>
            <w:tcW w:w="605" w:type="pct"/>
            <w:vMerge w:val="restart"/>
            <w:tcBorders>
              <w:top w:val="nil"/>
              <w:left w:val="single" w:sz="8" w:space="0" w:color="auto"/>
              <w:bottom w:val="single" w:sz="8" w:space="0" w:color="000000"/>
              <w:right w:val="single" w:sz="8" w:space="0" w:color="auto"/>
            </w:tcBorders>
            <w:shd w:val="clear" w:color="auto" w:fill="auto"/>
            <w:vAlign w:val="center"/>
            <w:hideMark/>
          </w:tcPr>
          <w:p w14:paraId="51DAA425"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25</w:t>
            </w:r>
          </w:p>
        </w:tc>
      </w:tr>
      <w:tr w:rsidR="00113002" w:rsidRPr="00446861" w14:paraId="18AA022A" w14:textId="77777777" w:rsidTr="00113002">
        <w:trPr>
          <w:trHeight w:val="99"/>
        </w:trPr>
        <w:tc>
          <w:tcPr>
            <w:tcW w:w="620" w:type="pct"/>
            <w:vMerge/>
            <w:tcBorders>
              <w:left w:val="single" w:sz="8" w:space="0" w:color="auto"/>
              <w:right w:val="single" w:sz="8" w:space="0" w:color="auto"/>
            </w:tcBorders>
            <w:vAlign w:val="center"/>
            <w:hideMark/>
          </w:tcPr>
          <w:p w14:paraId="38FE7FC2" w14:textId="77777777" w:rsidR="00113002" w:rsidRPr="00446861" w:rsidRDefault="00113002" w:rsidP="00446861">
            <w:pPr>
              <w:rPr>
                <w:rFonts w:ascii="Times New Roman" w:eastAsia="Times New Roman" w:hAnsi="Times New Roman" w:cs="Times New Roman"/>
                <w:color w:val="000000"/>
                <w:sz w:val="24"/>
                <w:szCs w:val="24"/>
                <w:lang w:val="fr-CA" w:eastAsia="fr-CA"/>
              </w:rPr>
            </w:pPr>
          </w:p>
        </w:tc>
        <w:tc>
          <w:tcPr>
            <w:tcW w:w="846" w:type="pct"/>
            <w:vMerge/>
            <w:tcBorders>
              <w:top w:val="nil"/>
              <w:left w:val="single" w:sz="8" w:space="0" w:color="auto"/>
              <w:bottom w:val="single" w:sz="8" w:space="0" w:color="000000"/>
              <w:right w:val="single" w:sz="8" w:space="0" w:color="auto"/>
            </w:tcBorders>
            <w:vAlign w:val="center"/>
            <w:hideMark/>
          </w:tcPr>
          <w:p w14:paraId="167807FA"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p>
        </w:tc>
        <w:tc>
          <w:tcPr>
            <w:tcW w:w="2016" w:type="pct"/>
            <w:tcBorders>
              <w:top w:val="nil"/>
              <w:left w:val="nil"/>
              <w:bottom w:val="nil"/>
              <w:right w:val="single" w:sz="8" w:space="0" w:color="000000"/>
            </w:tcBorders>
            <w:shd w:val="clear" w:color="auto" w:fill="auto"/>
            <w:vAlign w:val="center"/>
            <w:hideMark/>
          </w:tcPr>
          <w:p w14:paraId="15D6B4C6" w14:textId="77777777" w:rsidR="00113002" w:rsidRPr="00446861" w:rsidRDefault="00113002" w:rsidP="0044579D">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w:t>
            </w:r>
            <w:r>
              <w:rPr>
                <w:rFonts w:ascii="Times New Roman" w:eastAsia="Times New Roman" w:hAnsi="Times New Roman" w:cs="Times New Roman"/>
                <w:color w:val="000000"/>
                <w:sz w:val="24"/>
                <w:szCs w:val="24"/>
                <w:lang w:val="fr-CA" w:eastAsia="fr-CA"/>
              </w:rPr>
              <w:t>a</w:t>
            </w:r>
            <w:r w:rsidRPr="00446861">
              <w:rPr>
                <w:rFonts w:ascii="Times New Roman" w:eastAsia="Times New Roman" w:hAnsi="Times New Roman" w:cs="Times New Roman"/>
                <w:color w:val="000000"/>
                <w:sz w:val="24"/>
                <w:szCs w:val="24"/>
                <w:lang w:val="fr-CA" w:eastAsia="fr-CA"/>
              </w:rPr>
              <w:t>rrêté/ Décision  portant mise en place du comité d'organisation</w:t>
            </w:r>
            <w:r>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68E1D72F"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3B091C50"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678FF4AA"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113002" w:rsidRPr="00446861" w14:paraId="786BF21C" w14:textId="77777777" w:rsidTr="00113002">
        <w:trPr>
          <w:trHeight w:val="99"/>
        </w:trPr>
        <w:tc>
          <w:tcPr>
            <w:tcW w:w="620" w:type="pct"/>
            <w:vMerge/>
            <w:tcBorders>
              <w:left w:val="single" w:sz="8" w:space="0" w:color="auto"/>
              <w:right w:val="single" w:sz="8" w:space="0" w:color="auto"/>
            </w:tcBorders>
            <w:vAlign w:val="center"/>
            <w:hideMark/>
          </w:tcPr>
          <w:p w14:paraId="4D21C805" w14:textId="77777777" w:rsidR="00113002" w:rsidRPr="00446861" w:rsidRDefault="00113002" w:rsidP="00446861">
            <w:pPr>
              <w:rPr>
                <w:rFonts w:ascii="Times New Roman" w:eastAsia="Times New Roman" w:hAnsi="Times New Roman" w:cs="Times New Roman"/>
                <w:color w:val="000000"/>
                <w:sz w:val="24"/>
                <w:szCs w:val="24"/>
                <w:lang w:val="fr-CA" w:eastAsia="fr-CA"/>
              </w:rPr>
            </w:pPr>
          </w:p>
        </w:tc>
        <w:tc>
          <w:tcPr>
            <w:tcW w:w="846" w:type="pct"/>
            <w:vMerge/>
            <w:tcBorders>
              <w:top w:val="nil"/>
              <w:left w:val="single" w:sz="8" w:space="0" w:color="auto"/>
              <w:bottom w:val="single" w:sz="8" w:space="0" w:color="000000"/>
              <w:right w:val="single" w:sz="8" w:space="0" w:color="auto"/>
            </w:tcBorders>
            <w:vAlign w:val="center"/>
            <w:hideMark/>
          </w:tcPr>
          <w:p w14:paraId="24033B97"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p>
        </w:tc>
        <w:tc>
          <w:tcPr>
            <w:tcW w:w="2016" w:type="pct"/>
            <w:tcBorders>
              <w:top w:val="nil"/>
              <w:left w:val="nil"/>
              <w:bottom w:val="nil"/>
              <w:right w:val="single" w:sz="8" w:space="0" w:color="000000"/>
            </w:tcBorders>
            <w:shd w:val="clear" w:color="auto" w:fill="auto"/>
            <w:vAlign w:val="center"/>
            <w:hideMark/>
          </w:tcPr>
          <w:p w14:paraId="2B11C62E"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•TDR  élaborés</w:t>
            </w:r>
            <w:r>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63ECA0A2"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07DB6376"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06835BF8"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113002" w:rsidRPr="00446861" w14:paraId="66539FB1" w14:textId="77777777" w:rsidTr="00113002">
        <w:trPr>
          <w:trHeight w:val="86"/>
        </w:trPr>
        <w:tc>
          <w:tcPr>
            <w:tcW w:w="620" w:type="pct"/>
            <w:vMerge/>
            <w:tcBorders>
              <w:left w:val="single" w:sz="8" w:space="0" w:color="auto"/>
              <w:right w:val="single" w:sz="8" w:space="0" w:color="auto"/>
            </w:tcBorders>
            <w:vAlign w:val="center"/>
            <w:hideMark/>
          </w:tcPr>
          <w:p w14:paraId="60342524" w14:textId="77777777" w:rsidR="00113002" w:rsidRPr="00446861" w:rsidRDefault="00113002" w:rsidP="00446861">
            <w:pPr>
              <w:rPr>
                <w:rFonts w:ascii="Times New Roman" w:eastAsia="Times New Roman" w:hAnsi="Times New Roman" w:cs="Times New Roman"/>
                <w:color w:val="000000"/>
                <w:sz w:val="24"/>
                <w:szCs w:val="24"/>
                <w:lang w:val="fr-CA" w:eastAsia="fr-CA"/>
              </w:rPr>
            </w:pPr>
          </w:p>
        </w:tc>
        <w:tc>
          <w:tcPr>
            <w:tcW w:w="846" w:type="pct"/>
            <w:vMerge/>
            <w:tcBorders>
              <w:top w:val="nil"/>
              <w:left w:val="single" w:sz="8" w:space="0" w:color="auto"/>
              <w:bottom w:val="single" w:sz="8" w:space="0" w:color="000000"/>
              <w:right w:val="single" w:sz="8" w:space="0" w:color="auto"/>
            </w:tcBorders>
            <w:vAlign w:val="center"/>
            <w:hideMark/>
          </w:tcPr>
          <w:p w14:paraId="4B81B16A"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p>
        </w:tc>
        <w:tc>
          <w:tcPr>
            <w:tcW w:w="2016" w:type="pct"/>
            <w:tcBorders>
              <w:top w:val="nil"/>
              <w:left w:val="nil"/>
              <w:bottom w:val="single" w:sz="8" w:space="0" w:color="auto"/>
              <w:right w:val="single" w:sz="8" w:space="0" w:color="000000"/>
            </w:tcBorders>
            <w:shd w:val="clear" w:color="auto" w:fill="auto"/>
            <w:vAlign w:val="center"/>
            <w:hideMark/>
          </w:tcPr>
          <w:p w14:paraId="49801975"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•opérateur recruté</w:t>
            </w:r>
            <w:r>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525D7133"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65CC873E"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726D4DEE"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113002" w:rsidRPr="00446861" w14:paraId="0938C3E4" w14:textId="77777777" w:rsidTr="00113002">
        <w:trPr>
          <w:trHeight w:val="86"/>
        </w:trPr>
        <w:tc>
          <w:tcPr>
            <w:tcW w:w="620" w:type="pct"/>
            <w:vMerge/>
            <w:tcBorders>
              <w:left w:val="single" w:sz="8" w:space="0" w:color="auto"/>
              <w:right w:val="single" w:sz="8" w:space="0" w:color="auto"/>
            </w:tcBorders>
            <w:vAlign w:val="center"/>
            <w:hideMark/>
          </w:tcPr>
          <w:p w14:paraId="3122296F" w14:textId="77777777" w:rsidR="00113002" w:rsidRPr="00446861" w:rsidRDefault="00113002" w:rsidP="00446861">
            <w:pPr>
              <w:rPr>
                <w:rFonts w:ascii="Times New Roman" w:eastAsia="Times New Roman" w:hAnsi="Times New Roman" w:cs="Times New Roman"/>
                <w:color w:val="000000"/>
                <w:sz w:val="24"/>
                <w:szCs w:val="24"/>
                <w:lang w:val="fr-CA" w:eastAsia="fr-CA"/>
              </w:rPr>
            </w:pPr>
          </w:p>
        </w:tc>
        <w:tc>
          <w:tcPr>
            <w:tcW w:w="846" w:type="pct"/>
            <w:tcBorders>
              <w:top w:val="nil"/>
              <w:left w:val="nil"/>
              <w:bottom w:val="single" w:sz="8" w:space="0" w:color="auto"/>
              <w:right w:val="single" w:sz="8" w:space="0" w:color="auto"/>
            </w:tcBorders>
            <w:shd w:val="clear" w:color="auto" w:fill="auto"/>
            <w:noWrap/>
            <w:vAlign w:val="center"/>
            <w:hideMark/>
          </w:tcPr>
          <w:p w14:paraId="069C62E4"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Tenue de l'activité</w:t>
            </w:r>
          </w:p>
        </w:tc>
        <w:tc>
          <w:tcPr>
            <w:tcW w:w="2016" w:type="pct"/>
            <w:tcBorders>
              <w:top w:val="single" w:sz="8" w:space="0" w:color="auto"/>
              <w:left w:val="nil"/>
              <w:bottom w:val="single" w:sz="8" w:space="0" w:color="auto"/>
              <w:right w:val="single" w:sz="8" w:space="0" w:color="000000"/>
            </w:tcBorders>
            <w:shd w:val="clear" w:color="auto" w:fill="auto"/>
            <w:noWrap/>
            <w:vAlign w:val="center"/>
            <w:hideMark/>
          </w:tcPr>
          <w:p w14:paraId="388A76F5" w14:textId="77777777" w:rsidR="00113002" w:rsidRPr="00446861" w:rsidRDefault="00113002"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Rapport de l'activité</w:t>
            </w:r>
          </w:p>
        </w:tc>
        <w:tc>
          <w:tcPr>
            <w:tcW w:w="460" w:type="pct"/>
            <w:tcBorders>
              <w:top w:val="nil"/>
              <w:left w:val="nil"/>
              <w:bottom w:val="single" w:sz="8" w:space="0" w:color="auto"/>
              <w:right w:val="single" w:sz="8" w:space="0" w:color="auto"/>
            </w:tcBorders>
            <w:shd w:val="clear" w:color="auto" w:fill="auto"/>
            <w:vAlign w:val="center"/>
            <w:hideMark/>
          </w:tcPr>
          <w:p w14:paraId="33025C56"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w:t>
            </w:r>
          </w:p>
        </w:tc>
        <w:tc>
          <w:tcPr>
            <w:tcW w:w="453" w:type="pct"/>
            <w:tcBorders>
              <w:top w:val="nil"/>
              <w:left w:val="nil"/>
              <w:bottom w:val="single" w:sz="8" w:space="0" w:color="auto"/>
              <w:right w:val="single" w:sz="8" w:space="0" w:color="auto"/>
            </w:tcBorders>
            <w:shd w:val="clear" w:color="auto" w:fill="auto"/>
            <w:vAlign w:val="center"/>
            <w:hideMark/>
          </w:tcPr>
          <w:p w14:paraId="7C9D2615"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75</w:t>
            </w:r>
          </w:p>
        </w:tc>
        <w:tc>
          <w:tcPr>
            <w:tcW w:w="605" w:type="pct"/>
            <w:tcBorders>
              <w:top w:val="nil"/>
              <w:left w:val="nil"/>
              <w:bottom w:val="single" w:sz="8" w:space="0" w:color="auto"/>
              <w:right w:val="single" w:sz="8" w:space="0" w:color="auto"/>
            </w:tcBorders>
            <w:shd w:val="clear" w:color="auto" w:fill="auto"/>
            <w:vAlign w:val="center"/>
            <w:hideMark/>
          </w:tcPr>
          <w:p w14:paraId="33CAE17A"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100</w:t>
            </w:r>
          </w:p>
        </w:tc>
      </w:tr>
      <w:tr w:rsidR="00113002" w:rsidRPr="00446861" w14:paraId="627DEB2D" w14:textId="77777777" w:rsidTr="007D6E62">
        <w:trPr>
          <w:trHeight w:val="86"/>
        </w:trPr>
        <w:tc>
          <w:tcPr>
            <w:tcW w:w="620" w:type="pct"/>
            <w:vMerge/>
            <w:tcBorders>
              <w:left w:val="single" w:sz="8" w:space="0" w:color="auto"/>
              <w:bottom w:val="single" w:sz="8" w:space="0" w:color="auto"/>
              <w:right w:val="single" w:sz="8" w:space="0" w:color="auto"/>
            </w:tcBorders>
            <w:shd w:val="clear" w:color="auto" w:fill="auto"/>
            <w:noWrap/>
            <w:hideMark/>
          </w:tcPr>
          <w:p w14:paraId="61BFA8A4" w14:textId="77777777" w:rsidR="00113002" w:rsidRPr="00446861" w:rsidRDefault="00113002" w:rsidP="00446861">
            <w:pPr>
              <w:spacing w:after="0" w:line="240" w:lineRule="auto"/>
              <w:rPr>
                <w:rFonts w:ascii="Calibri" w:eastAsia="Times New Roman" w:hAnsi="Calibri" w:cs="Times New Roman"/>
                <w:color w:val="000000"/>
                <w:lang w:val="fr-CA" w:eastAsia="fr-CA"/>
              </w:rPr>
            </w:pPr>
          </w:p>
        </w:tc>
        <w:tc>
          <w:tcPr>
            <w:tcW w:w="2862" w:type="pct"/>
            <w:gridSpan w:val="2"/>
            <w:tcBorders>
              <w:top w:val="single" w:sz="8" w:space="0" w:color="auto"/>
              <w:left w:val="nil"/>
              <w:bottom w:val="single" w:sz="8" w:space="0" w:color="auto"/>
              <w:right w:val="single" w:sz="8" w:space="0" w:color="000000"/>
            </w:tcBorders>
            <w:shd w:val="clear" w:color="auto" w:fill="CCFFFF"/>
            <w:vAlign w:val="center"/>
            <w:hideMark/>
          </w:tcPr>
          <w:p w14:paraId="10B578DE" w14:textId="77777777" w:rsidR="00113002" w:rsidRPr="006C0CD0" w:rsidRDefault="00113002" w:rsidP="00446861">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Total</w:t>
            </w:r>
          </w:p>
        </w:tc>
        <w:tc>
          <w:tcPr>
            <w:tcW w:w="460" w:type="pct"/>
            <w:tcBorders>
              <w:top w:val="nil"/>
              <w:left w:val="nil"/>
              <w:bottom w:val="single" w:sz="8" w:space="0" w:color="auto"/>
              <w:right w:val="single" w:sz="8" w:space="0" w:color="auto"/>
            </w:tcBorders>
            <w:shd w:val="clear" w:color="auto" w:fill="CCFFFF"/>
            <w:vAlign w:val="center"/>
            <w:hideMark/>
          </w:tcPr>
          <w:p w14:paraId="1CEA9599" w14:textId="77777777" w:rsidR="00113002" w:rsidRPr="006C0CD0" w:rsidRDefault="00113002" w:rsidP="009A5143">
            <w:pPr>
              <w:spacing w:after="0" w:line="240" w:lineRule="auto"/>
              <w:jc w:val="center"/>
              <w:rPr>
                <w:rFonts w:ascii="Times New Roman" w:eastAsia="Times New Roman" w:hAnsi="Times New Roman" w:cs="Times New Roman"/>
                <w:b/>
                <w:color w:val="000000"/>
                <w:sz w:val="24"/>
                <w:szCs w:val="24"/>
                <w:lang w:val="fr-CA" w:eastAsia="fr-CA"/>
              </w:rPr>
            </w:pPr>
          </w:p>
        </w:tc>
        <w:tc>
          <w:tcPr>
            <w:tcW w:w="453" w:type="pct"/>
            <w:tcBorders>
              <w:top w:val="nil"/>
              <w:left w:val="nil"/>
              <w:bottom w:val="single" w:sz="8" w:space="0" w:color="auto"/>
              <w:right w:val="single" w:sz="8" w:space="0" w:color="auto"/>
            </w:tcBorders>
            <w:shd w:val="clear" w:color="auto" w:fill="CCFFFF"/>
            <w:vAlign w:val="center"/>
            <w:hideMark/>
          </w:tcPr>
          <w:p w14:paraId="6E79C3DB" w14:textId="77777777" w:rsidR="00113002" w:rsidRPr="006C0CD0" w:rsidRDefault="00113002" w:rsidP="009A5143">
            <w:pPr>
              <w:spacing w:after="0" w:line="240" w:lineRule="auto"/>
              <w:jc w:val="center"/>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100</w:t>
            </w:r>
          </w:p>
        </w:tc>
        <w:tc>
          <w:tcPr>
            <w:tcW w:w="605" w:type="pct"/>
            <w:tcBorders>
              <w:top w:val="nil"/>
              <w:left w:val="nil"/>
              <w:bottom w:val="single" w:sz="8" w:space="0" w:color="auto"/>
              <w:right w:val="single" w:sz="8" w:space="0" w:color="auto"/>
            </w:tcBorders>
            <w:shd w:val="clear" w:color="auto" w:fill="auto"/>
            <w:vAlign w:val="center"/>
            <w:hideMark/>
          </w:tcPr>
          <w:p w14:paraId="505B8804" w14:textId="77777777" w:rsidR="00113002" w:rsidRPr="00446861" w:rsidRDefault="00113002"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973AA3" w:rsidRPr="00446861" w14:paraId="166A8342" w14:textId="77777777" w:rsidTr="00113002">
        <w:trPr>
          <w:trHeight w:val="86"/>
        </w:trPr>
        <w:tc>
          <w:tcPr>
            <w:tcW w:w="620" w:type="pct"/>
            <w:tcBorders>
              <w:top w:val="nil"/>
              <w:left w:val="single" w:sz="8" w:space="0" w:color="auto"/>
              <w:bottom w:val="nil"/>
              <w:right w:val="single" w:sz="8" w:space="0" w:color="auto"/>
            </w:tcBorders>
            <w:shd w:val="clear" w:color="auto" w:fill="auto"/>
            <w:vAlign w:val="center"/>
            <w:hideMark/>
          </w:tcPr>
          <w:p w14:paraId="13B40281"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 </w:t>
            </w:r>
          </w:p>
        </w:tc>
        <w:tc>
          <w:tcPr>
            <w:tcW w:w="846" w:type="pct"/>
            <w:tcBorders>
              <w:top w:val="nil"/>
              <w:left w:val="nil"/>
              <w:bottom w:val="nil"/>
              <w:right w:val="single" w:sz="8" w:space="0" w:color="auto"/>
            </w:tcBorders>
            <w:shd w:val="clear" w:color="auto" w:fill="auto"/>
            <w:noWrap/>
            <w:vAlign w:val="center"/>
            <w:hideMark/>
          </w:tcPr>
          <w:p w14:paraId="7BD0CA94"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 </w:t>
            </w:r>
          </w:p>
        </w:tc>
        <w:tc>
          <w:tcPr>
            <w:tcW w:w="2016" w:type="pct"/>
            <w:tcBorders>
              <w:top w:val="single" w:sz="8" w:space="0" w:color="auto"/>
              <w:left w:val="nil"/>
              <w:bottom w:val="nil"/>
              <w:right w:val="single" w:sz="8" w:space="0" w:color="000000"/>
            </w:tcBorders>
            <w:shd w:val="clear" w:color="auto" w:fill="auto"/>
            <w:vAlign w:val="center"/>
            <w:hideMark/>
          </w:tcPr>
          <w:p w14:paraId="13F8870E"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•Rapport de concertations</w:t>
            </w:r>
            <w:r w:rsidR="0044579D">
              <w:rPr>
                <w:rFonts w:ascii="Times New Roman" w:eastAsia="Times New Roman" w:hAnsi="Times New Roman" w:cs="Times New Roman"/>
                <w:color w:val="000000"/>
                <w:sz w:val="24"/>
                <w:szCs w:val="24"/>
                <w:lang w:eastAsia="fr-CA"/>
              </w:rPr>
              <w:t> ;</w:t>
            </w:r>
          </w:p>
        </w:tc>
        <w:tc>
          <w:tcPr>
            <w:tcW w:w="460" w:type="pct"/>
            <w:vMerge w:val="restart"/>
            <w:tcBorders>
              <w:top w:val="nil"/>
              <w:left w:val="single" w:sz="8" w:space="0" w:color="auto"/>
              <w:bottom w:val="single" w:sz="8" w:space="0" w:color="000000"/>
              <w:right w:val="single" w:sz="8" w:space="0" w:color="auto"/>
            </w:tcBorders>
            <w:shd w:val="clear" w:color="auto" w:fill="auto"/>
            <w:vAlign w:val="center"/>
            <w:hideMark/>
          </w:tcPr>
          <w:p w14:paraId="4061DE28"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1</w:t>
            </w:r>
          </w:p>
        </w:tc>
        <w:tc>
          <w:tcPr>
            <w:tcW w:w="453" w:type="pct"/>
            <w:vMerge w:val="restart"/>
            <w:tcBorders>
              <w:top w:val="nil"/>
              <w:left w:val="single" w:sz="8" w:space="0" w:color="auto"/>
              <w:bottom w:val="single" w:sz="8" w:space="0" w:color="000000"/>
              <w:right w:val="single" w:sz="8" w:space="0" w:color="auto"/>
            </w:tcBorders>
            <w:shd w:val="clear" w:color="auto" w:fill="auto"/>
            <w:vAlign w:val="center"/>
            <w:hideMark/>
          </w:tcPr>
          <w:p w14:paraId="0594759C"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25</w:t>
            </w:r>
          </w:p>
        </w:tc>
        <w:tc>
          <w:tcPr>
            <w:tcW w:w="605" w:type="pct"/>
            <w:vMerge w:val="restart"/>
            <w:tcBorders>
              <w:top w:val="nil"/>
              <w:left w:val="single" w:sz="8" w:space="0" w:color="auto"/>
              <w:bottom w:val="single" w:sz="8" w:space="0" w:color="000000"/>
              <w:right w:val="single" w:sz="8" w:space="0" w:color="auto"/>
            </w:tcBorders>
            <w:shd w:val="clear" w:color="auto" w:fill="auto"/>
            <w:vAlign w:val="center"/>
            <w:hideMark/>
          </w:tcPr>
          <w:p w14:paraId="2B708351"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25</w:t>
            </w:r>
          </w:p>
        </w:tc>
      </w:tr>
      <w:tr w:rsidR="00973AA3" w:rsidRPr="00446861" w14:paraId="0D468966" w14:textId="77777777" w:rsidTr="00113002">
        <w:trPr>
          <w:trHeight w:val="146"/>
        </w:trPr>
        <w:tc>
          <w:tcPr>
            <w:tcW w:w="620" w:type="pct"/>
            <w:tcBorders>
              <w:top w:val="nil"/>
              <w:left w:val="single" w:sz="8" w:space="0" w:color="auto"/>
              <w:bottom w:val="nil"/>
              <w:right w:val="single" w:sz="8" w:space="0" w:color="auto"/>
            </w:tcBorders>
            <w:shd w:val="clear" w:color="auto" w:fill="auto"/>
            <w:vAlign w:val="center"/>
            <w:hideMark/>
          </w:tcPr>
          <w:p w14:paraId="0F3A43BC"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 </w:t>
            </w:r>
          </w:p>
        </w:tc>
        <w:tc>
          <w:tcPr>
            <w:tcW w:w="846" w:type="pct"/>
            <w:tcBorders>
              <w:top w:val="nil"/>
              <w:left w:val="nil"/>
              <w:bottom w:val="nil"/>
              <w:right w:val="single" w:sz="8" w:space="0" w:color="auto"/>
            </w:tcBorders>
            <w:shd w:val="clear" w:color="auto" w:fill="auto"/>
            <w:noWrap/>
            <w:vAlign w:val="center"/>
            <w:hideMark/>
          </w:tcPr>
          <w:p w14:paraId="49454515"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Phase préparatoire</w:t>
            </w:r>
          </w:p>
        </w:tc>
        <w:tc>
          <w:tcPr>
            <w:tcW w:w="2016" w:type="pct"/>
            <w:tcBorders>
              <w:top w:val="nil"/>
              <w:left w:val="nil"/>
              <w:bottom w:val="nil"/>
              <w:right w:val="single" w:sz="8" w:space="0" w:color="000000"/>
            </w:tcBorders>
            <w:shd w:val="clear" w:color="auto" w:fill="auto"/>
            <w:vAlign w:val="center"/>
            <w:hideMark/>
          </w:tcPr>
          <w:p w14:paraId="017822E8"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w:t>
            </w:r>
            <w:r w:rsidR="00373999">
              <w:rPr>
                <w:rFonts w:ascii="Times New Roman" w:eastAsia="Times New Roman" w:hAnsi="Times New Roman" w:cs="Times New Roman"/>
                <w:color w:val="000000"/>
                <w:sz w:val="24"/>
                <w:szCs w:val="24"/>
                <w:lang w:val="fr-CA" w:eastAsia="fr-CA"/>
              </w:rPr>
              <w:t>a</w:t>
            </w:r>
            <w:r w:rsidRPr="00446861">
              <w:rPr>
                <w:rFonts w:ascii="Times New Roman" w:eastAsia="Times New Roman" w:hAnsi="Times New Roman" w:cs="Times New Roman"/>
                <w:color w:val="000000"/>
                <w:sz w:val="24"/>
                <w:szCs w:val="24"/>
                <w:lang w:val="fr-CA" w:eastAsia="fr-CA"/>
              </w:rPr>
              <w:t xml:space="preserve">rrêté/ </w:t>
            </w:r>
            <w:r w:rsidR="00F60780" w:rsidRPr="00446861">
              <w:rPr>
                <w:rFonts w:ascii="Times New Roman" w:eastAsia="Times New Roman" w:hAnsi="Times New Roman" w:cs="Times New Roman"/>
                <w:color w:val="000000"/>
                <w:sz w:val="24"/>
                <w:szCs w:val="24"/>
                <w:lang w:val="fr-CA" w:eastAsia="fr-CA"/>
              </w:rPr>
              <w:t>décision</w:t>
            </w:r>
            <w:r w:rsidRPr="00446861">
              <w:rPr>
                <w:rFonts w:ascii="Times New Roman" w:eastAsia="Times New Roman" w:hAnsi="Times New Roman" w:cs="Times New Roman"/>
                <w:color w:val="000000"/>
                <w:sz w:val="24"/>
                <w:szCs w:val="24"/>
                <w:lang w:val="fr-CA" w:eastAsia="fr-CA"/>
              </w:rPr>
              <w:t xml:space="preserve">  portant mise en place du comité d'organisation</w:t>
            </w:r>
            <w:r w:rsidR="0044579D">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78DFBD73"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3A73D433"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08A06B71"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973AA3" w:rsidRPr="00446861" w14:paraId="5E9F638E" w14:textId="77777777" w:rsidTr="007D6E62">
        <w:trPr>
          <w:trHeight w:val="99"/>
        </w:trPr>
        <w:tc>
          <w:tcPr>
            <w:tcW w:w="620" w:type="pct"/>
            <w:tcBorders>
              <w:top w:val="nil"/>
              <w:left w:val="single" w:sz="8" w:space="0" w:color="auto"/>
              <w:bottom w:val="nil"/>
              <w:right w:val="single" w:sz="8" w:space="0" w:color="auto"/>
            </w:tcBorders>
            <w:shd w:val="clear" w:color="auto" w:fill="auto"/>
            <w:vAlign w:val="center"/>
            <w:hideMark/>
          </w:tcPr>
          <w:p w14:paraId="6611BC22" w14:textId="77777777" w:rsidR="00446861" w:rsidRPr="007D6E62" w:rsidRDefault="005D7939" w:rsidP="00446861">
            <w:pPr>
              <w:spacing w:after="0" w:line="240" w:lineRule="auto"/>
              <w:rPr>
                <w:rFonts w:ascii="Times New Roman" w:eastAsia="Times New Roman" w:hAnsi="Times New Roman" w:cs="Times New Roman"/>
                <w:b/>
                <w:color w:val="000000"/>
                <w:sz w:val="24"/>
                <w:szCs w:val="24"/>
                <w:lang w:val="fr-CA" w:eastAsia="fr-CA"/>
              </w:rPr>
            </w:pPr>
            <w:r w:rsidRPr="007D6E62">
              <w:rPr>
                <w:rFonts w:ascii="Times New Roman" w:eastAsia="Times New Roman" w:hAnsi="Times New Roman" w:cs="Times New Roman"/>
                <w:b/>
                <w:color w:val="000000"/>
                <w:sz w:val="24"/>
                <w:szCs w:val="24"/>
                <w:lang w:eastAsia="fr-CA"/>
              </w:rPr>
              <w:t>Dépistage</w:t>
            </w:r>
          </w:p>
        </w:tc>
        <w:tc>
          <w:tcPr>
            <w:tcW w:w="846" w:type="pct"/>
            <w:tcBorders>
              <w:top w:val="nil"/>
              <w:left w:val="nil"/>
              <w:bottom w:val="nil"/>
              <w:right w:val="single" w:sz="8" w:space="0" w:color="auto"/>
            </w:tcBorders>
            <w:shd w:val="clear" w:color="auto" w:fill="auto"/>
            <w:noWrap/>
            <w:hideMark/>
          </w:tcPr>
          <w:p w14:paraId="516B5964"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2016" w:type="pct"/>
            <w:tcBorders>
              <w:top w:val="nil"/>
              <w:left w:val="nil"/>
              <w:bottom w:val="nil"/>
              <w:right w:val="single" w:sz="8" w:space="0" w:color="000000"/>
            </w:tcBorders>
            <w:shd w:val="clear" w:color="auto" w:fill="auto"/>
            <w:vAlign w:val="center"/>
            <w:hideMark/>
          </w:tcPr>
          <w:p w14:paraId="1E512088"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•TDR  élaborés</w:t>
            </w:r>
            <w:r w:rsidR="0044579D">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2959B4A9"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71747429"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1B992EA6"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973AA3" w:rsidRPr="00446861" w14:paraId="0DD6505D" w14:textId="77777777" w:rsidTr="00113002">
        <w:trPr>
          <w:trHeight w:val="86"/>
        </w:trPr>
        <w:tc>
          <w:tcPr>
            <w:tcW w:w="620" w:type="pct"/>
            <w:tcBorders>
              <w:top w:val="nil"/>
              <w:left w:val="single" w:sz="8" w:space="0" w:color="auto"/>
              <w:bottom w:val="nil"/>
              <w:right w:val="single" w:sz="8" w:space="0" w:color="auto"/>
            </w:tcBorders>
            <w:shd w:val="clear" w:color="auto" w:fill="auto"/>
            <w:hideMark/>
          </w:tcPr>
          <w:p w14:paraId="23BB22D8"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846" w:type="pct"/>
            <w:tcBorders>
              <w:top w:val="nil"/>
              <w:left w:val="nil"/>
              <w:bottom w:val="single" w:sz="8" w:space="0" w:color="auto"/>
              <w:right w:val="single" w:sz="8" w:space="0" w:color="auto"/>
            </w:tcBorders>
            <w:shd w:val="clear" w:color="auto" w:fill="auto"/>
            <w:noWrap/>
            <w:hideMark/>
          </w:tcPr>
          <w:p w14:paraId="5D346D4B"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2016" w:type="pct"/>
            <w:tcBorders>
              <w:top w:val="nil"/>
              <w:left w:val="nil"/>
              <w:bottom w:val="single" w:sz="8" w:space="0" w:color="auto"/>
              <w:right w:val="single" w:sz="8" w:space="0" w:color="000000"/>
            </w:tcBorders>
            <w:shd w:val="clear" w:color="auto" w:fill="auto"/>
            <w:vAlign w:val="center"/>
            <w:hideMark/>
          </w:tcPr>
          <w:p w14:paraId="3F51B242"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•opérateur recruté</w:t>
            </w:r>
            <w:r w:rsidR="0044579D">
              <w:rPr>
                <w:rFonts w:ascii="Times New Roman" w:eastAsia="Times New Roman" w:hAnsi="Times New Roman" w:cs="Times New Roman"/>
                <w:color w:val="000000"/>
                <w:sz w:val="24"/>
                <w:szCs w:val="24"/>
                <w:lang w:val="fr-CA" w:eastAsia="fr-CA"/>
              </w:rPr>
              <w:t>.</w:t>
            </w:r>
          </w:p>
        </w:tc>
        <w:tc>
          <w:tcPr>
            <w:tcW w:w="460" w:type="pct"/>
            <w:vMerge/>
            <w:tcBorders>
              <w:top w:val="nil"/>
              <w:left w:val="single" w:sz="8" w:space="0" w:color="auto"/>
              <w:bottom w:val="single" w:sz="8" w:space="0" w:color="000000"/>
              <w:right w:val="single" w:sz="8" w:space="0" w:color="auto"/>
            </w:tcBorders>
            <w:vAlign w:val="center"/>
            <w:hideMark/>
          </w:tcPr>
          <w:p w14:paraId="3C3069EA"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453" w:type="pct"/>
            <w:vMerge/>
            <w:tcBorders>
              <w:top w:val="nil"/>
              <w:left w:val="single" w:sz="8" w:space="0" w:color="auto"/>
              <w:bottom w:val="single" w:sz="8" w:space="0" w:color="000000"/>
              <w:right w:val="single" w:sz="8" w:space="0" w:color="auto"/>
            </w:tcBorders>
            <w:vAlign w:val="center"/>
            <w:hideMark/>
          </w:tcPr>
          <w:p w14:paraId="285C0AFA"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605" w:type="pct"/>
            <w:vMerge/>
            <w:tcBorders>
              <w:top w:val="nil"/>
              <w:left w:val="single" w:sz="8" w:space="0" w:color="auto"/>
              <w:bottom w:val="single" w:sz="8" w:space="0" w:color="000000"/>
              <w:right w:val="single" w:sz="8" w:space="0" w:color="auto"/>
            </w:tcBorders>
            <w:vAlign w:val="center"/>
            <w:hideMark/>
          </w:tcPr>
          <w:p w14:paraId="6E1DF1E8"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r>
      <w:tr w:rsidR="00973AA3" w:rsidRPr="00446861" w14:paraId="6100AD78" w14:textId="77777777" w:rsidTr="00113002">
        <w:trPr>
          <w:trHeight w:val="300"/>
        </w:trPr>
        <w:tc>
          <w:tcPr>
            <w:tcW w:w="620" w:type="pct"/>
            <w:tcBorders>
              <w:top w:val="nil"/>
              <w:left w:val="single" w:sz="8" w:space="0" w:color="auto"/>
              <w:bottom w:val="nil"/>
              <w:right w:val="single" w:sz="8" w:space="0" w:color="auto"/>
            </w:tcBorders>
            <w:shd w:val="clear" w:color="auto" w:fill="auto"/>
            <w:hideMark/>
          </w:tcPr>
          <w:p w14:paraId="71D5B5A8"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846" w:type="pct"/>
            <w:tcBorders>
              <w:top w:val="nil"/>
              <w:left w:val="nil"/>
              <w:bottom w:val="single" w:sz="8" w:space="0" w:color="auto"/>
              <w:right w:val="single" w:sz="8" w:space="0" w:color="auto"/>
            </w:tcBorders>
            <w:shd w:val="clear" w:color="auto" w:fill="auto"/>
            <w:noWrap/>
            <w:vAlign w:val="center"/>
            <w:hideMark/>
          </w:tcPr>
          <w:p w14:paraId="2EA6DEE0"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Mission de dépistage</w:t>
            </w:r>
          </w:p>
        </w:tc>
        <w:tc>
          <w:tcPr>
            <w:tcW w:w="2016" w:type="pct"/>
            <w:tcBorders>
              <w:top w:val="single" w:sz="8" w:space="0" w:color="auto"/>
              <w:left w:val="nil"/>
              <w:bottom w:val="single" w:sz="8" w:space="0" w:color="auto"/>
              <w:right w:val="single" w:sz="8" w:space="0" w:color="000000"/>
            </w:tcBorders>
            <w:shd w:val="clear" w:color="auto" w:fill="auto"/>
            <w:noWrap/>
            <w:vAlign w:val="center"/>
            <w:hideMark/>
          </w:tcPr>
          <w:p w14:paraId="52C10021" w14:textId="77777777" w:rsidR="00446861" w:rsidRPr="00446861" w:rsidRDefault="00A40159"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w:t>
            </w:r>
            <w:r w:rsidR="00446861" w:rsidRPr="00446861">
              <w:rPr>
                <w:rFonts w:ascii="Times New Roman" w:eastAsia="Times New Roman" w:hAnsi="Times New Roman" w:cs="Times New Roman"/>
                <w:color w:val="000000"/>
                <w:sz w:val="24"/>
                <w:szCs w:val="24"/>
                <w:lang w:eastAsia="fr-CA"/>
              </w:rPr>
              <w:t>Rapport de mission</w:t>
            </w:r>
          </w:p>
        </w:tc>
        <w:tc>
          <w:tcPr>
            <w:tcW w:w="460" w:type="pct"/>
            <w:tcBorders>
              <w:top w:val="nil"/>
              <w:left w:val="nil"/>
              <w:bottom w:val="single" w:sz="8" w:space="0" w:color="auto"/>
              <w:right w:val="single" w:sz="8" w:space="0" w:color="auto"/>
            </w:tcBorders>
            <w:shd w:val="clear" w:color="auto" w:fill="auto"/>
            <w:vAlign w:val="center"/>
            <w:hideMark/>
          </w:tcPr>
          <w:p w14:paraId="512EDA23"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w:t>
            </w:r>
          </w:p>
        </w:tc>
        <w:tc>
          <w:tcPr>
            <w:tcW w:w="453" w:type="pct"/>
            <w:tcBorders>
              <w:top w:val="nil"/>
              <w:left w:val="nil"/>
              <w:bottom w:val="single" w:sz="8" w:space="0" w:color="auto"/>
              <w:right w:val="single" w:sz="8" w:space="0" w:color="auto"/>
            </w:tcBorders>
            <w:shd w:val="clear" w:color="auto" w:fill="auto"/>
            <w:vAlign w:val="center"/>
            <w:hideMark/>
          </w:tcPr>
          <w:p w14:paraId="0D735CFD"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50</w:t>
            </w:r>
          </w:p>
        </w:tc>
        <w:tc>
          <w:tcPr>
            <w:tcW w:w="605" w:type="pct"/>
            <w:tcBorders>
              <w:top w:val="nil"/>
              <w:left w:val="nil"/>
              <w:bottom w:val="single" w:sz="8" w:space="0" w:color="auto"/>
              <w:right w:val="single" w:sz="8" w:space="0" w:color="auto"/>
            </w:tcBorders>
            <w:shd w:val="clear" w:color="auto" w:fill="auto"/>
            <w:vAlign w:val="center"/>
            <w:hideMark/>
          </w:tcPr>
          <w:p w14:paraId="1DC31B72"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75</w:t>
            </w:r>
          </w:p>
        </w:tc>
      </w:tr>
      <w:tr w:rsidR="00973AA3" w:rsidRPr="00446861" w14:paraId="6C1F6054" w14:textId="77777777" w:rsidTr="00113002">
        <w:trPr>
          <w:trHeight w:val="300"/>
        </w:trPr>
        <w:tc>
          <w:tcPr>
            <w:tcW w:w="620" w:type="pct"/>
            <w:tcBorders>
              <w:top w:val="nil"/>
              <w:left w:val="single" w:sz="8" w:space="0" w:color="auto"/>
              <w:bottom w:val="nil"/>
              <w:right w:val="single" w:sz="8" w:space="0" w:color="auto"/>
            </w:tcBorders>
            <w:shd w:val="clear" w:color="auto" w:fill="auto"/>
            <w:hideMark/>
          </w:tcPr>
          <w:p w14:paraId="720BB240"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846" w:type="pct"/>
            <w:tcBorders>
              <w:top w:val="nil"/>
              <w:left w:val="nil"/>
              <w:bottom w:val="single" w:sz="8" w:space="0" w:color="auto"/>
              <w:right w:val="single" w:sz="8" w:space="0" w:color="auto"/>
            </w:tcBorders>
            <w:shd w:val="clear" w:color="auto" w:fill="auto"/>
            <w:vAlign w:val="center"/>
            <w:hideMark/>
          </w:tcPr>
          <w:p w14:paraId="45C24367" w14:textId="77777777" w:rsidR="00446861" w:rsidRPr="00446861" w:rsidRDefault="00446861"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prise en charge des personnes affectées et /ou infectées</w:t>
            </w:r>
          </w:p>
        </w:tc>
        <w:tc>
          <w:tcPr>
            <w:tcW w:w="2016" w:type="pct"/>
            <w:tcBorders>
              <w:top w:val="single" w:sz="8" w:space="0" w:color="auto"/>
              <w:left w:val="nil"/>
              <w:bottom w:val="single" w:sz="8" w:space="0" w:color="auto"/>
              <w:right w:val="single" w:sz="8" w:space="0" w:color="000000"/>
            </w:tcBorders>
            <w:shd w:val="clear" w:color="auto" w:fill="auto"/>
            <w:noWrap/>
            <w:vAlign w:val="center"/>
            <w:hideMark/>
          </w:tcPr>
          <w:p w14:paraId="48A08D86" w14:textId="77777777" w:rsidR="00446861" w:rsidRPr="00446861" w:rsidRDefault="00A40159" w:rsidP="00446861">
            <w:pPr>
              <w:spacing w:after="0" w:line="240" w:lineRule="auto"/>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val="fr-CA" w:eastAsia="fr-CA"/>
              </w:rPr>
              <w:t>•</w:t>
            </w:r>
            <w:r w:rsidR="00446861" w:rsidRPr="00446861">
              <w:rPr>
                <w:rFonts w:ascii="Times New Roman" w:eastAsia="Times New Roman" w:hAnsi="Times New Roman" w:cs="Times New Roman"/>
                <w:color w:val="000000"/>
                <w:sz w:val="24"/>
                <w:szCs w:val="24"/>
                <w:lang w:eastAsia="fr-CA"/>
              </w:rPr>
              <w:t>Rapport de prise en charge</w:t>
            </w:r>
          </w:p>
        </w:tc>
        <w:tc>
          <w:tcPr>
            <w:tcW w:w="460" w:type="pct"/>
            <w:tcBorders>
              <w:top w:val="nil"/>
              <w:left w:val="nil"/>
              <w:bottom w:val="single" w:sz="8" w:space="0" w:color="auto"/>
              <w:right w:val="single" w:sz="8" w:space="0" w:color="auto"/>
            </w:tcBorders>
            <w:shd w:val="clear" w:color="auto" w:fill="auto"/>
            <w:vAlign w:val="center"/>
            <w:hideMark/>
          </w:tcPr>
          <w:p w14:paraId="526235FB"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3</w:t>
            </w:r>
          </w:p>
        </w:tc>
        <w:tc>
          <w:tcPr>
            <w:tcW w:w="453" w:type="pct"/>
            <w:tcBorders>
              <w:top w:val="nil"/>
              <w:left w:val="nil"/>
              <w:bottom w:val="single" w:sz="8" w:space="0" w:color="auto"/>
              <w:right w:val="single" w:sz="8" w:space="0" w:color="auto"/>
            </w:tcBorders>
            <w:shd w:val="clear" w:color="auto" w:fill="auto"/>
            <w:vAlign w:val="center"/>
            <w:hideMark/>
          </w:tcPr>
          <w:p w14:paraId="1CBDB208"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25</w:t>
            </w:r>
          </w:p>
        </w:tc>
        <w:tc>
          <w:tcPr>
            <w:tcW w:w="605" w:type="pct"/>
            <w:tcBorders>
              <w:top w:val="nil"/>
              <w:left w:val="nil"/>
              <w:bottom w:val="single" w:sz="8" w:space="0" w:color="auto"/>
              <w:right w:val="single" w:sz="8" w:space="0" w:color="auto"/>
            </w:tcBorders>
            <w:shd w:val="clear" w:color="auto" w:fill="auto"/>
            <w:vAlign w:val="center"/>
            <w:hideMark/>
          </w:tcPr>
          <w:p w14:paraId="34639A33"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r w:rsidRPr="00446861">
              <w:rPr>
                <w:rFonts w:ascii="Times New Roman" w:eastAsia="Times New Roman" w:hAnsi="Times New Roman" w:cs="Times New Roman"/>
                <w:color w:val="000000"/>
                <w:sz w:val="24"/>
                <w:szCs w:val="24"/>
                <w:lang w:eastAsia="fr-CA"/>
              </w:rPr>
              <w:t>100</w:t>
            </w:r>
          </w:p>
        </w:tc>
      </w:tr>
      <w:tr w:rsidR="00973AA3" w:rsidRPr="00446861" w14:paraId="083B9428" w14:textId="77777777" w:rsidTr="003F5F96">
        <w:trPr>
          <w:trHeight w:val="86"/>
        </w:trPr>
        <w:tc>
          <w:tcPr>
            <w:tcW w:w="620" w:type="pct"/>
            <w:tcBorders>
              <w:top w:val="nil"/>
              <w:left w:val="single" w:sz="8" w:space="0" w:color="auto"/>
              <w:bottom w:val="single" w:sz="8" w:space="0" w:color="auto"/>
              <w:right w:val="single" w:sz="8" w:space="0" w:color="auto"/>
            </w:tcBorders>
            <w:shd w:val="clear" w:color="auto" w:fill="auto"/>
            <w:hideMark/>
          </w:tcPr>
          <w:p w14:paraId="0ABF7380" w14:textId="77777777" w:rsidR="00446861" w:rsidRPr="00446861" w:rsidRDefault="00446861" w:rsidP="00446861">
            <w:pPr>
              <w:spacing w:after="0" w:line="240" w:lineRule="auto"/>
              <w:rPr>
                <w:rFonts w:ascii="Calibri" w:eastAsia="Times New Roman" w:hAnsi="Calibri" w:cs="Times New Roman"/>
                <w:color w:val="000000"/>
                <w:lang w:val="fr-CA" w:eastAsia="fr-CA"/>
              </w:rPr>
            </w:pPr>
            <w:r w:rsidRPr="00446861">
              <w:rPr>
                <w:rFonts w:ascii="Calibri" w:eastAsia="Times New Roman" w:hAnsi="Calibri" w:cs="Times New Roman"/>
                <w:color w:val="000000"/>
                <w:lang w:val="fr-CA" w:eastAsia="fr-CA"/>
              </w:rPr>
              <w:t> </w:t>
            </w:r>
          </w:p>
        </w:tc>
        <w:tc>
          <w:tcPr>
            <w:tcW w:w="2862" w:type="pct"/>
            <w:gridSpan w:val="2"/>
            <w:tcBorders>
              <w:top w:val="single" w:sz="8" w:space="0" w:color="auto"/>
              <w:left w:val="nil"/>
              <w:bottom w:val="single" w:sz="8" w:space="0" w:color="auto"/>
              <w:right w:val="single" w:sz="8" w:space="0" w:color="000000"/>
            </w:tcBorders>
            <w:shd w:val="clear" w:color="auto" w:fill="CCFFFF"/>
            <w:noWrap/>
            <w:vAlign w:val="center"/>
            <w:hideMark/>
          </w:tcPr>
          <w:p w14:paraId="6DBEA813" w14:textId="77777777" w:rsidR="00446861" w:rsidRPr="006C0CD0" w:rsidRDefault="00446861" w:rsidP="00446861">
            <w:pPr>
              <w:spacing w:after="0" w:line="240" w:lineRule="auto"/>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 Total</w:t>
            </w:r>
          </w:p>
        </w:tc>
        <w:tc>
          <w:tcPr>
            <w:tcW w:w="460" w:type="pct"/>
            <w:tcBorders>
              <w:top w:val="nil"/>
              <w:left w:val="nil"/>
              <w:bottom w:val="single" w:sz="8" w:space="0" w:color="auto"/>
              <w:right w:val="single" w:sz="8" w:space="0" w:color="auto"/>
            </w:tcBorders>
            <w:shd w:val="clear" w:color="auto" w:fill="CCFFFF"/>
            <w:vAlign w:val="center"/>
            <w:hideMark/>
          </w:tcPr>
          <w:p w14:paraId="4642D20B" w14:textId="77777777" w:rsidR="00446861" w:rsidRPr="006C0CD0" w:rsidRDefault="00446861" w:rsidP="009A5143">
            <w:pPr>
              <w:spacing w:after="0" w:line="240" w:lineRule="auto"/>
              <w:jc w:val="center"/>
              <w:rPr>
                <w:rFonts w:ascii="Times New Roman" w:eastAsia="Times New Roman" w:hAnsi="Times New Roman" w:cs="Times New Roman"/>
                <w:b/>
                <w:color w:val="000000"/>
                <w:sz w:val="24"/>
                <w:szCs w:val="24"/>
                <w:lang w:val="fr-CA" w:eastAsia="fr-CA"/>
              </w:rPr>
            </w:pPr>
          </w:p>
        </w:tc>
        <w:tc>
          <w:tcPr>
            <w:tcW w:w="453" w:type="pct"/>
            <w:tcBorders>
              <w:top w:val="nil"/>
              <w:left w:val="nil"/>
              <w:bottom w:val="single" w:sz="8" w:space="0" w:color="auto"/>
              <w:right w:val="single" w:sz="8" w:space="0" w:color="auto"/>
            </w:tcBorders>
            <w:shd w:val="clear" w:color="auto" w:fill="CCFFFF"/>
            <w:noWrap/>
            <w:vAlign w:val="center"/>
            <w:hideMark/>
          </w:tcPr>
          <w:p w14:paraId="0C80D4A1" w14:textId="77777777" w:rsidR="00446861" w:rsidRPr="006C0CD0" w:rsidRDefault="00446861" w:rsidP="009A5143">
            <w:pPr>
              <w:spacing w:after="0" w:line="240" w:lineRule="auto"/>
              <w:jc w:val="center"/>
              <w:rPr>
                <w:rFonts w:ascii="Times New Roman" w:eastAsia="Times New Roman" w:hAnsi="Times New Roman" w:cs="Times New Roman"/>
                <w:b/>
                <w:color w:val="000000"/>
                <w:sz w:val="24"/>
                <w:szCs w:val="24"/>
                <w:lang w:val="fr-CA" w:eastAsia="fr-CA"/>
              </w:rPr>
            </w:pPr>
            <w:r w:rsidRPr="006C0CD0">
              <w:rPr>
                <w:rFonts w:ascii="Times New Roman" w:eastAsia="Times New Roman" w:hAnsi="Times New Roman" w:cs="Times New Roman"/>
                <w:b/>
                <w:color w:val="000000"/>
                <w:sz w:val="24"/>
                <w:szCs w:val="24"/>
                <w:lang w:eastAsia="fr-CA"/>
              </w:rPr>
              <w:t>100</w:t>
            </w:r>
          </w:p>
        </w:tc>
        <w:tc>
          <w:tcPr>
            <w:tcW w:w="605" w:type="pct"/>
            <w:tcBorders>
              <w:top w:val="nil"/>
              <w:left w:val="nil"/>
              <w:bottom w:val="single" w:sz="8" w:space="0" w:color="auto"/>
              <w:right w:val="single" w:sz="8" w:space="0" w:color="auto"/>
            </w:tcBorders>
            <w:shd w:val="clear" w:color="auto" w:fill="auto"/>
            <w:noWrap/>
            <w:vAlign w:val="center"/>
            <w:hideMark/>
          </w:tcPr>
          <w:p w14:paraId="4569D5CB" w14:textId="77777777" w:rsidR="00446861" w:rsidRPr="00446861" w:rsidRDefault="00446861" w:rsidP="009A5143">
            <w:pPr>
              <w:spacing w:after="0" w:line="240" w:lineRule="auto"/>
              <w:jc w:val="center"/>
              <w:rPr>
                <w:rFonts w:ascii="Times New Roman" w:eastAsia="Times New Roman" w:hAnsi="Times New Roman" w:cs="Times New Roman"/>
                <w:color w:val="000000"/>
                <w:sz w:val="24"/>
                <w:szCs w:val="24"/>
                <w:lang w:val="fr-CA" w:eastAsia="fr-CA"/>
              </w:rPr>
            </w:pPr>
          </w:p>
        </w:tc>
      </w:tr>
    </w:tbl>
    <w:p w14:paraId="70AF79FA" w14:textId="77777777" w:rsidR="00373999" w:rsidRDefault="00373999"/>
    <w:p w14:paraId="16E7558C" w14:textId="77777777" w:rsidR="00373999" w:rsidRDefault="00373999">
      <w:pPr>
        <w:spacing w:after="0" w:line="240" w:lineRule="auto"/>
        <w:jc w:val="both"/>
      </w:pPr>
      <w:r>
        <w:br w:type="page"/>
      </w:r>
    </w:p>
    <w:p w14:paraId="64927DDA" w14:textId="77777777" w:rsidR="0022736F" w:rsidRDefault="0022736F" w:rsidP="00D65DD5">
      <w:pPr>
        <w:pStyle w:val="Titre3"/>
      </w:pPr>
      <w:bookmarkStart w:id="70" w:name="_Toc466963310"/>
      <w:bookmarkStart w:id="71" w:name="_Toc488155457"/>
      <w:r w:rsidRPr="00D65DD5">
        <w:t>IV.4.</w:t>
      </w:r>
      <w:r w:rsidRPr="00D65DD5">
        <w:tab/>
        <w:t>Grille d’évaluation des activités de communication sensibilisation et valorisation</w:t>
      </w:r>
      <w:bookmarkEnd w:id="70"/>
      <w:bookmarkEnd w:id="71"/>
    </w:p>
    <w:p w14:paraId="6D2C23C2" w14:textId="77777777" w:rsidR="006A68C8" w:rsidRPr="007D6E62" w:rsidRDefault="006A68C8" w:rsidP="006A68C8">
      <w:pPr>
        <w:rPr>
          <w:color w:val="000000" w:themeColor="text1"/>
        </w:rPr>
      </w:pPr>
      <w:r w:rsidRPr="00DD5B70">
        <w:rPr>
          <w:rFonts w:ascii="Times New Roman" w:eastAsiaTheme="majorEastAsia" w:hAnsi="Times New Roman" w:cstheme="majorBidi"/>
          <w:b/>
          <w:bCs/>
          <w:color w:val="000000" w:themeColor="text1"/>
          <w:sz w:val="24"/>
        </w:rPr>
        <w:t>IV.4.</w:t>
      </w:r>
      <w:r>
        <w:rPr>
          <w:rFonts w:ascii="Times New Roman" w:eastAsiaTheme="majorEastAsia" w:hAnsi="Times New Roman" w:cstheme="majorBidi"/>
          <w:b/>
          <w:bCs/>
          <w:color w:val="000000" w:themeColor="text1"/>
          <w:sz w:val="24"/>
        </w:rPr>
        <w:t>2</w:t>
      </w:r>
      <w:r>
        <w:t>.</w:t>
      </w:r>
      <w:r>
        <w:tab/>
      </w:r>
      <w:r w:rsidRPr="007D6E62">
        <w:rPr>
          <w:rFonts w:ascii="Times New Roman" w:eastAsiaTheme="majorEastAsia" w:hAnsi="Times New Roman" w:cstheme="majorBidi"/>
          <w:b/>
          <w:bCs/>
          <w:color w:val="000000" w:themeColor="text1"/>
          <w:sz w:val="24"/>
        </w:rPr>
        <w:t>Communication</w:t>
      </w:r>
    </w:p>
    <w:tbl>
      <w:tblPr>
        <w:tblStyle w:val="Grilledutableau"/>
        <w:tblW w:w="5013" w:type="pct"/>
        <w:tblLayout w:type="fixed"/>
        <w:tblLook w:val="04A0" w:firstRow="1" w:lastRow="0" w:firstColumn="1" w:lastColumn="0" w:noHBand="0" w:noVBand="1"/>
      </w:tblPr>
      <w:tblGrid>
        <w:gridCol w:w="1696"/>
        <w:gridCol w:w="2410"/>
        <w:gridCol w:w="5769"/>
        <w:gridCol w:w="1257"/>
        <w:gridCol w:w="1254"/>
        <w:gridCol w:w="1608"/>
        <w:gridCol w:w="36"/>
      </w:tblGrid>
      <w:tr w:rsidR="007820CA" w:rsidRPr="000C65F0" w14:paraId="1D7A9B29" w14:textId="77777777" w:rsidTr="00AB0FAA">
        <w:trPr>
          <w:gridAfter w:val="1"/>
          <w:wAfter w:w="13" w:type="pct"/>
          <w:trHeight w:val="651"/>
          <w:tblHeader/>
        </w:trPr>
        <w:tc>
          <w:tcPr>
            <w:tcW w:w="604" w:type="pct"/>
            <w:shd w:val="clear" w:color="auto" w:fill="66FFFF"/>
            <w:vAlign w:val="center"/>
          </w:tcPr>
          <w:p w14:paraId="21E3E46B"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Activités</w:t>
            </w:r>
          </w:p>
        </w:tc>
        <w:tc>
          <w:tcPr>
            <w:tcW w:w="859" w:type="pct"/>
            <w:shd w:val="clear" w:color="auto" w:fill="66FFFF"/>
            <w:vAlign w:val="center"/>
          </w:tcPr>
          <w:p w14:paraId="3EBEABC5"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Étapes</w:t>
            </w:r>
          </w:p>
        </w:tc>
        <w:tc>
          <w:tcPr>
            <w:tcW w:w="2056" w:type="pct"/>
            <w:shd w:val="clear" w:color="auto" w:fill="66FFFF"/>
            <w:vAlign w:val="center"/>
          </w:tcPr>
          <w:p w14:paraId="33D088AC"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Éléments observables</w:t>
            </w:r>
          </w:p>
        </w:tc>
        <w:tc>
          <w:tcPr>
            <w:tcW w:w="448" w:type="pct"/>
            <w:shd w:val="clear" w:color="auto" w:fill="66FFFF"/>
            <w:vAlign w:val="center"/>
          </w:tcPr>
          <w:p w14:paraId="6217FBBC"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Échelle</w:t>
            </w:r>
          </w:p>
        </w:tc>
        <w:tc>
          <w:tcPr>
            <w:tcW w:w="447" w:type="pct"/>
            <w:shd w:val="clear" w:color="auto" w:fill="66FFFF"/>
            <w:vAlign w:val="center"/>
          </w:tcPr>
          <w:p w14:paraId="4D213F8D"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Poids de l'étape</w:t>
            </w:r>
          </w:p>
        </w:tc>
        <w:tc>
          <w:tcPr>
            <w:tcW w:w="573" w:type="pct"/>
            <w:shd w:val="clear" w:color="auto" w:fill="66FFFF"/>
            <w:vAlign w:val="center"/>
          </w:tcPr>
          <w:p w14:paraId="0F8FDF6A" w14:textId="77777777" w:rsidR="007820CA" w:rsidRPr="005A1651" w:rsidRDefault="007820CA" w:rsidP="005A1651">
            <w:pPr>
              <w:spacing w:after="0" w:line="240" w:lineRule="auto"/>
              <w:rPr>
                <w:rFonts w:ascii="Times New Roman" w:eastAsia="Times New Roman" w:hAnsi="Times New Roman" w:cs="Times New Roman"/>
                <w:b/>
                <w:bCs/>
                <w:color w:val="000000" w:themeColor="text1"/>
                <w:sz w:val="24"/>
                <w:szCs w:val="24"/>
                <w:lang w:val="fr-CA" w:eastAsia="fr-CA"/>
              </w:rPr>
            </w:pPr>
            <w:r w:rsidRPr="007D6E62">
              <w:rPr>
                <w:rFonts w:ascii="Times New Roman" w:eastAsia="Times New Roman" w:hAnsi="Times New Roman" w:cs="Times New Roman"/>
                <w:b/>
                <w:bCs/>
                <w:color w:val="000000" w:themeColor="text1"/>
                <w:sz w:val="24"/>
                <w:szCs w:val="24"/>
                <w:lang w:val="fr-CA" w:eastAsia="fr-CA"/>
              </w:rPr>
              <w:t>Taux  de réalisation de l'activité</w:t>
            </w:r>
          </w:p>
        </w:tc>
      </w:tr>
      <w:tr w:rsidR="007820CA" w:rsidRPr="000C65F0" w14:paraId="5F2F9275" w14:textId="77777777" w:rsidTr="00AB0FAA">
        <w:trPr>
          <w:gridAfter w:val="1"/>
          <w:wAfter w:w="13" w:type="pct"/>
          <w:trHeight w:val="931"/>
          <w:tblHeader/>
        </w:trPr>
        <w:tc>
          <w:tcPr>
            <w:tcW w:w="604" w:type="pct"/>
            <w:vMerge w:val="restart"/>
            <w:hideMark/>
          </w:tcPr>
          <w:p w14:paraId="039F2979" w14:textId="77777777" w:rsidR="007820CA" w:rsidRPr="000C65F0" w:rsidRDefault="007820CA" w:rsidP="007820CA">
            <w:pPr>
              <w:tabs>
                <w:tab w:val="left" w:pos="1320"/>
              </w:tabs>
              <w:rPr>
                <w:rFonts w:ascii="Times New Roman" w:hAnsi="Times New Roman" w:cs="Times New Roman"/>
                <w:sz w:val="24"/>
                <w:szCs w:val="24"/>
              </w:rPr>
            </w:pPr>
          </w:p>
          <w:p w14:paraId="0C06B591" w14:textId="77777777" w:rsidR="007820CA" w:rsidRDefault="007820CA" w:rsidP="007820CA">
            <w:pPr>
              <w:tabs>
                <w:tab w:val="left" w:pos="1320"/>
              </w:tabs>
              <w:rPr>
                <w:rFonts w:ascii="Times New Roman" w:hAnsi="Times New Roman" w:cs="Times New Roman"/>
                <w:sz w:val="24"/>
                <w:szCs w:val="24"/>
              </w:rPr>
            </w:pPr>
          </w:p>
          <w:p w14:paraId="78702E66" w14:textId="77777777" w:rsidR="007820CA" w:rsidRDefault="007820CA" w:rsidP="007820CA">
            <w:pPr>
              <w:tabs>
                <w:tab w:val="left" w:pos="1320"/>
              </w:tabs>
              <w:rPr>
                <w:rFonts w:ascii="Times New Roman" w:hAnsi="Times New Roman" w:cs="Times New Roman"/>
                <w:sz w:val="24"/>
                <w:szCs w:val="24"/>
              </w:rPr>
            </w:pPr>
          </w:p>
          <w:p w14:paraId="02B0FE23" w14:textId="77777777" w:rsidR="007820CA" w:rsidRDefault="007820CA" w:rsidP="007820CA">
            <w:pPr>
              <w:tabs>
                <w:tab w:val="left" w:pos="1320"/>
              </w:tabs>
              <w:rPr>
                <w:rFonts w:ascii="Times New Roman" w:hAnsi="Times New Roman" w:cs="Times New Roman"/>
                <w:sz w:val="24"/>
                <w:szCs w:val="24"/>
              </w:rPr>
            </w:pPr>
          </w:p>
          <w:p w14:paraId="5B123A96" w14:textId="77777777" w:rsidR="007820CA" w:rsidRPr="000C65F0" w:rsidRDefault="007820CA" w:rsidP="007820CA">
            <w:pPr>
              <w:tabs>
                <w:tab w:val="left" w:pos="1320"/>
              </w:tabs>
              <w:rPr>
                <w:rFonts w:ascii="Times New Roman" w:hAnsi="Times New Roman" w:cs="Times New Roman"/>
                <w:sz w:val="24"/>
                <w:szCs w:val="24"/>
              </w:rPr>
            </w:pPr>
          </w:p>
          <w:p w14:paraId="655E7D56" w14:textId="77777777" w:rsidR="007820CA" w:rsidRPr="00AA11C7" w:rsidRDefault="007820CA" w:rsidP="007820CA">
            <w:pPr>
              <w:tabs>
                <w:tab w:val="left" w:pos="1320"/>
              </w:tabs>
              <w:rPr>
                <w:rFonts w:ascii="Times New Roman" w:hAnsi="Times New Roman" w:cs="Times New Roman"/>
                <w:b/>
                <w:sz w:val="24"/>
                <w:szCs w:val="24"/>
              </w:rPr>
            </w:pPr>
            <w:r w:rsidRPr="00C66074">
              <w:rPr>
                <w:rFonts w:ascii="Times New Roman" w:hAnsi="Times New Roman" w:cs="Times New Roman"/>
                <w:b/>
                <w:sz w:val="24"/>
                <w:szCs w:val="24"/>
              </w:rPr>
              <w:t xml:space="preserve">Communication </w:t>
            </w:r>
          </w:p>
        </w:tc>
        <w:tc>
          <w:tcPr>
            <w:tcW w:w="859" w:type="pct"/>
            <w:hideMark/>
          </w:tcPr>
          <w:p w14:paraId="74FB2BD9" w14:textId="77777777" w:rsidR="007820CA" w:rsidRPr="000C65F0" w:rsidRDefault="007820CA" w:rsidP="007820CA">
            <w:pPr>
              <w:tabs>
                <w:tab w:val="left" w:pos="1320"/>
              </w:tabs>
              <w:rPr>
                <w:rFonts w:ascii="Times New Roman" w:hAnsi="Times New Roman" w:cs="Times New Roman"/>
                <w:sz w:val="24"/>
                <w:szCs w:val="24"/>
              </w:rPr>
            </w:pPr>
            <w:r w:rsidRPr="00C66074">
              <w:rPr>
                <w:rFonts w:ascii="Times New Roman" w:hAnsi="Times New Roman" w:cs="Times New Roman"/>
                <w:sz w:val="24"/>
                <w:szCs w:val="24"/>
              </w:rPr>
              <w:t>Elaboration  de la stratégie et du plan annuel de communication</w:t>
            </w:r>
          </w:p>
        </w:tc>
        <w:tc>
          <w:tcPr>
            <w:tcW w:w="2056" w:type="pct"/>
            <w:hideMark/>
          </w:tcPr>
          <w:p w14:paraId="62CE1B57"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C66074">
              <w:rPr>
                <w:rFonts w:ascii="Times New Roman" w:hAnsi="Times New Roman" w:cs="Times New Roman"/>
                <w:sz w:val="24"/>
                <w:szCs w:val="24"/>
              </w:rPr>
              <w:t>•</w:t>
            </w:r>
            <w:r w:rsidRPr="003F5F96">
              <w:rPr>
                <w:rFonts w:ascii="Times New Roman" w:eastAsia="Times New Roman" w:hAnsi="Times New Roman" w:cs="Times New Roman"/>
                <w:color w:val="000000" w:themeColor="text1"/>
                <w:sz w:val="24"/>
                <w:szCs w:val="24"/>
                <w:lang w:val="fr-CA" w:eastAsia="fr-CA"/>
              </w:rPr>
              <w:t>TDR élaboré;</w:t>
            </w:r>
            <w:r w:rsidRPr="003F5F96">
              <w:rPr>
                <w:rFonts w:ascii="Times New Roman" w:eastAsia="Times New Roman" w:hAnsi="Times New Roman" w:cs="Times New Roman"/>
                <w:color w:val="000000" w:themeColor="text1"/>
                <w:sz w:val="24"/>
                <w:szCs w:val="24"/>
                <w:lang w:val="fr-CA" w:eastAsia="fr-CA"/>
              </w:rPr>
              <w:br/>
              <w:t xml:space="preserve">•stratégie de communication élaborée et validée; </w:t>
            </w:r>
          </w:p>
          <w:p w14:paraId="17FBCE05" w14:textId="77777777" w:rsidR="007820CA" w:rsidRPr="000C65F0" w:rsidRDefault="007820CA" w:rsidP="007820CA">
            <w:pPr>
              <w:spacing w:after="0" w:line="240" w:lineRule="auto"/>
              <w:rPr>
                <w:rFonts w:ascii="Times New Roman" w:hAnsi="Times New Roman" w:cs="Times New Roman"/>
                <w:sz w:val="24"/>
                <w:szCs w:val="24"/>
              </w:rPr>
            </w:pPr>
            <w:r w:rsidRPr="003F5F96">
              <w:rPr>
                <w:rFonts w:ascii="Times New Roman" w:eastAsia="Times New Roman" w:hAnsi="Times New Roman" w:cs="Times New Roman"/>
                <w:color w:val="000000" w:themeColor="text1"/>
                <w:sz w:val="24"/>
                <w:szCs w:val="24"/>
                <w:lang w:val="fr-CA" w:eastAsia="fr-CA"/>
              </w:rPr>
              <w:t>•plan annuel de communication validé.</w:t>
            </w:r>
          </w:p>
        </w:tc>
        <w:tc>
          <w:tcPr>
            <w:tcW w:w="448" w:type="pct"/>
            <w:hideMark/>
          </w:tcPr>
          <w:p w14:paraId="321B617F" w14:textId="77777777" w:rsidR="007820CA" w:rsidRPr="000C65F0" w:rsidRDefault="007820CA" w:rsidP="009A5143">
            <w:pPr>
              <w:tabs>
                <w:tab w:val="left" w:pos="1320"/>
              </w:tabs>
              <w:spacing w:after="160"/>
              <w:jc w:val="center"/>
              <w:rPr>
                <w:rFonts w:ascii="Times New Roman" w:hAnsi="Times New Roman" w:cs="Times New Roman"/>
                <w:sz w:val="24"/>
                <w:szCs w:val="24"/>
              </w:rPr>
            </w:pPr>
          </w:p>
          <w:p w14:paraId="5F780A25" w14:textId="77777777" w:rsidR="007820CA" w:rsidRPr="000C65F0" w:rsidRDefault="007820CA" w:rsidP="009A5143">
            <w:pPr>
              <w:tabs>
                <w:tab w:val="left" w:pos="1320"/>
              </w:tabs>
              <w:spacing w:after="160"/>
              <w:jc w:val="center"/>
              <w:rPr>
                <w:rFonts w:ascii="Times New Roman" w:hAnsi="Times New Roman" w:cs="Times New Roman"/>
                <w:sz w:val="24"/>
                <w:szCs w:val="24"/>
              </w:rPr>
            </w:pPr>
            <w:r w:rsidRPr="00C66074">
              <w:rPr>
                <w:rFonts w:ascii="Times New Roman" w:hAnsi="Times New Roman" w:cs="Times New Roman"/>
                <w:sz w:val="24"/>
                <w:szCs w:val="24"/>
              </w:rPr>
              <w:t>1</w:t>
            </w:r>
          </w:p>
        </w:tc>
        <w:tc>
          <w:tcPr>
            <w:tcW w:w="447" w:type="pct"/>
            <w:hideMark/>
          </w:tcPr>
          <w:p w14:paraId="1B2A1273" w14:textId="77777777" w:rsidR="007820CA" w:rsidRPr="000C65F0" w:rsidRDefault="007820CA" w:rsidP="009A5143">
            <w:pPr>
              <w:tabs>
                <w:tab w:val="left" w:pos="1320"/>
              </w:tabs>
              <w:jc w:val="center"/>
              <w:rPr>
                <w:rFonts w:ascii="Times New Roman" w:hAnsi="Times New Roman" w:cs="Times New Roman"/>
                <w:sz w:val="24"/>
                <w:szCs w:val="24"/>
              </w:rPr>
            </w:pPr>
          </w:p>
          <w:p w14:paraId="3812738F" w14:textId="77777777" w:rsidR="007820CA" w:rsidRPr="000C65F0" w:rsidRDefault="007820CA" w:rsidP="009A5143">
            <w:pPr>
              <w:tabs>
                <w:tab w:val="left" w:pos="1320"/>
              </w:tabs>
              <w:jc w:val="center"/>
              <w:rPr>
                <w:rFonts w:ascii="Times New Roman" w:hAnsi="Times New Roman" w:cs="Times New Roman"/>
                <w:sz w:val="24"/>
                <w:szCs w:val="24"/>
              </w:rPr>
            </w:pPr>
            <w:r w:rsidRPr="00C66074">
              <w:rPr>
                <w:rFonts w:ascii="Times New Roman" w:hAnsi="Times New Roman" w:cs="Times New Roman"/>
                <w:sz w:val="24"/>
                <w:szCs w:val="24"/>
              </w:rPr>
              <w:t>30</w:t>
            </w:r>
          </w:p>
        </w:tc>
        <w:tc>
          <w:tcPr>
            <w:tcW w:w="573" w:type="pct"/>
            <w:hideMark/>
          </w:tcPr>
          <w:p w14:paraId="36E80E1D" w14:textId="77777777" w:rsidR="007820CA" w:rsidRPr="000C65F0" w:rsidRDefault="007820CA" w:rsidP="009A5143">
            <w:pPr>
              <w:tabs>
                <w:tab w:val="left" w:pos="1320"/>
              </w:tabs>
              <w:jc w:val="center"/>
              <w:rPr>
                <w:rFonts w:ascii="Times New Roman" w:hAnsi="Times New Roman" w:cs="Times New Roman"/>
                <w:sz w:val="24"/>
                <w:szCs w:val="24"/>
              </w:rPr>
            </w:pPr>
          </w:p>
          <w:p w14:paraId="7F724E37" w14:textId="77777777" w:rsidR="007820CA" w:rsidRPr="000C65F0" w:rsidRDefault="007820CA" w:rsidP="009A5143">
            <w:pPr>
              <w:tabs>
                <w:tab w:val="left" w:pos="1320"/>
              </w:tabs>
              <w:jc w:val="center"/>
              <w:rPr>
                <w:rFonts w:ascii="Times New Roman" w:hAnsi="Times New Roman" w:cs="Times New Roman"/>
                <w:sz w:val="24"/>
                <w:szCs w:val="24"/>
              </w:rPr>
            </w:pPr>
            <w:r w:rsidRPr="00C66074">
              <w:rPr>
                <w:rFonts w:ascii="Times New Roman" w:hAnsi="Times New Roman" w:cs="Times New Roman"/>
                <w:sz w:val="24"/>
                <w:szCs w:val="24"/>
              </w:rPr>
              <w:t>30</w:t>
            </w:r>
          </w:p>
        </w:tc>
      </w:tr>
      <w:tr w:rsidR="007820CA" w:rsidRPr="000C65F0" w14:paraId="3DA7392A" w14:textId="77777777" w:rsidTr="00AB0FAA">
        <w:trPr>
          <w:gridAfter w:val="1"/>
          <w:wAfter w:w="13" w:type="pct"/>
          <w:trHeight w:val="2375"/>
        </w:trPr>
        <w:tc>
          <w:tcPr>
            <w:tcW w:w="604" w:type="pct"/>
            <w:vMerge/>
            <w:hideMark/>
          </w:tcPr>
          <w:p w14:paraId="3F1283B9" w14:textId="77777777" w:rsidR="007820CA" w:rsidRPr="000C65F0" w:rsidRDefault="007820CA" w:rsidP="007820CA">
            <w:pPr>
              <w:tabs>
                <w:tab w:val="left" w:pos="1320"/>
              </w:tabs>
              <w:rPr>
                <w:rFonts w:ascii="Times New Roman" w:hAnsi="Times New Roman" w:cs="Times New Roman"/>
                <w:sz w:val="24"/>
                <w:szCs w:val="24"/>
              </w:rPr>
            </w:pPr>
          </w:p>
        </w:tc>
        <w:tc>
          <w:tcPr>
            <w:tcW w:w="859" w:type="pct"/>
            <w:hideMark/>
          </w:tcPr>
          <w:p w14:paraId="4454154A" w14:textId="77777777" w:rsidR="007820CA" w:rsidRPr="000C65F0" w:rsidRDefault="007820CA" w:rsidP="007820CA">
            <w:pPr>
              <w:tabs>
                <w:tab w:val="left" w:pos="1320"/>
              </w:tabs>
              <w:rPr>
                <w:rFonts w:ascii="Times New Roman" w:hAnsi="Times New Roman" w:cs="Times New Roman"/>
                <w:sz w:val="24"/>
                <w:szCs w:val="24"/>
              </w:rPr>
            </w:pPr>
          </w:p>
          <w:p w14:paraId="68C1A3DA" w14:textId="77777777" w:rsidR="007820CA" w:rsidRPr="000C65F0" w:rsidRDefault="007820CA" w:rsidP="007820CA">
            <w:pPr>
              <w:tabs>
                <w:tab w:val="left" w:pos="1320"/>
              </w:tabs>
              <w:rPr>
                <w:rFonts w:ascii="Times New Roman" w:hAnsi="Times New Roman" w:cs="Times New Roman"/>
                <w:sz w:val="24"/>
                <w:szCs w:val="24"/>
              </w:rPr>
            </w:pPr>
            <w:r w:rsidRPr="00C66074">
              <w:rPr>
                <w:rFonts w:ascii="Times New Roman" w:hAnsi="Times New Roman" w:cs="Times New Roman"/>
                <w:sz w:val="24"/>
                <w:szCs w:val="24"/>
              </w:rPr>
              <w:t xml:space="preserve">Mise en œuvre de la stratégie  et du plan annuel de communication; </w:t>
            </w:r>
          </w:p>
        </w:tc>
        <w:tc>
          <w:tcPr>
            <w:tcW w:w="2056" w:type="pct"/>
            <w:hideMark/>
          </w:tcPr>
          <w:p w14:paraId="67B7D894" w14:textId="77777777" w:rsidR="007820CA" w:rsidRPr="003F5F96" w:rsidRDefault="007820CA" w:rsidP="007820CA">
            <w:pPr>
              <w:spacing w:after="0" w:line="240" w:lineRule="auto"/>
              <w:rPr>
                <w:rFonts w:ascii="Times New Roman" w:eastAsia="Times New Roman" w:hAnsi="Times New Roman" w:cs="Times New Roman"/>
                <w:color w:val="000000"/>
                <w:sz w:val="24"/>
                <w:szCs w:val="24"/>
                <w:lang w:val="fr-CA" w:eastAsia="fr-CA"/>
              </w:rPr>
            </w:pPr>
            <w:r w:rsidRPr="003F5F96">
              <w:rPr>
                <w:rFonts w:ascii="Times New Roman" w:eastAsia="Times New Roman" w:hAnsi="Times New Roman" w:cs="Times New Roman"/>
                <w:color w:val="000000" w:themeColor="text1"/>
                <w:sz w:val="24"/>
                <w:szCs w:val="24"/>
                <w:lang w:val="fr-CA" w:eastAsia="fr-CA"/>
              </w:rPr>
              <w:t xml:space="preserve">•Outils de communication (Conférences de </w:t>
            </w:r>
            <w:r w:rsidRPr="003F5F96">
              <w:rPr>
                <w:rFonts w:ascii="Times New Roman" w:eastAsia="Times New Roman" w:hAnsi="Times New Roman" w:cs="Times New Roman"/>
                <w:color w:val="000000"/>
                <w:sz w:val="24"/>
                <w:szCs w:val="24"/>
                <w:lang w:val="fr-CA" w:eastAsia="fr-CA"/>
              </w:rPr>
              <w:t>presses tenues);</w:t>
            </w:r>
            <w:r w:rsidRPr="003F5F96">
              <w:rPr>
                <w:rFonts w:ascii="Times New Roman" w:eastAsia="Times New Roman" w:hAnsi="Times New Roman" w:cs="Times New Roman"/>
                <w:color w:val="000000"/>
                <w:sz w:val="24"/>
                <w:szCs w:val="24"/>
                <w:lang w:val="fr-CA" w:eastAsia="fr-CA"/>
              </w:rPr>
              <w:br/>
              <w:t>•émissions audio visuelles réalisées;</w:t>
            </w:r>
            <w:r w:rsidRPr="003F5F96">
              <w:rPr>
                <w:rFonts w:ascii="Times New Roman" w:eastAsia="Times New Roman" w:hAnsi="Times New Roman" w:cs="Times New Roman"/>
                <w:color w:val="000000"/>
                <w:sz w:val="24"/>
                <w:szCs w:val="24"/>
                <w:lang w:val="fr-CA" w:eastAsia="fr-CA"/>
              </w:rPr>
              <w:br/>
              <w:t>•documentaires (films et radiophoniques) réalisées</w:t>
            </w:r>
            <w:r w:rsidRPr="003F5F96">
              <w:rPr>
                <w:rFonts w:ascii="Times New Roman" w:eastAsia="Times New Roman" w:hAnsi="Times New Roman" w:cs="Times New Roman"/>
                <w:color w:val="000000"/>
                <w:sz w:val="24"/>
                <w:szCs w:val="24"/>
                <w:lang w:val="fr-CA" w:eastAsia="fr-CA"/>
              </w:rPr>
              <w:br/>
              <w:t>•publi-reportages réalisées;</w:t>
            </w:r>
            <w:r w:rsidRPr="003F5F96">
              <w:rPr>
                <w:rFonts w:ascii="Times New Roman" w:eastAsia="Times New Roman" w:hAnsi="Times New Roman" w:cs="Times New Roman"/>
                <w:color w:val="000000"/>
                <w:sz w:val="24"/>
                <w:szCs w:val="24"/>
                <w:lang w:val="fr-CA" w:eastAsia="fr-CA"/>
              </w:rPr>
              <w:br/>
              <w:t>•dossiers de presse réalisée;</w:t>
            </w:r>
            <w:r w:rsidRPr="003F5F96">
              <w:rPr>
                <w:rFonts w:ascii="Times New Roman" w:eastAsia="Times New Roman" w:hAnsi="Times New Roman" w:cs="Times New Roman"/>
                <w:color w:val="000000"/>
                <w:sz w:val="24"/>
                <w:szCs w:val="24"/>
                <w:lang w:val="fr-CA" w:eastAsia="fr-CA"/>
              </w:rPr>
              <w:br/>
              <w:t>•caravane de presse réalisées</w:t>
            </w:r>
          </w:p>
          <w:p w14:paraId="12FCA5AC"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3F5F96">
              <w:rPr>
                <w:rFonts w:ascii="Times New Roman" w:eastAsia="Times New Roman" w:hAnsi="Times New Roman" w:cs="Times New Roman"/>
                <w:color w:val="000000"/>
                <w:sz w:val="24"/>
                <w:szCs w:val="24"/>
                <w:lang w:val="fr-CA" w:eastAsia="fr-CA"/>
              </w:rPr>
              <w:t>•rapport de mise en en œuvre de la stratégie et du plan.</w:t>
            </w:r>
          </w:p>
        </w:tc>
        <w:tc>
          <w:tcPr>
            <w:tcW w:w="448" w:type="pct"/>
            <w:hideMark/>
          </w:tcPr>
          <w:p w14:paraId="016C6D49" w14:textId="77777777" w:rsidR="007820CA" w:rsidRPr="000C65F0" w:rsidRDefault="007820CA" w:rsidP="009A5143">
            <w:pPr>
              <w:tabs>
                <w:tab w:val="left" w:pos="1320"/>
              </w:tabs>
              <w:jc w:val="center"/>
              <w:rPr>
                <w:rFonts w:ascii="Times New Roman" w:hAnsi="Times New Roman" w:cs="Times New Roman"/>
                <w:sz w:val="24"/>
                <w:szCs w:val="24"/>
              </w:rPr>
            </w:pPr>
          </w:p>
          <w:p w14:paraId="37A94D08" w14:textId="77777777" w:rsidR="007820CA" w:rsidRPr="000C65F0" w:rsidRDefault="007820CA" w:rsidP="009A5143">
            <w:pPr>
              <w:tabs>
                <w:tab w:val="left" w:pos="1320"/>
              </w:tabs>
              <w:jc w:val="center"/>
              <w:rPr>
                <w:rFonts w:ascii="Times New Roman" w:hAnsi="Times New Roman" w:cs="Times New Roman"/>
                <w:sz w:val="24"/>
                <w:szCs w:val="24"/>
              </w:rPr>
            </w:pPr>
          </w:p>
          <w:p w14:paraId="74FCF8A2" w14:textId="77777777" w:rsidR="007820CA" w:rsidRPr="000C65F0" w:rsidRDefault="007820CA" w:rsidP="009A5143">
            <w:pPr>
              <w:tabs>
                <w:tab w:val="left" w:pos="1320"/>
              </w:tabs>
              <w:jc w:val="center"/>
              <w:rPr>
                <w:rFonts w:ascii="Times New Roman" w:hAnsi="Times New Roman" w:cs="Times New Roman"/>
                <w:sz w:val="24"/>
                <w:szCs w:val="24"/>
              </w:rPr>
            </w:pPr>
            <w:r w:rsidRPr="00C66074">
              <w:rPr>
                <w:rFonts w:ascii="Times New Roman" w:hAnsi="Times New Roman" w:cs="Times New Roman"/>
                <w:sz w:val="24"/>
                <w:szCs w:val="24"/>
              </w:rPr>
              <w:t>2</w:t>
            </w:r>
          </w:p>
        </w:tc>
        <w:tc>
          <w:tcPr>
            <w:tcW w:w="447" w:type="pct"/>
            <w:hideMark/>
          </w:tcPr>
          <w:p w14:paraId="27DB4428" w14:textId="77777777" w:rsidR="007820CA" w:rsidRPr="000C65F0" w:rsidRDefault="007820CA" w:rsidP="009A5143">
            <w:pPr>
              <w:tabs>
                <w:tab w:val="left" w:pos="1320"/>
              </w:tabs>
              <w:jc w:val="center"/>
              <w:rPr>
                <w:rFonts w:ascii="Times New Roman" w:hAnsi="Times New Roman" w:cs="Times New Roman"/>
                <w:sz w:val="24"/>
                <w:szCs w:val="24"/>
              </w:rPr>
            </w:pPr>
          </w:p>
          <w:p w14:paraId="21D27C30" w14:textId="77777777" w:rsidR="007820CA" w:rsidRPr="000C65F0" w:rsidRDefault="007820CA" w:rsidP="009A5143">
            <w:pPr>
              <w:tabs>
                <w:tab w:val="left" w:pos="1320"/>
              </w:tabs>
              <w:jc w:val="center"/>
              <w:rPr>
                <w:rFonts w:ascii="Times New Roman" w:hAnsi="Times New Roman" w:cs="Times New Roman"/>
                <w:sz w:val="24"/>
                <w:szCs w:val="24"/>
              </w:rPr>
            </w:pPr>
          </w:p>
          <w:p w14:paraId="22F3061F" w14:textId="77777777" w:rsidR="007820CA" w:rsidRPr="000C65F0" w:rsidRDefault="007820CA" w:rsidP="009A5143">
            <w:pPr>
              <w:tabs>
                <w:tab w:val="left" w:pos="1320"/>
              </w:tabs>
              <w:jc w:val="center"/>
              <w:rPr>
                <w:rFonts w:ascii="Times New Roman" w:hAnsi="Times New Roman" w:cs="Times New Roman"/>
                <w:sz w:val="24"/>
                <w:szCs w:val="24"/>
              </w:rPr>
            </w:pPr>
            <w:r w:rsidRPr="00C66074">
              <w:rPr>
                <w:rFonts w:ascii="Times New Roman" w:hAnsi="Times New Roman" w:cs="Times New Roman"/>
                <w:sz w:val="24"/>
                <w:szCs w:val="24"/>
              </w:rPr>
              <w:t>70</w:t>
            </w:r>
          </w:p>
        </w:tc>
        <w:tc>
          <w:tcPr>
            <w:tcW w:w="573" w:type="pct"/>
            <w:hideMark/>
          </w:tcPr>
          <w:p w14:paraId="603E8E14" w14:textId="77777777" w:rsidR="007820CA" w:rsidRPr="000C65F0" w:rsidRDefault="007820CA" w:rsidP="009A5143">
            <w:pPr>
              <w:tabs>
                <w:tab w:val="left" w:pos="1320"/>
              </w:tabs>
              <w:jc w:val="center"/>
              <w:rPr>
                <w:rFonts w:ascii="Times New Roman" w:hAnsi="Times New Roman" w:cs="Times New Roman"/>
                <w:sz w:val="24"/>
                <w:szCs w:val="24"/>
              </w:rPr>
            </w:pPr>
          </w:p>
          <w:p w14:paraId="5ADD85A8" w14:textId="77777777" w:rsidR="007820CA" w:rsidRPr="000C65F0" w:rsidRDefault="007820CA" w:rsidP="009A5143">
            <w:pPr>
              <w:tabs>
                <w:tab w:val="left" w:pos="1320"/>
              </w:tabs>
              <w:jc w:val="center"/>
              <w:rPr>
                <w:rFonts w:ascii="Times New Roman" w:hAnsi="Times New Roman" w:cs="Times New Roman"/>
                <w:sz w:val="24"/>
                <w:szCs w:val="24"/>
              </w:rPr>
            </w:pPr>
          </w:p>
          <w:p w14:paraId="7F5D698D" w14:textId="77777777" w:rsidR="007820CA" w:rsidRPr="000C65F0" w:rsidRDefault="007820CA" w:rsidP="009A5143">
            <w:pPr>
              <w:tabs>
                <w:tab w:val="left" w:pos="1320"/>
              </w:tabs>
              <w:jc w:val="center"/>
              <w:rPr>
                <w:rFonts w:ascii="Times New Roman" w:hAnsi="Times New Roman" w:cs="Times New Roman"/>
                <w:sz w:val="24"/>
                <w:szCs w:val="24"/>
              </w:rPr>
            </w:pPr>
            <w:r w:rsidRPr="00C66074">
              <w:rPr>
                <w:rFonts w:ascii="Times New Roman" w:hAnsi="Times New Roman" w:cs="Times New Roman"/>
                <w:sz w:val="24"/>
                <w:szCs w:val="24"/>
              </w:rPr>
              <w:t>100</w:t>
            </w:r>
          </w:p>
        </w:tc>
      </w:tr>
      <w:tr w:rsidR="007820CA" w:rsidRPr="000C65F0" w14:paraId="433A6823" w14:textId="77777777" w:rsidTr="00AB0FAA">
        <w:trPr>
          <w:gridAfter w:val="1"/>
          <w:wAfter w:w="13" w:type="pct"/>
          <w:trHeight w:val="96"/>
        </w:trPr>
        <w:tc>
          <w:tcPr>
            <w:tcW w:w="604" w:type="pct"/>
            <w:vMerge/>
            <w:noWrap/>
            <w:hideMark/>
          </w:tcPr>
          <w:p w14:paraId="5348CC4F" w14:textId="77777777" w:rsidR="007820CA" w:rsidRPr="000C65F0" w:rsidRDefault="007820CA" w:rsidP="007820CA">
            <w:pPr>
              <w:tabs>
                <w:tab w:val="left" w:pos="1320"/>
              </w:tabs>
              <w:rPr>
                <w:rFonts w:ascii="Times New Roman" w:hAnsi="Times New Roman" w:cs="Times New Roman"/>
                <w:sz w:val="24"/>
                <w:szCs w:val="24"/>
              </w:rPr>
            </w:pPr>
          </w:p>
        </w:tc>
        <w:tc>
          <w:tcPr>
            <w:tcW w:w="859" w:type="pct"/>
            <w:shd w:val="clear" w:color="auto" w:fill="CCFFFF"/>
          </w:tcPr>
          <w:p w14:paraId="2AD2DA8D" w14:textId="77777777" w:rsidR="007820CA" w:rsidRPr="009A5143" w:rsidRDefault="007820CA" w:rsidP="007820CA">
            <w:pPr>
              <w:spacing w:after="0" w:line="240" w:lineRule="auto"/>
              <w:rPr>
                <w:rFonts w:ascii="Rockwell" w:eastAsia="Times New Roman" w:hAnsi="Rockwell" w:cs="Calibri"/>
                <w:b/>
                <w:color w:val="000000"/>
                <w:sz w:val="24"/>
                <w:szCs w:val="24"/>
                <w:lang w:eastAsia="fr-FR"/>
              </w:rPr>
            </w:pPr>
            <w:r w:rsidRPr="009A5143">
              <w:rPr>
                <w:rFonts w:ascii="Rockwell" w:eastAsia="Times New Roman" w:hAnsi="Rockwell" w:cs="Calibri"/>
                <w:b/>
                <w:color w:val="000000"/>
                <w:sz w:val="24"/>
                <w:szCs w:val="24"/>
                <w:lang w:eastAsia="fr-FR"/>
              </w:rPr>
              <w:t>Total</w:t>
            </w:r>
          </w:p>
        </w:tc>
        <w:tc>
          <w:tcPr>
            <w:tcW w:w="2056" w:type="pct"/>
            <w:shd w:val="clear" w:color="auto" w:fill="CCFFFF"/>
          </w:tcPr>
          <w:p w14:paraId="7617239E" w14:textId="77777777" w:rsidR="007820CA" w:rsidRPr="009A5143" w:rsidRDefault="007820CA" w:rsidP="007820CA">
            <w:pPr>
              <w:spacing w:after="0" w:line="240" w:lineRule="auto"/>
              <w:rPr>
                <w:rFonts w:ascii="Rockwell" w:eastAsia="Times New Roman" w:hAnsi="Rockwell" w:cs="Calibri"/>
                <w:b/>
                <w:color w:val="000000"/>
                <w:sz w:val="24"/>
                <w:szCs w:val="24"/>
                <w:lang w:eastAsia="fr-FR"/>
              </w:rPr>
            </w:pPr>
          </w:p>
        </w:tc>
        <w:tc>
          <w:tcPr>
            <w:tcW w:w="448" w:type="pct"/>
            <w:shd w:val="clear" w:color="auto" w:fill="CCFFFF"/>
          </w:tcPr>
          <w:p w14:paraId="70BE60C7" w14:textId="77777777" w:rsidR="007820CA" w:rsidRPr="009A5143" w:rsidRDefault="007820CA" w:rsidP="009A5143">
            <w:pPr>
              <w:spacing w:after="0" w:line="240" w:lineRule="auto"/>
              <w:jc w:val="center"/>
              <w:rPr>
                <w:rFonts w:ascii="Rockwell" w:eastAsia="Times New Roman" w:hAnsi="Rockwell" w:cs="Calibri"/>
                <w:b/>
                <w:color w:val="000000"/>
                <w:sz w:val="24"/>
                <w:szCs w:val="24"/>
                <w:lang w:eastAsia="fr-FR"/>
              </w:rPr>
            </w:pPr>
          </w:p>
        </w:tc>
        <w:tc>
          <w:tcPr>
            <w:tcW w:w="447" w:type="pct"/>
            <w:shd w:val="clear" w:color="auto" w:fill="CCFFFF"/>
            <w:hideMark/>
          </w:tcPr>
          <w:p w14:paraId="5293A036" w14:textId="77777777" w:rsidR="007820CA" w:rsidRPr="009A5143" w:rsidRDefault="007820CA" w:rsidP="009A5143">
            <w:pPr>
              <w:spacing w:after="0" w:line="240" w:lineRule="auto"/>
              <w:jc w:val="center"/>
              <w:rPr>
                <w:rFonts w:ascii="Rockwell" w:eastAsia="Times New Roman" w:hAnsi="Rockwell" w:cs="Calibri"/>
                <w:b/>
                <w:color w:val="000000"/>
                <w:sz w:val="24"/>
                <w:szCs w:val="24"/>
                <w:lang w:eastAsia="fr-FR"/>
              </w:rPr>
            </w:pPr>
            <w:r w:rsidRPr="009A5143">
              <w:rPr>
                <w:rFonts w:ascii="Rockwell" w:eastAsia="Times New Roman" w:hAnsi="Rockwell" w:cs="Calibri"/>
                <w:b/>
                <w:color w:val="000000"/>
                <w:sz w:val="24"/>
                <w:szCs w:val="24"/>
                <w:lang w:eastAsia="fr-FR"/>
              </w:rPr>
              <w:t>100</w:t>
            </w:r>
          </w:p>
        </w:tc>
        <w:tc>
          <w:tcPr>
            <w:tcW w:w="573" w:type="pct"/>
            <w:hideMark/>
          </w:tcPr>
          <w:p w14:paraId="04762371" w14:textId="77777777" w:rsidR="007820CA" w:rsidRPr="003F5F96" w:rsidRDefault="007820CA" w:rsidP="009A5143">
            <w:pPr>
              <w:spacing w:after="0" w:line="240" w:lineRule="auto"/>
              <w:jc w:val="center"/>
              <w:rPr>
                <w:rFonts w:ascii="Rockwell" w:eastAsia="Times New Roman" w:hAnsi="Rockwell" w:cs="Calibri"/>
                <w:color w:val="000000"/>
                <w:sz w:val="24"/>
                <w:szCs w:val="24"/>
                <w:lang w:eastAsia="fr-FR"/>
              </w:rPr>
            </w:pPr>
          </w:p>
        </w:tc>
      </w:tr>
      <w:tr w:rsidR="007820CA" w:rsidRPr="007D6E62" w14:paraId="0440D440" w14:textId="77777777" w:rsidTr="00AB0FAA">
        <w:trPr>
          <w:trHeight w:val="1105"/>
        </w:trPr>
        <w:tc>
          <w:tcPr>
            <w:tcW w:w="604" w:type="pct"/>
            <w:vMerge w:val="restart"/>
            <w:shd w:val="clear" w:color="auto" w:fill="auto"/>
            <w:vAlign w:val="center"/>
            <w:hideMark/>
          </w:tcPr>
          <w:p w14:paraId="32B9E87F" w14:textId="35948764" w:rsidR="007820CA" w:rsidRPr="003F5F96" w:rsidRDefault="007820CA" w:rsidP="007820CA">
            <w:pPr>
              <w:spacing w:after="0" w:line="240" w:lineRule="auto"/>
              <w:jc w:val="center"/>
              <w:rPr>
                <w:rFonts w:ascii="Rockwell" w:eastAsia="Times New Roman" w:hAnsi="Rockwell" w:cs="Calibri"/>
                <w:color w:val="000000" w:themeColor="text1"/>
                <w:sz w:val="24"/>
                <w:szCs w:val="24"/>
                <w:lang w:eastAsia="fr-FR"/>
              </w:rPr>
            </w:pPr>
            <w:r w:rsidRPr="003F5F96">
              <w:rPr>
                <w:rFonts w:ascii="Times New Roman" w:hAnsi="Times New Roman" w:cs="Times New Roman"/>
                <w:b/>
                <w:sz w:val="24"/>
                <w:szCs w:val="24"/>
              </w:rPr>
              <w:t>Organisation de Conférences thématiques/table</w:t>
            </w:r>
            <w:r w:rsidR="006A68C8">
              <w:rPr>
                <w:rFonts w:ascii="Times New Roman" w:hAnsi="Times New Roman" w:cs="Times New Roman"/>
                <w:b/>
                <w:sz w:val="24"/>
                <w:szCs w:val="24"/>
              </w:rPr>
              <w:t>s</w:t>
            </w:r>
            <w:r w:rsidRPr="003F5F96">
              <w:rPr>
                <w:rFonts w:ascii="Times New Roman" w:hAnsi="Times New Roman" w:cs="Times New Roman"/>
                <w:b/>
                <w:sz w:val="24"/>
                <w:szCs w:val="24"/>
              </w:rPr>
              <w:t xml:space="preserve"> ronde</w:t>
            </w:r>
            <w:r w:rsidR="006A68C8">
              <w:rPr>
                <w:rFonts w:ascii="Times New Roman" w:hAnsi="Times New Roman" w:cs="Times New Roman"/>
                <w:b/>
                <w:sz w:val="24"/>
                <w:szCs w:val="24"/>
              </w:rPr>
              <w:t>s</w:t>
            </w:r>
          </w:p>
        </w:tc>
        <w:tc>
          <w:tcPr>
            <w:tcW w:w="859" w:type="pct"/>
            <w:shd w:val="clear" w:color="auto" w:fill="auto"/>
            <w:hideMark/>
          </w:tcPr>
          <w:p w14:paraId="21192B8D" w14:textId="77777777" w:rsidR="007820CA"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p>
          <w:p w14:paraId="5DA88AC6" w14:textId="77777777" w:rsidR="007820CA"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p>
          <w:p w14:paraId="25E0C3DE"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3F5F96">
              <w:rPr>
                <w:rFonts w:ascii="Times New Roman" w:eastAsia="Times New Roman" w:hAnsi="Times New Roman" w:cs="Times New Roman"/>
                <w:color w:val="000000" w:themeColor="text1"/>
                <w:sz w:val="24"/>
                <w:szCs w:val="24"/>
                <w:lang w:val="fr-CA" w:eastAsia="fr-CA"/>
              </w:rPr>
              <w:t>Phase préparatoire</w:t>
            </w:r>
          </w:p>
        </w:tc>
        <w:tc>
          <w:tcPr>
            <w:tcW w:w="2056" w:type="pct"/>
            <w:shd w:val="clear" w:color="auto" w:fill="auto"/>
            <w:hideMark/>
          </w:tcPr>
          <w:p w14:paraId="3AC6F1BE"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3F5F96">
              <w:rPr>
                <w:rFonts w:ascii="Times New Roman" w:eastAsia="Times New Roman" w:hAnsi="Times New Roman" w:cs="Times New Roman"/>
                <w:color w:val="000000" w:themeColor="text1"/>
                <w:sz w:val="24"/>
                <w:szCs w:val="24"/>
                <w:lang w:val="fr-CA" w:eastAsia="fr-CA"/>
              </w:rPr>
              <w:t>•TDR élaborés;</w:t>
            </w:r>
            <w:r w:rsidRPr="003F5F96">
              <w:rPr>
                <w:rFonts w:ascii="Times New Roman" w:eastAsia="Times New Roman" w:hAnsi="Times New Roman" w:cs="Times New Roman"/>
                <w:color w:val="000000" w:themeColor="text1"/>
                <w:sz w:val="24"/>
                <w:szCs w:val="24"/>
                <w:lang w:val="fr-CA" w:eastAsia="fr-CA"/>
              </w:rPr>
              <w:br/>
              <w:t>•conférencier/panelistes identifiés;</w:t>
            </w:r>
            <w:r w:rsidRPr="003F5F96">
              <w:rPr>
                <w:rFonts w:ascii="Times New Roman" w:eastAsia="Times New Roman" w:hAnsi="Times New Roman" w:cs="Times New Roman"/>
                <w:color w:val="000000" w:themeColor="text1"/>
                <w:sz w:val="24"/>
                <w:szCs w:val="24"/>
                <w:lang w:val="fr-CA" w:eastAsia="fr-CA"/>
              </w:rPr>
              <w:br/>
              <w:t>•logistique identifiée et mobilisée;</w:t>
            </w:r>
            <w:r w:rsidRPr="003F5F96">
              <w:rPr>
                <w:rFonts w:ascii="Times New Roman" w:eastAsia="Times New Roman" w:hAnsi="Times New Roman" w:cs="Times New Roman"/>
                <w:color w:val="000000" w:themeColor="text1"/>
                <w:sz w:val="24"/>
                <w:szCs w:val="24"/>
                <w:lang w:val="fr-CA" w:eastAsia="fr-CA"/>
              </w:rPr>
              <w:br/>
              <w:t>•documents de travail disponibles (s'il y a lieu);</w:t>
            </w:r>
            <w:r w:rsidRPr="003F5F96">
              <w:rPr>
                <w:rFonts w:ascii="Times New Roman" w:eastAsia="Times New Roman" w:hAnsi="Times New Roman" w:cs="Times New Roman"/>
                <w:color w:val="000000" w:themeColor="text1"/>
                <w:sz w:val="24"/>
                <w:szCs w:val="24"/>
                <w:lang w:val="fr-CA" w:eastAsia="fr-CA"/>
              </w:rPr>
              <w:br/>
              <w:t>•lettres d'invitations transmises.</w:t>
            </w:r>
          </w:p>
        </w:tc>
        <w:tc>
          <w:tcPr>
            <w:tcW w:w="448" w:type="pct"/>
            <w:shd w:val="clear" w:color="auto" w:fill="auto"/>
            <w:hideMark/>
          </w:tcPr>
          <w:p w14:paraId="7D34D48B" w14:textId="77777777" w:rsidR="007820CA" w:rsidRPr="003F5F96" w:rsidRDefault="007820CA" w:rsidP="009A5143">
            <w:pPr>
              <w:spacing w:after="0" w:line="240" w:lineRule="auto"/>
              <w:jc w:val="center"/>
              <w:rPr>
                <w:rFonts w:ascii="Rockwell" w:eastAsia="Times New Roman" w:hAnsi="Rockwell" w:cs="Calibri"/>
                <w:color w:val="000000" w:themeColor="text1"/>
                <w:sz w:val="24"/>
                <w:szCs w:val="24"/>
                <w:lang w:eastAsia="fr-FR"/>
              </w:rPr>
            </w:pPr>
            <w:r w:rsidRPr="003F5F96">
              <w:rPr>
                <w:rFonts w:ascii="Rockwell" w:eastAsia="Times New Roman" w:hAnsi="Rockwell" w:cs="Calibri"/>
                <w:color w:val="000000" w:themeColor="text1"/>
                <w:sz w:val="24"/>
                <w:szCs w:val="24"/>
                <w:lang w:eastAsia="fr-FR"/>
              </w:rPr>
              <w:t>1</w:t>
            </w:r>
          </w:p>
        </w:tc>
        <w:tc>
          <w:tcPr>
            <w:tcW w:w="447" w:type="pct"/>
            <w:shd w:val="clear" w:color="auto" w:fill="auto"/>
            <w:hideMark/>
          </w:tcPr>
          <w:p w14:paraId="6ECAE67C" w14:textId="77777777" w:rsidR="007820CA" w:rsidRPr="003F5F96" w:rsidRDefault="007820CA" w:rsidP="009A5143">
            <w:pPr>
              <w:spacing w:after="0" w:line="240" w:lineRule="auto"/>
              <w:jc w:val="center"/>
              <w:rPr>
                <w:rFonts w:ascii="Rockwell" w:eastAsia="Times New Roman" w:hAnsi="Rockwell" w:cs="Calibri"/>
                <w:color w:val="000000" w:themeColor="text1"/>
                <w:sz w:val="24"/>
                <w:szCs w:val="24"/>
                <w:lang w:eastAsia="fr-FR"/>
              </w:rPr>
            </w:pPr>
            <w:r w:rsidRPr="003F5F96">
              <w:rPr>
                <w:rFonts w:ascii="Rockwell" w:eastAsia="Times New Roman" w:hAnsi="Rockwell" w:cs="Calibri"/>
                <w:color w:val="000000" w:themeColor="text1"/>
                <w:sz w:val="24"/>
                <w:szCs w:val="24"/>
                <w:lang w:eastAsia="fr-FR"/>
              </w:rPr>
              <w:t>40</w:t>
            </w:r>
          </w:p>
        </w:tc>
        <w:tc>
          <w:tcPr>
            <w:tcW w:w="586" w:type="pct"/>
            <w:gridSpan w:val="2"/>
            <w:shd w:val="clear" w:color="auto" w:fill="auto"/>
            <w:hideMark/>
          </w:tcPr>
          <w:p w14:paraId="78F904FA" w14:textId="77777777" w:rsidR="007820CA" w:rsidRPr="003F5F96" w:rsidRDefault="007820CA" w:rsidP="009A5143">
            <w:pPr>
              <w:spacing w:after="0" w:line="240" w:lineRule="auto"/>
              <w:jc w:val="center"/>
              <w:rPr>
                <w:rFonts w:ascii="Rockwell" w:eastAsia="Times New Roman" w:hAnsi="Rockwell" w:cs="Calibri"/>
                <w:color w:val="000000" w:themeColor="text1"/>
                <w:sz w:val="24"/>
                <w:szCs w:val="24"/>
                <w:lang w:eastAsia="fr-FR"/>
              </w:rPr>
            </w:pPr>
            <w:r w:rsidRPr="003F5F96">
              <w:rPr>
                <w:rFonts w:ascii="Rockwell" w:eastAsia="Times New Roman" w:hAnsi="Rockwell" w:cs="Calibri"/>
                <w:color w:val="000000" w:themeColor="text1"/>
                <w:sz w:val="24"/>
                <w:szCs w:val="24"/>
                <w:lang w:eastAsia="fr-FR"/>
              </w:rPr>
              <w:t>40</w:t>
            </w:r>
          </w:p>
        </w:tc>
      </w:tr>
      <w:tr w:rsidR="007820CA" w:rsidRPr="00A70AFF" w14:paraId="0D41B66F" w14:textId="77777777" w:rsidTr="00AB0FAA">
        <w:trPr>
          <w:trHeight w:val="70"/>
        </w:trPr>
        <w:tc>
          <w:tcPr>
            <w:tcW w:w="604" w:type="pct"/>
            <w:vMerge/>
            <w:hideMark/>
          </w:tcPr>
          <w:p w14:paraId="461B3E3E" w14:textId="77777777" w:rsidR="007820CA" w:rsidRPr="00A70AFF" w:rsidRDefault="007820CA" w:rsidP="007820CA">
            <w:pPr>
              <w:spacing w:after="0" w:line="240" w:lineRule="auto"/>
              <w:rPr>
                <w:rFonts w:ascii="Rockwell" w:eastAsia="Times New Roman" w:hAnsi="Rockwell" w:cs="Calibri"/>
                <w:color w:val="FF0000"/>
                <w:sz w:val="24"/>
                <w:szCs w:val="24"/>
                <w:lang w:eastAsia="fr-FR"/>
              </w:rPr>
            </w:pPr>
          </w:p>
        </w:tc>
        <w:tc>
          <w:tcPr>
            <w:tcW w:w="859" w:type="pct"/>
            <w:tcBorders>
              <w:bottom w:val="single" w:sz="4" w:space="0" w:color="auto"/>
            </w:tcBorders>
            <w:hideMark/>
          </w:tcPr>
          <w:p w14:paraId="1E2FA3B2"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3F5F96">
              <w:rPr>
                <w:rFonts w:ascii="Times New Roman" w:eastAsia="Times New Roman" w:hAnsi="Times New Roman" w:cs="Times New Roman"/>
                <w:color w:val="000000" w:themeColor="text1"/>
                <w:sz w:val="24"/>
                <w:szCs w:val="24"/>
                <w:lang w:val="fr-CA" w:eastAsia="fr-CA"/>
              </w:rPr>
              <w:t>Tenue de la conférence/table ronde</w:t>
            </w:r>
          </w:p>
        </w:tc>
        <w:tc>
          <w:tcPr>
            <w:tcW w:w="2056" w:type="pct"/>
            <w:tcBorders>
              <w:bottom w:val="single" w:sz="4" w:space="0" w:color="auto"/>
            </w:tcBorders>
            <w:hideMark/>
          </w:tcPr>
          <w:p w14:paraId="24A7AEF8" w14:textId="77777777" w:rsidR="007820CA" w:rsidRPr="003F5F96" w:rsidRDefault="007820CA" w:rsidP="007820CA">
            <w:pPr>
              <w:spacing w:after="0" w:line="240" w:lineRule="auto"/>
              <w:rPr>
                <w:rFonts w:ascii="Times New Roman" w:eastAsia="Times New Roman" w:hAnsi="Times New Roman" w:cs="Times New Roman"/>
                <w:color w:val="000000" w:themeColor="text1"/>
                <w:sz w:val="24"/>
                <w:szCs w:val="24"/>
                <w:lang w:val="fr-CA" w:eastAsia="fr-CA"/>
              </w:rPr>
            </w:pPr>
            <w:r w:rsidRPr="003F5F96">
              <w:rPr>
                <w:rFonts w:ascii="Times New Roman" w:eastAsia="Times New Roman" w:hAnsi="Times New Roman" w:cs="Times New Roman"/>
                <w:color w:val="000000" w:themeColor="text1"/>
                <w:sz w:val="24"/>
                <w:szCs w:val="24"/>
                <w:lang w:val="fr-CA" w:eastAsia="fr-CA"/>
              </w:rPr>
              <w:t>•</w:t>
            </w:r>
            <w:r>
              <w:rPr>
                <w:rFonts w:ascii="Times New Roman" w:eastAsia="Times New Roman" w:hAnsi="Times New Roman" w:cs="Times New Roman"/>
                <w:color w:val="000000" w:themeColor="text1"/>
                <w:sz w:val="24"/>
                <w:szCs w:val="24"/>
                <w:lang w:val="fr-CA" w:eastAsia="fr-CA"/>
              </w:rPr>
              <w:t>R</w:t>
            </w:r>
            <w:r w:rsidRPr="003F5F96">
              <w:rPr>
                <w:rFonts w:ascii="Times New Roman" w:eastAsia="Times New Roman" w:hAnsi="Times New Roman" w:cs="Times New Roman"/>
                <w:color w:val="000000" w:themeColor="text1"/>
                <w:sz w:val="24"/>
                <w:szCs w:val="24"/>
                <w:lang w:val="fr-CA" w:eastAsia="fr-CA"/>
              </w:rPr>
              <w:t>apport de conférence/table ronde disponible</w:t>
            </w:r>
          </w:p>
        </w:tc>
        <w:tc>
          <w:tcPr>
            <w:tcW w:w="448" w:type="pct"/>
            <w:tcBorders>
              <w:bottom w:val="single" w:sz="4" w:space="0" w:color="auto"/>
            </w:tcBorders>
            <w:hideMark/>
          </w:tcPr>
          <w:p w14:paraId="4FF028A0" w14:textId="77777777" w:rsidR="007820CA" w:rsidRPr="00A70AFF" w:rsidRDefault="007820CA" w:rsidP="009A5143">
            <w:pPr>
              <w:spacing w:after="0" w:line="240" w:lineRule="auto"/>
              <w:jc w:val="center"/>
              <w:rPr>
                <w:rFonts w:ascii="Rockwell" w:eastAsia="Times New Roman" w:hAnsi="Rockwell" w:cs="Calibri"/>
                <w:color w:val="000000"/>
                <w:sz w:val="24"/>
                <w:szCs w:val="24"/>
                <w:lang w:eastAsia="fr-FR"/>
              </w:rPr>
            </w:pPr>
            <w:r w:rsidRPr="00A70AFF">
              <w:rPr>
                <w:rFonts w:ascii="Rockwell" w:eastAsia="Times New Roman" w:hAnsi="Rockwell" w:cs="Calibri"/>
                <w:color w:val="000000"/>
                <w:sz w:val="24"/>
                <w:szCs w:val="24"/>
                <w:lang w:eastAsia="fr-FR"/>
              </w:rPr>
              <w:t>2</w:t>
            </w:r>
          </w:p>
        </w:tc>
        <w:tc>
          <w:tcPr>
            <w:tcW w:w="447" w:type="pct"/>
            <w:tcBorders>
              <w:bottom w:val="single" w:sz="4" w:space="0" w:color="auto"/>
            </w:tcBorders>
            <w:hideMark/>
          </w:tcPr>
          <w:p w14:paraId="4B53555F" w14:textId="77777777" w:rsidR="007820CA" w:rsidRPr="00A70AFF" w:rsidRDefault="007820CA" w:rsidP="009A5143">
            <w:pPr>
              <w:spacing w:after="0" w:line="240" w:lineRule="auto"/>
              <w:jc w:val="center"/>
              <w:rPr>
                <w:rFonts w:ascii="Rockwell" w:eastAsia="Times New Roman" w:hAnsi="Rockwell" w:cs="Calibri"/>
                <w:color w:val="000000"/>
                <w:sz w:val="24"/>
                <w:szCs w:val="24"/>
                <w:lang w:eastAsia="fr-FR"/>
              </w:rPr>
            </w:pPr>
            <w:r w:rsidRPr="00A70AFF">
              <w:rPr>
                <w:rFonts w:ascii="Rockwell" w:eastAsia="Times New Roman" w:hAnsi="Rockwell" w:cs="Calibri"/>
                <w:color w:val="000000"/>
                <w:sz w:val="24"/>
                <w:szCs w:val="24"/>
                <w:lang w:eastAsia="fr-FR"/>
              </w:rPr>
              <w:t>60</w:t>
            </w:r>
          </w:p>
        </w:tc>
        <w:tc>
          <w:tcPr>
            <w:tcW w:w="586" w:type="pct"/>
            <w:gridSpan w:val="2"/>
            <w:tcBorders>
              <w:bottom w:val="single" w:sz="4" w:space="0" w:color="auto"/>
            </w:tcBorders>
            <w:hideMark/>
          </w:tcPr>
          <w:p w14:paraId="56FEEFC8" w14:textId="77777777" w:rsidR="007820CA" w:rsidRPr="00A70AFF" w:rsidRDefault="007820CA" w:rsidP="009A5143">
            <w:pPr>
              <w:spacing w:after="0" w:line="240" w:lineRule="auto"/>
              <w:jc w:val="center"/>
              <w:rPr>
                <w:rFonts w:ascii="Rockwell" w:eastAsia="Times New Roman" w:hAnsi="Rockwell" w:cs="Calibri"/>
                <w:color w:val="000000"/>
                <w:sz w:val="24"/>
                <w:szCs w:val="24"/>
                <w:lang w:eastAsia="fr-FR"/>
              </w:rPr>
            </w:pPr>
            <w:r w:rsidRPr="00A70AFF">
              <w:rPr>
                <w:rFonts w:ascii="Rockwell" w:eastAsia="Times New Roman" w:hAnsi="Rockwell" w:cs="Calibri"/>
                <w:color w:val="000000"/>
                <w:sz w:val="24"/>
                <w:szCs w:val="24"/>
                <w:lang w:eastAsia="fr-FR"/>
              </w:rPr>
              <w:t>100</w:t>
            </w:r>
          </w:p>
        </w:tc>
      </w:tr>
      <w:tr w:rsidR="007820CA" w:rsidRPr="00A70AFF" w14:paraId="0CBB9A86" w14:textId="77777777" w:rsidTr="00AB0FAA">
        <w:trPr>
          <w:trHeight w:val="128"/>
        </w:trPr>
        <w:tc>
          <w:tcPr>
            <w:tcW w:w="604" w:type="pct"/>
            <w:vMerge/>
            <w:tcBorders>
              <w:bottom w:val="single" w:sz="4" w:space="0" w:color="auto"/>
            </w:tcBorders>
          </w:tcPr>
          <w:p w14:paraId="2D006D95" w14:textId="77777777" w:rsidR="007820CA" w:rsidRPr="00A70AFF" w:rsidRDefault="007820CA" w:rsidP="007820CA">
            <w:pPr>
              <w:spacing w:after="0" w:line="240" w:lineRule="auto"/>
              <w:rPr>
                <w:rFonts w:ascii="Rockwell" w:eastAsia="Times New Roman" w:hAnsi="Rockwell" w:cs="Calibri"/>
                <w:color w:val="FF0000"/>
                <w:sz w:val="24"/>
                <w:szCs w:val="24"/>
                <w:lang w:eastAsia="fr-FR"/>
              </w:rPr>
            </w:pPr>
          </w:p>
        </w:tc>
        <w:tc>
          <w:tcPr>
            <w:tcW w:w="859" w:type="pct"/>
            <w:tcBorders>
              <w:top w:val="single" w:sz="4" w:space="0" w:color="auto"/>
              <w:bottom w:val="single" w:sz="4" w:space="0" w:color="auto"/>
              <w:right w:val="single" w:sz="4" w:space="0" w:color="auto"/>
            </w:tcBorders>
            <w:shd w:val="clear" w:color="auto" w:fill="CCFFFF"/>
          </w:tcPr>
          <w:p w14:paraId="0478BBE2" w14:textId="77777777" w:rsidR="007820CA" w:rsidRPr="009A5143" w:rsidRDefault="007820CA" w:rsidP="007820CA">
            <w:pPr>
              <w:spacing w:after="0" w:line="240" w:lineRule="auto"/>
              <w:rPr>
                <w:rFonts w:ascii="Times New Roman" w:eastAsia="Times New Roman" w:hAnsi="Times New Roman" w:cs="Times New Roman"/>
                <w:b/>
                <w:color w:val="000000" w:themeColor="text1"/>
                <w:sz w:val="24"/>
                <w:szCs w:val="24"/>
                <w:lang w:val="fr-CA" w:eastAsia="fr-CA"/>
              </w:rPr>
            </w:pPr>
            <w:r w:rsidRPr="009A5143">
              <w:rPr>
                <w:rFonts w:ascii="Times New Roman" w:eastAsia="Times New Roman" w:hAnsi="Times New Roman" w:cs="Times New Roman"/>
                <w:b/>
                <w:color w:val="000000" w:themeColor="text1"/>
                <w:sz w:val="24"/>
                <w:szCs w:val="24"/>
                <w:lang w:val="fr-CA" w:eastAsia="fr-CA"/>
              </w:rPr>
              <w:t>Total</w:t>
            </w:r>
          </w:p>
        </w:tc>
        <w:tc>
          <w:tcPr>
            <w:tcW w:w="2056" w:type="pct"/>
            <w:tcBorders>
              <w:top w:val="single" w:sz="4" w:space="0" w:color="auto"/>
              <w:left w:val="single" w:sz="4" w:space="0" w:color="auto"/>
              <w:bottom w:val="single" w:sz="4" w:space="0" w:color="auto"/>
              <w:right w:val="single" w:sz="4" w:space="0" w:color="auto"/>
            </w:tcBorders>
            <w:shd w:val="clear" w:color="auto" w:fill="CCFFFF"/>
          </w:tcPr>
          <w:p w14:paraId="26CC7CE8" w14:textId="77777777" w:rsidR="007820CA" w:rsidRPr="009A5143" w:rsidRDefault="007820CA" w:rsidP="007820CA">
            <w:pPr>
              <w:spacing w:after="0" w:line="240" w:lineRule="auto"/>
              <w:rPr>
                <w:rFonts w:ascii="Rockwell" w:eastAsia="Times New Roman" w:hAnsi="Rockwell" w:cs="Calibri"/>
                <w:b/>
                <w:color w:val="000000"/>
                <w:sz w:val="24"/>
                <w:szCs w:val="24"/>
                <w:lang w:eastAsia="fr-FR"/>
              </w:rPr>
            </w:pPr>
          </w:p>
        </w:tc>
        <w:tc>
          <w:tcPr>
            <w:tcW w:w="448" w:type="pct"/>
            <w:tcBorders>
              <w:top w:val="single" w:sz="4" w:space="0" w:color="auto"/>
              <w:left w:val="single" w:sz="4" w:space="0" w:color="auto"/>
              <w:bottom w:val="single" w:sz="4" w:space="0" w:color="auto"/>
              <w:right w:val="single" w:sz="4" w:space="0" w:color="auto"/>
            </w:tcBorders>
            <w:shd w:val="clear" w:color="auto" w:fill="CCFFFF"/>
          </w:tcPr>
          <w:p w14:paraId="0DE0A5C7" w14:textId="77777777" w:rsidR="007820CA" w:rsidRPr="009A5143" w:rsidRDefault="007820CA" w:rsidP="009A5143">
            <w:pPr>
              <w:spacing w:after="0" w:line="240" w:lineRule="auto"/>
              <w:jc w:val="center"/>
              <w:rPr>
                <w:rFonts w:ascii="Rockwell" w:eastAsia="Times New Roman" w:hAnsi="Rockwell" w:cs="Calibri"/>
                <w:b/>
                <w:color w:val="000000"/>
                <w:sz w:val="24"/>
                <w:szCs w:val="24"/>
                <w:lang w:eastAsia="fr-FR"/>
              </w:rPr>
            </w:pPr>
          </w:p>
        </w:tc>
        <w:tc>
          <w:tcPr>
            <w:tcW w:w="447" w:type="pct"/>
            <w:tcBorders>
              <w:top w:val="single" w:sz="4" w:space="0" w:color="auto"/>
              <w:left w:val="single" w:sz="4" w:space="0" w:color="auto"/>
              <w:bottom w:val="single" w:sz="4" w:space="0" w:color="auto"/>
              <w:right w:val="single" w:sz="4" w:space="0" w:color="auto"/>
            </w:tcBorders>
            <w:shd w:val="clear" w:color="auto" w:fill="CCFFFF"/>
          </w:tcPr>
          <w:p w14:paraId="7E44806E" w14:textId="77777777" w:rsidR="007820CA" w:rsidRPr="009A5143" w:rsidRDefault="007820CA" w:rsidP="009A5143">
            <w:pPr>
              <w:spacing w:after="0" w:line="240" w:lineRule="auto"/>
              <w:jc w:val="center"/>
              <w:rPr>
                <w:rFonts w:ascii="Rockwell" w:eastAsia="Times New Roman" w:hAnsi="Rockwell" w:cs="Calibri"/>
                <w:b/>
                <w:color w:val="000000"/>
                <w:sz w:val="24"/>
                <w:szCs w:val="24"/>
                <w:lang w:eastAsia="fr-FR"/>
              </w:rPr>
            </w:pPr>
            <w:r w:rsidRPr="009A5143">
              <w:rPr>
                <w:rFonts w:ascii="Rockwell" w:eastAsia="Times New Roman" w:hAnsi="Rockwell" w:cs="Calibri"/>
                <w:b/>
                <w:color w:val="000000"/>
                <w:sz w:val="24"/>
                <w:szCs w:val="24"/>
                <w:lang w:eastAsia="fr-FR"/>
              </w:rPr>
              <w:t>100</w:t>
            </w:r>
          </w:p>
        </w:tc>
        <w:tc>
          <w:tcPr>
            <w:tcW w:w="586" w:type="pct"/>
            <w:gridSpan w:val="2"/>
            <w:tcBorders>
              <w:top w:val="single" w:sz="4" w:space="0" w:color="auto"/>
              <w:left w:val="single" w:sz="4" w:space="0" w:color="auto"/>
              <w:bottom w:val="single" w:sz="4" w:space="0" w:color="auto"/>
              <w:right w:val="single" w:sz="4" w:space="0" w:color="auto"/>
            </w:tcBorders>
          </w:tcPr>
          <w:p w14:paraId="2500048F" w14:textId="77777777" w:rsidR="007820CA" w:rsidRPr="00A70AFF" w:rsidRDefault="007820CA" w:rsidP="009A5143">
            <w:pPr>
              <w:spacing w:after="0" w:line="240" w:lineRule="auto"/>
              <w:jc w:val="center"/>
              <w:rPr>
                <w:rFonts w:ascii="Rockwell" w:eastAsia="Times New Roman" w:hAnsi="Rockwell" w:cs="Calibri"/>
                <w:color w:val="000000"/>
                <w:sz w:val="24"/>
                <w:szCs w:val="24"/>
                <w:lang w:eastAsia="fr-FR"/>
              </w:rPr>
            </w:pPr>
          </w:p>
        </w:tc>
      </w:tr>
    </w:tbl>
    <w:p w14:paraId="1423BF7A" w14:textId="77777777" w:rsidR="00446861" w:rsidRDefault="00446861"/>
    <w:p w14:paraId="7386813B" w14:textId="77777777" w:rsidR="00AB0FAA" w:rsidRDefault="00AB0FAA"/>
    <w:p w14:paraId="3A757906" w14:textId="77777777" w:rsidR="00231E25" w:rsidRPr="00AB67C3" w:rsidRDefault="00AC538A">
      <w:pPr>
        <w:rPr>
          <w:rFonts w:ascii="Times New Roman" w:eastAsiaTheme="majorEastAsia" w:hAnsi="Times New Roman" w:cstheme="majorBidi"/>
          <w:b/>
          <w:bCs/>
          <w:color w:val="000000" w:themeColor="text1"/>
          <w:sz w:val="24"/>
        </w:rPr>
      </w:pPr>
      <w:r w:rsidRPr="00AB67C3">
        <w:rPr>
          <w:rFonts w:ascii="Times New Roman" w:eastAsiaTheme="majorEastAsia" w:hAnsi="Times New Roman" w:cstheme="majorBidi"/>
          <w:b/>
          <w:bCs/>
          <w:color w:val="000000" w:themeColor="text1"/>
          <w:sz w:val="24"/>
        </w:rPr>
        <w:t>IV.4.</w:t>
      </w:r>
      <w:r w:rsidRPr="00AB67C3">
        <w:rPr>
          <w:rFonts w:ascii="Times New Roman" w:eastAsiaTheme="majorEastAsia" w:hAnsi="Times New Roman" w:cstheme="majorBidi"/>
          <w:b/>
          <w:bCs/>
          <w:color w:val="000000" w:themeColor="text1"/>
          <w:sz w:val="24"/>
        </w:rPr>
        <w:tab/>
        <w:t>Grille d’évaluation des activités de communication sensibilisation et valorisation</w:t>
      </w:r>
    </w:p>
    <w:p w14:paraId="47B09C84" w14:textId="2F1AE11B" w:rsidR="00231E25" w:rsidRDefault="006A68C8">
      <w:pPr>
        <w:rPr>
          <w:rFonts w:ascii="Times New Roman" w:hAnsi="Times New Roman" w:cs="Times New Roman"/>
          <w:b/>
          <w:sz w:val="24"/>
          <w:szCs w:val="24"/>
        </w:rPr>
      </w:pPr>
      <w:r w:rsidRPr="00DD5B70">
        <w:rPr>
          <w:rFonts w:ascii="Times New Roman" w:eastAsiaTheme="majorEastAsia" w:hAnsi="Times New Roman" w:cstheme="majorBidi"/>
          <w:b/>
          <w:bCs/>
          <w:color w:val="000000" w:themeColor="text1"/>
          <w:sz w:val="24"/>
        </w:rPr>
        <w:t>IV.4.</w:t>
      </w:r>
      <w:r>
        <w:rPr>
          <w:rFonts w:ascii="Times New Roman" w:eastAsiaTheme="majorEastAsia" w:hAnsi="Times New Roman" w:cstheme="majorBidi"/>
          <w:b/>
          <w:bCs/>
          <w:color w:val="000000" w:themeColor="text1"/>
          <w:sz w:val="24"/>
        </w:rPr>
        <w:t>3</w:t>
      </w:r>
      <w:r>
        <w:t>.</w:t>
      </w:r>
      <w:r>
        <w:tab/>
      </w:r>
      <w:r w:rsidR="005D7939">
        <w:rPr>
          <w:rFonts w:ascii="Times New Roman" w:hAnsi="Times New Roman" w:cs="Times New Roman"/>
          <w:b/>
          <w:sz w:val="24"/>
          <w:szCs w:val="24"/>
        </w:rPr>
        <w:t>V</w:t>
      </w:r>
      <w:r w:rsidR="005D7939" w:rsidRPr="003F5F96">
        <w:rPr>
          <w:rFonts w:ascii="Times New Roman" w:hAnsi="Times New Roman" w:cs="Times New Roman"/>
          <w:b/>
          <w:sz w:val="24"/>
          <w:szCs w:val="24"/>
        </w:rPr>
        <w:t>alorisation</w:t>
      </w:r>
    </w:p>
    <w:tbl>
      <w:tblPr>
        <w:tblW w:w="14154" w:type="dxa"/>
        <w:tblInd w:w="-10" w:type="dxa"/>
        <w:tblCellMar>
          <w:left w:w="70" w:type="dxa"/>
          <w:right w:w="70" w:type="dxa"/>
        </w:tblCellMar>
        <w:tblLook w:val="04A0" w:firstRow="1" w:lastRow="0" w:firstColumn="1" w:lastColumn="0" w:noHBand="0" w:noVBand="1"/>
      </w:tblPr>
      <w:tblGrid>
        <w:gridCol w:w="2530"/>
        <w:gridCol w:w="3043"/>
        <w:gridCol w:w="4563"/>
        <w:gridCol w:w="1109"/>
        <w:gridCol w:w="1248"/>
        <w:gridCol w:w="1661"/>
      </w:tblGrid>
      <w:tr w:rsidR="00234E1E" w:rsidRPr="005979DB" w14:paraId="35382842" w14:textId="77777777" w:rsidTr="00D65DAE">
        <w:trPr>
          <w:trHeight w:val="555"/>
          <w:tblHeader/>
        </w:trPr>
        <w:tc>
          <w:tcPr>
            <w:tcW w:w="2530" w:type="dxa"/>
            <w:tcBorders>
              <w:top w:val="single" w:sz="8" w:space="0" w:color="auto"/>
              <w:left w:val="single" w:sz="8" w:space="0" w:color="auto"/>
              <w:bottom w:val="single" w:sz="8" w:space="0" w:color="auto"/>
              <w:right w:val="single" w:sz="8" w:space="0" w:color="auto"/>
            </w:tcBorders>
            <w:shd w:val="clear" w:color="auto" w:fill="66FFFF"/>
            <w:noWrap/>
            <w:vAlign w:val="center"/>
            <w:hideMark/>
          </w:tcPr>
          <w:p w14:paraId="5D715CC7"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Activités</w:t>
            </w:r>
          </w:p>
        </w:tc>
        <w:tc>
          <w:tcPr>
            <w:tcW w:w="3043" w:type="dxa"/>
            <w:tcBorders>
              <w:top w:val="single" w:sz="8" w:space="0" w:color="auto"/>
              <w:left w:val="nil"/>
              <w:bottom w:val="single" w:sz="8" w:space="0" w:color="auto"/>
              <w:right w:val="single" w:sz="8" w:space="0" w:color="auto"/>
            </w:tcBorders>
            <w:shd w:val="clear" w:color="auto" w:fill="66FFFF"/>
            <w:noWrap/>
            <w:vAlign w:val="center"/>
            <w:hideMark/>
          </w:tcPr>
          <w:p w14:paraId="61011C8D"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Etapes</w:t>
            </w:r>
          </w:p>
        </w:tc>
        <w:tc>
          <w:tcPr>
            <w:tcW w:w="4563" w:type="dxa"/>
            <w:tcBorders>
              <w:top w:val="single" w:sz="8" w:space="0" w:color="auto"/>
              <w:left w:val="nil"/>
              <w:bottom w:val="single" w:sz="8" w:space="0" w:color="auto"/>
              <w:right w:val="single" w:sz="8" w:space="0" w:color="auto"/>
            </w:tcBorders>
            <w:shd w:val="clear" w:color="auto" w:fill="66FFFF"/>
            <w:noWrap/>
            <w:vAlign w:val="center"/>
            <w:hideMark/>
          </w:tcPr>
          <w:p w14:paraId="02B13A66"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Eléments observables</w:t>
            </w:r>
          </w:p>
        </w:tc>
        <w:tc>
          <w:tcPr>
            <w:tcW w:w="1109" w:type="dxa"/>
            <w:tcBorders>
              <w:top w:val="single" w:sz="8" w:space="0" w:color="auto"/>
              <w:left w:val="nil"/>
              <w:bottom w:val="single" w:sz="8" w:space="0" w:color="auto"/>
              <w:right w:val="single" w:sz="8" w:space="0" w:color="auto"/>
            </w:tcBorders>
            <w:shd w:val="clear" w:color="auto" w:fill="66FFFF"/>
            <w:noWrap/>
            <w:vAlign w:val="center"/>
            <w:hideMark/>
          </w:tcPr>
          <w:p w14:paraId="641A011E"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Echelle</w:t>
            </w:r>
          </w:p>
        </w:tc>
        <w:tc>
          <w:tcPr>
            <w:tcW w:w="1248" w:type="dxa"/>
            <w:tcBorders>
              <w:top w:val="single" w:sz="8" w:space="0" w:color="auto"/>
              <w:left w:val="nil"/>
              <w:bottom w:val="single" w:sz="8" w:space="0" w:color="auto"/>
              <w:right w:val="single" w:sz="8" w:space="0" w:color="auto"/>
            </w:tcBorders>
            <w:shd w:val="clear" w:color="auto" w:fill="66FFFF"/>
            <w:vAlign w:val="center"/>
            <w:hideMark/>
          </w:tcPr>
          <w:p w14:paraId="54A9C03B"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Poids de l'étape</w:t>
            </w:r>
          </w:p>
        </w:tc>
        <w:tc>
          <w:tcPr>
            <w:tcW w:w="1661" w:type="dxa"/>
            <w:tcBorders>
              <w:top w:val="single" w:sz="8" w:space="0" w:color="auto"/>
              <w:left w:val="nil"/>
              <w:bottom w:val="single" w:sz="8" w:space="0" w:color="auto"/>
              <w:right w:val="single" w:sz="8" w:space="0" w:color="auto"/>
            </w:tcBorders>
            <w:shd w:val="clear" w:color="auto" w:fill="66FFFF"/>
            <w:vAlign w:val="center"/>
            <w:hideMark/>
          </w:tcPr>
          <w:p w14:paraId="0F406A3C"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Taux  de réalisation de l’activité</w:t>
            </w:r>
          </w:p>
        </w:tc>
      </w:tr>
      <w:tr w:rsidR="00234E1E" w:rsidRPr="005979DB" w14:paraId="4E619066" w14:textId="77777777" w:rsidTr="00D65DAE">
        <w:trPr>
          <w:trHeight w:val="286"/>
        </w:trPr>
        <w:tc>
          <w:tcPr>
            <w:tcW w:w="2530" w:type="dxa"/>
            <w:vMerge w:val="restart"/>
            <w:tcBorders>
              <w:top w:val="nil"/>
              <w:left w:val="single" w:sz="8" w:space="0" w:color="auto"/>
              <w:bottom w:val="single" w:sz="8" w:space="0" w:color="000000"/>
              <w:right w:val="single" w:sz="8" w:space="0" w:color="auto"/>
            </w:tcBorders>
            <w:shd w:val="clear" w:color="auto" w:fill="auto"/>
            <w:vAlign w:val="center"/>
            <w:hideMark/>
          </w:tcPr>
          <w:p w14:paraId="466D491D"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Protection/</w:t>
            </w:r>
            <w:r w:rsidRPr="005979DB">
              <w:rPr>
                <w:rFonts w:ascii="Times New Roman" w:eastAsia="Times New Roman" w:hAnsi="Times New Roman" w:cs="Times New Roman"/>
                <w:b/>
                <w:bCs/>
                <w:color w:val="000000"/>
                <w:sz w:val="24"/>
                <w:szCs w:val="24"/>
                <w:lang w:eastAsia="fr-CA"/>
              </w:rPr>
              <w:br/>
              <w:t>accréditation</w:t>
            </w:r>
          </w:p>
        </w:tc>
        <w:tc>
          <w:tcPr>
            <w:tcW w:w="3043" w:type="dxa"/>
            <w:tcBorders>
              <w:top w:val="nil"/>
              <w:left w:val="nil"/>
              <w:bottom w:val="single" w:sz="8" w:space="0" w:color="auto"/>
              <w:right w:val="single" w:sz="8" w:space="0" w:color="auto"/>
            </w:tcBorders>
            <w:shd w:val="clear" w:color="auto" w:fill="auto"/>
            <w:vAlign w:val="center"/>
            <w:hideMark/>
          </w:tcPr>
          <w:p w14:paraId="699AAEE8"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Phase préparatoire</w:t>
            </w:r>
          </w:p>
        </w:tc>
        <w:tc>
          <w:tcPr>
            <w:tcW w:w="4563" w:type="dxa"/>
            <w:tcBorders>
              <w:top w:val="nil"/>
              <w:left w:val="nil"/>
              <w:bottom w:val="single" w:sz="8" w:space="0" w:color="auto"/>
              <w:right w:val="single" w:sz="8" w:space="0" w:color="auto"/>
            </w:tcBorders>
            <w:shd w:val="clear" w:color="auto" w:fill="auto"/>
            <w:vAlign w:val="center"/>
            <w:hideMark/>
          </w:tcPr>
          <w:p w14:paraId="6E34DE28"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•TDR élaborés;</w:t>
            </w:r>
            <w:r w:rsidRPr="005979DB">
              <w:rPr>
                <w:rFonts w:ascii="Times New Roman" w:eastAsia="Times New Roman" w:hAnsi="Times New Roman" w:cs="Times New Roman"/>
                <w:color w:val="000000"/>
                <w:sz w:val="24"/>
                <w:szCs w:val="24"/>
                <w:lang w:val="fr-CA" w:eastAsia="fr-CA"/>
              </w:rPr>
              <w:br/>
              <w:t>•répertoire des technologies protégeables</w:t>
            </w:r>
          </w:p>
        </w:tc>
        <w:tc>
          <w:tcPr>
            <w:tcW w:w="1109" w:type="dxa"/>
            <w:tcBorders>
              <w:top w:val="nil"/>
              <w:left w:val="nil"/>
              <w:bottom w:val="single" w:sz="8" w:space="0" w:color="auto"/>
              <w:right w:val="single" w:sz="8" w:space="0" w:color="auto"/>
            </w:tcBorders>
            <w:shd w:val="clear" w:color="auto" w:fill="auto"/>
            <w:noWrap/>
            <w:vAlign w:val="center"/>
            <w:hideMark/>
          </w:tcPr>
          <w:p w14:paraId="7D3BA99A"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w:t>
            </w:r>
          </w:p>
        </w:tc>
        <w:tc>
          <w:tcPr>
            <w:tcW w:w="1248" w:type="dxa"/>
            <w:tcBorders>
              <w:top w:val="nil"/>
              <w:left w:val="nil"/>
              <w:bottom w:val="single" w:sz="8" w:space="0" w:color="auto"/>
              <w:right w:val="single" w:sz="8" w:space="0" w:color="auto"/>
            </w:tcBorders>
            <w:shd w:val="clear" w:color="auto" w:fill="auto"/>
            <w:noWrap/>
            <w:vAlign w:val="center"/>
            <w:hideMark/>
          </w:tcPr>
          <w:p w14:paraId="74E6698F"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15</w:t>
            </w:r>
          </w:p>
        </w:tc>
        <w:tc>
          <w:tcPr>
            <w:tcW w:w="1661" w:type="dxa"/>
            <w:tcBorders>
              <w:top w:val="nil"/>
              <w:left w:val="nil"/>
              <w:bottom w:val="single" w:sz="8" w:space="0" w:color="auto"/>
              <w:right w:val="single" w:sz="8" w:space="0" w:color="auto"/>
            </w:tcBorders>
            <w:shd w:val="clear" w:color="auto" w:fill="auto"/>
            <w:noWrap/>
            <w:vAlign w:val="center"/>
            <w:hideMark/>
          </w:tcPr>
          <w:p w14:paraId="466C9374"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15</w:t>
            </w:r>
          </w:p>
        </w:tc>
      </w:tr>
      <w:tr w:rsidR="00234E1E" w:rsidRPr="005979DB" w14:paraId="628E7C24" w14:textId="77777777" w:rsidTr="00D65DAE">
        <w:trPr>
          <w:trHeight w:val="330"/>
        </w:trPr>
        <w:tc>
          <w:tcPr>
            <w:tcW w:w="2530" w:type="dxa"/>
            <w:vMerge/>
            <w:tcBorders>
              <w:top w:val="nil"/>
              <w:left w:val="single" w:sz="8" w:space="0" w:color="auto"/>
              <w:bottom w:val="single" w:sz="8" w:space="0" w:color="000000"/>
              <w:right w:val="single" w:sz="8" w:space="0" w:color="auto"/>
            </w:tcBorders>
            <w:vAlign w:val="center"/>
            <w:hideMark/>
          </w:tcPr>
          <w:p w14:paraId="0FED68EE"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nil"/>
              <w:left w:val="nil"/>
              <w:bottom w:val="single" w:sz="8" w:space="0" w:color="auto"/>
              <w:right w:val="single" w:sz="8" w:space="0" w:color="auto"/>
            </w:tcBorders>
            <w:shd w:val="clear" w:color="auto" w:fill="auto"/>
            <w:vAlign w:val="center"/>
            <w:hideMark/>
          </w:tcPr>
          <w:p w14:paraId="21DF3E11"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élaboration des dossiers techniques de protection</w:t>
            </w:r>
          </w:p>
        </w:tc>
        <w:tc>
          <w:tcPr>
            <w:tcW w:w="4563" w:type="dxa"/>
            <w:tcBorders>
              <w:top w:val="nil"/>
              <w:left w:val="nil"/>
              <w:bottom w:val="single" w:sz="8" w:space="0" w:color="auto"/>
              <w:right w:val="single" w:sz="8" w:space="0" w:color="auto"/>
            </w:tcBorders>
            <w:shd w:val="clear" w:color="auto" w:fill="auto"/>
            <w:noWrap/>
            <w:vAlign w:val="center"/>
            <w:hideMark/>
          </w:tcPr>
          <w:p w14:paraId="0C5CD038"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 xml:space="preserve">•Mémoire descriptifs des technologies </w:t>
            </w:r>
          </w:p>
        </w:tc>
        <w:tc>
          <w:tcPr>
            <w:tcW w:w="1109" w:type="dxa"/>
            <w:tcBorders>
              <w:top w:val="nil"/>
              <w:left w:val="nil"/>
              <w:bottom w:val="single" w:sz="8" w:space="0" w:color="auto"/>
              <w:right w:val="single" w:sz="8" w:space="0" w:color="auto"/>
            </w:tcBorders>
            <w:shd w:val="clear" w:color="auto" w:fill="auto"/>
            <w:noWrap/>
            <w:vAlign w:val="center"/>
            <w:hideMark/>
          </w:tcPr>
          <w:p w14:paraId="5FACB71A"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w:t>
            </w:r>
          </w:p>
        </w:tc>
        <w:tc>
          <w:tcPr>
            <w:tcW w:w="1248" w:type="dxa"/>
            <w:tcBorders>
              <w:top w:val="nil"/>
              <w:left w:val="nil"/>
              <w:bottom w:val="single" w:sz="8" w:space="0" w:color="auto"/>
              <w:right w:val="single" w:sz="8" w:space="0" w:color="auto"/>
            </w:tcBorders>
            <w:shd w:val="clear" w:color="auto" w:fill="auto"/>
            <w:noWrap/>
            <w:vAlign w:val="center"/>
            <w:hideMark/>
          </w:tcPr>
          <w:p w14:paraId="7FF95A93"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60</w:t>
            </w:r>
          </w:p>
        </w:tc>
        <w:tc>
          <w:tcPr>
            <w:tcW w:w="1661" w:type="dxa"/>
            <w:tcBorders>
              <w:top w:val="nil"/>
              <w:left w:val="nil"/>
              <w:bottom w:val="single" w:sz="8" w:space="0" w:color="auto"/>
              <w:right w:val="single" w:sz="8" w:space="0" w:color="auto"/>
            </w:tcBorders>
            <w:shd w:val="clear" w:color="auto" w:fill="auto"/>
            <w:noWrap/>
            <w:vAlign w:val="center"/>
            <w:hideMark/>
          </w:tcPr>
          <w:p w14:paraId="1C14BC74"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75</w:t>
            </w:r>
          </w:p>
        </w:tc>
      </w:tr>
      <w:tr w:rsidR="00234E1E" w:rsidRPr="005979DB" w14:paraId="36B17A09" w14:textId="77777777" w:rsidTr="00D65DAE">
        <w:trPr>
          <w:trHeight w:val="60"/>
        </w:trPr>
        <w:tc>
          <w:tcPr>
            <w:tcW w:w="2530" w:type="dxa"/>
            <w:vMerge/>
            <w:tcBorders>
              <w:top w:val="nil"/>
              <w:left w:val="single" w:sz="8" w:space="0" w:color="auto"/>
              <w:bottom w:val="single" w:sz="8" w:space="0" w:color="000000"/>
              <w:right w:val="single" w:sz="8" w:space="0" w:color="auto"/>
            </w:tcBorders>
            <w:vAlign w:val="center"/>
            <w:hideMark/>
          </w:tcPr>
          <w:p w14:paraId="0F3D4E4B"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nil"/>
              <w:left w:val="nil"/>
              <w:bottom w:val="single" w:sz="8" w:space="0" w:color="auto"/>
              <w:right w:val="single" w:sz="8" w:space="0" w:color="auto"/>
            </w:tcBorders>
            <w:shd w:val="clear" w:color="auto" w:fill="auto"/>
            <w:vAlign w:val="center"/>
            <w:hideMark/>
          </w:tcPr>
          <w:p w14:paraId="3DF14539"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Demande de protection des technologies, inventions et innovations</w:t>
            </w:r>
          </w:p>
        </w:tc>
        <w:tc>
          <w:tcPr>
            <w:tcW w:w="4563" w:type="dxa"/>
            <w:tcBorders>
              <w:top w:val="nil"/>
              <w:left w:val="nil"/>
              <w:bottom w:val="single" w:sz="8" w:space="0" w:color="auto"/>
              <w:right w:val="single" w:sz="8" w:space="0" w:color="auto"/>
            </w:tcBorders>
            <w:shd w:val="clear" w:color="auto" w:fill="auto"/>
            <w:vAlign w:val="center"/>
            <w:hideMark/>
          </w:tcPr>
          <w:p w14:paraId="6BF97B77"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 xml:space="preserve">•Demande de protection auprès de l’OAPI </w:t>
            </w:r>
            <w:proofErr w:type="gramStart"/>
            <w:r w:rsidRPr="005979DB">
              <w:rPr>
                <w:rFonts w:ascii="Times New Roman" w:eastAsia="Times New Roman" w:hAnsi="Times New Roman" w:cs="Times New Roman"/>
                <w:color w:val="000000"/>
                <w:sz w:val="24"/>
                <w:szCs w:val="24"/>
                <w:lang w:val="fr-CA" w:eastAsia="fr-CA"/>
              </w:rPr>
              <w:t>;</w:t>
            </w:r>
            <w:proofErr w:type="gramEnd"/>
            <w:r w:rsidRPr="005979DB">
              <w:rPr>
                <w:rFonts w:ascii="Times New Roman" w:eastAsia="Times New Roman" w:hAnsi="Times New Roman" w:cs="Times New Roman"/>
                <w:color w:val="000000"/>
                <w:sz w:val="24"/>
                <w:szCs w:val="24"/>
                <w:lang w:val="fr-CA" w:eastAsia="fr-CA"/>
              </w:rPr>
              <w:br/>
              <w:t>•titres de protection délivrés.</w:t>
            </w:r>
          </w:p>
        </w:tc>
        <w:tc>
          <w:tcPr>
            <w:tcW w:w="1109" w:type="dxa"/>
            <w:tcBorders>
              <w:top w:val="nil"/>
              <w:left w:val="nil"/>
              <w:bottom w:val="single" w:sz="8" w:space="0" w:color="auto"/>
              <w:right w:val="single" w:sz="8" w:space="0" w:color="auto"/>
            </w:tcBorders>
            <w:shd w:val="clear" w:color="auto" w:fill="auto"/>
            <w:noWrap/>
            <w:vAlign w:val="center"/>
            <w:hideMark/>
          </w:tcPr>
          <w:p w14:paraId="5D026350"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p>
        </w:tc>
        <w:tc>
          <w:tcPr>
            <w:tcW w:w="1248" w:type="dxa"/>
            <w:tcBorders>
              <w:top w:val="nil"/>
              <w:left w:val="nil"/>
              <w:bottom w:val="single" w:sz="8" w:space="0" w:color="auto"/>
              <w:right w:val="single" w:sz="8" w:space="0" w:color="auto"/>
            </w:tcBorders>
            <w:shd w:val="clear" w:color="auto" w:fill="auto"/>
            <w:noWrap/>
            <w:vAlign w:val="center"/>
            <w:hideMark/>
          </w:tcPr>
          <w:p w14:paraId="3FA8E13C" w14:textId="353A9C48" w:rsidR="005979DB" w:rsidRPr="005979DB" w:rsidRDefault="006A68C8" w:rsidP="009A5143">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25</w:t>
            </w:r>
          </w:p>
        </w:tc>
        <w:tc>
          <w:tcPr>
            <w:tcW w:w="1661" w:type="dxa"/>
            <w:tcBorders>
              <w:top w:val="nil"/>
              <w:left w:val="nil"/>
              <w:bottom w:val="single" w:sz="8" w:space="0" w:color="auto"/>
              <w:right w:val="single" w:sz="8" w:space="0" w:color="auto"/>
            </w:tcBorders>
            <w:shd w:val="clear" w:color="auto" w:fill="auto"/>
            <w:noWrap/>
            <w:vAlign w:val="center"/>
            <w:hideMark/>
          </w:tcPr>
          <w:p w14:paraId="4CD58739"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100</w:t>
            </w:r>
          </w:p>
        </w:tc>
      </w:tr>
      <w:tr w:rsidR="00234E1E" w:rsidRPr="005979DB" w14:paraId="567D1920" w14:textId="77777777" w:rsidTr="00D65DAE">
        <w:trPr>
          <w:trHeight w:val="60"/>
        </w:trPr>
        <w:tc>
          <w:tcPr>
            <w:tcW w:w="2530" w:type="dxa"/>
            <w:vMerge/>
            <w:tcBorders>
              <w:top w:val="nil"/>
              <w:left w:val="single" w:sz="8" w:space="0" w:color="auto"/>
              <w:bottom w:val="single" w:sz="8" w:space="0" w:color="000000"/>
              <w:right w:val="single" w:sz="8" w:space="0" w:color="auto"/>
            </w:tcBorders>
            <w:vAlign w:val="center"/>
            <w:hideMark/>
          </w:tcPr>
          <w:p w14:paraId="51A38D6D"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nil"/>
              <w:left w:val="nil"/>
              <w:bottom w:val="single" w:sz="8" w:space="0" w:color="auto"/>
              <w:right w:val="single" w:sz="8" w:space="0" w:color="auto"/>
            </w:tcBorders>
            <w:shd w:val="clear" w:color="000000" w:fill="CCFFFF"/>
            <w:noWrap/>
            <w:vAlign w:val="center"/>
            <w:hideMark/>
          </w:tcPr>
          <w:p w14:paraId="0A75667E" w14:textId="77777777" w:rsidR="005979DB" w:rsidRPr="009A5143" w:rsidRDefault="005979DB" w:rsidP="005979DB">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Total</w:t>
            </w:r>
          </w:p>
        </w:tc>
        <w:tc>
          <w:tcPr>
            <w:tcW w:w="4563" w:type="dxa"/>
            <w:tcBorders>
              <w:top w:val="nil"/>
              <w:left w:val="nil"/>
              <w:bottom w:val="single" w:sz="8" w:space="0" w:color="auto"/>
              <w:right w:val="single" w:sz="8" w:space="0" w:color="auto"/>
            </w:tcBorders>
            <w:shd w:val="clear" w:color="000000" w:fill="CCFFFF"/>
            <w:noWrap/>
            <w:vAlign w:val="center"/>
            <w:hideMark/>
          </w:tcPr>
          <w:p w14:paraId="54E9A5B9" w14:textId="77777777" w:rsidR="005979DB" w:rsidRPr="009A5143" w:rsidRDefault="005979DB" w:rsidP="005979DB">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1109" w:type="dxa"/>
            <w:tcBorders>
              <w:top w:val="nil"/>
              <w:left w:val="nil"/>
              <w:bottom w:val="single" w:sz="8" w:space="0" w:color="auto"/>
              <w:right w:val="single" w:sz="8" w:space="0" w:color="auto"/>
            </w:tcBorders>
            <w:shd w:val="clear" w:color="000000" w:fill="CCFFFF"/>
            <w:noWrap/>
            <w:vAlign w:val="center"/>
            <w:hideMark/>
          </w:tcPr>
          <w:p w14:paraId="22877BA8" w14:textId="77777777" w:rsidR="005979DB" w:rsidRPr="009A5143" w:rsidRDefault="005979DB" w:rsidP="009A5143">
            <w:pPr>
              <w:spacing w:after="0" w:line="240" w:lineRule="auto"/>
              <w:jc w:val="center"/>
              <w:rPr>
                <w:rFonts w:ascii="Times New Roman" w:eastAsia="Times New Roman" w:hAnsi="Times New Roman" w:cs="Times New Roman"/>
                <w:b/>
                <w:color w:val="000000"/>
                <w:sz w:val="24"/>
                <w:szCs w:val="24"/>
                <w:lang w:val="fr-CA" w:eastAsia="fr-CA"/>
              </w:rPr>
            </w:pPr>
          </w:p>
        </w:tc>
        <w:tc>
          <w:tcPr>
            <w:tcW w:w="1248" w:type="dxa"/>
            <w:tcBorders>
              <w:top w:val="nil"/>
              <w:left w:val="nil"/>
              <w:bottom w:val="single" w:sz="8" w:space="0" w:color="auto"/>
              <w:right w:val="single" w:sz="8" w:space="0" w:color="auto"/>
            </w:tcBorders>
            <w:shd w:val="clear" w:color="000000" w:fill="CCFFFF"/>
            <w:noWrap/>
            <w:vAlign w:val="center"/>
            <w:hideMark/>
          </w:tcPr>
          <w:p w14:paraId="429FA084" w14:textId="77777777" w:rsidR="005979DB" w:rsidRPr="009A5143" w:rsidRDefault="005979DB" w:rsidP="009A5143">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1661" w:type="dxa"/>
            <w:tcBorders>
              <w:top w:val="nil"/>
              <w:left w:val="nil"/>
              <w:bottom w:val="single" w:sz="8" w:space="0" w:color="auto"/>
              <w:right w:val="single" w:sz="8" w:space="0" w:color="auto"/>
            </w:tcBorders>
            <w:shd w:val="clear" w:color="auto" w:fill="auto"/>
            <w:noWrap/>
            <w:hideMark/>
          </w:tcPr>
          <w:p w14:paraId="00DDC28C" w14:textId="77777777" w:rsidR="005979DB" w:rsidRPr="005979DB" w:rsidRDefault="005979DB" w:rsidP="009A5143">
            <w:pPr>
              <w:spacing w:after="0" w:line="240" w:lineRule="auto"/>
              <w:jc w:val="center"/>
              <w:rPr>
                <w:rFonts w:ascii="Calibri" w:eastAsia="Times New Roman" w:hAnsi="Calibri" w:cs="Times New Roman"/>
                <w:color w:val="000000"/>
                <w:lang w:val="fr-CA" w:eastAsia="fr-CA"/>
              </w:rPr>
            </w:pPr>
          </w:p>
        </w:tc>
      </w:tr>
      <w:tr w:rsidR="00234E1E" w:rsidRPr="005979DB" w14:paraId="3735EE0E" w14:textId="77777777" w:rsidTr="00D65DAE">
        <w:trPr>
          <w:trHeight w:val="408"/>
        </w:trPr>
        <w:tc>
          <w:tcPr>
            <w:tcW w:w="2530" w:type="dxa"/>
            <w:vMerge w:val="restart"/>
            <w:tcBorders>
              <w:top w:val="nil"/>
              <w:left w:val="single" w:sz="8" w:space="0" w:color="auto"/>
              <w:bottom w:val="single" w:sz="8" w:space="0" w:color="000000"/>
              <w:right w:val="single" w:sz="8" w:space="0" w:color="auto"/>
            </w:tcBorders>
            <w:shd w:val="clear" w:color="auto" w:fill="auto"/>
            <w:vAlign w:val="center"/>
            <w:hideMark/>
          </w:tcPr>
          <w:p w14:paraId="1839B72C" w14:textId="2EFD1E79" w:rsidR="005979DB" w:rsidRPr="005979DB" w:rsidRDefault="005979DB" w:rsidP="00F1571F">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 xml:space="preserve">Création des parcs d'innovation </w:t>
            </w:r>
          </w:p>
        </w:tc>
        <w:tc>
          <w:tcPr>
            <w:tcW w:w="3043" w:type="dxa"/>
            <w:tcBorders>
              <w:top w:val="nil"/>
              <w:left w:val="nil"/>
              <w:bottom w:val="single" w:sz="8" w:space="0" w:color="auto"/>
              <w:right w:val="single" w:sz="8" w:space="0" w:color="auto"/>
            </w:tcBorders>
            <w:shd w:val="clear" w:color="auto" w:fill="auto"/>
            <w:vAlign w:val="center"/>
            <w:hideMark/>
          </w:tcPr>
          <w:p w14:paraId="7934CA0E"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Réalisation des études d'aménagement des parcs d'innovation</w:t>
            </w:r>
          </w:p>
        </w:tc>
        <w:tc>
          <w:tcPr>
            <w:tcW w:w="4563" w:type="dxa"/>
            <w:tcBorders>
              <w:top w:val="nil"/>
              <w:left w:val="nil"/>
              <w:bottom w:val="single" w:sz="8" w:space="0" w:color="auto"/>
              <w:right w:val="single" w:sz="8" w:space="0" w:color="auto"/>
            </w:tcBorders>
            <w:shd w:val="clear" w:color="auto" w:fill="auto"/>
            <w:vAlign w:val="center"/>
            <w:hideMark/>
          </w:tcPr>
          <w:p w14:paraId="79386854"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•TDR élaboré (5%);</w:t>
            </w:r>
            <w:r w:rsidRPr="005979DB">
              <w:rPr>
                <w:rFonts w:ascii="Times New Roman" w:eastAsia="Times New Roman" w:hAnsi="Times New Roman" w:cs="Times New Roman"/>
                <w:color w:val="000000"/>
                <w:sz w:val="24"/>
                <w:szCs w:val="24"/>
                <w:lang w:val="fr-CA" w:eastAsia="fr-CA"/>
              </w:rPr>
              <w:br/>
              <w:t>•manifestation d'intérêt formulée (s'il y a lieu);</w:t>
            </w:r>
            <w:r w:rsidRPr="005979DB">
              <w:rPr>
                <w:rFonts w:ascii="Times New Roman" w:eastAsia="Times New Roman" w:hAnsi="Times New Roman" w:cs="Times New Roman"/>
                <w:color w:val="000000"/>
                <w:sz w:val="24"/>
                <w:szCs w:val="24"/>
                <w:lang w:val="fr-CA" w:eastAsia="fr-CA"/>
              </w:rPr>
              <w:br/>
              <w:t>•rencontre de cadrage;</w:t>
            </w:r>
            <w:r w:rsidRPr="005979DB">
              <w:rPr>
                <w:rFonts w:ascii="Times New Roman" w:eastAsia="Times New Roman" w:hAnsi="Times New Roman" w:cs="Times New Roman"/>
                <w:color w:val="000000"/>
                <w:sz w:val="24"/>
                <w:szCs w:val="24"/>
                <w:lang w:val="fr-CA" w:eastAsia="fr-CA"/>
              </w:rPr>
              <w:br/>
              <w:t>•document validé;</w:t>
            </w:r>
            <w:r w:rsidRPr="005979DB">
              <w:rPr>
                <w:rFonts w:ascii="Times New Roman" w:eastAsia="Times New Roman" w:hAnsi="Times New Roman" w:cs="Times New Roman"/>
                <w:color w:val="000000"/>
                <w:sz w:val="24"/>
                <w:szCs w:val="24"/>
                <w:lang w:val="fr-CA" w:eastAsia="fr-CA"/>
              </w:rPr>
              <w:br/>
              <w:t>•rapport d’étude</w:t>
            </w:r>
            <w:r w:rsidR="0042259E">
              <w:rPr>
                <w:rFonts w:ascii="Times New Roman" w:eastAsia="Times New Roman" w:hAnsi="Times New Roman" w:cs="Times New Roman"/>
                <w:color w:val="000000"/>
                <w:sz w:val="24"/>
                <w:szCs w:val="24"/>
                <w:lang w:val="fr-CA" w:eastAsia="fr-CA"/>
              </w:rPr>
              <w:t>.</w:t>
            </w:r>
          </w:p>
        </w:tc>
        <w:tc>
          <w:tcPr>
            <w:tcW w:w="1109" w:type="dxa"/>
            <w:tcBorders>
              <w:top w:val="nil"/>
              <w:left w:val="nil"/>
              <w:bottom w:val="single" w:sz="8" w:space="0" w:color="auto"/>
              <w:right w:val="single" w:sz="8" w:space="0" w:color="auto"/>
            </w:tcBorders>
            <w:shd w:val="clear" w:color="auto" w:fill="auto"/>
            <w:noWrap/>
            <w:vAlign w:val="center"/>
            <w:hideMark/>
          </w:tcPr>
          <w:p w14:paraId="0407586E"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w:t>
            </w:r>
          </w:p>
        </w:tc>
        <w:tc>
          <w:tcPr>
            <w:tcW w:w="1248" w:type="dxa"/>
            <w:tcBorders>
              <w:top w:val="nil"/>
              <w:left w:val="nil"/>
              <w:bottom w:val="single" w:sz="8" w:space="0" w:color="auto"/>
              <w:right w:val="single" w:sz="8" w:space="0" w:color="auto"/>
            </w:tcBorders>
            <w:shd w:val="clear" w:color="auto" w:fill="auto"/>
            <w:noWrap/>
            <w:vAlign w:val="center"/>
            <w:hideMark/>
          </w:tcPr>
          <w:p w14:paraId="28D81575"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20</w:t>
            </w:r>
          </w:p>
        </w:tc>
        <w:tc>
          <w:tcPr>
            <w:tcW w:w="1661" w:type="dxa"/>
            <w:tcBorders>
              <w:top w:val="nil"/>
              <w:left w:val="nil"/>
              <w:bottom w:val="single" w:sz="8" w:space="0" w:color="auto"/>
              <w:right w:val="single" w:sz="8" w:space="0" w:color="auto"/>
            </w:tcBorders>
            <w:shd w:val="clear" w:color="auto" w:fill="auto"/>
            <w:noWrap/>
            <w:vAlign w:val="center"/>
            <w:hideMark/>
          </w:tcPr>
          <w:p w14:paraId="04BBE467"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20</w:t>
            </w:r>
          </w:p>
        </w:tc>
      </w:tr>
      <w:tr w:rsidR="00234E1E" w:rsidRPr="005979DB" w14:paraId="05175674" w14:textId="77777777" w:rsidTr="00D65DAE">
        <w:trPr>
          <w:trHeight w:val="176"/>
        </w:trPr>
        <w:tc>
          <w:tcPr>
            <w:tcW w:w="2530" w:type="dxa"/>
            <w:vMerge/>
            <w:tcBorders>
              <w:top w:val="nil"/>
              <w:left w:val="single" w:sz="8" w:space="0" w:color="auto"/>
              <w:bottom w:val="single" w:sz="8" w:space="0" w:color="000000"/>
              <w:right w:val="single" w:sz="8" w:space="0" w:color="auto"/>
            </w:tcBorders>
            <w:vAlign w:val="center"/>
            <w:hideMark/>
          </w:tcPr>
          <w:p w14:paraId="2AFA5020"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nil"/>
              <w:left w:val="nil"/>
              <w:bottom w:val="nil"/>
              <w:right w:val="single" w:sz="8" w:space="0" w:color="auto"/>
            </w:tcBorders>
            <w:shd w:val="clear" w:color="auto" w:fill="auto"/>
            <w:vAlign w:val="center"/>
            <w:hideMark/>
          </w:tcPr>
          <w:p w14:paraId="5FE0A893" w14:textId="19A7DF20"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Création d’infrastructures</w:t>
            </w:r>
            <w:r w:rsidR="00F94035">
              <w:rPr>
                <w:rFonts w:ascii="Times New Roman" w:eastAsia="Times New Roman" w:hAnsi="Times New Roman" w:cs="Times New Roman"/>
                <w:color w:val="000000"/>
                <w:sz w:val="24"/>
                <w:szCs w:val="24"/>
                <w:lang w:eastAsia="fr-CA"/>
              </w:rPr>
              <w:t xml:space="preserve"> </w:t>
            </w:r>
            <w:r w:rsidRPr="005979DB">
              <w:rPr>
                <w:rFonts w:ascii="Times New Roman" w:eastAsia="Times New Roman" w:hAnsi="Times New Roman" w:cs="Times New Roman"/>
                <w:color w:val="000000"/>
                <w:sz w:val="24"/>
                <w:szCs w:val="24"/>
                <w:lang w:eastAsia="fr-CA"/>
              </w:rPr>
              <w:t>(vitrines vivantes d'exposition sur les filières porteuses  des parcs d’innovation, pavillons d'exposition des TII, centres d'incubation)</w:t>
            </w:r>
          </w:p>
        </w:tc>
        <w:tc>
          <w:tcPr>
            <w:tcW w:w="4563" w:type="dxa"/>
            <w:tcBorders>
              <w:top w:val="nil"/>
              <w:left w:val="nil"/>
              <w:bottom w:val="single" w:sz="8" w:space="0" w:color="auto"/>
              <w:right w:val="single" w:sz="8" w:space="0" w:color="auto"/>
            </w:tcBorders>
            <w:shd w:val="clear" w:color="auto" w:fill="auto"/>
            <w:vAlign w:val="center"/>
            <w:hideMark/>
          </w:tcPr>
          <w:p w14:paraId="48AFFE25" w14:textId="77777777" w:rsidR="007B27A3"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•Vitrines vivantes;</w:t>
            </w:r>
          </w:p>
          <w:p w14:paraId="22B5BD1E"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•pavillons d'exposition des TII;</w:t>
            </w:r>
            <w:r w:rsidRPr="005979DB">
              <w:rPr>
                <w:rFonts w:ascii="Times New Roman" w:eastAsia="Times New Roman" w:hAnsi="Times New Roman" w:cs="Times New Roman"/>
                <w:color w:val="000000"/>
                <w:sz w:val="24"/>
                <w:szCs w:val="24"/>
                <w:lang w:val="fr-CA" w:eastAsia="fr-CA"/>
              </w:rPr>
              <w:br/>
              <w:t>•centres d'incubation</w:t>
            </w:r>
            <w:r w:rsidR="0042259E">
              <w:rPr>
                <w:rFonts w:ascii="Times New Roman" w:eastAsia="Times New Roman" w:hAnsi="Times New Roman" w:cs="Times New Roman"/>
                <w:color w:val="000000"/>
                <w:sz w:val="24"/>
                <w:szCs w:val="24"/>
                <w:lang w:val="fr-CA" w:eastAsia="fr-CA"/>
              </w:rPr>
              <w:t>.</w:t>
            </w:r>
          </w:p>
        </w:tc>
        <w:tc>
          <w:tcPr>
            <w:tcW w:w="1109" w:type="dxa"/>
            <w:tcBorders>
              <w:top w:val="nil"/>
              <w:left w:val="nil"/>
              <w:bottom w:val="nil"/>
              <w:right w:val="single" w:sz="8" w:space="0" w:color="auto"/>
            </w:tcBorders>
            <w:shd w:val="clear" w:color="auto" w:fill="auto"/>
            <w:noWrap/>
            <w:vAlign w:val="center"/>
            <w:hideMark/>
          </w:tcPr>
          <w:p w14:paraId="3124DC0D"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w:t>
            </w:r>
          </w:p>
        </w:tc>
        <w:tc>
          <w:tcPr>
            <w:tcW w:w="1248" w:type="dxa"/>
            <w:tcBorders>
              <w:top w:val="nil"/>
              <w:left w:val="nil"/>
              <w:bottom w:val="single" w:sz="8" w:space="0" w:color="auto"/>
              <w:right w:val="single" w:sz="8" w:space="0" w:color="auto"/>
            </w:tcBorders>
            <w:shd w:val="clear" w:color="auto" w:fill="auto"/>
            <w:noWrap/>
            <w:vAlign w:val="center"/>
            <w:hideMark/>
          </w:tcPr>
          <w:p w14:paraId="6E1AA261"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60</w:t>
            </w:r>
          </w:p>
        </w:tc>
        <w:tc>
          <w:tcPr>
            <w:tcW w:w="1661" w:type="dxa"/>
            <w:tcBorders>
              <w:top w:val="nil"/>
              <w:left w:val="nil"/>
              <w:bottom w:val="single" w:sz="8" w:space="0" w:color="auto"/>
              <w:right w:val="single" w:sz="8" w:space="0" w:color="auto"/>
            </w:tcBorders>
            <w:shd w:val="clear" w:color="auto" w:fill="auto"/>
            <w:noWrap/>
            <w:vAlign w:val="center"/>
            <w:hideMark/>
          </w:tcPr>
          <w:p w14:paraId="0ED46445"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80</w:t>
            </w:r>
          </w:p>
        </w:tc>
      </w:tr>
      <w:tr w:rsidR="00234E1E" w:rsidRPr="005979DB" w14:paraId="5F8BCE7C" w14:textId="77777777" w:rsidTr="00D65DAE">
        <w:trPr>
          <w:trHeight w:val="60"/>
        </w:trPr>
        <w:tc>
          <w:tcPr>
            <w:tcW w:w="2530" w:type="dxa"/>
            <w:vMerge/>
            <w:tcBorders>
              <w:top w:val="nil"/>
              <w:left w:val="single" w:sz="8" w:space="0" w:color="auto"/>
              <w:bottom w:val="single" w:sz="8" w:space="0" w:color="000000"/>
              <w:right w:val="single" w:sz="8" w:space="0" w:color="auto"/>
            </w:tcBorders>
            <w:vAlign w:val="center"/>
            <w:hideMark/>
          </w:tcPr>
          <w:p w14:paraId="6B5C5A22"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single" w:sz="8" w:space="0" w:color="auto"/>
              <w:left w:val="nil"/>
              <w:bottom w:val="nil"/>
              <w:right w:val="single" w:sz="8" w:space="0" w:color="auto"/>
            </w:tcBorders>
            <w:shd w:val="clear" w:color="auto" w:fill="auto"/>
            <w:vAlign w:val="center"/>
            <w:hideMark/>
          </w:tcPr>
          <w:p w14:paraId="50FABAD1"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Animation des parcs d'innovation</w:t>
            </w:r>
          </w:p>
        </w:tc>
        <w:tc>
          <w:tcPr>
            <w:tcW w:w="4563" w:type="dxa"/>
            <w:tcBorders>
              <w:top w:val="nil"/>
              <w:left w:val="nil"/>
              <w:bottom w:val="nil"/>
              <w:right w:val="single" w:sz="8" w:space="0" w:color="auto"/>
            </w:tcBorders>
            <w:shd w:val="clear" w:color="auto" w:fill="auto"/>
            <w:vAlign w:val="center"/>
            <w:hideMark/>
          </w:tcPr>
          <w:p w14:paraId="3DDDD67E" w14:textId="77777777" w:rsidR="005979DB" w:rsidRPr="005979DB" w:rsidRDefault="005979DB" w:rsidP="005979DB">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•Produits innovants  exposés);</w:t>
            </w:r>
            <w:r w:rsidRPr="005979DB">
              <w:rPr>
                <w:rFonts w:ascii="Times New Roman" w:eastAsia="Times New Roman" w:hAnsi="Times New Roman" w:cs="Times New Roman"/>
                <w:color w:val="000000"/>
                <w:sz w:val="24"/>
                <w:szCs w:val="24"/>
                <w:lang w:eastAsia="fr-CA"/>
              </w:rPr>
              <w:br/>
              <w:t>•espaces de démonstration fonctionnels</w:t>
            </w:r>
            <w:r w:rsidR="0042259E">
              <w:rPr>
                <w:rFonts w:ascii="Times New Roman" w:eastAsia="Times New Roman" w:hAnsi="Times New Roman" w:cs="Times New Roman"/>
                <w:color w:val="000000"/>
                <w:sz w:val="24"/>
                <w:szCs w:val="24"/>
                <w:lang w:eastAsia="fr-CA"/>
              </w:rPr>
              <w:t>.</w:t>
            </w:r>
          </w:p>
        </w:tc>
        <w:tc>
          <w:tcPr>
            <w:tcW w:w="1109" w:type="dxa"/>
            <w:tcBorders>
              <w:top w:val="single" w:sz="8" w:space="0" w:color="auto"/>
              <w:left w:val="nil"/>
              <w:bottom w:val="nil"/>
              <w:right w:val="single" w:sz="8" w:space="0" w:color="auto"/>
            </w:tcBorders>
            <w:shd w:val="clear" w:color="auto" w:fill="auto"/>
            <w:noWrap/>
            <w:vAlign w:val="center"/>
            <w:hideMark/>
          </w:tcPr>
          <w:p w14:paraId="027A6F34"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3</w:t>
            </w:r>
          </w:p>
        </w:tc>
        <w:tc>
          <w:tcPr>
            <w:tcW w:w="1248" w:type="dxa"/>
            <w:tcBorders>
              <w:top w:val="nil"/>
              <w:left w:val="nil"/>
              <w:bottom w:val="nil"/>
              <w:right w:val="single" w:sz="8" w:space="0" w:color="auto"/>
            </w:tcBorders>
            <w:shd w:val="clear" w:color="auto" w:fill="auto"/>
            <w:noWrap/>
            <w:vAlign w:val="center"/>
            <w:hideMark/>
          </w:tcPr>
          <w:p w14:paraId="2E08BFAF"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20</w:t>
            </w:r>
          </w:p>
        </w:tc>
        <w:tc>
          <w:tcPr>
            <w:tcW w:w="1661" w:type="dxa"/>
            <w:tcBorders>
              <w:top w:val="nil"/>
              <w:left w:val="nil"/>
              <w:bottom w:val="single" w:sz="8" w:space="0" w:color="auto"/>
              <w:right w:val="single" w:sz="8" w:space="0" w:color="auto"/>
            </w:tcBorders>
            <w:shd w:val="clear" w:color="auto" w:fill="auto"/>
            <w:noWrap/>
            <w:vAlign w:val="center"/>
            <w:hideMark/>
          </w:tcPr>
          <w:p w14:paraId="20AE7359"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100</w:t>
            </w:r>
          </w:p>
        </w:tc>
      </w:tr>
      <w:tr w:rsidR="00234E1E" w:rsidRPr="005979DB" w14:paraId="4D751EA4" w14:textId="77777777" w:rsidTr="00D65DAE">
        <w:trPr>
          <w:trHeight w:val="60"/>
        </w:trPr>
        <w:tc>
          <w:tcPr>
            <w:tcW w:w="2530" w:type="dxa"/>
            <w:vMerge/>
            <w:tcBorders>
              <w:top w:val="nil"/>
              <w:left w:val="single" w:sz="8" w:space="0" w:color="auto"/>
              <w:bottom w:val="single" w:sz="8" w:space="0" w:color="000000"/>
              <w:right w:val="single" w:sz="8" w:space="0" w:color="auto"/>
            </w:tcBorders>
            <w:vAlign w:val="center"/>
            <w:hideMark/>
          </w:tcPr>
          <w:p w14:paraId="117D4AE2" w14:textId="77777777" w:rsidR="005979DB" w:rsidRPr="005979DB" w:rsidRDefault="005979DB" w:rsidP="005979DB">
            <w:pPr>
              <w:spacing w:after="0" w:line="240" w:lineRule="auto"/>
              <w:rPr>
                <w:rFonts w:ascii="Times New Roman" w:eastAsia="Times New Roman" w:hAnsi="Times New Roman" w:cs="Times New Roman"/>
                <w:b/>
                <w:bCs/>
                <w:color w:val="000000"/>
                <w:sz w:val="24"/>
                <w:szCs w:val="24"/>
                <w:lang w:val="fr-CA" w:eastAsia="fr-CA"/>
              </w:rPr>
            </w:pPr>
          </w:p>
        </w:tc>
        <w:tc>
          <w:tcPr>
            <w:tcW w:w="3043" w:type="dxa"/>
            <w:tcBorders>
              <w:top w:val="single" w:sz="8" w:space="0" w:color="auto"/>
              <w:left w:val="nil"/>
              <w:bottom w:val="single" w:sz="8" w:space="0" w:color="auto"/>
              <w:right w:val="single" w:sz="8" w:space="0" w:color="auto"/>
            </w:tcBorders>
            <w:shd w:val="clear" w:color="000000" w:fill="CCFFFF"/>
            <w:noWrap/>
            <w:vAlign w:val="center"/>
            <w:hideMark/>
          </w:tcPr>
          <w:p w14:paraId="0EAE7FCB" w14:textId="77777777" w:rsidR="005979DB" w:rsidRPr="009A5143" w:rsidRDefault="005979DB" w:rsidP="005979DB">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Total</w:t>
            </w:r>
          </w:p>
        </w:tc>
        <w:tc>
          <w:tcPr>
            <w:tcW w:w="4563" w:type="dxa"/>
            <w:tcBorders>
              <w:top w:val="single" w:sz="8" w:space="0" w:color="auto"/>
              <w:left w:val="nil"/>
              <w:bottom w:val="single" w:sz="8" w:space="0" w:color="auto"/>
              <w:right w:val="single" w:sz="8" w:space="0" w:color="auto"/>
            </w:tcBorders>
            <w:shd w:val="clear" w:color="000000" w:fill="CCFFFF"/>
            <w:noWrap/>
            <w:hideMark/>
          </w:tcPr>
          <w:p w14:paraId="5769515B" w14:textId="77777777" w:rsidR="005979DB" w:rsidRPr="009A5143" w:rsidRDefault="005979DB" w:rsidP="005979DB">
            <w:pPr>
              <w:spacing w:after="0" w:line="240" w:lineRule="auto"/>
              <w:rPr>
                <w:rFonts w:ascii="Calibri" w:eastAsia="Times New Roman" w:hAnsi="Calibri" w:cs="Times New Roman"/>
                <w:b/>
                <w:color w:val="000000"/>
                <w:lang w:val="fr-CA" w:eastAsia="fr-CA"/>
              </w:rPr>
            </w:pPr>
            <w:r w:rsidRPr="009A5143">
              <w:rPr>
                <w:rFonts w:ascii="Calibri" w:eastAsia="Times New Roman" w:hAnsi="Calibri" w:cs="Times New Roman"/>
                <w:b/>
                <w:color w:val="000000"/>
                <w:lang w:val="fr-CA" w:eastAsia="fr-CA"/>
              </w:rPr>
              <w:t> </w:t>
            </w:r>
          </w:p>
        </w:tc>
        <w:tc>
          <w:tcPr>
            <w:tcW w:w="1109" w:type="dxa"/>
            <w:tcBorders>
              <w:top w:val="single" w:sz="8" w:space="0" w:color="auto"/>
              <w:left w:val="nil"/>
              <w:bottom w:val="single" w:sz="8" w:space="0" w:color="auto"/>
              <w:right w:val="single" w:sz="8" w:space="0" w:color="auto"/>
            </w:tcBorders>
            <w:shd w:val="clear" w:color="000000" w:fill="CCFFFF"/>
            <w:noWrap/>
            <w:vAlign w:val="center"/>
            <w:hideMark/>
          </w:tcPr>
          <w:p w14:paraId="7E62FC40" w14:textId="77777777" w:rsidR="005979DB" w:rsidRPr="009A5143" w:rsidRDefault="005979DB" w:rsidP="009A5143">
            <w:pPr>
              <w:spacing w:after="0" w:line="240" w:lineRule="auto"/>
              <w:jc w:val="center"/>
              <w:rPr>
                <w:rFonts w:ascii="Times New Roman" w:eastAsia="Times New Roman" w:hAnsi="Times New Roman" w:cs="Times New Roman"/>
                <w:b/>
                <w:color w:val="000000"/>
                <w:sz w:val="24"/>
                <w:szCs w:val="24"/>
                <w:lang w:val="fr-CA" w:eastAsia="fr-CA"/>
              </w:rPr>
            </w:pPr>
          </w:p>
        </w:tc>
        <w:tc>
          <w:tcPr>
            <w:tcW w:w="1248" w:type="dxa"/>
            <w:tcBorders>
              <w:top w:val="single" w:sz="8" w:space="0" w:color="auto"/>
              <w:left w:val="nil"/>
              <w:bottom w:val="single" w:sz="8" w:space="0" w:color="auto"/>
              <w:right w:val="single" w:sz="8" w:space="0" w:color="auto"/>
            </w:tcBorders>
            <w:shd w:val="clear" w:color="000000" w:fill="CCFFFF"/>
            <w:noWrap/>
            <w:vAlign w:val="center"/>
            <w:hideMark/>
          </w:tcPr>
          <w:p w14:paraId="36742E8B" w14:textId="77777777" w:rsidR="005979DB" w:rsidRPr="009A5143" w:rsidRDefault="005979DB" w:rsidP="009A5143">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1661" w:type="dxa"/>
            <w:tcBorders>
              <w:top w:val="nil"/>
              <w:left w:val="nil"/>
              <w:bottom w:val="single" w:sz="8" w:space="0" w:color="auto"/>
              <w:right w:val="single" w:sz="8" w:space="0" w:color="auto"/>
            </w:tcBorders>
            <w:shd w:val="clear" w:color="auto" w:fill="auto"/>
            <w:noWrap/>
            <w:vAlign w:val="center"/>
            <w:hideMark/>
          </w:tcPr>
          <w:p w14:paraId="222A57C0" w14:textId="77777777" w:rsidR="005979DB" w:rsidRPr="005979DB" w:rsidRDefault="005979DB" w:rsidP="009A5143">
            <w:pPr>
              <w:spacing w:after="0" w:line="240" w:lineRule="auto"/>
              <w:jc w:val="center"/>
              <w:rPr>
                <w:rFonts w:ascii="Times New Roman" w:eastAsia="Times New Roman" w:hAnsi="Times New Roman" w:cs="Times New Roman"/>
                <w:color w:val="000000"/>
                <w:sz w:val="24"/>
                <w:szCs w:val="24"/>
                <w:lang w:val="fr-CA" w:eastAsia="fr-CA"/>
              </w:rPr>
            </w:pPr>
          </w:p>
        </w:tc>
      </w:tr>
    </w:tbl>
    <w:p w14:paraId="39E13A55" w14:textId="77777777" w:rsidR="006A68C8" w:rsidRDefault="006A68C8">
      <w:r>
        <w:br w:type="page"/>
      </w:r>
    </w:p>
    <w:p w14:paraId="1DCE963B" w14:textId="77777777" w:rsidR="00197B8D" w:rsidRPr="00AB67C3" w:rsidRDefault="00197B8D" w:rsidP="00197B8D">
      <w:pPr>
        <w:rPr>
          <w:rFonts w:ascii="Times New Roman" w:eastAsiaTheme="majorEastAsia" w:hAnsi="Times New Roman" w:cstheme="majorBidi"/>
          <w:b/>
          <w:bCs/>
          <w:color w:val="000000" w:themeColor="text1"/>
          <w:sz w:val="24"/>
        </w:rPr>
      </w:pPr>
      <w:r w:rsidRPr="00AB67C3">
        <w:rPr>
          <w:rFonts w:ascii="Times New Roman" w:eastAsiaTheme="majorEastAsia" w:hAnsi="Times New Roman" w:cstheme="majorBidi"/>
          <w:b/>
          <w:bCs/>
          <w:color w:val="000000" w:themeColor="text1"/>
          <w:sz w:val="24"/>
        </w:rPr>
        <w:t>IV.4.</w:t>
      </w:r>
      <w:r w:rsidRPr="00AB67C3">
        <w:rPr>
          <w:rFonts w:ascii="Times New Roman" w:eastAsiaTheme="majorEastAsia" w:hAnsi="Times New Roman" w:cstheme="majorBidi"/>
          <w:b/>
          <w:bCs/>
          <w:color w:val="000000" w:themeColor="text1"/>
          <w:sz w:val="24"/>
        </w:rPr>
        <w:tab/>
        <w:t>Grille d’évaluation des activités de communication sensibilisation et valorisation</w:t>
      </w:r>
    </w:p>
    <w:p w14:paraId="12558F4C" w14:textId="418B8F9F" w:rsidR="005979DB" w:rsidRDefault="00197B8D">
      <w:pPr>
        <w:rPr>
          <w:rFonts w:ascii="Times New Roman" w:hAnsi="Times New Roman" w:cs="Times New Roman"/>
          <w:b/>
          <w:sz w:val="24"/>
          <w:szCs w:val="24"/>
        </w:rPr>
      </w:pPr>
      <w:r w:rsidRPr="00DD5B70">
        <w:rPr>
          <w:rFonts w:ascii="Times New Roman" w:eastAsiaTheme="majorEastAsia" w:hAnsi="Times New Roman" w:cstheme="majorBidi"/>
          <w:b/>
          <w:bCs/>
          <w:color w:val="000000" w:themeColor="text1"/>
          <w:sz w:val="24"/>
        </w:rPr>
        <w:t>IV.4.</w:t>
      </w:r>
      <w:r>
        <w:rPr>
          <w:rFonts w:ascii="Times New Roman" w:eastAsiaTheme="majorEastAsia" w:hAnsi="Times New Roman" w:cstheme="majorBidi"/>
          <w:b/>
          <w:bCs/>
          <w:color w:val="000000" w:themeColor="text1"/>
          <w:sz w:val="24"/>
        </w:rPr>
        <w:t>3</w:t>
      </w:r>
      <w:r>
        <w:t>.</w:t>
      </w:r>
      <w:r>
        <w:tab/>
      </w:r>
      <w:r>
        <w:rPr>
          <w:rFonts w:ascii="Times New Roman" w:hAnsi="Times New Roman" w:cs="Times New Roman"/>
          <w:b/>
          <w:sz w:val="24"/>
          <w:szCs w:val="24"/>
        </w:rPr>
        <w:t>V</w:t>
      </w:r>
      <w:r w:rsidRPr="003F5F96">
        <w:rPr>
          <w:rFonts w:ascii="Times New Roman" w:hAnsi="Times New Roman" w:cs="Times New Roman"/>
          <w:b/>
          <w:sz w:val="24"/>
          <w:szCs w:val="24"/>
        </w:rPr>
        <w:t>alorisation</w:t>
      </w:r>
    </w:p>
    <w:tbl>
      <w:tblPr>
        <w:tblW w:w="14154" w:type="dxa"/>
        <w:tblInd w:w="-10" w:type="dxa"/>
        <w:tblCellMar>
          <w:left w:w="70" w:type="dxa"/>
          <w:right w:w="70" w:type="dxa"/>
        </w:tblCellMar>
        <w:tblLook w:val="04A0" w:firstRow="1" w:lastRow="0" w:firstColumn="1" w:lastColumn="0" w:noHBand="0" w:noVBand="1"/>
      </w:tblPr>
      <w:tblGrid>
        <w:gridCol w:w="2530"/>
        <w:gridCol w:w="3043"/>
        <w:gridCol w:w="4563"/>
        <w:gridCol w:w="1109"/>
        <w:gridCol w:w="1248"/>
        <w:gridCol w:w="1661"/>
      </w:tblGrid>
      <w:tr w:rsidR="00197B8D" w:rsidRPr="005979DB" w14:paraId="4B490BBB" w14:textId="77777777" w:rsidTr="00F86545">
        <w:trPr>
          <w:trHeight w:val="555"/>
          <w:tblHeader/>
        </w:trPr>
        <w:tc>
          <w:tcPr>
            <w:tcW w:w="2530" w:type="dxa"/>
            <w:tcBorders>
              <w:top w:val="single" w:sz="8" w:space="0" w:color="auto"/>
              <w:left w:val="single" w:sz="8" w:space="0" w:color="auto"/>
              <w:bottom w:val="single" w:sz="8" w:space="0" w:color="auto"/>
              <w:right w:val="single" w:sz="8" w:space="0" w:color="auto"/>
            </w:tcBorders>
            <w:shd w:val="clear" w:color="auto" w:fill="66FFFF"/>
            <w:noWrap/>
            <w:vAlign w:val="center"/>
            <w:hideMark/>
          </w:tcPr>
          <w:p w14:paraId="70CE8CAF"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Activités</w:t>
            </w:r>
          </w:p>
        </w:tc>
        <w:tc>
          <w:tcPr>
            <w:tcW w:w="3043" w:type="dxa"/>
            <w:tcBorders>
              <w:top w:val="single" w:sz="8" w:space="0" w:color="auto"/>
              <w:left w:val="nil"/>
              <w:bottom w:val="single" w:sz="8" w:space="0" w:color="auto"/>
              <w:right w:val="single" w:sz="8" w:space="0" w:color="auto"/>
            </w:tcBorders>
            <w:shd w:val="clear" w:color="auto" w:fill="66FFFF"/>
            <w:noWrap/>
            <w:vAlign w:val="center"/>
            <w:hideMark/>
          </w:tcPr>
          <w:p w14:paraId="3EF7FF26"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Etapes</w:t>
            </w:r>
          </w:p>
        </w:tc>
        <w:tc>
          <w:tcPr>
            <w:tcW w:w="4563" w:type="dxa"/>
            <w:tcBorders>
              <w:top w:val="single" w:sz="8" w:space="0" w:color="auto"/>
              <w:left w:val="nil"/>
              <w:bottom w:val="single" w:sz="8" w:space="0" w:color="auto"/>
              <w:right w:val="single" w:sz="8" w:space="0" w:color="auto"/>
            </w:tcBorders>
            <w:shd w:val="clear" w:color="auto" w:fill="66FFFF"/>
            <w:noWrap/>
            <w:vAlign w:val="center"/>
            <w:hideMark/>
          </w:tcPr>
          <w:p w14:paraId="4B042C19"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Eléments observables</w:t>
            </w:r>
            <w:r>
              <w:rPr>
                <w:rFonts w:ascii="Times New Roman" w:eastAsia="Times New Roman" w:hAnsi="Times New Roman" w:cs="Times New Roman"/>
                <w:b/>
                <w:bCs/>
                <w:color w:val="000000"/>
                <w:sz w:val="24"/>
                <w:szCs w:val="24"/>
                <w:lang w:eastAsia="fr-CA"/>
              </w:rPr>
              <w:t xml:space="preserve"> </w:t>
            </w:r>
          </w:p>
        </w:tc>
        <w:tc>
          <w:tcPr>
            <w:tcW w:w="1109" w:type="dxa"/>
            <w:tcBorders>
              <w:top w:val="single" w:sz="8" w:space="0" w:color="auto"/>
              <w:left w:val="nil"/>
              <w:bottom w:val="single" w:sz="8" w:space="0" w:color="auto"/>
              <w:right w:val="single" w:sz="8" w:space="0" w:color="auto"/>
            </w:tcBorders>
            <w:shd w:val="clear" w:color="auto" w:fill="66FFFF"/>
            <w:noWrap/>
            <w:vAlign w:val="center"/>
            <w:hideMark/>
          </w:tcPr>
          <w:p w14:paraId="7A1C8602"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Echelle</w:t>
            </w:r>
          </w:p>
        </w:tc>
        <w:tc>
          <w:tcPr>
            <w:tcW w:w="1248" w:type="dxa"/>
            <w:tcBorders>
              <w:top w:val="single" w:sz="8" w:space="0" w:color="auto"/>
              <w:left w:val="nil"/>
              <w:bottom w:val="single" w:sz="8" w:space="0" w:color="auto"/>
              <w:right w:val="single" w:sz="8" w:space="0" w:color="auto"/>
            </w:tcBorders>
            <w:shd w:val="clear" w:color="auto" w:fill="66FFFF"/>
            <w:vAlign w:val="center"/>
            <w:hideMark/>
          </w:tcPr>
          <w:p w14:paraId="334DED25"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Poids de l'étape</w:t>
            </w:r>
          </w:p>
        </w:tc>
        <w:tc>
          <w:tcPr>
            <w:tcW w:w="1661" w:type="dxa"/>
            <w:tcBorders>
              <w:top w:val="single" w:sz="8" w:space="0" w:color="auto"/>
              <w:left w:val="nil"/>
              <w:bottom w:val="single" w:sz="8" w:space="0" w:color="auto"/>
              <w:right w:val="single" w:sz="8" w:space="0" w:color="auto"/>
            </w:tcBorders>
            <w:shd w:val="clear" w:color="auto" w:fill="66FFFF"/>
            <w:vAlign w:val="center"/>
            <w:hideMark/>
          </w:tcPr>
          <w:p w14:paraId="4F8F6601"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Taux  de réalisation de l’activité</w:t>
            </w:r>
          </w:p>
        </w:tc>
      </w:tr>
      <w:tr w:rsidR="00197B8D" w:rsidRPr="005979DB" w14:paraId="534B1935"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restart"/>
            <w:shd w:val="clear" w:color="auto" w:fill="auto"/>
            <w:vAlign w:val="center"/>
          </w:tcPr>
          <w:p w14:paraId="4C53D6D4"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eastAsia="fr-CA"/>
              </w:rPr>
            </w:pPr>
            <w:r w:rsidRPr="005979DB">
              <w:rPr>
                <w:rFonts w:ascii="Times New Roman" w:eastAsia="Times New Roman" w:hAnsi="Times New Roman" w:cs="Times New Roman"/>
                <w:b/>
                <w:bCs/>
                <w:color w:val="000000"/>
                <w:sz w:val="24"/>
                <w:szCs w:val="24"/>
                <w:lang w:eastAsia="fr-CA"/>
              </w:rPr>
              <w:t>Valorisation économique des résultats de recherche</w:t>
            </w:r>
          </w:p>
        </w:tc>
        <w:tc>
          <w:tcPr>
            <w:tcW w:w="3043" w:type="dxa"/>
            <w:shd w:val="clear" w:color="auto" w:fill="auto"/>
            <w:vAlign w:val="center"/>
          </w:tcPr>
          <w:p w14:paraId="4765714F"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 xml:space="preserve">Identification </w:t>
            </w:r>
          </w:p>
        </w:tc>
        <w:tc>
          <w:tcPr>
            <w:tcW w:w="4563" w:type="dxa"/>
            <w:shd w:val="clear" w:color="auto" w:fill="auto"/>
            <w:vAlign w:val="center"/>
          </w:tcPr>
          <w:p w14:paraId="19B8CBED"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 xml:space="preserve">•Nombre </w:t>
            </w:r>
            <w:r>
              <w:rPr>
                <w:rFonts w:ascii="Times New Roman" w:eastAsia="Times New Roman" w:hAnsi="Times New Roman" w:cs="Times New Roman"/>
                <w:color w:val="000000"/>
                <w:sz w:val="24"/>
                <w:szCs w:val="24"/>
                <w:lang w:eastAsia="fr-CA"/>
              </w:rPr>
              <w:t>de Technologies/innovations identifiées</w:t>
            </w:r>
          </w:p>
        </w:tc>
        <w:tc>
          <w:tcPr>
            <w:tcW w:w="1109" w:type="dxa"/>
            <w:shd w:val="clear" w:color="auto" w:fill="auto"/>
            <w:noWrap/>
            <w:vAlign w:val="center"/>
          </w:tcPr>
          <w:p w14:paraId="61740FF9"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1</w:t>
            </w:r>
          </w:p>
        </w:tc>
        <w:tc>
          <w:tcPr>
            <w:tcW w:w="1248" w:type="dxa"/>
            <w:shd w:val="clear" w:color="auto" w:fill="auto"/>
            <w:noWrap/>
            <w:vAlign w:val="center"/>
          </w:tcPr>
          <w:p w14:paraId="3C95AB3C" w14:textId="77777777" w:rsidR="00197B8D" w:rsidRPr="005979DB" w:rsidDel="007800FC" w:rsidRDefault="00197B8D" w:rsidP="00F86545">
            <w:pPr>
              <w:spacing w:after="0" w:line="240" w:lineRule="auto"/>
              <w:jc w:val="center"/>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10</w:t>
            </w:r>
          </w:p>
        </w:tc>
        <w:tc>
          <w:tcPr>
            <w:tcW w:w="1661" w:type="dxa"/>
            <w:shd w:val="clear" w:color="auto" w:fill="auto"/>
            <w:noWrap/>
            <w:vAlign w:val="center"/>
          </w:tcPr>
          <w:p w14:paraId="54D6E63A" w14:textId="77777777" w:rsidR="00197B8D" w:rsidRPr="005979DB" w:rsidDel="007800FC" w:rsidRDefault="00197B8D" w:rsidP="00F86545">
            <w:pPr>
              <w:spacing w:after="0" w:line="240" w:lineRule="auto"/>
              <w:jc w:val="center"/>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1</w:t>
            </w:r>
            <w:r w:rsidRPr="005979DB">
              <w:rPr>
                <w:rFonts w:ascii="Times New Roman" w:eastAsia="Times New Roman" w:hAnsi="Times New Roman" w:cs="Times New Roman"/>
                <w:color w:val="000000"/>
                <w:sz w:val="24"/>
                <w:szCs w:val="24"/>
                <w:lang w:eastAsia="fr-CA"/>
              </w:rPr>
              <w:t>0</w:t>
            </w:r>
          </w:p>
        </w:tc>
      </w:tr>
      <w:tr w:rsidR="00197B8D" w:rsidRPr="005979DB" w14:paraId="1A131E98"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530" w:type="dxa"/>
            <w:vMerge/>
            <w:vAlign w:val="center"/>
            <w:hideMark/>
          </w:tcPr>
          <w:p w14:paraId="0312F3CE"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vAlign w:val="center"/>
            <w:hideMark/>
          </w:tcPr>
          <w:p w14:paraId="091FC862"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 xml:space="preserve">Etudes </w:t>
            </w:r>
          </w:p>
        </w:tc>
        <w:tc>
          <w:tcPr>
            <w:tcW w:w="4563" w:type="dxa"/>
            <w:shd w:val="clear" w:color="auto" w:fill="auto"/>
            <w:vAlign w:val="center"/>
            <w:hideMark/>
          </w:tcPr>
          <w:p w14:paraId="235700F7" w14:textId="77777777" w:rsidR="00197B8D" w:rsidRDefault="00197B8D" w:rsidP="00F86545">
            <w:pPr>
              <w:spacing w:after="0" w:line="240" w:lineRule="auto"/>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Etudes technico-économique</w:t>
            </w:r>
          </w:p>
          <w:p w14:paraId="5BCCD864"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Etudes du marché</w:t>
            </w:r>
          </w:p>
        </w:tc>
        <w:tc>
          <w:tcPr>
            <w:tcW w:w="1109" w:type="dxa"/>
            <w:shd w:val="clear" w:color="auto" w:fill="auto"/>
            <w:noWrap/>
            <w:vAlign w:val="center"/>
            <w:hideMark/>
          </w:tcPr>
          <w:p w14:paraId="5C9648A9"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w:t>
            </w:r>
          </w:p>
        </w:tc>
        <w:tc>
          <w:tcPr>
            <w:tcW w:w="1248" w:type="dxa"/>
            <w:shd w:val="clear" w:color="auto" w:fill="auto"/>
            <w:noWrap/>
            <w:vAlign w:val="center"/>
            <w:hideMark/>
          </w:tcPr>
          <w:p w14:paraId="0C6E52C4"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5</w:t>
            </w:r>
            <w:r w:rsidRPr="005979DB">
              <w:rPr>
                <w:rFonts w:ascii="Times New Roman" w:eastAsia="Times New Roman" w:hAnsi="Times New Roman" w:cs="Times New Roman"/>
                <w:color w:val="000000"/>
                <w:sz w:val="24"/>
                <w:szCs w:val="24"/>
                <w:lang w:eastAsia="fr-CA"/>
              </w:rPr>
              <w:t>0</w:t>
            </w:r>
          </w:p>
        </w:tc>
        <w:tc>
          <w:tcPr>
            <w:tcW w:w="1661" w:type="dxa"/>
            <w:shd w:val="clear" w:color="auto" w:fill="auto"/>
            <w:noWrap/>
            <w:vAlign w:val="center"/>
            <w:hideMark/>
          </w:tcPr>
          <w:p w14:paraId="7F69D4BC"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6</w:t>
            </w:r>
            <w:r w:rsidRPr="005979DB">
              <w:rPr>
                <w:rFonts w:ascii="Times New Roman" w:eastAsia="Times New Roman" w:hAnsi="Times New Roman" w:cs="Times New Roman"/>
                <w:color w:val="000000"/>
                <w:sz w:val="24"/>
                <w:szCs w:val="24"/>
                <w:lang w:eastAsia="fr-CA"/>
              </w:rPr>
              <w:t>0</w:t>
            </w:r>
          </w:p>
        </w:tc>
      </w:tr>
      <w:tr w:rsidR="00197B8D" w:rsidRPr="005979DB" w14:paraId="22D37AFD"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6A896F14"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vAlign w:val="center"/>
            <w:hideMark/>
          </w:tcPr>
          <w:p w14:paraId="35774582"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Transfert</w:t>
            </w:r>
          </w:p>
        </w:tc>
        <w:tc>
          <w:tcPr>
            <w:tcW w:w="4563" w:type="dxa"/>
            <w:shd w:val="clear" w:color="auto" w:fill="auto"/>
            <w:vAlign w:val="center"/>
            <w:hideMark/>
          </w:tcPr>
          <w:p w14:paraId="3BB24DA4" w14:textId="77777777" w:rsidR="00197B8D" w:rsidRDefault="00197B8D" w:rsidP="00F86545">
            <w:pPr>
              <w:spacing w:after="0" w:line="240" w:lineRule="auto"/>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Incubation</w:t>
            </w:r>
          </w:p>
          <w:p w14:paraId="42595602"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Contrat de partenariat</w:t>
            </w:r>
          </w:p>
        </w:tc>
        <w:tc>
          <w:tcPr>
            <w:tcW w:w="1109" w:type="dxa"/>
            <w:shd w:val="clear" w:color="auto" w:fill="auto"/>
            <w:noWrap/>
            <w:vAlign w:val="center"/>
            <w:hideMark/>
          </w:tcPr>
          <w:p w14:paraId="784564DD"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3</w:t>
            </w:r>
          </w:p>
        </w:tc>
        <w:tc>
          <w:tcPr>
            <w:tcW w:w="1248" w:type="dxa"/>
            <w:shd w:val="clear" w:color="auto" w:fill="auto"/>
            <w:noWrap/>
            <w:vAlign w:val="center"/>
            <w:hideMark/>
          </w:tcPr>
          <w:p w14:paraId="193B5FD5"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4</w:t>
            </w:r>
            <w:r w:rsidRPr="005979DB">
              <w:rPr>
                <w:rFonts w:ascii="Times New Roman" w:eastAsia="Times New Roman" w:hAnsi="Times New Roman" w:cs="Times New Roman"/>
                <w:color w:val="000000"/>
                <w:sz w:val="24"/>
                <w:szCs w:val="24"/>
                <w:lang w:eastAsia="fr-CA"/>
              </w:rPr>
              <w:t>0</w:t>
            </w:r>
          </w:p>
        </w:tc>
        <w:tc>
          <w:tcPr>
            <w:tcW w:w="1661" w:type="dxa"/>
            <w:shd w:val="clear" w:color="auto" w:fill="auto"/>
            <w:noWrap/>
            <w:vAlign w:val="center"/>
            <w:hideMark/>
          </w:tcPr>
          <w:p w14:paraId="15D83770"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100</w:t>
            </w:r>
          </w:p>
        </w:tc>
      </w:tr>
      <w:tr w:rsidR="00197B8D" w:rsidRPr="005979DB" w14:paraId="3D7AAD35"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2621F156"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000000" w:fill="CCFFFF"/>
            <w:noWrap/>
            <w:vAlign w:val="center"/>
            <w:hideMark/>
          </w:tcPr>
          <w:p w14:paraId="7F343745" w14:textId="77777777" w:rsidR="00197B8D" w:rsidRPr="009A5143" w:rsidRDefault="00197B8D"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Total</w:t>
            </w:r>
          </w:p>
        </w:tc>
        <w:tc>
          <w:tcPr>
            <w:tcW w:w="4563" w:type="dxa"/>
            <w:shd w:val="clear" w:color="000000" w:fill="CCFFFF"/>
            <w:noWrap/>
            <w:vAlign w:val="center"/>
            <w:hideMark/>
          </w:tcPr>
          <w:p w14:paraId="113959C4" w14:textId="77777777" w:rsidR="00197B8D" w:rsidRPr="009A5143" w:rsidRDefault="00197B8D"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1109" w:type="dxa"/>
            <w:shd w:val="clear" w:color="000000" w:fill="CCFFFF"/>
            <w:noWrap/>
            <w:vAlign w:val="center"/>
            <w:hideMark/>
          </w:tcPr>
          <w:p w14:paraId="603565E1" w14:textId="77777777" w:rsidR="00197B8D" w:rsidRPr="009A5143" w:rsidRDefault="00197B8D" w:rsidP="00F86545">
            <w:pPr>
              <w:spacing w:after="0" w:line="240" w:lineRule="auto"/>
              <w:jc w:val="center"/>
              <w:rPr>
                <w:rFonts w:ascii="Times New Roman" w:eastAsia="Times New Roman" w:hAnsi="Times New Roman" w:cs="Times New Roman"/>
                <w:b/>
                <w:color w:val="000000"/>
                <w:sz w:val="24"/>
                <w:szCs w:val="24"/>
                <w:lang w:val="fr-CA" w:eastAsia="fr-CA"/>
              </w:rPr>
            </w:pPr>
          </w:p>
        </w:tc>
        <w:tc>
          <w:tcPr>
            <w:tcW w:w="1248" w:type="dxa"/>
            <w:shd w:val="clear" w:color="000000" w:fill="CCFFFF"/>
            <w:noWrap/>
            <w:vAlign w:val="center"/>
            <w:hideMark/>
          </w:tcPr>
          <w:p w14:paraId="7B9252FC" w14:textId="77777777" w:rsidR="00197B8D" w:rsidRPr="009A5143" w:rsidRDefault="00197B8D" w:rsidP="00F86545">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1661" w:type="dxa"/>
            <w:shd w:val="clear" w:color="auto" w:fill="auto"/>
            <w:noWrap/>
            <w:vAlign w:val="center"/>
            <w:hideMark/>
          </w:tcPr>
          <w:p w14:paraId="37867D1E"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p>
        </w:tc>
      </w:tr>
      <w:tr w:rsidR="00197B8D" w:rsidRPr="005979DB" w14:paraId="08663A26"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restart"/>
            <w:shd w:val="clear" w:color="auto" w:fill="auto"/>
            <w:vAlign w:val="center"/>
            <w:hideMark/>
          </w:tcPr>
          <w:p w14:paraId="2653A4C5"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 xml:space="preserve">Valorisation </w:t>
            </w:r>
            <w:r>
              <w:rPr>
                <w:rFonts w:ascii="Times New Roman" w:eastAsia="Times New Roman" w:hAnsi="Times New Roman" w:cs="Times New Roman"/>
                <w:b/>
                <w:bCs/>
                <w:color w:val="000000"/>
                <w:sz w:val="24"/>
                <w:szCs w:val="24"/>
                <w:lang w:eastAsia="fr-CA"/>
              </w:rPr>
              <w:t xml:space="preserve">scientifique </w:t>
            </w:r>
            <w:r w:rsidRPr="005979DB">
              <w:rPr>
                <w:rFonts w:ascii="Times New Roman" w:eastAsia="Times New Roman" w:hAnsi="Times New Roman" w:cs="Times New Roman"/>
                <w:b/>
                <w:bCs/>
                <w:color w:val="000000"/>
                <w:sz w:val="24"/>
                <w:szCs w:val="24"/>
                <w:lang w:eastAsia="fr-CA"/>
              </w:rPr>
              <w:t xml:space="preserve">des résultats de recherche </w:t>
            </w:r>
          </w:p>
        </w:tc>
        <w:tc>
          <w:tcPr>
            <w:tcW w:w="3043" w:type="dxa"/>
            <w:shd w:val="clear" w:color="auto" w:fill="auto"/>
            <w:vAlign w:val="center"/>
            <w:hideMark/>
          </w:tcPr>
          <w:p w14:paraId="71E4DD39"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 </w:t>
            </w:r>
            <w:r>
              <w:rPr>
                <w:rFonts w:ascii="Times New Roman" w:eastAsia="Times New Roman" w:hAnsi="Times New Roman" w:cs="Times New Roman"/>
                <w:color w:val="000000"/>
                <w:sz w:val="24"/>
                <w:szCs w:val="24"/>
                <w:lang w:val="fr-CA" w:eastAsia="fr-CA"/>
              </w:rPr>
              <w:t>Élaboration de manuscrits</w:t>
            </w:r>
          </w:p>
        </w:tc>
        <w:tc>
          <w:tcPr>
            <w:tcW w:w="4563" w:type="dxa"/>
            <w:shd w:val="clear" w:color="auto" w:fill="auto"/>
            <w:vAlign w:val="center"/>
            <w:hideMark/>
          </w:tcPr>
          <w:p w14:paraId="7407D4BB"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val="fr-CA" w:eastAsia="fr-CA"/>
              </w:rPr>
              <w:t> </w:t>
            </w:r>
            <w:r>
              <w:rPr>
                <w:rFonts w:ascii="Times New Roman" w:eastAsia="Times New Roman" w:hAnsi="Times New Roman" w:cs="Times New Roman"/>
                <w:color w:val="000000"/>
                <w:sz w:val="24"/>
                <w:szCs w:val="24"/>
                <w:lang w:val="fr-CA" w:eastAsia="fr-CA"/>
              </w:rPr>
              <w:t>Liste de projets de productions scientifiques</w:t>
            </w:r>
          </w:p>
        </w:tc>
        <w:tc>
          <w:tcPr>
            <w:tcW w:w="1109" w:type="dxa"/>
            <w:shd w:val="clear" w:color="auto" w:fill="auto"/>
            <w:noWrap/>
            <w:vAlign w:val="center"/>
            <w:hideMark/>
          </w:tcPr>
          <w:p w14:paraId="6B79020B"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1</w:t>
            </w:r>
          </w:p>
        </w:tc>
        <w:tc>
          <w:tcPr>
            <w:tcW w:w="1248" w:type="dxa"/>
            <w:shd w:val="clear" w:color="auto" w:fill="auto"/>
            <w:noWrap/>
            <w:vAlign w:val="center"/>
            <w:hideMark/>
          </w:tcPr>
          <w:p w14:paraId="1C50406E"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30</w:t>
            </w:r>
          </w:p>
        </w:tc>
        <w:tc>
          <w:tcPr>
            <w:tcW w:w="1661" w:type="dxa"/>
            <w:shd w:val="clear" w:color="auto" w:fill="auto"/>
            <w:noWrap/>
            <w:vAlign w:val="center"/>
            <w:hideMark/>
          </w:tcPr>
          <w:p w14:paraId="4DC48D1C"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30</w:t>
            </w:r>
          </w:p>
        </w:tc>
      </w:tr>
      <w:tr w:rsidR="00197B8D" w:rsidRPr="005979DB" w14:paraId="0F038AA1"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54D18883"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vAlign w:val="center"/>
            <w:hideMark/>
          </w:tcPr>
          <w:p w14:paraId="056EF916"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 </w:t>
            </w:r>
            <w:r>
              <w:rPr>
                <w:rFonts w:ascii="Times New Roman" w:eastAsia="Times New Roman" w:hAnsi="Times New Roman" w:cs="Times New Roman"/>
                <w:color w:val="000000"/>
                <w:sz w:val="24"/>
                <w:szCs w:val="24"/>
                <w:lang w:eastAsia="fr-CA"/>
              </w:rPr>
              <w:t>Validation</w:t>
            </w:r>
          </w:p>
        </w:tc>
        <w:tc>
          <w:tcPr>
            <w:tcW w:w="4563" w:type="dxa"/>
            <w:shd w:val="clear" w:color="auto" w:fill="auto"/>
            <w:vAlign w:val="center"/>
            <w:hideMark/>
          </w:tcPr>
          <w:p w14:paraId="0D567F43" w14:textId="77777777" w:rsidR="00197B8D" w:rsidRDefault="00197B8D" w:rsidP="00F86545">
            <w:pPr>
              <w:spacing w:after="0" w:line="240" w:lineRule="auto"/>
              <w:rPr>
                <w:rFonts w:ascii="Times New Roman" w:eastAsia="Times New Roman" w:hAnsi="Times New Roman" w:cs="Times New Roman"/>
                <w:color w:val="000000"/>
                <w:sz w:val="24"/>
                <w:szCs w:val="24"/>
                <w:lang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Liste de productions scientifiques validées</w:t>
            </w:r>
          </w:p>
          <w:p w14:paraId="4A5CDEA4"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Diffusion des productions scientifiques</w:t>
            </w:r>
          </w:p>
        </w:tc>
        <w:tc>
          <w:tcPr>
            <w:tcW w:w="1109" w:type="dxa"/>
            <w:shd w:val="clear" w:color="auto" w:fill="auto"/>
            <w:noWrap/>
            <w:vAlign w:val="center"/>
            <w:hideMark/>
          </w:tcPr>
          <w:p w14:paraId="67D62759"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2</w:t>
            </w:r>
          </w:p>
        </w:tc>
        <w:tc>
          <w:tcPr>
            <w:tcW w:w="1248" w:type="dxa"/>
            <w:shd w:val="clear" w:color="auto" w:fill="auto"/>
            <w:noWrap/>
            <w:vAlign w:val="center"/>
            <w:hideMark/>
          </w:tcPr>
          <w:p w14:paraId="1DB05F25"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70</w:t>
            </w:r>
          </w:p>
        </w:tc>
        <w:tc>
          <w:tcPr>
            <w:tcW w:w="1661" w:type="dxa"/>
            <w:shd w:val="clear" w:color="auto" w:fill="auto"/>
            <w:noWrap/>
            <w:vAlign w:val="center"/>
            <w:hideMark/>
          </w:tcPr>
          <w:p w14:paraId="123ED1CE"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100</w:t>
            </w:r>
          </w:p>
        </w:tc>
      </w:tr>
      <w:tr w:rsidR="00197B8D" w:rsidRPr="005979DB" w14:paraId="444F2223"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15E9FE36"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noWrap/>
            <w:vAlign w:val="center"/>
            <w:hideMark/>
          </w:tcPr>
          <w:p w14:paraId="4CCA082D" w14:textId="77777777" w:rsidR="00197B8D" w:rsidRPr="00E25FDE" w:rsidRDefault="00197B8D" w:rsidP="00F86545">
            <w:pPr>
              <w:spacing w:after="0" w:line="240" w:lineRule="auto"/>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Total</w:t>
            </w:r>
          </w:p>
        </w:tc>
        <w:tc>
          <w:tcPr>
            <w:tcW w:w="4563" w:type="dxa"/>
            <w:shd w:val="clear" w:color="auto" w:fill="auto"/>
            <w:noWrap/>
            <w:vAlign w:val="center"/>
            <w:hideMark/>
          </w:tcPr>
          <w:p w14:paraId="7DA886C7" w14:textId="77777777" w:rsidR="00197B8D" w:rsidRPr="00E25FDE" w:rsidRDefault="00197B8D" w:rsidP="00F86545">
            <w:pPr>
              <w:spacing w:after="0" w:line="240" w:lineRule="auto"/>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 </w:t>
            </w:r>
          </w:p>
        </w:tc>
        <w:tc>
          <w:tcPr>
            <w:tcW w:w="1109" w:type="dxa"/>
            <w:shd w:val="clear" w:color="auto" w:fill="auto"/>
            <w:noWrap/>
            <w:vAlign w:val="center"/>
            <w:hideMark/>
          </w:tcPr>
          <w:p w14:paraId="454777BB" w14:textId="77777777" w:rsidR="00197B8D" w:rsidRPr="00E25FDE" w:rsidRDefault="00197B8D" w:rsidP="00F86545">
            <w:pPr>
              <w:spacing w:after="0" w:line="240" w:lineRule="auto"/>
              <w:jc w:val="center"/>
              <w:rPr>
                <w:rFonts w:ascii="Times New Roman" w:eastAsia="Times New Roman" w:hAnsi="Times New Roman" w:cs="Times New Roman"/>
                <w:b/>
                <w:color w:val="000000"/>
                <w:sz w:val="24"/>
                <w:szCs w:val="24"/>
                <w:lang w:eastAsia="fr-CA"/>
              </w:rPr>
            </w:pPr>
          </w:p>
        </w:tc>
        <w:tc>
          <w:tcPr>
            <w:tcW w:w="1248" w:type="dxa"/>
            <w:shd w:val="clear" w:color="auto" w:fill="auto"/>
            <w:noWrap/>
            <w:vAlign w:val="center"/>
            <w:hideMark/>
          </w:tcPr>
          <w:p w14:paraId="61C90916" w14:textId="77777777" w:rsidR="00197B8D" w:rsidRPr="00E25FDE" w:rsidRDefault="00197B8D" w:rsidP="00F86545">
            <w:pPr>
              <w:spacing w:after="0" w:line="240" w:lineRule="auto"/>
              <w:jc w:val="center"/>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100</w:t>
            </w:r>
          </w:p>
        </w:tc>
        <w:tc>
          <w:tcPr>
            <w:tcW w:w="1661" w:type="dxa"/>
            <w:shd w:val="clear" w:color="auto" w:fill="auto"/>
            <w:noWrap/>
            <w:vAlign w:val="center"/>
            <w:hideMark/>
          </w:tcPr>
          <w:p w14:paraId="786E8E1F" w14:textId="77777777" w:rsidR="00197B8D" w:rsidRPr="005979DB" w:rsidRDefault="00197B8D" w:rsidP="00F86545">
            <w:pPr>
              <w:spacing w:after="0" w:line="240" w:lineRule="auto"/>
              <w:jc w:val="center"/>
              <w:rPr>
                <w:rFonts w:ascii="Calibri" w:eastAsia="Times New Roman" w:hAnsi="Calibri" w:cs="Times New Roman"/>
                <w:color w:val="000000"/>
                <w:lang w:val="fr-CA" w:eastAsia="fr-CA"/>
              </w:rPr>
            </w:pPr>
          </w:p>
        </w:tc>
      </w:tr>
      <w:tr w:rsidR="00197B8D" w:rsidRPr="005979DB" w14:paraId="12AC3751"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restart"/>
            <w:shd w:val="clear" w:color="auto" w:fill="auto"/>
            <w:vAlign w:val="center"/>
            <w:hideMark/>
          </w:tcPr>
          <w:p w14:paraId="2ADD81B1"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r w:rsidRPr="005979DB">
              <w:rPr>
                <w:rFonts w:ascii="Times New Roman" w:eastAsia="Times New Roman" w:hAnsi="Times New Roman" w:cs="Times New Roman"/>
                <w:b/>
                <w:bCs/>
                <w:color w:val="000000"/>
                <w:sz w:val="24"/>
                <w:szCs w:val="24"/>
                <w:lang w:eastAsia="fr-CA"/>
              </w:rPr>
              <w:t>Labellisation des produits innovants</w:t>
            </w:r>
          </w:p>
        </w:tc>
        <w:tc>
          <w:tcPr>
            <w:tcW w:w="3043" w:type="dxa"/>
            <w:shd w:val="clear" w:color="auto" w:fill="auto"/>
            <w:vAlign w:val="center"/>
            <w:hideMark/>
          </w:tcPr>
          <w:p w14:paraId="0EC52923"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Normalisation des produits innovants</w:t>
            </w:r>
          </w:p>
        </w:tc>
        <w:tc>
          <w:tcPr>
            <w:tcW w:w="4563" w:type="dxa"/>
            <w:shd w:val="clear" w:color="auto" w:fill="auto"/>
            <w:vAlign w:val="center"/>
            <w:hideMark/>
          </w:tcPr>
          <w:p w14:paraId="3CC7E248"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w:t>
            </w:r>
            <w:r w:rsidRPr="005979DB">
              <w:rPr>
                <w:rFonts w:ascii="Times New Roman" w:eastAsia="Times New Roman" w:hAnsi="Times New Roman" w:cs="Times New Roman"/>
                <w:color w:val="000000"/>
                <w:sz w:val="24"/>
                <w:szCs w:val="24"/>
                <w:lang w:eastAsia="fr-CA"/>
              </w:rPr>
              <w:t>Document des normes</w:t>
            </w:r>
          </w:p>
        </w:tc>
        <w:tc>
          <w:tcPr>
            <w:tcW w:w="1109" w:type="dxa"/>
            <w:shd w:val="clear" w:color="auto" w:fill="auto"/>
            <w:noWrap/>
            <w:vAlign w:val="center"/>
            <w:hideMark/>
          </w:tcPr>
          <w:p w14:paraId="5B40B155"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w:t>
            </w:r>
          </w:p>
        </w:tc>
        <w:tc>
          <w:tcPr>
            <w:tcW w:w="1248" w:type="dxa"/>
            <w:shd w:val="clear" w:color="auto" w:fill="auto"/>
            <w:noWrap/>
            <w:vAlign w:val="center"/>
            <w:hideMark/>
          </w:tcPr>
          <w:p w14:paraId="5BDFE72A"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40</w:t>
            </w:r>
          </w:p>
        </w:tc>
        <w:tc>
          <w:tcPr>
            <w:tcW w:w="1661" w:type="dxa"/>
            <w:shd w:val="clear" w:color="auto" w:fill="auto"/>
            <w:noWrap/>
            <w:vAlign w:val="center"/>
            <w:hideMark/>
          </w:tcPr>
          <w:p w14:paraId="37B41591"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40</w:t>
            </w:r>
          </w:p>
        </w:tc>
      </w:tr>
      <w:tr w:rsidR="00197B8D" w:rsidRPr="005979DB" w14:paraId="7FF9AAF5"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73D2D785"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vAlign w:val="center"/>
            <w:hideMark/>
          </w:tcPr>
          <w:p w14:paraId="7AA2F2E3"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Certification des produits innovants</w:t>
            </w:r>
          </w:p>
        </w:tc>
        <w:tc>
          <w:tcPr>
            <w:tcW w:w="4563" w:type="dxa"/>
            <w:shd w:val="clear" w:color="auto" w:fill="auto"/>
            <w:vAlign w:val="center"/>
            <w:hideMark/>
          </w:tcPr>
          <w:p w14:paraId="584CEC1E"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w:t>
            </w:r>
            <w:r>
              <w:rPr>
                <w:rFonts w:ascii="Times New Roman" w:eastAsia="Times New Roman" w:hAnsi="Times New Roman" w:cs="Times New Roman"/>
                <w:color w:val="000000"/>
                <w:sz w:val="24"/>
                <w:szCs w:val="24"/>
                <w:lang w:eastAsia="fr-CA"/>
              </w:rPr>
              <w:t>P</w:t>
            </w:r>
            <w:r w:rsidRPr="005979DB">
              <w:rPr>
                <w:rFonts w:ascii="Times New Roman" w:eastAsia="Times New Roman" w:hAnsi="Times New Roman" w:cs="Times New Roman"/>
                <w:color w:val="000000"/>
                <w:sz w:val="24"/>
                <w:szCs w:val="24"/>
                <w:lang w:eastAsia="fr-CA"/>
              </w:rPr>
              <w:t>roduits innovants certifiés</w:t>
            </w:r>
          </w:p>
        </w:tc>
        <w:tc>
          <w:tcPr>
            <w:tcW w:w="1109" w:type="dxa"/>
            <w:shd w:val="clear" w:color="auto" w:fill="auto"/>
            <w:noWrap/>
            <w:vAlign w:val="center"/>
            <w:hideMark/>
          </w:tcPr>
          <w:p w14:paraId="1A0B2C45"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w:t>
            </w:r>
          </w:p>
        </w:tc>
        <w:tc>
          <w:tcPr>
            <w:tcW w:w="1248" w:type="dxa"/>
            <w:shd w:val="clear" w:color="auto" w:fill="auto"/>
            <w:noWrap/>
            <w:vAlign w:val="center"/>
            <w:hideMark/>
          </w:tcPr>
          <w:p w14:paraId="39ADFFB9"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40</w:t>
            </w:r>
          </w:p>
        </w:tc>
        <w:tc>
          <w:tcPr>
            <w:tcW w:w="1661" w:type="dxa"/>
            <w:shd w:val="clear" w:color="auto" w:fill="auto"/>
            <w:noWrap/>
            <w:vAlign w:val="center"/>
            <w:hideMark/>
          </w:tcPr>
          <w:p w14:paraId="63383FEF"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80</w:t>
            </w:r>
          </w:p>
        </w:tc>
      </w:tr>
      <w:tr w:rsidR="00197B8D" w:rsidRPr="005979DB" w14:paraId="5877A231"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282071DD"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auto" w:fill="auto"/>
            <w:vAlign w:val="center"/>
            <w:hideMark/>
          </w:tcPr>
          <w:p w14:paraId="7FBD04AC"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labellisation des produits innovants</w:t>
            </w:r>
          </w:p>
        </w:tc>
        <w:tc>
          <w:tcPr>
            <w:tcW w:w="4563" w:type="dxa"/>
            <w:shd w:val="clear" w:color="auto" w:fill="auto"/>
            <w:vAlign w:val="center"/>
            <w:hideMark/>
          </w:tcPr>
          <w:p w14:paraId="11692F13" w14:textId="77777777" w:rsidR="00197B8D" w:rsidRPr="005979DB" w:rsidRDefault="00197B8D" w:rsidP="00F86545">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w:t>
            </w:r>
            <w:r w:rsidRPr="005979DB">
              <w:rPr>
                <w:rFonts w:ascii="Times New Roman" w:eastAsia="Times New Roman" w:hAnsi="Times New Roman" w:cs="Times New Roman"/>
                <w:color w:val="000000"/>
                <w:sz w:val="24"/>
                <w:szCs w:val="24"/>
                <w:lang w:eastAsia="fr-CA"/>
              </w:rPr>
              <w:t>Label</w:t>
            </w:r>
          </w:p>
        </w:tc>
        <w:tc>
          <w:tcPr>
            <w:tcW w:w="1109" w:type="dxa"/>
            <w:shd w:val="clear" w:color="auto" w:fill="auto"/>
            <w:noWrap/>
            <w:vAlign w:val="center"/>
            <w:hideMark/>
          </w:tcPr>
          <w:p w14:paraId="0B3FB7A9"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3</w:t>
            </w:r>
          </w:p>
        </w:tc>
        <w:tc>
          <w:tcPr>
            <w:tcW w:w="1248" w:type="dxa"/>
            <w:shd w:val="clear" w:color="auto" w:fill="auto"/>
            <w:noWrap/>
            <w:vAlign w:val="center"/>
            <w:hideMark/>
          </w:tcPr>
          <w:p w14:paraId="26757403"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20</w:t>
            </w:r>
          </w:p>
        </w:tc>
        <w:tc>
          <w:tcPr>
            <w:tcW w:w="1661" w:type="dxa"/>
            <w:shd w:val="clear" w:color="auto" w:fill="auto"/>
            <w:noWrap/>
            <w:vAlign w:val="center"/>
            <w:hideMark/>
          </w:tcPr>
          <w:p w14:paraId="02F0519D"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r w:rsidRPr="005979DB">
              <w:rPr>
                <w:rFonts w:ascii="Times New Roman" w:eastAsia="Times New Roman" w:hAnsi="Times New Roman" w:cs="Times New Roman"/>
                <w:color w:val="000000"/>
                <w:sz w:val="24"/>
                <w:szCs w:val="24"/>
                <w:lang w:eastAsia="fr-CA"/>
              </w:rPr>
              <w:t>100</w:t>
            </w:r>
          </w:p>
        </w:tc>
      </w:tr>
      <w:tr w:rsidR="00197B8D" w:rsidRPr="005979DB" w14:paraId="37A0EAF6" w14:textId="77777777" w:rsidTr="00F86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2530" w:type="dxa"/>
            <w:vMerge/>
            <w:vAlign w:val="center"/>
            <w:hideMark/>
          </w:tcPr>
          <w:p w14:paraId="00960773" w14:textId="77777777" w:rsidR="00197B8D" w:rsidRPr="005979DB" w:rsidRDefault="00197B8D" w:rsidP="00F86545">
            <w:pPr>
              <w:spacing w:after="0" w:line="240" w:lineRule="auto"/>
              <w:rPr>
                <w:rFonts w:ascii="Times New Roman" w:eastAsia="Times New Roman" w:hAnsi="Times New Roman" w:cs="Times New Roman"/>
                <w:b/>
                <w:bCs/>
                <w:color w:val="000000"/>
                <w:sz w:val="24"/>
                <w:szCs w:val="24"/>
                <w:lang w:val="fr-CA" w:eastAsia="fr-CA"/>
              </w:rPr>
            </w:pPr>
          </w:p>
        </w:tc>
        <w:tc>
          <w:tcPr>
            <w:tcW w:w="3043" w:type="dxa"/>
            <w:shd w:val="clear" w:color="000000" w:fill="CCFFFF"/>
            <w:vAlign w:val="center"/>
            <w:hideMark/>
          </w:tcPr>
          <w:p w14:paraId="16A8827F" w14:textId="77777777" w:rsidR="00197B8D" w:rsidRPr="009A5143" w:rsidRDefault="00197B8D"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Total</w:t>
            </w:r>
          </w:p>
        </w:tc>
        <w:tc>
          <w:tcPr>
            <w:tcW w:w="4563" w:type="dxa"/>
            <w:shd w:val="clear" w:color="000000" w:fill="CCFFFF"/>
            <w:noWrap/>
            <w:vAlign w:val="center"/>
            <w:hideMark/>
          </w:tcPr>
          <w:p w14:paraId="59A3130F" w14:textId="77777777" w:rsidR="00197B8D" w:rsidRPr="009A5143" w:rsidRDefault="00197B8D"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1109" w:type="dxa"/>
            <w:shd w:val="clear" w:color="000000" w:fill="CCFFFF"/>
            <w:noWrap/>
            <w:vAlign w:val="center"/>
            <w:hideMark/>
          </w:tcPr>
          <w:p w14:paraId="601F1262" w14:textId="77777777" w:rsidR="00197B8D" w:rsidRPr="009A5143" w:rsidRDefault="00197B8D" w:rsidP="00F86545">
            <w:pPr>
              <w:spacing w:after="0" w:line="240" w:lineRule="auto"/>
              <w:jc w:val="center"/>
              <w:rPr>
                <w:rFonts w:ascii="Times New Roman" w:eastAsia="Times New Roman" w:hAnsi="Times New Roman" w:cs="Times New Roman"/>
                <w:b/>
                <w:color w:val="000000"/>
                <w:sz w:val="24"/>
                <w:szCs w:val="24"/>
                <w:lang w:val="fr-CA" w:eastAsia="fr-CA"/>
              </w:rPr>
            </w:pPr>
          </w:p>
        </w:tc>
        <w:tc>
          <w:tcPr>
            <w:tcW w:w="1248" w:type="dxa"/>
            <w:shd w:val="clear" w:color="000000" w:fill="CCFFFF"/>
            <w:noWrap/>
            <w:vAlign w:val="center"/>
            <w:hideMark/>
          </w:tcPr>
          <w:p w14:paraId="2311195D" w14:textId="77777777" w:rsidR="00197B8D" w:rsidRPr="009A5143" w:rsidRDefault="00197B8D" w:rsidP="00F86545">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1661" w:type="dxa"/>
            <w:shd w:val="clear" w:color="auto" w:fill="auto"/>
            <w:noWrap/>
            <w:vAlign w:val="center"/>
            <w:hideMark/>
          </w:tcPr>
          <w:p w14:paraId="6206BD81" w14:textId="77777777" w:rsidR="00197B8D" w:rsidRPr="005979DB" w:rsidRDefault="00197B8D" w:rsidP="00F86545">
            <w:pPr>
              <w:spacing w:after="0" w:line="240" w:lineRule="auto"/>
              <w:jc w:val="center"/>
              <w:rPr>
                <w:rFonts w:ascii="Times New Roman" w:eastAsia="Times New Roman" w:hAnsi="Times New Roman" w:cs="Times New Roman"/>
                <w:color w:val="000000"/>
                <w:sz w:val="24"/>
                <w:szCs w:val="24"/>
                <w:lang w:val="fr-CA" w:eastAsia="fr-CA"/>
              </w:rPr>
            </w:pPr>
          </w:p>
        </w:tc>
      </w:tr>
    </w:tbl>
    <w:p w14:paraId="464070B1" w14:textId="5A234085" w:rsidR="00197B8D" w:rsidRPr="003F5F96" w:rsidRDefault="00197B8D">
      <w:pPr>
        <w:rPr>
          <w:rFonts w:ascii="Times New Roman" w:hAnsi="Times New Roman" w:cs="Times New Roman"/>
          <w:b/>
          <w:sz w:val="24"/>
          <w:szCs w:val="24"/>
        </w:rPr>
      </w:pPr>
    </w:p>
    <w:p w14:paraId="6719ADA4" w14:textId="5F27569A" w:rsidR="00197B8D" w:rsidRDefault="00F61428" w:rsidP="00D65DD5">
      <w:pPr>
        <w:pStyle w:val="Titre3"/>
      </w:pPr>
      <w:r>
        <w:br w:type="page"/>
      </w:r>
      <w:bookmarkStart w:id="72" w:name="_Toc464635273"/>
      <w:bookmarkStart w:id="73" w:name="_Toc466963311"/>
    </w:p>
    <w:p w14:paraId="03322C9D" w14:textId="77777777" w:rsidR="00197B8D" w:rsidRDefault="00197B8D" w:rsidP="00F475BB"/>
    <w:p w14:paraId="5169F67E" w14:textId="77777777" w:rsidR="00197B8D" w:rsidRDefault="00197B8D" w:rsidP="00F475BB"/>
    <w:p w14:paraId="69220ED2" w14:textId="77777777" w:rsidR="00197B8D" w:rsidRDefault="00197B8D" w:rsidP="00F475BB"/>
    <w:p w14:paraId="5A9F8054" w14:textId="77777777" w:rsidR="00197B8D" w:rsidRDefault="00197B8D" w:rsidP="00F475BB"/>
    <w:p w14:paraId="340B01E4" w14:textId="7155BB47" w:rsidR="00197B8D" w:rsidRPr="00F475BB" w:rsidRDefault="00197B8D" w:rsidP="00F475BB">
      <w:pPr>
        <w:jc w:val="center"/>
        <w:rPr>
          <w:rFonts w:ascii="Times New Roman" w:hAnsi="Times New Roman" w:cs="Times New Roman"/>
          <w:b/>
          <w:sz w:val="72"/>
          <w:szCs w:val="72"/>
        </w:rPr>
      </w:pPr>
      <w:r w:rsidRPr="00F475BB">
        <w:rPr>
          <w:rFonts w:ascii="Times New Roman" w:hAnsi="Times New Roman" w:cs="Times New Roman"/>
          <w:b/>
          <w:sz w:val="72"/>
          <w:szCs w:val="72"/>
        </w:rPr>
        <w:t>ACTIVITES DE FORMATION ET RECHERCHE</w:t>
      </w:r>
    </w:p>
    <w:p w14:paraId="25544678" w14:textId="77777777" w:rsidR="00197B8D" w:rsidRDefault="00197B8D" w:rsidP="00F475BB"/>
    <w:p w14:paraId="2D203DBD" w14:textId="77777777" w:rsidR="00197B8D" w:rsidRDefault="00197B8D" w:rsidP="00F475BB"/>
    <w:p w14:paraId="48ED54D3" w14:textId="53DC0256" w:rsidR="00197B8D" w:rsidRDefault="00197B8D">
      <w:pPr>
        <w:spacing w:after="0" w:line="240" w:lineRule="auto"/>
        <w:jc w:val="both"/>
      </w:pPr>
      <w:r>
        <w:br w:type="page"/>
      </w:r>
    </w:p>
    <w:p w14:paraId="3A52755C" w14:textId="77777777" w:rsidR="00197B8D" w:rsidRPr="00F475BB" w:rsidRDefault="00197B8D" w:rsidP="00F475BB"/>
    <w:p w14:paraId="77671E9D" w14:textId="7A609AA5" w:rsidR="00DA1BB4" w:rsidRDefault="00DA1BB4" w:rsidP="00D65DD5">
      <w:pPr>
        <w:pStyle w:val="Titre3"/>
      </w:pPr>
      <w:bookmarkStart w:id="74" w:name="_Toc488155458"/>
      <w:r w:rsidRPr="00D65DD5">
        <w:t>IV.5.</w:t>
      </w:r>
      <w:r w:rsidRPr="00D65DD5">
        <w:tab/>
        <w:t>Grille d’évaluation des activités de formation et recherche</w:t>
      </w:r>
      <w:bookmarkEnd w:id="72"/>
      <w:bookmarkEnd w:id="73"/>
      <w:bookmarkEnd w:id="74"/>
    </w:p>
    <w:p w14:paraId="4A0E5C3A" w14:textId="59E874EE" w:rsidR="009216FD" w:rsidRPr="0057690E" w:rsidRDefault="00E25FDE" w:rsidP="003F5F96">
      <w:pPr>
        <w:rPr>
          <w:rFonts w:ascii="Times New Roman" w:eastAsiaTheme="majorEastAsia" w:hAnsi="Times New Roman" w:cstheme="majorBidi"/>
          <w:b/>
          <w:bCs/>
          <w:color w:val="000000" w:themeColor="text1"/>
          <w:sz w:val="24"/>
        </w:rPr>
      </w:pPr>
      <w:r w:rsidRPr="00F1571F">
        <w:rPr>
          <w:rFonts w:ascii="Times New Roman" w:eastAsiaTheme="majorEastAsia" w:hAnsi="Times New Roman" w:cstheme="majorBidi"/>
          <w:b/>
          <w:bCs/>
          <w:color w:val="000000" w:themeColor="text1"/>
          <w:sz w:val="24"/>
        </w:rPr>
        <w:t>IV.5.1.</w:t>
      </w:r>
      <w:r w:rsidRPr="00F1571F">
        <w:rPr>
          <w:rFonts w:ascii="Times New Roman" w:eastAsiaTheme="majorEastAsia" w:hAnsi="Times New Roman" w:cstheme="majorBidi"/>
          <w:b/>
          <w:bCs/>
          <w:color w:val="000000" w:themeColor="text1"/>
          <w:sz w:val="24"/>
        </w:rPr>
        <w:tab/>
      </w:r>
      <w:r w:rsidR="009216FD" w:rsidRPr="0057690E">
        <w:rPr>
          <w:rFonts w:ascii="Times New Roman" w:eastAsiaTheme="majorEastAsia" w:hAnsi="Times New Roman" w:cstheme="majorBidi"/>
          <w:b/>
          <w:bCs/>
          <w:color w:val="000000" w:themeColor="text1"/>
          <w:sz w:val="24"/>
        </w:rPr>
        <w:t>Formation</w:t>
      </w:r>
    </w:p>
    <w:tbl>
      <w:tblPr>
        <w:tblW w:w="5000" w:type="pct"/>
        <w:tblCellMar>
          <w:left w:w="70" w:type="dxa"/>
          <w:right w:w="70" w:type="dxa"/>
        </w:tblCellMar>
        <w:tblLook w:val="04A0" w:firstRow="1" w:lastRow="0" w:firstColumn="1" w:lastColumn="0" w:noHBand="0" w:noVBand="1"/>
      </w:tblPr>
      <w:tblGrid>
        <w:gridCol w:w="2292"/>
        <w:gridCol w:w="3387"/>
        <w:gridCol w:w="4629"/>
        <w:gridCol w:w="1122"/>
        <w:gridCol w:w="1086"/>
        <w:gridCol w:w="1478"/>
      </w:tblGrid>
      <w:tr w:rsidR="004410E4" w:rsidRPr="004410E4" w14:paraId="356EAC5E" w14:textId="77777777" w:rsidTr="0022736F">
        <w:trPr>
          <w:trHeight w:val="472"/>
        </w:trPr>
        <w:tc>
          <w:tcPr>
            <w:tcW w:w="819" w:type="pct"/>
            <w:tcBorders>
              <w:top w:val="single" w:sz="4" w:space="0" w:color="auto"/>
              <w:left w:val="single" w:sz="4" w:space="0" w:color="auto"/>
              <w:bottom w:val="single" w:sz="4" w:space="0" w:color="auto"/>
              <w:right w:val="single" w:sz="4" w:space="0" w:color="auto"/>
            </w:tcBorders>
            <w:shd w:val="clear" w:color="auto" w:fill="66FFFF"/>
            <w:vAlign w:val="center"/>
            <w:hideMark/>
          </w:tcPr>
          <w:p w14:paraId="23F50C31" w14:textId="77777777" w:rsidR="004410E4" w:rsidRPr="004410E4" w:rsidRDefault="004410E4" w:rsidP="004410E4">
            <w:pPr>
              <w:spacing w:after="0" w:line="240" w:lineRule="auto"/>
              <w:rPr>
                <w:rFonts w:ascii="Times New Roman" w:eastAsia="Times New Roman" w:hAnsi="Times New Roman" w:cs="Times New Roman"/>
                <w:b/>
                <w:bCs/>
                <w:color w:val="1A1A1A"/>
                <w:sz w:val="24"/>
                <w:szCs w:val="24"/>
                <w:lang w:val="fr-CA" w:eastAsia="fr-CA"/>
              </w:rPr>
            </w:pPr>
            <w:r w:rsidRPr="004410E4">
              <w:rPr>
                <w:rFonts w:ascii="Times New Roman" w:eastAsia="Times New Roman" w:hAnsi="Times New Roman" w:cs="Times New Roman"/>
                <w:b/>
                <w:bCs/>
                <w:color w:val="1A1A1A"/>
                <w:sz w:val="24"/>
                <w:szCs w:val="24"/>
                <w:lang w:eastAsia="fr-CA"/>
              </w:rPr>
              <w:t>Activités</w:t>
            </w:r>
          </w:p>
        </w:tc>
        <w:tc>
          <w:tcPr>
            <w:tcW w:w="1210" w:type="pct"/>
            <w:tcBorders>
              <w:top w:val="single" w:sz="4" w:space="0" w:color="auto"/>
              <w:left w:val="nil"/>
              <w:bottom w:val="single" w:sz="4" w:space="0" w:color="auto"/>
              <w:right w:val="single" w:sz="4" w:space="0" w:color="auto"/>
            </w:tcBorders>
            <w:shd w:val="clear" w:color="auto" w:fill="66FFFF"/>
            <w:vAlign w:val="center"/>
            <w:hideMark/>
          </w:tcPr>
          <w:p w14:paraId="0AE17597" w14:textId="77777777" w:rsidR="004410E4" w:rsidRPr="004410E4" w:rsidRDefault="004410E4" w:rsidP="004410E4">
            <w:pPr>
              <w:spacing w:after="0" w:line="240" w:lineRule="auto"/>
              <w:rPr>
                <w:rFonts w:ascii="Times New Roman" w:eastAsia="Times New Roman" w:hAnsi="Times New Roman" w:cs="Times New Roman"/>
                <w:b/>
                <w:bCs/>
                <w:color w:val="1A1A1A"/>
                <w:sz w:val="24"/>
                <w:szCs w:val="24"/>
                <w:lang w:val="fr-CA" w:eastAsia="fr-CA"/>
              </w:rPr>
            </w:pPr>
            <w:r w:rsidRPr="004410E4">
              <w:rPr>
                <w:rFonts w:ascii="Times New Roman" w:eastAsia="Times New Roman" w:hAnsi="Times New Roman" w:cs="Times New Roman"/>
                <w:b/>
                <w:bCs/>
                <w:color w:val="1A1A1A"/>
                <w:sz w:val="24"/>
                <w:szCs w:val="24"/>
                <w:lang w:eastAsia="fr-CA"/>
              </w:rPr>
              <w:t>Etapes</w:t>
            </w:r>
          </w:p>
        </w:tc>
        <w:tc>
          <w:tcPr>
            <w:tcW w:w="1654" w:type="pct"/>
            <w:tcBorders>
              <w:top w:val="single" w:sz="4" w:space="0" w:color="auto"/>
              <w:left w:val="nil"/>
              <w:bottom w:val="single" w:sz="4" w:space="0" w:color="auto"/>
              <w:right w:val="single" w:sz="4" w:space="0" w:color="auto"/>
            </w:tcBorders>
            <w:shd w:val="clear" w:color="auto" w:fill="66FFFF"/>
            <w:vAlign w:val="center"/>
            <w:hideMark/>
          </w:tcPr>
          <w:p w14:paraId="0668E7C4"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Éléments observables</w:t>
            </w:r>
          </w:p>
        </w:tc>
        <w:tc>
          <w:tcPr>
            <w:tcW w:w="401" w:type="pct"/>
            <w:tcBorders>
              <w:top w:val="single" w:sz="4" w:space="0" w:color="auto"/>
              <w:left w:val="nil"/>
              <w:bottom w:val="single" w:sz="4" w:space="0" w:color="auto"/>
              <w:right w:val="single" w:sz="4" w:space="0" w:color="auto"/>
            </w:tcBorders>
            <w:shd w:val="clear" w:color="auto" w:fill="66FFFF"/>
            <w:noWrap/>
            <w:vAlign w:val="center"/>
            <w:hideMark/>
          </w:tcPr>
          <w:p w14:paraId="01900FBE"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Échelle</w:t>
            </w:r>
          </w:p>
        </w:tc>
        <w:tc>
          <w:tcPr>
            <w:tcW w:w="388" w:type="pct"/>
            <w:tcBorders>
              <w:top w:val="single" w:sz="4" w:space="0" w:color="auto"/>
              <w:left w:val="nil"/>
              <w:bottom w:val="single" w:sz="4" w:space="0" w:color="auto"/>
              <w:right w:val="single" w:sz="4" w:space="0" w:color="auto"/>
            </w:tcBorders>
            <w:shd w:val="clear" w:color="auto" w:fill="66FFFF"/>
            <w:vAlign w:val="center"/>
            <w:hideMark/>
          </w:tcPr>
          <w:p w14:paraId="0EB88EB8"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Poids de l'étape</w:t>
            </w:r>
          </w:p>
        </w:tc>
        <w:tc>
          <w:tcPr>
            <w:tcW w:w="528" w:type="pct"/>
            <w:tcBorders>
              <w:top w:val="single" w:sz="4" w:space="0" w:color="auto"/>
              <w:left w:val="nil"/>
              <w:bottom w:val="single" w:sz="4" w:space="0" w:color="auto"/>
              <w:right w:val="single" w:sz="4" w:space="0" w:color="auto"/>
            </w:tcBorders>
            <w:shd w:val="clear" w:color="auto" w:fill="66FFFF"/>
            <w:vAlign w:val="center"/>
            <w:hideMark/>
          </w:tcPr>
          <w:p w14:paraId="5947E024"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 xml:space="preserve">Taux  de réalisation de l'activité </w:t>
            </w:r>
          </w:p>
        </w:tc>
      </w:tr>
      <w:tr w:rsidR="004410E4" w:rsidRPr="004410E4" w14:paraId="2083031B" w14:textId="77777777" w:rsidTr="0022736F">
        <w:trPr>
          <w:trHeight w:val="285"/>
        </w:trPr>
        <w:tc>
          <w:tcPr>
            <w:tcW w:w="81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1D767DD"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Renforcement de capacités (formation continue / voyages d'études)</w:t>
            </w:r>
          </w:p>
        </w:tc>
        <w:tc>
          <w:tcPr>
            <w:tcW w:w="121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FB881B1" w14:textId="77777777" w:rsidR="00D22147" w:rsidRDefault="004410E4" w:rsidP="003F5F96">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Phase préparatoire</w:t>
            </w:r>
          </w:p>
        </w:tc>
        <w:tc>
          <w:tcPr>
            <w:tcW w:w="1654" w:type="pct"/>
            <w:tcBorders>
              <w:top w:val="nil"/>
              <w:left w:val="nil"/>
              <w:bottom w:val="single" w:sz="4" w:space="0" w:color="auto"/>
              <w:right w:val="single" w:sz="4" w:space="0" w:color="auto"/>
            </w:tcBorders>
            <w:shd w:val="clear" w:color="000000" w:fill="FFFFFF"/>
            <w:vAlign w:val="center"/>
            <w:hideMark/>
          </w:tcPr>
          <w:p w14:paraId="14545F9C"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•Lettre d'invitation</w:t>
            </w:r>
            <w:r w:rsidR="005A1651">
              <w:rPr>
                <w:rFonts w:ascii="Times New Roman" w:eastAsia="Times New Roman" w:hAnsi="Times New Roman" w:cs="Times New Roman"/>
                <w:color w:val="000000"/>
                <w:sz w:val="24"/>
                <w:szCs w:val="24"/>
                <w:lang w:eastAsia="fr-CA"/>
              </w:rPr>
              <w:t> ;</w:t>
            </w:r>
          </w:p>
        </w:tc>
        <w:tc>
          <w:tcPr>
            <w:tcW w:w="401"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3E4A457"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1</w:t>
            </w:r>
          </w:p>
        </w:tc>
        <w:tc>
          <w:tcPr>
            <w:tcW w:w="388"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758147B6"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40</w:t>
            </w:r>
          </w:p>
        </w:tc>
        <w:tc>
          <w:tcPr>
            <w:tcW w:w="528"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7BA91477"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40</w:t>
            </w:r>
          </w:p>
        </w:tc>
      </w:tr>
      <w:tr w:rsidR="004410E4" w:rsidRPr="004410E4" w14:paraId="162C49DD"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5D1AEF9C"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6D67147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2689803C"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•liste provisoire des bénéficiaires</w:t>
            </w:r>
            <w:r w:rsidR="005A1651">
              <w:rPr>
                <w:rFonts w:ascii="Times New Roman" w:eastAsia="Times New Roman" w:hAnsi="Times New Roman" w:cs="Times New Roman"/>
                <w:color w:val="000000"/>
                <w:sz w:val="24"/>
                <w:szCs w:val="24"/>
                <w:lang w:val="fr-CA" w:eastAsia="fr-CA"/>
              </w:rPr>
              <w:t>;</w:t>
            </w:r>
          </w:p>
        </w:tc>
        <w:tc>
          <w:tcPr>
            <w:tcW w:w="401" w:type="pct"/>
            <w:vMerge/>
            <w:tcBorders>
              <w:top w:val="nil"/>
              <w:left w:val="single" w:sz="4" w:space="0" w:color="auto"/>
              <w:bottom w:val="single" w:sz="4" w:space="0" w:color="auto"/>
              <w:right w:val="single" w:sz="4" w:space="0" w:color="auto"/>
            </w:tcBorders>
            <w:vAlign w:val="center"/>
            <w:hideMark/>
          </w:tcPr>
          <w:p w14:paraId="040957A4"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7573D9E2"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787AB2D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369462C5"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3C1A4FB8"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587114AB"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0532C143"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•liste définitive des bénéficiaires</w:t>
            </w:r>
            <w:r w:rsidR="005A1651">
              <w:rPr>
                <w:rFonts w:ascii="Times New Roman" w:eastAsia="Times New Roman" w:hAnsi="Times New Roman" w:cs="Times New Roman"/>
                <w:color w:val="000000"/>
                <w:sz w:val="24"/>
                <w:szCs w:val="24"/>
                <w:lang w:val="fr-CA" w:eastAsia="fr-CA"/>
              </w:rPr>
              <w:t>;</w:t>
            </w:r>
          </w:p>
        </w:tc>
        <w:tc>
          <w:tcPr>
            <w:tcW w:w="401" w:type="pct"/>
            <w:vMerge/>
            <w:tcBorders>
              <w:top w:val="nil"/>
              <w:left w:val="single" w:sz="4" w:space="0" w:color="auto"/>
              <w:bottom w:val="single" w:sz="4" w:space="0" w:color="auto"/>
              <w:right w:val="single" w:sz="4" w:space="0" w:color="auto"/>
            </w:tcBorders>
            <w:vAlign w:val="center"/>
            <w:hideMark/>
          </w:tcPr>
          <w:p w14:paraId="072CD25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5D8E8436"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3F72EA54"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6DCBFB3B"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759DF9A1"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487E7C11"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376A6547"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•TDR élaboré;</w:t>
            </w:r>
          </w:p>
        </w:tc>
        <w:tc>
          <w:tcPr>
            <w:tcW w:w="401" w:type="pct"/>
            <w:vMerge/>
            <w:tcBorders>
              <w:top w:val="nil"/>
              <w:left w:val="single" w:sz="4" w:space="0" w:color="auto"/>
              <w:bottom w:val="single" w:sz="4" w:space="0" w:color="auto"/>
              <w:right w:val="single" w:sz="4" w:space="0" w:color="auto"/>
            </w:tcBorders>
            <w:vAlign w:val="center"/>
            <w:hideMark/>
          </w:tcPr>
          <w:p w14:paraId="07BC2B1D"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58CEB49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0CF35336"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74D8DA11"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4572049D"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4227D061"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0C71EECF"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•manifestation d'intérêt formulée (s'il y a lieu);</w:t>
            </w:r>
          </w:p>
        </w:tc>
        <w:tc>
          <w:tcPr>
            <w:tcW w:w="401" w:type="pct"/>
            <w:vMerge/>
            <w:tcBorders>
              <w:top w:val="nil"/>
              <w:left w:val="single" w:sz="4" w:space="0" w:color="auto"/>
              <w:bottom w:val="single" w:sz="4" w:space="0" w:color="auto"/>
              <w:right w:val="single" w:sz="4" w:space="0" w:color="auto"/>
            </w:tcBorders>
            <w:vAlign w:val="center"/>
            <w:hideMark/>
          </w:tcPr>
          <w:p w14:paraId="09E33F50"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6E0097CF"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27CCBF6F"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4C3B08F8"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3E32A8B9"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387FA670"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1420D960"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•formateurs identifiés;</w:t>
            </w:r>
          </w:p>
        </w:tc>
        <w:tc>
          <w:tcPr>
            <w:tcW w:w="401" w:type="pct"/>
            <w:vMerge/>
            <w:tcBorders>
              <w:top w:val="nil"/>
              <w:left w:val="single" w:sz="4" w:space="0" w:color="auto"/>
              <w:bottom w:val="single" w:sz="4" w:space="0" w:color="auto"/>
              <w:right w:val="single" w:sz="4" w:space="0" w:color="auto"/>
            </w:tcBorders>
            <w:vAlign w:val="center"/>
            <w:hideMark/>
          </w:tcPr>
          <w:p w14:paraId="4B4004AD"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720041A7"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0EE39796"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74D5BB82" w14:textId="77777777" w:rsidTr="0022736F">
        <w:trPr>
          <w:trHeight w:val="285"/>
        </w:trPr>
        <w:tc>
          <w:tcPr>
            <w:tcW w:w="819" w:type="pct"/>
            <w:vMerge/>
            <w:tcBorders>
              <w:top w:val="nil"/>
              <w:left w:val="single" w:sz="4" w:space="0" w:color="auto"/>
              <w:bottom w:val="single" w:sz="4" w:space="0" w:color="auto"/>
              <w:right w:val="single" w:sz="4" w:space="0" w:color="auto"/>
            </w:tcBorders>
            <w:vAlign w:val="center"/>
            <w:hideMark/>
          </w:tcPr>
          <w:p w14:paraId="0FD3E3C5"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000000"/>
              <w:right w:val="single" w:sz="4" w:space="0" w:color="auto"/>
            </w:tcBorders>
            <w:vAlign w:val="center"/>
            <w:hideMark/>
          </w:tcPr>
          <w:p w14:paraId="4ED5AF98"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76BE2871"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•modules disponibles.</w:t>
            </w:r>
          </w:p>
        </w:tc>
        <w:tc>
          <w:tcPr>
            <w:tcW w:w="401" w:type="pct"/>
            <w:vMerge/>
            <w:tcBorders>
              <w:top w:val="nil"/>
              <w:left w:val="single" w:sz="4" w:space="0" w:color="auto"/>
              <w:bottom w:val="single" w:sz="4" w:space="0" w:color="auto"/>
              <w:right w:val="single" w:sz="4" w:space="0" w:color="auto"/>
            </w:tcBorders>
            <w:vAlign w:val="center"/>
            <w:hideMark/>
          </w:tcPr>
          <w:p w14:paraId="7822692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auto"/>
              <w:right w:val="single" w:sz="4" w:space="0" w:color="auto"/>
            </w:tcBorders>
            <w:vAlign w:val="center"/>
            <w:hideMark/>
          </w:tcPr>
          <w:p w14:paraId="5B2962AC"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auto"/>
              <w:right w:val="single" w:sz="4" w:space="0" w:color="auto"/>
            </w:tcBorders>
            <w:vAlign w:val="center"/>
            <w:hideMark/>
          </w:tcPr>
          <w:p w14:paraId="5DBB4869"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5A803F43" w14:textId="77777777" w:rsidTr="0022736F">
        <w:trPr>
          <w:trHeight w:val="131"/>
        </w:trPr>
        <w:tc>
          <w:tcPr>
            <w:tcW w:w="819" w:type="pct"/>
            <w:vMerge/>
            <w:tcBorders>
              <w:top w:val="nil"/>
              <w:left w:val="single" w:sz="4" w:space="0" w:color="auto"/>
              <w:bottom w:val="single" w:sz="4" w:space="0" w:color="auto"/>
              <w:right w:val="single" w:sz="4" w:space="0" w:color="auto"/>
            </w:tcBorders>
            <w:vAlign w:val="center"/>
            <w:hideMark/>
          </w:tcPr>
          <w:p w14:paraId="4687627D"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tcBorders>
              <w:top w:val="nil"/>
              <w:left w:val="nil"/>
              <w:bottom w:val="single" w:sz="4" w:space="0" w:color="auto"/>
              <w:right w:val="single" w:sz="4" w:space="0" w:color="auto"/>
            </w:tcBorders>
            <w:shd w:val="clear" w:color="000000" w:fill="FFFFFF"/>
            <w:vAlign w:val="center"/>
            <w:hideMark/>
          </w:tcPr>
          <w:p w14:paraId="52DA1D6A"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Atelier de formation/voyage d'étude</w:t>
            </w:r>
          </w:p>
        </w:tc>
        <w:tc>
          <w:tcPr>
            <w:tcW w:w="1654" w:type="pct"/>
            <w:tcBorders>
              <w:top w:val="nil"/>
              <w:left w:val="nil"/>
              <w:bottom w:val="single" w:sz="4" w:space="0" w:color="auto"/>
              <w:right w:val="single" w:sz="4" w:space="0" w:color="auto"/>
            </w:tcBorders>
            <w:shd w:val="clear" w:color="000000" w:fill="FFFFFF"/>
            <w:noWrap/>
            <w:vAlign w:val="center"/>
            <w:hideMark/>
          </w:tcPr>
          <w:p w14:paraId="14A75AB4"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 xml:space="preserve">Rapport de formation/voyage d'étude </w:t>
            </w:r>
          </w:p>
        </w:tc>
        <w:tc>
          <w:tcPr>
            <w:tcW w:w="401" w:type="pct"/>
            <w:tcBorders>
              <w:top w:val="nil"/>
              <w:left w:val="nil"/>
              <w:bottom w:val="single" w:sz="4" w:space="0" w:color="auto"/>
              <w:right w:val="single" w:sz="4" w:space="0" w:color="auto"/>
            </w:tcBorders>
            <w:shd w:val="clear" w:color="000000" w:fill="FFFFFF"/>
            <w:noWrap/>
            <w:vAlign w:val="center"/>
            <w:hideMark/>
          </w:tcPr>
          <w:p w14:paraId="734F7425"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2</w:t>
            </w:r>
          </w:p>
        </w:tc>
        <w:tc>
          <w:tcPr>
            <w:tcW w:w="388" w:type="pct"/>
            <w:tcBorders>
              <w:top w:val="nil"/>
              <w:left w:val="nil"/>
              <w:bottom w:val="single" w:sz="4" w:space="0" w:color="auto"/>
              <w:right w:val="single" w:sz="4" w:space="0" w:color="auto"/>
            </w:tcBorders>
            <w:shd w:val="clear" w:color="000000" w:fill="FFFFFF"/>
            <w:noWrap/>
            <w:vAlign w:val="center"/>
            <w:hideMark/>
          </w:tcPr>
          <w:p w14:paraId="4A279797"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60</w:t>
            </w:r>
          </w:p>
        </w:tc>
        <w:tc>
          <w:tcPr>
            <w:tcW w:w="528" w:type="pct"/>
            <w:tcBorders>
              <w:top w:val="nil"/>
              <w:left w:val="nil"/>
              <w:bottom w:val="single" w:sz="4" w:space="0" w:color="auto"/>
              <w:right w:val="single" w:sz="4" w:space="0" w:color="auto"/>
            </w:tcBorders>
            <w:shd w:val="clear" w:color="000000" w:fill="FFFFFF"/>
            <w:noWrap/>
            <w:vAlign w:val="center"/>
            <w:hideMark/>
          </w:tcPr>
          <w:p w14:paraId="6BEF6846"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100</w:t>
            </w:r>
          </w:p>
        </w:tc>
      </w:tr>
      <w:tr w:rsidR="004410E4" w:rsidRPr="004410E4" w14:paraId="28E7F78B" w14:textId="77777777" w:rsidTr="0022736F">
        <w:trPr>
          <w:trHeight w:val="96"/>
        </w:trPr>
        <w:tc>
          <w:tcPr>
            <w:tcW w:w="819" w:type="pct"/>
            <w:vMerge/>
            <w:tcBorders>
              <w:top w:val="nil"/>
              <w:left w:val="single" w:sz="4" w:space="0" w:color="auto"/>
              <w:bottom w:val="single" w:sz="4" w:space="0" w:color="auto"/>
              <w:right w:val="single" w:sz="4" w:space="0" w:color="auto"/>
            </w:tcBorders>
            <w:vAlign w:val="center"/>
            <w:hideMark/>
          </w:tcPr>
          <w:p w14:paraId="0507D4AB"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tcBorders>
              <w:top w:val="nil"/>
              <w:left w:val="nil"/>
              <w:bottom w:val="single" w:sz="4" w:space="0" w:color="auto"/>
              <w:right w:val="single" w:sz="4" w:space="0" w:color="auto"/>
            </w:tcBorders>
            <w:shd w:val="clear" w:color="auto" w:fill="CCFFFF"/>
            <w:vAlign w:val="center"/>
            <w:hideMark/>
          </w:tcPr>
          <w:p w14:paraId="18766A1B"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xml:space="preserve">Total </w:t>
            </w:r>
          </w:p>
        </w:tc>
        <w:tc>
          <w:tcPr>
            <w:tcW w:w="1654" w:type="pct"/>
            <w:tcBorders>
              <w:top w:val="nil"/>
              <w:left w:val="nil"/>
              <w:bottom w:val="single" w:sz="4" w:space="0" w:color="auto"/>
              <w:right w:val="single" w:sz="4" w:space="0" w:color="auto"/>
            </w:tcBorders>
            <w:shd w:val="clear" w:color="auto" w:fill="CCFFFF"/>
            <w:noWrap/>
            <w:vAlign w:val="center"/>
            <w:hideMark/>
          </w:tcPr>
          <w:p w14:paraId="11D15A50"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401" w:type="pct"/>
            <w:tcBorders>
              <w:top w:val="nil"/>
              <w:left w:val="nil"/>
              <w:bottom w:val="single" w:sz="4" w:space="0" w:color="auto"/>
              <w:right w:val="single" w:sz="4" w:space="0" w:color="auto"/>
            </w:tcBorders>
            <w:shd w:val="clear" w:color="auto" w:fill="CCFFFF"/>
            <w:noWrap/>
            <w:vAlign w:val="center"/>
            <w:hideMark/>
          </w:tcPr>
          <w:p w14:paraId="27827400"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388" w:type="pct"/>
            <w:tcBorders>
              <w:top w:val="nil"/>
              <w:left w:val="nil"/>
              <w:bottom w:val="single" w:sz="4" w:space="0" w:color="auto"/>
              <w:right w:val="single" w:sz="4" w:space="0" w:color="auto"/>
            </w:tcBorders>
            <w:shd w:val="clear" w:color="auto" w:fill="CCFFFF"/>
            <w:noWrap/>
            <w:vAlign w:val="center"/>
            <w:hideMark/>
          </w:tcPr>
          <w:p w14:paraId="52A8DBAC" w14:textId="77777777" w:rsidR="004410E4" w:rsidRPr="009A5143" w:rsidRDefault="004410E4" w:rsidP="004410E4">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528" w:type="pct"/>
            <w:tcBorders>
              <w:top w:val="nil"/>
              <w:left w:val="nil"/>
              <w:bottom w:val="single" w:sz="4" w:space="0" w:color="auto"/>
              <w:right w:val="single" w:sz="4" w:space="0" w:color="auto"/>
            </w:tcBorders>
            <w:shd w:val="clear" w:color="000000" w:fill="FFFFFF"/>
            <w:noWrap/>
            <w:vAlign w:val="center"/>
            <w:hideMark/>
          </w:tcPr>
          <w:p w14:paraId="33002DC0"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100</w:t>
            </w:r>
          </w:p>
        </w:tc>
      </w:tr>
      <w:tr w:rsidR="004410E4" w:rsidRPr="004410E4" w14:paraId="2A52B5F2" w14:textId="77777777" w:rsidTr="0022736F">
        <w:trPr>
          <w:trHeight w:val="285"/>
        </w:trPr>
        <w:tc>
          <w:tcPr>
            <w:tcW w:w="819"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6104C56"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r w:rsidRPr="004410E4">
              <w:rPr>
                <w:rFonts w:ascii="Times New Roman" w:eastAsia="Times New Roman" w:hAnsi="Times New Roman" w:cs="Times New Roman"/>
                <w:b/>
                <w:bCs/>
                <w:color w:val="000000"/>
                <w:sz w:val="24"/>
                <w:szCs w:val="24"/>
                <w:lang w:eastAsia="fr-CA"/>
              </w:rPr>
              <w:t>Renforcement de capacités (formation thématique dispensée)</w:t>
            </w:r>
          </w:p>
        </w:tc>
        <w:tc>
          <w:tcPr>
            <w:tcW w:w="121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1A4D6BF7"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 </w:t>
            </w:r>
          </w:p>
        </w:tc>
        <w:tc>
          <w:tcPr>
            <w:tcW w:w="1654" w:type="pct"/>
            <w:tcBorders>
              <w:top w:val="nil"/>
              <w:left w:val="nil"/>
              <w:bottom w:val="single" w:sz="4" w:space="0" w:color="auto"/>
              <w:right w:val="single" w:sz="4" w:space="0" w:color="auto"/>
            </w:tcBorders>
            <w:shd w:val="clear" w:color="000000" w:fill="FFFFFF"/>
            <w:vAlign w:val="center"/>
            <w:hideMark/>
          </w:tcPr>
          <w:p w14:paraId="2733ABB6"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•TDR élaboré;</w:t>
            </w:r>
          </w:p>
        </w:tc>
        <w:tc>
          <w:tcPr>
            <w:tcW w:w="401"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44F3BD0"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1</w:t>
            </w:r>
          </w:p>
        </w:tc>
        <w:tc>
          <w:tcPr>
            <w:tcW w:w="388"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EB6541B"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40</w:t>
            </w:r>
          </w:p>
        </w:tc>
        <w:tc>
          <w:tcPr>
            <w:tcW w:w="528"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3C57CD4"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40</w:t>
            </w:r>
          </w:p>
        </w:tc>
      </w:tr>
      <w:tr w:rsidR="004410E4" w:rsidRPr="004410E4" w14:paraId="3B01BEFE" w14:textId="77777777" w:rsidTr="0022736F">
        <w:trPr>
          <w:trHeight w:val="285"/>
        </w:trPr>
        <w:tc>
          <w:tcPr>
            <w:tcW w:w="819" w:type="pct"/>
            <w:vMerge/>
            <w:tcBorders>
              <w:top w:val="nil"/>
              <w:left w:val="single" w:sz="4" w:space="0" w:color="auto"/>
              <w:bottom w:val="single" w:sz="4" w:space="0" w:color="000000"/>
              <w:right w:val="single" w:sz="4" w:space="0" w:color="auto"/>
            </w:tcBorders>
            <w:vAlign w:val="center"/>
            <w:hideMark/>
          </w:tcPr>
          <w:p w14:paraId="421AD217"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vMerge/>
            <w:tcBorders>
              <w:top w:val="nil"/>
              <w:left w:val="single" w:sz="4" w:space="0" w:color="auto"/>
              <w:bottom w:val="single" w:sz="4" w:space="0" w:color="auto"/>
              <w:right w:val="single" w:sz="4" w:space="0" w:color="auto"/>
            </w:tcBorders>
            <w:vAlign w:val="center"/>
            <w:hideMark/>
          </w:tcPr>
          <w:p w14:paraId="19FA99A5"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1654" w:type="pct"/>
            <w:tcBorders>
              <w:top w:val="nil"/>
              <w:left w:val="nil"/>
              <w:bottom w:val="single" w:sz="4" w:space="0" w:color="auto"/>
              <w:right w:val="single" w:sz="4" w:space="0" w:color="auto"/>
            </w:tcBorders>
            <w:shd w:val="clear" w:color="000000" w:fill="FFFFFF"/>
            <w:vAlign w:val="center"/>
            <w:hideMark/>
          </w:tcPr>
          <w:p w14:paraId="3DE507E3"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•modules disponibles</w:t>
            </w:r>
            <w:r w:rsidR="005A1651">
              <w:rPr>
                <w:rFonts w:ascii="Times New Roman" w:eastAsia="Times New Roman" w:hAnsi="Times New Roman" w:cs="Times New Roman"/>
                <w:color w:val="000000"/>
                <w:sz w:val="24"/>
                <w:szCs w:val="24"/>
                <w:lang w:val="fr-CA" w:eastAsia="fr-CA"/>
              </w:rPr>
              <w:t>;</w:t>
            </w:r>
          </w:p>
        </w:tc>
        <w:tc>
          <w:tcPr>
            <w:tcW w:w="401" w:type="pct"/>
            <w:vMerge/>
            <w:tcBorders>
              <w:top w:val="nil"/>
              <w:left w:val="single" w:sz="4" w:space="0" w:color="auto"/>
              <w:bottom w:val="single" w:sz="4" w:space="0" w:color="000000"/>
              <w:right w:val="single" w:sz="4" w:space="0" w:color="auto"/>
            </w:tcBorders>
            <w:vAlign w:val="center"/>
            <w:hideMark/>
          </w:tcPr>
          <w:p w14:paraId="166C6B1B"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388" w:type="pct"/>
            <w:vMerge/>
            <w:tcBorders>
              <w:top w:val="nil"/>
              <w:left w:val="single" w:sz="4" w:space="0" w:color="auto"/>
              <w:bottom w:val="single" w:sz="4" w:space="0" w:color="000000"/>
              <w:right w:val="single" w:sz="4" w:space="0" w:color="auto"/>
            </w:tcBorders>
            <w:vAlign w:val="center"/>
            <w:hideMark/>
          </w:tcPr>
          <w:p w14:paraId="5855A3E7"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c>
          <w:tcPr>
            <w:tcW w:w="528" w:type="pct"/>
            <w:vMerge/>
            <w:tcBorders>
              <w:top w:val="nil"/>
              <w:left w:val="single" w:sz="4" w:space="0" w:color="auto"/>
              <w:bottom w:val="single" w:sz="4" w:space="0" w:color="000000"/>
              <w:right w:val="single" w:sz="4" w:space="0" w:color="auto"/>
            </w:tcBorders>
            <w:vAlign w:val="center"/>
            <w:hideMark/>
          </w:tcPr>
          <w:p w14:paraId="687DBE7D"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p>
        </w:tc>
      </w:tr>
      <w:tr w:rsidR="004410E4" w:rsidRPr="004410E4" w14:paraId="6C2FDDF9" w14:textId="77777777" w:rsidTr="0022736F">
        <w:trPr>
          <w:trHeight w:val="285"/>
        </w:trPr>
        <w:tc>
          <w:tcPr>
            <w:tcW w:w="819" w:type="pct"/>
            <w:vMerge/>
            <w:tcBorders>
              <w:top w:val="nil"/>
              <w:left w:val="single" w:sz="4" w:space="0" w:color="auto"/>
              <w:bottom w:val="single" w:sz="4" w:space="0" w:color="000000"/>
              <w:right w:val="single" w:sz="4" w:space="0" w:color="auto"/>
            </w:tcBorders>
            <w:vAlign w:val="center"/>
            <w:hideMark/>
          </w:tcPr>
          <w:p w14:paraId="4D08DA3C"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tcBorders>
              <w:top w:val="nil"/>
              <w:left w:val="nil"/>
              <w:bottom w:val="single" w:sz="4" w:space="0" w:color="auto"/>
              <w:right w:val="single" w:sz="4" w:space="0" w:color="auto"/>
            </w:tcBorders>
            <w:shd w:val="clear" w:color="000000" w:fill="FFFFFF"/>
            <w:vAlign w:val="center"/>
            <w:hideMark/>
          </w:tcPr>
          <w:p w14:paraId="67A8FFF8" w14:textId="77777777" w:rsidR="004410E4" w:rsidRPr="004410E4" w:rsidRDefault="004410E4"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Atelier de formation</w:t>
            </w:r>
          </w:p>
        </w:tc>
        <w:tc>
          <w:tcPr>
            <w:tcW w:w="1654" w:type="pct"/>
            <w:tcBorders>
              <w:top w:val="nil"/>
              <w:left w:val="nil"/>
              <w:bottom w:val="single" w:sz="4" w:space="0" w:color="auto"/>
              <w:right w:val="single" w:sz="4" w:space="0" w:color="auto"/>
            </w:tcBorders>
            <w:shd w:val="clear" w:color="000000" w:fill="FFFFFF"/>
            <w:noWrap/>
            <w:vAlign w:val="center"/>
            <w:hideMark/>
          </w:tcPr>
          <w:p w14:paraId="5970B492" w14:textId="77777777" w:rsidR="004410E4" w:rsidRPr="004410E4" w:rsidRDefault="00767D00" w:rsidP="004410E4">
            <w:pPr>
              <w:spacing w:after="0" w:line="240" w:lineRule="auto"/>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val="fr-CA" w:eastAsia="fr-CA"/>
              </w:rPr>
              <w:t>•</w:t>
            </w:r>
            <w:r w:rsidR="004410E4" w:rsidRPr="004410E4">
              <w:rPr>
                <w:rFonts w:ascii="Times New Roman" w:eastAsia="Times New Roman" w:hAnsi="Times New Roman" w:cs="Times New Roman"/>
                <w:color w:val="000000"/>
                <w:sz w:val="24"/>
                <w:szCs w:val="24"/>
                <w:lang w:eastAsia="fr-CA"/>
              </w:rPr>
              <w:t>Rapport de formation</w:t>
            </w:r>
            <w:r w:rsidR="005A1651">
              <w:rPr>
                <w:rFonts w:ascii="Times New Roman" w:eastAsia="Times New Roman" w:hAnsi="Times New Roman" w:cs="Times New Roman"/>
                <w:color w:val="000000"/>
                <w:sz w:val="24"/>
                <w:szCs w:val="24"/>
                <w:lang w:eastAsia="fr-CA"/>
              </w:rPr>
              <w:t>.</w:t>
            </w:r>
          </w:p>
        </w:tc>
        <w:tc>
          <w:tcPr>
            <w:tcW w:w="401" w:type="pct"/>
            <w:tcBorders>
              <w:top w:val="nil"/>
              <w:left w:val="nil"/>
              <w:bottom w:val="single" w:sz="4" w:space="0" w:color="auto"/>
              <w:right w:val="single" w:sz="4" w:space="0" w:color="auto"/>
            </w:tcBorders>
            <w:shd w:val="clear" w:color="000000" w:fill="FFFFFF"/>
            <w:noWrap/>
            <w:vAlign w:val="center"/>
            <w:hideMark/>
          </w:tcPr>
          <w:p w14:paraId="53CC18F5"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2</w:t>
            </w:r>
          </w:p>
        </w:tc>
        <w:tc>
          <w:tcPr>
            <w:tcW w:w="388" w:type="pct"/>
            <w:tcBorders>
              <w:top w:val="nil"/>
              <w:left w:val="nil"/>
              <w:bottom w:val="single" w:sz="4" w:space="0" w:color="auto"/>
              <w:right w:val="single" w:sz="4" w:space="0" w:color="auto"/>
            </w:tcBorders>
            <w:shd w:val="clear" w:color="000000" w:fill="FFFFFF"/>
            <w:noWrap/>
            <w:vAlign w:val="center"/>
            <w:hideMark/>
          </w:tcPr>
          <w:p w14:paraId="57E659A0"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60</w:t>
            </w:r>
          </w:p>
        </w:tc>
        <w:tc>
          <w:tcPr>
            <w:tcW w:w="528" w:type="pct"/>
            <w:tcBorders>
              <w:top w:val="nil"/>
              <w:left w:val="nil"/>
              <w:bottom w:val="single" w:sz="4" w:space="0" w:color="auto"/>
              <w:right w:val="single" w:sz="4" w:space="0" w:color="auto"/>
            </w:tcBorders>
            <w:shd w:val="clear" w:color="000000" w:fill="FFFFFF"/>
            <w:noWrap/>
            <w:vAlign w:val="center"/>
            <w:hideMark/>
          </w:tcPr>
          <w:p w14:paraId="3B093B2C"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r w:rsidRPr="004410E4">
              <w:rPr>
                <w:rFonts w:ascii="Times New Roman" w:eastAsia="Times New Roman" w:hAnsi="Times New Roman" w:cs="Times New Roman"/>
                <w:color w:val="000000"/>
                <w:sz w:val="24"/>
                <w:szCs w:val="24"/>
                <w:lang w:eastAsia="fr-CA"/>
              </w:rPr>
              <w:t>100</w:t>
            </w:r>
          </w:p>
        </w:tc>
      </w:tr>
      <w:tr w:rsidR="004410E4" w:rsidRPr="004410E4" w14:paraId="106B10A4" w14:textId="77777777" w:rsidTr="0022736F">
        <w:trPr>
          <w:trHeight w:val="96"/>
        </w:trPr>
        <w:tc>
          <w:tcPr>
            <w:tcW w:w="819" w:type="pct"/>
            <w:vMerge/>
            <w:tcBorders>
              <w:top w:val="nil"/>
              <w:left w:val="single" w:sz="4" w:space="0" w:color="auto"/>
              <w:bottom w:val="single" w:sz="4" w:space="0" w:color="000000"/>
              <w:right w:val="single" w:sz="4" w:space="0" w:color="auto"/>
            </w:tcBorders>
            <w:vAlign w:val="center"/>
            <w:hideMark/>
          </w:tcPr>
          <w:p w14:paraId="0363953E" w14:textId="77777777" w:rsidR="004410E4" w:rsidRPr="004410E4" w:rsidRDefault="004410E4" w:rsidP="004410E4">
            <w:pPr>
              <w:spacing w:after="0" w:line="240" w:lineRule="auto"/>
              <w:rPr>
                <w:rFonts w:ascii="Times New Roman" w:eastAsia="Times New Roman" w:hAnsi="Times New Roman" w:cs="Times New Roman"/>
                <w:b/>
                <w:bCs/>
                <w:color w:val="000000"/>
                <w:sz w:val="24"/>
                <w:szCs w:val="24"/>
                <w:lang w:val="fr-CA" w:eastAsia="fr-CA"/>
              </w:rPr>
            </w:pPr>
          </w:p>
        </w:tc>
        <w:tc>
          <w:tcPr>
            <w:tcW w:w="1210" w:type="pct"/>
            <w:tcBorders>
              <w:top w:val="nil"/>
              <w:left w:val="nil"/>
              <w:bottom w:val="single" w:sz="4" w:space="0" w:color="auto"/>
              <w:right w:val="single" w:sz="4" w:space="0" w:color="auto"/>
            </w:tcBorders>
            <w:shd w:val="clear" w:color="auto" w:fill="CCFFFF"/>
            <w:vAlign w:val="center"/>
            <w:hideMark/>
          </w:tcPr>
          <w:p w14:paraId="1E6121B3"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xml:space="preserve">Total </w:t>
            </w:r>
          </w:p>
        </w:tc>
        <w:tc>
          <w:tcPr>
            <w:tcW w:w="1654" w:type="pct"/>
            <w:tcBorders>
              <w:top w:val="nil"/>
              <w:left w:val="nil"/>
              <w:bottom w:val="single" w:sz="4" w:space="0" w:color="auto"/>
              <w:right w:val="single" w:sz="4" w:space="0" w:color="auto"/>
            </w:tcBorders>
            <w:shd w:val="clear" w:color="auto" w:fill="CCFFFF"/>
            <w:noWrap/>
            <w:vAlign w:val="center"/>
            <w:hideMark/>
          </w:tcPr>
          <w:p w14:paraId="0F569005"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val="fr-CA" w:eastAsia="fr-CA"/>
              </w:rPr>
              <w:t> </w:t>
            </w:r>
          </w:p>
        </w:tc>
        <w:tc>
          <w:tcPr>
            <w:tcW w:w="401" w:type="pct"/>
            <w:tcBorders>
              <w:top w:val="nil"/>
              <w:left w:val="nil"/>
              <w:bottom w:val="single" w:sz="4" w:space="0" w:color="auto"/>
              <w:right w:val="single" w:sz="4" w:space="0" w:color="auto"/>
            </w:tcBorders>
            <w:shd w:val="clear" w:color="auto" w:fill="CCFFFF"/>
            <w:noWrap/>
            <w:vAlign w:val="center"/>
            <w:hideMark/>
          </w:tcPr>
          <w:p w14:paraId="06DFC7F1" w14:textId="77777777" w:rsidR="004410E4" w:rsidRPr="009A5143" w:rsidRDefault="004410E4" w:rsidP="004410E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388" w:type="pct"/>
            <w:tcBorders>
              <w:top w:val="nil"/>
              <w:left w:val="nil"/>
              <w:bottom w:val="single" w:sz="4" w:space="0" w:color="auto"/>
              <w:right w:val="single" w:sz="4" w:space="0" w:color="auto"/>
            </w:tcBorders>
            <w:shd w:val="clear" w:color="auto" w:fill="CCFFFF"/>
            <w:noWrap/>
            <w:vAlign w:val="center"/>
            <w:hideMark/>
          </w:tcPr>
          <w:p w14:paraId="52061DE6" w14:textId="77777777" w:rsidR="004410E4" w:rsidRPr="009A5143" w:rsidRDefault="004410E4" w:rsidP="004410E4">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528" w:type="pct"/>
            <w:tcBorders>
              <w:top w:val="nil"/>
              <w:left w:val="nil"/>
              <w:bottom w:val="single" w:sz="4" w:space="0" w:color="auto"/>
              <w:right w:val="single" w:sz="4" w:space="0" w:color="auto"/>
            </w:tcBorders>
            <w:shd w:val="clear" w:color="000000" w:fill="FFFFFF"/>
            <w:noWrap/>
            <w:vAlign w:val="center"/>
            <w:hideMark/>
          </w:tcPr>
          <w:p w14:paraId="4FB5E6FB" w14:textId="77777777" w:rsidR="004410E4" w:rsidRPr="004410E4" w:rsidRDefault="004410E4" w:rsidP="004410E4">
            <w:pPr>
              <w:spacing w:after="0" w:line="240" w:lineRule="auto"/>
              <w:jc w:val="center"/>
              <w:rPr>
                <w:rFonts w:ascii="Times New Roman" w:eastAsia="Times New Roman" w:hAnsi="Times New Roman" w:cs="Times New Roman"/>
                <w:color w:val="000000"/>
                <w:sz w:val="24"/>
                <w:szCs w:val="24"/>
                <w:lang w:val="fr-CA" w:eastAsia="fr-CA"/>
              </w:rPr>
            </w:pPr>
          </w:p>
        </w:tc>
      </w:tr>
    </w:tbl>
    <w:p w14:paraId="766A14CE" w14:textId="77777777" w:rsidR="00012158" w:rsidRDefault="00012158" w:rsidP="00DA1BB4">
      <w:pPr>
        <w:rPr>
          <w:rStyle w:val="Lienhypertexte"/>
          <w:rFonts w:ascii="Arial Narrow" w:hAnsi="Arial Narrow"/>
          <w:b/>
          <w:color w:val="000000" w:themeColor="text1"/>
          <w:sz w:val="24"/>
          <w:szCs w:val="24"/>
        </w:rPr>
      </w:pPr>
    </w:p>
    <w:p w14:paraId="5EAD09A3" w14:textId="77777777" w:rsidR="00234E1E" w:rsidRDefault="00234E1E" w:rsidP="00DA1BB4">
      <w:pPr>
        <w:rPr>
          <w:rStyle w:val="Lienhypertexte"/>
          <w:rFonts w:ascii="Arial Narrow" w:hAnsi="Arial Narrow"/>
          <w:b/>
          <w:color w:val="000000" w:themeColor="text1"/>
          <w:sz w:val="24"/>
          <w:szCs w:val="24"/>
        </w:rPr>
      </w:pPr>
    </w:p>
    <w:p w14:paraId="2F579426" w14:textId="77777777" w:rsidR="00234E1E" w:rsidRDefault="00234E1E" w:rsidP="00DA1BB4">
      <w:pPr>
        <w:rPr>
          <w:rStyle w:val="Lienhypertexte"/>
          <w:rFonts w:ascii="Arial Narrow" w:hAnsi="Arial Narrow"/>
          <w:b/>
          <w:color w:val="000000" w:themeColor="text1"/>
          <w:sz w:val="24"/>
          <w:szCs w:val="24"/>
        </w:rPr>
      </w:pPr>
    </w:p>
    <w:p w14:paraId="4DDB38CA" w14:textId="77777777" w:rsidR="00234E1E" w:rsidRDefault="00234E1E" w:rsidP="00DA1BB4">
      <w:pPr>
        <w:rPr>
          <w:rStyle w:val="Lienhypertexte"/>
          <w:rFonts w:ascii="Arial Narrow" w:hAnsi="Arial Narrow"/>
          <w:b/>
          <w:color w:val="000000" w:themeColor="text1"/>
          <w:sz w:val="24"/>
          <w:szCs w:val="24"/>
        </w:rPr>
      </w:pPr>
    </w:p>
    <w:p w14:paraId="6E1E860E" w14:textId="77777777" w:rsidR="00234E1E" w:rsidRDefault="00234E1E" w:rsidP="00DA1BB4">
      <w:pPr>
        <w:rPr>
          <w:rStyle w:val="Lienhypertexte"/>
          <w:rFonts w:ascii="Arial Narrow" w:hAnsi="Arial Narrow"/>
          <w:b/>
          <w:color w:val="000000" w:themeColor="text1"/>
          <w:sz w:val="24"/>
          <w:szCs w:val="24"/>
        </w:rPr>
      </w:pPr>
    </w:p>
    <w:p w14:paraId="2409BDC6" w14:textId="77777777" w:rsidR="00234E1E" w:rsidRDefault="00234E1E" w:rsidP="00DA1BB4">
      <w:pPr>
        <w:rPr>
          <w:rStyle w:val="Lienhypertexte"/>
          <w:rFonts w:ascii="Arial Narrow" w:hAnsi="Arial Narrow"/>
          <w:b/>
          <w:color w:val="000000" w:themeColor="text1"/>
          <w:sz w:val="24"/>
          <w:szCs w:val="24"/>
        </w:rPr>
      </w:pPr>
    </w:p>
    <w:p w14:paraId="24C223FB" w14:textId="77777777" w:rsidR="00012158" w:rsidRDefault="005523A4" w:rsidP="00D65DD5">
      <w:pPr>
        <w:pStyle w:val="Titre3"/>
      </w:pPr>
      <w:bookmarkStart w:id="75" w:name="_Toc466963312"/>
      <w:bookmarkStart w:id="76" w:name="_Toc488155459"/>
      <w:r w:rsidRPr="00D65DD5">
        <w:t>IV.5.</w:t>
      </w:r>
      <w:r w:rsidRPr="00D65DD5">
        <w:tab/>
        <w:t>Grille d’évaluation des activités de formation et recherche</w:t>
      </w:r>
      <w:bookmarkEnd w:id="75"/>
      <w:bookmarkEnd w:id="76"/>
    </w:p>
    <w:p w14:paraId="46EB1FDC" w14:textId="61EB30B5" w:rsidR="009216FD" w:rsidRPr="0057690E" w:rsidRDefault="00E25FDE" w:rsidP="0057690E">
      <w:pPr>
        <w:spacing w:line="240" w:lineRule="auto"/>
        <w:rPr>
          <w:rFonts w:ascii="Times New Roman" w:eastAsiaTheme="majorEastAsia" w:hAnsi="Times New Roman" w:cstheme="majorBidi"/>
          <w:b/>
          <w:bCs/>
          <w:color w:val="000000" w:themeColor="text1"/>
          <w:sz w:val="24"/>
        </w:rPr>
      </w:pPr>
      <w:r w:rsidRPr="00DD5B70">
        <w:rPr>
          <w:rFonts w:ascii="Times New Roman" w:eastAsiaTheme="majorEastAsia" w:hAnsi="Times New Roman" w:cstheme="majorBidi"/>
          <w:b/>
          <w:bCs/>
          <w:color w:val="000000" w:themeColor="text1"/>
          <w:sz w:val="24"/>
        </w:rPr>
        <w:t>IV.5.</w:t>
      </w:r>
      <w:r>
        <w:rPr>
          <w:rFonts w:ascii="Times New Roman" w:eastAsiaTheme="majorEastAsia" w:hAnsi="Times New Roman" w:cstheme="majorBidi"/>
          <w:b/>
          <w:bCs/>
          <w:color w:val="000000" w:themeColor="text1"/>
          <w:sz w:val="24"/>
        </w:rPr>
        <w:t>2.</w:t>
      </w:r>
      <w:r>
        <w:rPr>
          <w:rFonts w:ascii="Times New Roman" w:eastAsiaTheme="majorEastAsia" w:hAnsi="Times New Roman" w:cstheme="majorBidi"/>
          <w:b/>
          <w:bCs/>
          <w:color w:val="000000" w:themeColor="text1"/>
          <w:sz w:val="24"/>
        </w:rPr>
        <w:tab/>
      </w:r>
      <w:r w:rsidR="009216FD" w:rsidRPr="0057690E">
        <w:rPr>
          <w:rFonts w:ascii="Times New Roman" w:eastAsiaTheme="majorEastAsia" w:hAnsi="Times New Roman" w:cstheme="majorBidi"/>
          <w:b/>
          <w:bCs/>
          <w:color w:val="000000" w:themeColor="text1"/>
          <w:sz w:val="24"/>
        </w:rPr>
        <w:t>Recherche</w:t>
      </w:r>
    </w:p>
    <w:tbl>
      <w:tblPr>
        <w:tblW w:w="4959" w:type="pct"/>
        <w:tblInd w:w="-65" w:type="dxa"/>
        <w:tblLayout w:type="fixed"/>
        <w:tblCellMar>
          <w:left w:w="70" w:type="dxa"/>
          <w:right w:w="70" w:type="dxa"/>
        </w:tblCellMar>
        <w:tblLook w:val="04A0" w:firstRow="1" w:lastRow="0" w:firstColumn="1" w:lastColumn="0" w:noHBand="0" w:noVBand="1"/>
      </w:tblPr>
      <w:tblGrid>
        <w:gridCol w:w="1321"/>
        <w:gridCol w:w="2177"/>
        <w:gridCol w:w="6915"/>
        <w:gridCol w:w="993"/>
        <w:gridCol w:w="1129"/>
        <w:gridCol w:w="1334"/>
      </w:tblGrid>
      <w:tr w:rsidR="00F53ED6" w:rsidRPr="0057690E" w14:paraId="4CDC236E" w14:textId="77777777" w:rsidTr="00F1571F">
        <w:trPr>
          <w:trHeight w:val="593"/>
          <w:tblHeader/>
        </w:trPr>
        <w:tc>
          <w:tcPr>
            <w:tcW w:w="476" w:type="pct"/>
            <w:tcBorders>
              <w:top w:val="single" w:sz="8" w:space="0" w:color="auto"/>
              <w:left w:val="single" w:sz="8" w:space="0" w:color="auto"/>
              <w:bottom w:val="single" w:sz="8" w:space="0" w:color="auto"/>
              <w:right w:val="single" w:sz="8" w:space="0" w:color="auto"/>
            </w:tcBorders>
            <w:shd w:val="clear" w:color="000000" w:fill="66FFFF"/>
            <w:vAlign w:val="center"/>
            <w:hideMark/>
          </w:tcPr>
          <w:p w14:paraId="4532264B" w14:textId="77777777" w:rsidR="005523A4" w:rsidRPr="0057690E" w:rsidRDefault="005523A4">
            <w:pPr>
              <w:spacing w:after="0" w:line="240" w:lineRule="auto"/>
              <w:rPr>
                <w:rFonts w:ascii="Times New Roman" w:eastAsia="Times New Roman" w:hAnsi="Times New Roman" w:cs="Times New Roman"/>
                <w:b/>
                <w:bCs/>
                <w:color w:val="1A1A1A"/>
                <w:sz w:val="24"/>
                <w:szCs w:val="24"/>
                <w:lang w:val="fr-CA" w:eastAsia="fr-CA"/>
              </w:rPr>
            </w:pPr>
            <w:r w:rsidRPr="0057690E">
              <w:rPr>
                <w:rFonts w:ascii="Times New Roman" w:eastAsia="Times New Roman" w:hAnsi="Times New Roman" w:cs="Times New Roman"/>
                <w:b/>
                <w:bCs/>
                <w:color w:val="1A1A1A"/>
                <w:sz w:val="24"/>
                <w:szCs w:val="24"/>
                <w:lang w:eastAsia="fr-CA"/>
              </w:rPr>
              <w:t>Activités</w:t>
            </w:r>
          </w:p>
        </w:tc>
        <w:tc>
          <w:tcPr>
            <w:tcW w:w="785" w:type="pct"/>
            <w:tcBorders>
              <w:top w:val="single" w:sz="8" w:space="0" w:color="auto"/>
              <w:left w:val="nil"/>
              <w:bottom w:val="single" w:sz="8" w:space="0" w:color="auto"/>
              <w:right w:val="single" w:sz="8" w:space="0" w:color="auto"/>
            </w:tcBorders>
            <w:shd w:val="clear" w:color="000000" w:fill="66FFFF"/>
            <w:vAlign w:val="center"/>
            <w:hideMark/>
          </w:tcPr>
          <w:p w14:paraId="2FF3F040" w14:textId="77777777" w:rsidR="005523A4" w:rsidRPr="0057690E" w:rsidRDefault="005523A4">
            <w:pPr>
              <w:spacing w:after="0" w:line="240" w:lineRule="auto"/>
              <w:rPr>
                <w:rFonts w:ascii="Times New Roman" w:eastAsia="Times New Roman" w:hAnsi="Times New Roman" w:cs="Times New Roman"/>
                <w:b/>
                <w:bCs/>
                <w:color w:val="1A1A1A"/>
                <w:sz w:val="24"/>
                <w:szCs w:val="24"/>
                <w:lang w:val="fr-CA" w:eastAsia="fr-CA"/>
              </w:rPr>
            </w:pPr>
            <w:r w:rsidRPr="0057690E">
              <w:rPr>
                <w:rFonts w:ascii="Times New Roman" w:eastAsia="Times New Roman" w:hAnsi="Times New Roman" w:cs="Times New Roman"/>
                <w:b/>
                <w:bCs/>
                <w:color w:val="1A1A1A"/>
                <w:sz w:val="24"/>
                <w:szCs w:val="24"/>
                <w:lang w:eastAsia="fr-CA"/>
              </w:rPr>
              <w:t>Etapes</w:t>
            </w:r>
          </w:p>
        </w:tc>
        <w:tc>
          <w:tcPr>
            <w:tcW w:w="2493" w:type="pct"/>
            <w:tcBorders>
              <w:top w:val="single" w:sz="8" w:space="0" w:color="auto"/>
              <w:left w:val="nil"/>
              <w:bottom w:val="single" w:sz="8" w:space="0" w:color="auto"/>
              <w:right w:val="single" w:sz="8" w:space="0" w:color="auto"/>
            </w:tcBorders>
            <w:shd w:val="clear" w:color="000000" w:fill="66FFFF"/>
            <w:vAlign w:val="center"/>
            <w:hideMark/>
          </w:tcPr>
          <w:p w14:paraId="3C549B65" w14:textId="77777777" w:rsidR="005523A4" w:rsidRPr="0057690E" w:rsidRDefault="005523A4">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Éléments observables</w:t>
            </w:r>
          </w:p>
        </w:tc>
        <w:tc>
          <w:tcPr>
            <w:tcW w:w="358" w:type="pct"/>
            <w:tcBorders>
              <w:top w:val="single" w:sz="8" w:space="0" w:color="auto"/>
              <w:left w:val="nil"/>
              <w:bottom w:val="single" w:sz="8" w:space="0" w:color="auto"/>
              <w:right w:val="single" w:sz="8" w:space="0" w:color="auto"/>
            </w:tcBorders>
            <w:shd w:val="clear" w:color="000000" w:fill="66FFFF"/>
            <w:noWrap/>
            <w:vAlign w:val="center"/>
            <w:hideMark/>
          </w:tcPr>
          <w:p w14:paraId="14DA4ADC" w14:textId="77777777" w:rsidR="005523A4" w:rsidRPr="0057690E" w:rsidRDefault="005523A4">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Échelle</w:t>
            </w:r>
          </w:p>
        </w:tc>
        <w:tc>
          <w:tcPr>
            <w:tcW w:w="407" w:type="pct"/>
            <w:tcBorders>
              <w:top w:val="single" w:sz="8" w:space="0" w:color="auto"/>
              <w:left w:val="nil"/>
              <w:bottom w:val="single" w:sz="8" w:space="0" w:color="auto"/>
              <w:right w:val="single" w:sz="8" w:space="0" w:color="auto"/>
            </w:tcBorders>
            <w:shd w:val="clear" w:color="000000" w:fill="66FFFF"/>
            <w:vAlign w:val="center"/>
            <w:hideMark/>
          </w:tcPr>
          <w:p w14:paraId="1576933F" w14:textId="77777777" w:rsidR="005523A4" w:rsidRPr="0057690E" w:rsidRDefault="005523A4">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Poids de l'étape</w:t>
            </w:r>
          </w:p>
        </w:tc>
        <w:tc>
          <w:tcPr>
            <w:tcW w:w="481" w:type="pct"/>
            <w:tcBorders>
              <w:top w:val="single" w:sz="8" w:space="0" w:color="auto"/>
              <w:left w:val="nil"/>
              <w:bottom w:val="single" w:sz="8" w:space="0" w:color="auto"/>
              <w:right w:val="single" w:sz="8" w:space="0" w:color="auto"/>
            </w:tcBorders>
            <w:shd w:val="clear" w:color="000000" w:fill="66FFFF"/>
            <w:vAlign w:val="center"/>
            <w:hideMark/>
          </w:tcPr>
          <w:p w14:paraId="00FB89A5" w14:textId="77777777" w:rsidR="005523A4" w:rsidRPr="0057690E" w:rsidRDefault="005523A4">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Taux  de réalisation de l'activité</w:t>
            </w:r>
          </w:p>
        </w:tc>
      </w:tr>
      <w:tr w:rsidR="00F53ED6" w:rsidRPr="0057690E" w14:paraId="14EE3940" w14:textId="77777777" w:rsidTr="00F1571F">
        <w:trPr>
          <w:trHeight w:val="86"/>
        </w:trPr>
        <w:tc>
          <w:tcPr>
            <w:tcW w:w="476"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4481E69" w14:textId="77777777" w:rsidR="005523A4" w:rsidRPr="0057690E" w:rsidRDefault="005523A4">
            <w:pPr>
              <w:spacing w:after="0" w:line="240" w:lineRule="auto"/>
              <w:jc w:val="center"/>
              <w:rPr>
                <w:rFonts w:ascii="Times New Roman" w:eastAsia="Times New Roman" w:hAnsi="Times New Roman" w:cs="Times New Roman"/>
                <w:b/>
                <w:color w:val="000000"/>
                <w:sz w:val="24"/>
                <w:szCs w:val="24"/>
                <w:lang w:val="fr-CA" w:eastAsia="fr-CA"/>
              </w:rPr>
            </w:pPr>
            <w:r w:rsidRPr="0057690E">
              <w:rPr>
                <w:rFonts w:ascii="Times New Roman" w:eastAsia="Times New Roman" w:hAnsi="Times New Roman" w:cs="Times New Roman"/>
                <w:b/>
                <w:color w:val="000000"/>
                <w:sz w:val="24"/>
                <w:szCs w:val="24"/>
                <w:lang w:eastAsia="fr-CA"/>
              </w:rPr>
              <w:t>Recherche</w:t>
            </w:r>
          </w:p>
        </w:tc>
        <w:tc>
          <w:tcPr>
            <w:tcW w:w="785" w:type="pct"/>
            <w:tcBorders>
              <w:top w:val="nil"/>
              <w:left w:val="nil"/>
              <w:bottom w:val="single" w:sz="8" w:space="0" w:color="auto"/>
              <w:right w:val="single" w:sz="8" w:space="0" w:color="auto"/>
            </w:tcBorders>
            <w:shd w:val="clear" w:color="000000" w:fill="FFFFFF"/>
            <w:vAlign w:val="center"/>
            <w:hideMark/>
          </w:tcPr>
          <w:p w14:paraId="4DC37337"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recherche bibliographique</w:t>
            </w:r>
          </w:p>
        </w:tc>
        <w:tc>
          <w:tcPr>
            <w:tcW w:w="2493" w:type="pct"/>
            <w:tcBorders>
              <w:top w:val="nil"/>
              <w:left w:val="nil"/>
              <w:bottom w:val="single" w:sz="8" w:space="0" w:color="auto"/>
              <w:right w:val="single" w:sz="8" w:space="0" w:color="auto"/>
            </w:tcBorders>
            <w:shd w:val="clear" w:color="000000" w:fill="FFFFFF"/>
            <w:noWrap/>
            <w:vAlign w:val="center"/>
            <w:hideMark/>
          </w:tcPr>
          <w:p w14:paraId="5E27F359"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Bibliographie disponible</w:t>
            </w:r>
          </w:p>
        </w:tc>
        <w:tc>
          <w:tcPr>
            <w:tcW w:w="358" w:type="pct"/>
            <w:tcBorders>
              <w:top w:val="nil"/>
              <w:left w:val="nil"/>
              <w:bottom w:val="single" w:sz="8" w:space="0" w:color="auto"/>
              <w:right w:val="single" w:sz="8" w:space="0" w:color="auto"/>
            </w:tcBorders>
            <w:shd w:val="clear" w:color="000000" w:fill="FFFFFF"/>
            <w:noWrap/>
            <w:vAlign w:val="center"/>
            <w:hideMark/>
          </w:tcPr>
          <w:p w14:paraId="3DAF8C87"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w:t>
            </w:r>
          </w:p>
        </w:tc>
        <w:tc>
          <w:tcPr>
            <w:tcW w:w="407" w:type="pct"/>
            <w:tcBorders>
              <w:top w:val="nil"/>
              <w:left w:val="nil"/>
              <w:bottom w:val="single" w:sz="8" w:space="0" w:color="auto"/>
              <w:right w:val="single" w:sz="8" w:space="0" w:color="auto"/>
            </w:tcBorders>
            <w:shd w:val="clear" w:color="000000" w:fill="FFFFFF"/>
            <w:noWrap/>
            <w:vAlign w:val="center"/>
            <w:hideMark/>
          </w:tcPr>
          <w:p w14:paraId="12AEDFCD"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w:t>
            </w:r>
          </w:p>
        </w:tc>
        <w:tc>
          <w:tcPr>
            <w:tcW w:w="481" w:type="pct"/>
            <w:tcBorders>
              <w:top w:val="nil"/>
              <w:left w:val="nil"/>
              <w:bottom w:val="single" w:sz="8" w:space="0" w:color="auto"/>
              <w:right w:val="single" w:sz="8" w:space="0" w:color="auto"/>
            </w:tcBorders>
            <w:shd w:val="clear" w:color="000000" w:fill="FFFFFF"/>
            <w:noWrap/>
            <w:vAlign w:val="center"/>
            <w:hideMark/>
          </w:tcPr>
          <w:p w14:paraId="59CC7D42"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w:t>
            </w:r>
          </w:p>
        </w:tc>
      </w:tr>
      <w:tr w:rsidR="00F53ED6" w:rsidRPr="0057690E" w14:paraId="120406A3" w14:textId="77777777" w:rsidTr="00F1571F">
        <w:trPr>
          <w:trHeight w:val="86"/>
        </w:trPr>
        <w:tc>
          <w:tcPr>
            <w:tcW w:w="476" w:type="pct"/>
            <w:vMerge/>
            <w:tcBorders>
              <w:top w:val="nil"/>
              <w:left w:val="single" w:sz="8" w:space="0" w:color="auto"/>
              <w:bottom w:val="single" w:sz="8" w:space="0" w:color="000000"/>
              <w:right w:val="single" w:sz="8" w:space="0" w:color="auto"/>
            </w:tcBorders>
            <w:vAlign w:val="center"/>
            <w:hideMark/>
          </w:tcPr>
          <w:p w14:paraId="121711C9"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tcBorders>
              <w:top w:val="nil"/>
              <w:left w:val="nil"/>
              <w:bottom w:val="single" w:sz="8" w:space="0" w:color="auto"/>
              <w:right w:val="single" w:sz="8" w:space="0" w:color="auto"/>
            </w:tcBorders>
            <w:shd w:val="clear" w:color="000000" w:fill="FFFFFF"/>
            <w:vAlign w:val="center"/>
            <w:hideMark/>
          </w:tcPr>
          <w:p w14:paraId="1A121514"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élaboration de protocole</w:t>
            </w:r>
          </w:p>
        </w:tc>
        <w:tc>
          <w:tcPr>
            <w:tcW w:w="2493" w:type="pct"/>
            <w:tcBorders>
              <w:top w:val="nil"/>
              <w:left w:val="nil"/>
              <w:bottom w:val="single" w:sz="8" w:space="0" w:color="auto"/>
              <w:right w:val="single" w:sz="8" w:space="0" w:color="auto"/>
            </w:tcBorders>
            <w:shd w:val="clear" w:color="000000" w:fill="FFFFFF"/>
            <w:vAlign w:val="center"/>
            <w:hideMark/>
          </w:tcPr>
          <w:p w14:paraId="42BF5790"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Protocole disponible</w:t>
            </w:r>
          </w:p>
        </w:tc>
        <w:tc>
          <w:tcPr>
            <w:tcW w:w="358" w:type="pct"/>
            <w:tcBorders>
              <w:top w:val="nil"/>
              <w:left w:val="nil"/>
              <w:bottom w:val="single" w:sz="8" w:space="0" w:color="auto"/>
              <w:right w:val="single" w:sz="8" w:space="0" w:color="auto"/>
            </w:tcBorders>
            <w:shd w:val="clear" w:color="000000" w:fill="FFFFFF"/>
            <w:vAlign w:val="center"/>
            <w:hideMark/>
          </w:tcPr>
          <w:p w14:paraId="418F0B1A"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w:t>
            </w:r>
          </w:p>
        </w:tc>
        <w:tc>
          <w:tcPr>
            <w:tcW w:w="407" w:type="pct"/>
            <w:tcBorders>
              <w:top w:val="nil"/>
              <w:left w:val="nil"/>
              <w:bottom w:val="single" w:sz="8" w:space="0" w:color="auto"/>
              <w:right w:val="single" w:sz="8" w:space="0" w:color="auto"/>
            </w:tcBorders>
            <w:shd w:val="clear" w:color="000000" w:fill="FFFFFF"/>
            <w:vAlign w:val="center"/>
            <w:hideMark/>
          </w:tcPr>
          <w:p w14:paraId="27A9AB7B"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15</w:t>
            </w:r>
          </w:p>
        </w:tc>
        <w:tc>
          <w:tcPr>
            <w:tcW w:w="481" w:type="pct"/>
            <w:tcBorders>
              <w:top w:val="nil"/>
              <w:left w:val="nil"/>
              <w:bottom w:val="single" w:sz="8" w:space="0" w:color="auto"/>
              <w:right w:val="single" w:sz="8" w:space="0" w:color="auto"/>
            </w:tcBorders>
            <w:shd w:val="clear" w:color="000000" w:fill="FFFFFF"/>
            <w:vAlign w:val="center"/>
            <w:hideMark/>
          </w:tcPr>
          <w:p w14:paraId="332448A7"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25</w:t>
            </w:r>
          </w:p>
        </w:tc>
      </w:tr>
      <w:tr w:rsidR="00F53ED6" w:rsidRPr="0057690E" w14:paraId="515D1AFE" w14:textId="77777777" w:rsidTr="00F1571F">
        <w:trPr>
          <w:trHeight w:val="86"/>
        </w:trPr>
        <w:tc>
          <w:tcPr>
            <w:tcW w:w="476" w:type="pct"/>
            <w:vMerge/>
            <w:tcBorders>
              <w:top w:val="nil"/>
              <w:left w:val="single" w:sz="8" w:space="0" w:color="auto"/>
              <w:bottom w:val="single" w:sz="8" w:space="0" w:color="000000"/>
              <w:right w:val="single" w:sz="8" w:space="0" w:color="auto"/>
            </w:tcBorders>
            <w:vAlign w:val="center"/>
            <w:hideMark/>
          </w:tcPr>
          <w:p w14:paraId="3F7F5822"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1364DDAE"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mise en place du dispositif expérimental  </w:t>
            </w:r>
          </w:p>
        </w:tc>
        <w:tc>
          <w:tcPr>
            <w:tcW w:w="2493" w:type="pct"/>
            <w:tcBorders>
              <w:top w:val="nil"/>
              <w:left w:val="nil"/>
              <w:bottom w:val="nil"/>
              <w:right w:val="single" w:sz="8" w:space="0" w:color="auto"/>
            </w:tcBorders>
            <w:shd w:val="clear" w:color="000000" w:fill="FFFFFF"/>
            <w:vAlign w:val="center"/>
            <w:hideMark/>
          </w:tcPr>
          <w:p w14:paraId="1F992113"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•Sites ou population </w:t>
            </w:r>
            <w:r w:rsidR="00E24D2F" w:rsidRPr="0057690E">
              <w:rPr>
                <w:rFonts w:ascii="Times New Roman" w:eastAsia="Times New Roman" w:hAnsi="Times New Roman" w:cs="Times New Roman"/>
                <w:color w:val="000000"/>
                <w:sz w:val="24"/>
                <w:szCs w:val="24"/>
                <w:lang w:eastAsia="fr-CA"/>
              </w:rPr>
              <w:t>d’étude identifiée</w:t>
            </w:r>
            <w:r w:rsidRPr="0057690E">
              <w:rPr>
                <w:rFonts w:ascii="Times New Roman" w:eastAsia="Times New Roman" w:hAnsi="Times New Roman" w:cs="Times New Roman"/>
                <w:color w:val="000000"/>
                <w:sz w:val="24"/>
                <w:szCs w:val="24"/>
                <w:lang w:eastAsia="fr-CA"/>
              </w:rPr>
              <w:t xml:space="preserve"> ;</w:t>
            </w:r>
          </w:p>
        </w:tc>
        <w:tc>
          <w:tcPr>
            <w:tcW w:w="358"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5096869B"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w:t>
            </w:r>
          </w:p>
        </w:tc>
        <w:tc>
          <w:tcPr>
            <w:tcW w:w="407"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9B6C4B2"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25</w:t>
            </w:r>
          </w:p>
        </w:tc>
        <w:tc>
          <w:tcPr>
            <w:tcW w:w="48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3A4B915"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50</w:t>
            </w:r>
          </w:p>
        </w:tc>
      </w:tr>
      <w:tr w:rsidR="00F53ED6" w:rsidRPr="0057690E" w14:paraId="1395B0C4" w14:textId="77777777" w:rsidTr="00F1571F">
        <w:trPr>
          <w:trHeight w:val="60"/>
        </w:trPr>
        <w:tc>
          <w:tcPr>
            <w:tcW w:w="476" w:type="pct"/>
            <w:vMerge/>
            <w:tcBorders>
              <w:top w:val="nil"/>
              <w:left w:val="single" w:sz="8" w:space="0" w:color="auto"/>
              <w:bottom w:val="single" w:sz="8" w:space="0" w:color="000000"/>
              <w:right w:val="single" w:sz="8" w:space="0" w:color="auto"/>
            </w:tcBorders>
            <w:vAlign w:val="center"/>
            <w:hideMark/>
          </w:tcPr>
          <w:p w14:paraId="7BE15D3C"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vMerge/>
            <w:tcBorders>
              <w:top w:val="nil"/>
              <w:left w:val="single" w:sz="8" w:space="0" w:color="auto"/>
              <w:bottom w:val="single" w:sz="8" w:space="0" w:color="000000"/>
              <w:right w:val="single" w:sz="8" w:space="0" w:color="auto"/>
            </w:tcBorders>
            <w:vAlign w:val="center"/>
            <w:hideMark/>
          </w:tcPr>
          <w:p w14:paraId="0FC2B445"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2493" w:type="pct"/>
            <w:tcBorders>
              <w:top w:val="nil"/>
              <w:left w:val="nil"/>
              <w:bottom w:val="nil"/>
              <w:right w:val="single" w:sz="8" w:space="0" w:color="auto"/>
            </w:tcBorders>
            <w:shd w:val="clear" w:color="000000" w:fill="FFFFFF"/>
            <w:vAlign w:val="center"/>
            <w:hideMark/>
          </w:tcPr>
          <w:p w14:paraId="3B8A7D14"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•rapport de rencontre avec les partenaires;</w:t>
            </w:r>
          </w:p>
        </w:tc>
        <w:tc>
          <w:tcPr>
            <w:tcW w:w="358" w:type="pct"/>
            <w:vMerge/>
            <w:tcBorders>
              <w:top w:val="nil"/>
              <w:left w:val="single" w:sz="8" w:space="0" w:color="auto"/>
              <w:bottom w:val="single" w:sz="8" w:space="0" w:color="000000"/>
              <w:right w:val="single" w:sz="8" w:space="0" w:color="auto"/>
            </w:tcBorders>
            <w:vAlign w:val="center"/>
            <w:hideMark/>
          </w:tcPr>
          <w:p w14:paraId="4AED4314"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07" w:type="pct"/>
            <w:vMerge/>
            <w:tcBorders>
              <w:top w:val="nil"/>
              <w:left w:val="single" w:sz="8" w:space="0" w:color="auto"/>
              <w:bottom w:val="single" w:sz="8" w:space="0" w:color="000000"/>
              <w:right w:val="single" w:sz="8" w:space="0" w:color="auto"/>
            </w:tcBorders>
            <w:vAlign w:val="center"/>
            <w:hideMark/>
          </w:tcPr>
          <w:p w14:paraId="0B3335CE"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81" w:type="pct"/>
            <w:vMerge/>
            <w:tcBorders>
              <w:top w:val="nil"/>
              <w:left w:val="single" w:sz="8" w:space="0" w:color="auto"/>
              <w:bottom w:val="single" w:sz="8" w:space="0" w:color="000000"/>
              <w:right w:val="single" w:sz="8" w:space="0" w:color="auto"/>
            </w:tcBorders>
            <w:vAlign w:val="center"/>
            <w:hideMark/>
          </w:tcPr>
          <w:p w14:paraId="46A3C3A7"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6243B590" w14:textId="77777777" w:rsidTr="00F1571F">
        <w:trPr>
          <w:trHeight w:val="60"/>
        </w:trPr>
        <w:tc>
          <w:tcPr>
            <w:tcW w:w="476" w:type="pct"/>
            <w:vMerge/>
            <w:tcBorders>
              <w:top w:val="nil"/>
              <w:left w:val="single" w:sz="8" w:space="0" w:color="auto"/>
              <w:bottom w:val="single" w:sz="8" w:space="0" w:color="000000"/>
              <w:right w:val="single" w:sz="8" w:space="0" w:color="auto"/>
            </w:tcBorders>
            <w:vAlign w:val="center"/>
            <w:hideMark/>
          </w:tcPr>
          <w:p w14:paraId="70AB1389"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vMerge/>
            <w:tcBorders>
              <w:top w:val="nil"/>
              <w:left w:val="single" w:sz="8" w:space="0" w:color="auto"/>
              <w:bottom w:val="single" w:sz="8" w:space="0" w:color="000000"/>
              <w:right w:val="single" w:sz="8" w:space="0" w:color="auto"/>
            </w:tcBorders>
            <w:vAlign w:val="center"/>
            <w:hideMark/>
          </w:tcPr>
          <w:p w14:paraId="6E1961C8"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2493" w:type="pct"/>
            <w:tcBorders>
              <w:top w:val="nil"/>
              <w:left w:val="nil"/>
              <w:bottom w:val="nil"/>
              <w:right w:val="single" w:sz="8" w:space="0" w:color="auto"/>
            </w:tcBorders>
            <w:shd w:val="clear" w:color="000000" w:fill="FFFFFF"/>
            <w:vAlign w:val="center"/>
            <w:hideMark/>
          </w:tcPr>
          <w:p w14:paraId="5EC92EF7"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•essais ou tests réalisés;</w:t>
            </w:r>
          </w:p>
        </w:tc>
        <w:tc>
          <w:tcPr>
            <w:tcW w:w="358" w:type="pct"/>
            <w:vMerge/>
            <w:tcBorders>
              <w:top w:val="nil"/>
              <w:left w:val="single" w:sz="8" w:space="0" w:color="auto"/>
              <w:bottom w:val="single" w:sz="8" w:space="0" w:color="000000"/>
              <w:right w:val="single" w:sz="8" w:space="0" w:color="auto"/>
            </w:tcBorders>
            <w:vAlign w:val="center"/>
            <w:hideMark/>
          </w:tcPr>
          <w:p w14:paraId="671B9691"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07" w:type="pct"/>
            <w:vMerge/>
            <w:tcBorders>
              <w:top w:val="nil"/>
              <w:left w:val="single" w:sz="8" w:space="0" w:color="auto"/>
              <w:bottom w:val="single" w:sz="8" w:space="0" w:color="000000"/>
              <w:right w:val="single" w:sz="8" w:space="0" w:color="auto"/>
            </w:tcBorders>
            <w:vAlign w:val="center"/>
            <w:hideMark/>
          </w:tcPr>
          <w:p w14:paraId="286C148A"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81" w:type="pct"/>
            <w:vMerge/>
            <w:tcBorders>
              <w:top w:val="nil"/>
              <w:left w:val="single" w:sz="8" w:space="0" w:color="auto"/>
              <w:bottom w:val="single" w:sz="8" w:space="0" w:color="000000"/>
              <w:right w:val="single" w:sz="8" w:space="0" w:color="auto"/>
            </w:tcBorders>
            <w:vAlign w:val="center"/>
            <w:hideMark/>
          </w:tcPr>
          <w:p w14:paraId="555CC022"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70BC4FF6" w14:textId="77777777" w:rsidTr="00F1571F">
        <w:trPr>
          <w:trHeight w:val="60"/>
        </w:trPr>
        <w:tc>
          <w:tcPr>
            <w:tcW w:w="476" w:type="pct"/>
            <w:vMerge/>
            <w:tcBorders>
              <w:top w:val="nil"/>
              <w:left w:val="single" w:sz="8" w:space="0" w:color="auto"/>
              <w:bottom w:val="single" w:sz="8" w:space="0" w:color="000000"/>
              <w:right w:val="single" w:sz="8" w:space="0" w:color="auto"/>
            </w:tcBorders>
            <w:vAlign w:val="center"/>
            <w:hideMark/>
          </w:tcPr>
          <w:p w14:paraId="5A992DA7"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vMerge/>
            <w:tcBorders>
              <w:top w:val="nil"/>
              <w:left w:val="single" w:sz="8" w:space="0" w:color="auto"/>
              <w:bottom w:val="single" w:sz="8" w:space="0" w:color="000000"/>
              <w:right w:val="single" w:sz="8" w:space="0" w:color="auto"/>
            </w:tcBorders>
            <w:vAlign w:val="center"/>
            <w:hideMark/>
          </w:tcPr>
          <w:p w14:paraId="41793F6D"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2493" w:type="pct"/>
            <w:tcBorders>
              <w:top w:val="nil"/>
              <w:left w:val="nil"/>
              <w:bottom w:val="nil"/>
              <w:right w:val="single" w:sz="8" w:space="0" w:color="auto"/>
            </w:tcBorders>
            <w:shd w:val="clear" w:color="000000" w:fill="FFFFFF"/>
            <w:vAlign w:val="center"/>
            <w:hideMark/>
          </w:tcPr>
          <w:p w14:paraId="638317AE"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•outils de collecte élaborés;</w:t>
            </w:r>
          </w:p>
        </w:tc>
        <w:tc>
          <w:tcPr>
            <w:tcW w:w="358" w:type="pct"/>
            <w:vMerge/>
            <w:tcBorders>
              <w:top w:val="nil"/>
              <w:left w:val="single" w:sz="8" w:space="0" w:color="auto"/>
              <w:bottom w:val="single" w:sz="8" w:space="0" w:color="000000"/>
              <w:right w:val="single" w:sz="8" w:space="0" w:color="auto"/>
            </w:tcBorders>
            <w:vAlign w:val="center"/>
            <w:hideMark/>
          </w:tcPr>
          <w:p w14:paraId="37305B4F"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07" w:type="pct"/>
            <w:vMerge/>
            <w:tcBorders>
              <w:top w:val="nil"/>
              <w:left w:val="single" w:sz="8" w:space="0" w:color="auto"/>
              <w:bottom w:val="single" w:sz="8" w:space="0" w:color="000000"/>
              <w:right w:val="single" w:sz="8" w:space="0" w:color="auto"/>
            </w:tcBorders>
            <w:vAlign w:val="center"/>
            <w:hideMark/>
          </w:tcPr>
          <w:p w14:paraId="552BAB28"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81" w:type="pct"/>
            <w:vMerge/>
            <w:tcBorders>
              <w:top w:val="nil"/>
              <w:left w:val="single" w:sz="8" w:space="0" w:color="auto"/>
              <w:bottom w:val="single" w:sz="8" w:space="0" w:color="000000"/>
              <w:right w:val="single" w:sz="8" w:space="0" w:color="auto"/>
            </w:tcBorders>
            <w:vAlign w:val="center"/>
            <w:hideMark/>
          </w:tcPr>
          <w:p w14:paraId="075205FC"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359DB826" w14:textId="77777777" w:rsidTr="00F1571F">
        <w:trPr>
          <w:trHeight w:val="60"/>
        </w:trPr>
        <w:tc>
          <w:tcPr>
            <w:tcW w:w="476" w:type="pct"/>
            <w:vMerge/>
            <w:tcBorders>
              <w:top w:val="nil"/>
              <w:left w:val="single" w:sz="8" w:space="0" w:color="auto"/>
              <w:bottom w:val="single" w:sz="8" w:space="0" w:color="000000"/>
              <w:right w:val="single" w:sz="8" w:space="0" w:color="auto"/>
            </w:tcBorders>
            <w:vAlign w:val="center"/>
            <w:hideMark/>
          </w:tcPr>
          <w:p w14:paraId="03549226"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vMerge/>
            <w:tcBorders>
              <w:top w:val="nil"/>
              <w:left w:val="single" w:sz="8" w:space="0" w:color="auto"/>
              <w:bottom w:val="single" w:sz="4" w:space="0" w:color="auto"/>
              <w:right w:val="single" w:sz="8" w:space="0" w:color="auto"/>
            </w:tcBorders>
            <w:vAlign w:val="center"/>
            <w:hideMark/>
          </w:tcPr>
          <w:p w14:paraId="5E775FFE"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2493" w:type="pct"/>
            <w:tcBorders>
              <w:top w:val="nil"/>
              <w:left w:val="nil"/>
              <w:bottom w:val="single" w:sz="8" w:space="0" w:color="auto"/>
              <w:right w:val="single" w:sz="8" w:space="0" w:color="auto"/>
            </w:tcBorders>
            <w:shd w:val="clear" w:color="000000" w:fill="FFFFFF"/>
            <w:vAlign w:val="center"/>
            <w:hideMark/>
          </w:tcPr>
          <w:p w14:paraId="24AA8937"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•enquêteurs formés.</w:t>
            </w:r>
          </w:p>
        </w:tc>
        <w:tc>
          <w:tcPr>
            <w:tcW w:w="358" w:type="pct"/>
            <w:vMerge/>
            <w:tcBorders>
              <w:top w:val="nil"/>
              <w:left w:val="single" w:sz="8" w:space="0" w:color="auto"/>
              <w:bottom w:val="single" w:sz="4" w:space="0" w:color="auto"/>
              <w:right w:val="single" w:sz="8" w:space="0" w:color="auto"/>
            </w:tcBorders>
            <w:vAlign w:val="center"/>
            <w:hideMark/>
          </w:tcPr>
          <w:p w14:paraId="3D5EC9B7"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07" w:type="pct"/>
            <w:vMerge/>
            <w:tcBorders>
              <w:top w:val="nil"/>
              <w:left w:val="single" w:sz="8" w:space="0" w:color="auto"/>
              <w:bottom w:val="single" w:sz="8" w:space="0" w:color="000000"/>
              <w:right w:val="single" w:sz="8" w:space="0" w:color="auto"/>
            </w:tcBorders>
            <w:vAlign w:val="center"/>
            <w:hideMark/>
          </w:tcPr>
          <w:p w14:paraId="786D36F0"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c>
          <w:tcPr>
            <w:tcW w:w="481" w:type="pct"/>
            <w:vMerge/>
            <w:tcBorders>
              <w:top w:val="nil"/>
              <w:left w:val="single" w:sz="8" w:space="0" w:color="auto"/>
              <w:bottom w:val="single" w:sz="8" w:space="0" w:color="000000"/>
              <w:right w:val="single" w:sz="8" w:space="0" w:color="auto"/>
            </w:tcBorders>
            <w:vAlign w:val="center"/>
            <w:hideMark/>
          </w:tcPr>
          <w:p w14:paraId="10E17DA4"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62BE0BE5" w14:textId="77777777" w:rsidTr="00F1571F">
        <w:trPr>
          <w:trHeight w:val="607"/>
        </w:trPr>
        <w:tc>
          <w:tcPr>
            <w:tcW w:w="476" w:type="pct"/>
            <w:vMerge/>
            <w:tcBorders>
              <w:top w:val="nil"/>
              <w:left w:val="single" w:sz="8" w:space="0" w:color="auto"/>
              <w:bottom w:val="single" w:sz="8" w:space="0" w:color="000000"/>
              <w:right w:val="single" w:sz="4" w:space="0" w:color="auto"/>
            </w:tcBorders>
            <w:vAlign w:val="center"/>
            <w:hideMark/>
          </w:tcPr>
          <w:p w14:paraId="7EAE4CC9"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FC4CA0E"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Collecte des données /campagnes de mesures</w:t>
            </w:r>
          </w:p>
        </w:tc>
        <w:tc>
          <w:tcPr>
            <w:tcW w:w="2493" w:type="pct"/>
            <w:tcBorders>
              <w:top w:val="nil"/>
              <w:left w:val="single" w:sz="4" w:space="0" w:color="auto"/>
              <w:bottom w:val="single" w:sz="8" w:space="0" w:color="auto"/>
              <w:right w:val="single" w:sz="4" w:space="0" w:color="auto"/>
            </w:tcBorders>
            <w:shd w:val="clear" w:color="000000" w:fill="FFFFFF"/>
            <w:vAlign w:val="center"/>
            <w:hideMark/>
          </w:tcPr>
          <w:p w14:paraId="3B8871D9"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•Données disponibles</w:t>
            </w:r>
          </w:p>
        </w:tc>
        <w:tc>
          <w:tcPr>
            <w:tcW w:w="35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C8467EC"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4</w:t>
            </w:r>
          </w:p>
        </w:tc>
        <w:tc>
          <w:tcPr>
            <w:tcW w:w="407" w:type="pct"/>
            <w:tcBorders>
              <w:top w:val="nil"/>
              <w:left w:val="single" w:sz="4" w:space="0" w:color="auto"/>
              <w:bottom w:val="nil"/>
              <w:right w:val="single" w:sz="8" w:space="0" w:color="auto"/>
            </w:tcBorders>
            <w:shd w:val="clear" w:color="000000" w:fill="FFFFFF"/>
            <w:vAlign w:val="center"/>
            <w:hideMark/>
          </w:tcPr>
          <w:p w14:paraId="7E93BD9E"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15</w:t>
            </w:r>
          </w:p>
        </w:tc>
        <w:tc>
          <w:tcPr>
            <w:tcW w:w="481" w:type="pct"/>
            <w:tcBorders>
              <w:top w:val="nil"/>
              <w:left w:val="nil"/>
              <w:bottom w:val="nil"/>
              <w:right w:val="single" w:sz="8" w:space="0" w:color="auto"/>
            </w:tcBorders>
            <w:shd w:val="clear" w:color="000000" w:fill="FFFFFF"/>
            <w:vAlign w:val="center"/>
            <w:hideMark/>
          </w:tcPr>
          <w:p w14:paraId="04DE6464"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65</w:t>
            </w:r>
          </w:p>
        </w:tc>
      </w:tr>
      <w:tr w:rsidR="00F53ED6" w:rsidRPr="0057690E" w14:paraId="26500300" w14:textId="77777777" w:rsidTr="00F1571F">
        <w:trPr>
          <w:trHeight w:val="86"/>
        </w:trPr>
        <w:tc>
          <w:tcPr>
            <w:tcW w:w="476" w:type="pct"/>
            <w:vMerge/>
            <w:tcBorders>
              <w:top w:val="nil"/>
              <w:left w:val="single" w:sz="8" w:space="0" w:color="auto"/>
              <w:bottom w:val="single" w:sz="8" w:space="0" w:color="000000"/>
              <w:right w:val="single" w:sz="4" w:space="0" w:color="auto"/>
            </w:tcBorders>
            <w:vAlign w:val="center"/>
            <w:hideMark/>
          </w:tcPr>
          <w:p w14:paraId="2FDB398B"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83B4BD0" w14:textId="77777777" w:rsidR="005523A4" w:rsidRPr="0057690E" w:rsidRDefault="008D615A">
            <w:pPr>
              <w:spacing w:after="0"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eastAsia="fr-CA"/>
              </w:rPr>
              <w:t>T</w:t>
            </w:r>
            <w:r w:rsidRPr="0057690E">
              <w:rPr>
                <w:rFonts w:ascii="Times New Roman" w:eastAsia="Times New Roman" w:hAnsi="Times New Roman" w:cs="Times New Roman"/>
                <w:color w:val="000000"/>
                <w:sz w:val="24"/>
                <w:szCs w:val="24"/>
                <w:lang w:eastAsia="fr-CA"/>
              </w:rPr>
              <w:t xml:space="preserve">raitement </w:t>
            </w:r>
            <w:r w:rsidR="005523A4" w:rsidRPr="0057690E">
              <w:rPr>
                <w:rFonts w:ascii="Times New Roman" w:eastAsia="Times New Roman" w:hAnsi="Times New Roman" w:cs="Times New Roman"/>
                <w:color w:val="000000"/>
                <w:sz w:val="24"/>
                <w:szCs w:val="24"/>
                <w:lang w:eastAsia="fr-CA"/>
              </w:rPr>
              <w:t>et analyse des données</w:t>
            </w:r>
          </w:p>
        </w:tc>
        <w:tc>
          <w:tcPr>
            <w:tcW w:w="2493" w:type="pct"/>
            <w:tcBorders>
              <w:top w:val="nil"/>
              <w:left w:val="single" w:sz="4" w:space="0" w:color="auto"/>
              <w:bottom w:val="single" w:sz="8" w:space="0" w:color="auto"/>
              <w:right w:val="single" w:sz="4" w:space="0" w:color="auto"/>
            </w:tcBorders>
            <w:shd w:val="clear" w:color="000000" w:fill="FFFFFF"/>
            <w:vAlign w:val="center"/>
            <w:hideMark/>
          </w:tcPr>
          <w:p w14:paraId="65D81485"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•Données traitées et analysées</w:t>
            </w:r>
          </w:p>
        </w:tc>
        <w:tc>
          <w:tcPr>
            <w:tcW w:w="35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D9827BB"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5</w:t>
            </w:r>
          </w:p>
        </w:tc>
        <w:tc>
          <w:tcPr>
            <w:tcW w:w="407" w:type="pct"/>
            <w:tcBorders>
              <w:top w:val="nil"/>
              <w:left w:val="single" w:sz="4" w:space="0" w:color="auto"/>
              <w:bottom w:val="single" w:sz="8" w:space="0" w:color="auto"/>
              <w:right w:val="single" w:sz="8" w:space="0" w:color="auto"/>
            </w:tcBorders>
            <w:shd w:val="clear" w:color="000000" w:fill="FFFFFF"/>
            <w:vAlign w:val="center"/>
            <w:hideMark/>
          </w:tcPr>
          <w:p w14:paraId="4138FC9D"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25</w:t>
            </w:r>
          </w:p>
        </w:tc>
        <w:tc>
          <w:tcPr>
            <w:tcW w:w="481" w:type="pct"/>
            <w:tcBorders>
              <w:top w:val="nil"/>
              <w:left w:val="nil"/>
              <w:bottom w:val="single" w:sz="8" w:space="0" w:color="auto"/>
              <w:right w:val="single" w:sz="8" w:space="0" w:color="auto"/>
            </w:tcBorders>
            <w:shd w:val="clear" w:color="000000" w:fill="FFFFFF"/>
            <w:vAlign w:val="center"/>
            <w:hideMark/>
          </w:tcPr>
          <w:p w14:paraId="423FD80B"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90</w:t>
            </w:r>
          </w:p>
        </w:tc>
      </w:tr>
      <w:tr w:rsidR="00F53ED6" w:rsidRPr="0057690E" w14:paraId="0D1A31A8" w14:textId="77777777" w:rsidTr="00F1571F">
        <w:trPr>
          <w:trHeight w:val="132"/>
        </w:trPr>
        <w:tc>
          <w:tcPr>
            <w:tcW w:w="476" w:type="pct"/>
            <w:vMerge/>
            <w:tcBorders>
              <w:top w:val="nil"/>
              <w:left w:val="single" w:sz="8" w:space="0" w:color="auto"/>
              <w:bottom w:val="single" w:sz="8" w:space="0" w:color="000000"/>
              <w:right w:val="single" w:sz="8" w:space="0" w:color="auto"/>
            </w:tcBorders>
            <w:vAlign w:val="center"/>
            <w:hideMark/>
          </w:tcPr>
          <w:p w14:paraId="668FEB24"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tcBorders>
              <w:top w:val="single" w:sz="4" w:space="0" w:color="auto"/>
              <w:left w:val="nil"/>
              <w:bottom w:val="single" w:sz="8" w:space="0" w:color="auto"/>
              <w:right w:val="single" w:sz="8" w:space="0" w:color="auto"/>
            </w:tcBorders>
            <w:shd w:val="clear" w:color="000000" w:fill="FFFFFF"/>
            <w:vAlign w:val="center"/>
            <w:hideMark/>
          </w:tcPr>
          <w:p w14:paraId="3A3CC39B"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Production de rapport</w:t>
            </w:r>
          </w:p>
        </w:tc>
        <w:tc>
          <w:tcPr>
            <w:tcW w:w="2493" w:type="pct"/>
            <w:tcBorders>
              <w:top w:val="nil"/>
              <w:left w:val="nil"/>
              <w:bottom w:val="single" w:sz="8" w:space="0" w:color="auto"/>
              <w:right w:val="single" w:sz="8" w:space="0" w:color="auto"/>
            </w:tcBorders>
            <w:shd w:val="clear" w:color="000000" w:fill="FFFFFF"/>
            <w:vAlign w:val="center"/>
            <w:hideMark/>
          </w:tcPr>
          <w:p w14:paraId="4828F0FE"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w:t>
            </w:r>
            <w:r w:rsidR="00F60780" w:rsidRPr="0057690E">
              <w:rPr>
                <w:rFonts w:ascii="Times New Roman" w:eastAsia="Times New Roman" w:hAnsi="Times New Roman" w:cs="Times New Roman"/>
                <w:color w:val="000000"/>
                <w:sz w:val="24"/>
                <w:szCs w:val="24"/>
                <w:lang w:eastAsia="fr-CA"/>
              </w:rPr>
              <w:t xml:space="preserve">Rapport  </w:t>
            </w:r>
            <w:r w:rsidRPr="0057690E">
              <w:rPr>
                <w:rFonts w:ascii="Times New Roman" w:eastAsia="Times New Roman" w:hAnsi="Times New Roman" w:cs="Times New Roman"/>
                <w:color w:val="000000"/>
                <w:sz w:val="24"/>
                <w:szCs w:val="24"/>
                <w:lang w:eastAsia="fr-CA"/>
              </w:rPr>
              <w:t>disponible</w:t>
            </w:r>
          </w:p>
        </w:tc>
        <w:tc>
          <w:tcPr>
            <w:tcW w:w="358" w:type="pct"/>
            <w:tcBorders>
              <w:top w:val="single" w:sz="4" w:space="0" w:color="auto"/>
              <w:left w:val="nil"/>
              <w:bottom w:val="single" w:sz="8" w:space="0" w:color="auto"/>
              <w:right w:val="single" w:sz="8" w:space="0" w:color="auto"/>
            </w:tcBorders>
            <w:shd w:val="clear" w:color="000000" w:fill="FFFFFF"/>
            <w:vAlign w:val="center"/>
            <w:hideMark/>
          </w:tcPr>
          <w:p w14:paraId="65B21863"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6</w:t>
            </w:r>
          </w:p>
        </w:tc>
        <w:tc>
          <w:tcPr>
            <w:tcW w:w="407" w:type="pct"/>
            <w:tcBorders>
              <w:top w:val="nil"/>
              <w:left w:val="nil"/>
              <w:bottom w:val="single" w:sz="8" w:space="0" w:color="auto"/>
              <w:right w:val="single" w:sz="8" w:space="0" w:color="auto"/>
            </w:tcBorders>
            <w:shd w:val="clear" w:color="000000" w:fill="FFFFFF"/>
            <w:vAlign w:val="center"/>
            <w:hideMark/>
          </w:tcPr>
          <w:p w14:paraId="7C5E7F2E"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w:t>
            </w:r>
          </w:p>
        </w:tc>
        <w:tc>
          <w:tcPr>
            <w:tcW w:w="481" w:type="pct"/>
            <w:tcBorders>
              <w:top w:val="nil"/>
              <w:left w:val="nil"/>
              <w:bottom w:val="single" w:sz="8" w:space="0" w:color="auto"/>
              <w:right w:val="single" w:sz="8" w:space="0" w:color="auto"/>
            </w:tcBorders>
            <w:shd w:val="clear" w:color="000000" w:fill="FFFFFF"/>
            <w:vAlign w:val="center"/>
            <w:hideMark/>
          </w:tcPr>
          <w:p w14:paraId="5041F328"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100</w:t>
            </w:r>
          </w:p>
        </w:tc>
      </w:tr>
      <w:tr w:rsidR="00F53ED6" w:rsidRPr="0057690E" w14:paraId="5C7A4C53" w14:textId="77777777" w:rsidTr="00F1571F">
        <w:trPr>
          <w:trHeight w:val="86"/>
        </w:trPr>
        <w:tc>
          <w:tcPr>
            <w:tcW w:w="476" w:type="pct"/>
            <w:vMerge/>
            <w:tcBorders>
              <w:top w:val="nil"/>
              <w:left w:val="single" w:sz="8" w:space="0" w:color="auto"/>
              <w:bottom w:val="single" w:sz="8" w:space="0" w:color="000000"/>
              <w:right w:val="single" w:sz="8" w:space="0" w:color="auto"/>
            </w:tcBorders>
            <w:vAlign w:val="center"/>
            <w:hideMark/>
          </w:tcPr>
          <w:p w14:paraId="40EFB1A1" w14:textId="77777777" w:rsidR="005523A4" w:rsidRPr="0057690E" w:rsidRDefault="005523A4">
            <w:pPr>
              <w:spacing w:after="0" w:line="240" w:lineRule="auto"/>
              <w:rPr>
                <w:rFonts w:ascii="Times New Roman" w:eastAsia="Times New Roman" w:hAnsi="Times New Roman" w:cs="Times New Roman"/>
                <w:color w:val="000000"/>
                <w:sz w:val="24"/>
                <w:szCs w:val="24"/>
                <w:lang w:val="fr-CA" w:eastAsia="fr-CA"/>
              </w:rPr>
            </w:pPr>
          </w:p>
        </w:tc>
        <w:tc>
          <w:tcPr>
            <w:tcW w:w="785" w:type="pct"/>
            <w:tcBorders>
              <w:top w:val="nil"/>
              <w:left w:val="nil"/>
              <w:bottom w:val="single" w:sz="8" w:space="0" w:color="auto"/>
              <w:right w:val="single" w:sz="8" w:space="0" w:color="auto"/>
            </w:tcBorders>
            <w:shd w:val="clear" w:color="000000" w:fill="CCFFFF"/>
            <w:noWrap/>
            <w:vAlign w:val="center"/>
            <w:hideMark/>
          </w:tcPr>
          <w:p w14:paraId="467E3EC9" w14:textId="77777777" w:rsidR="005523A4" w:rsidRPr="009A5143" w:rsidRDefault="005523A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Total</w:t>
            </w:r>
          </w:p>
        </w:tc>
        <w:tc>
          <w:tcPr>
            <w:tcW w:w="2493" w:type="pct"/>
            <w:tcBorders>
              <w:top w:val="nil"/>
              <w:left w:val="nil"/>
              <w:bottom w:val="single" w:sz="8" w:space="0" w:color="auto"/>
              <w:right w:val="single" w:sz="8" w:space="0" w:color="auto"/>
            </w:tcBorders>
            <w:shd w:val="clear" w:color="000000" w:fill="CCFFFF"/>
            <w:noWrap/>
            <w:vAlign w:val="center"/>
            <w:hideMark/>
          </w:tcPr>
          <w:p w14:paraId="743B81EE" w14:textId="77777777" w:rsidR="005523A4" w:rsidRPr="009A5143" w:rsidRDefault="005523A4">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358" w:type="pct"/>
            <w:tcBorders>
              <w:top w:val="nil"/>
              <w:left w:val="nil"/>
              <w:bottom w:val="single" w:sz="8" w:space="0" w:color="auto"/>
              <w:right w:val="single" w:sz="8" w:space="0" w:color="auto"/>
            </w:tcBorders>
            <w:shd w:val="clear" w:color="000000" w:fill="CCFFFF"/>
            <w:noWrap/>
            <w:vAlign w:val="center"/>
            <w:hideMark/>
          </w:tcPr>
          <w:p w14:paraId="29F46A4B" w14:textId="77777777" w:rsidR="005523A4" w:rsidRPr="009A5143" w:rsidRDefault="005523A4">
            <w:pPr>
              <w:spacing w:after="0" w:line="240" w:lineRule="auto"/>
              <w:jc w:val="center"/>
              <w:rPr>
                <w:rFonts w:ascii="Times New Roman" w:eastAsia="Times New Roman" w:hAnsi="Times New Roman" w:cs="Times New Roman"/>
                <w:b/>
                <w:color w:val="000000"/>
                <w:sz w:val="24"/>
                <w:szCs w:val="24"/>
                <w:lang w:val="fr-CA" w:eastAsia="fr-CA"/>
              </w:rPr>
            </w:pPr>
          </w:p>
        </w:tc>
        <w:tc>
          <w:tcPr>
            <w:tcW w:w="407" w:type="pct"/>
            <w:tcBorders>
              <w:top w:val="nil"/>
              <w:left w:val="nil"/>
              <w:bottom w:val="single" w:sz="8" w:space="0" w:color="auto"/>
              <w:right w:val="single" w:sz="8" w:space="0" w:color="auto"/>
            </w:tcBorders>
            <w:shd w:val="clear" w:color="000000" w:fill="CCFFFF"/>
            <w:noWrap/>
            <w:vAlign w:val="center"/>
            <w:hideMark/>
          </w:tcPr>
          <w:p w14:paraId="209E8934" w14:textId="77777777" w:rsidR="005523A4" w:rsidRPr="009A5143" w:rsidRDefault="005523A4">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481" w:type="pct"/>
            <w:tcBorders>
              <w:top w:val="nil"/>
              <w:left w:val="nil"/>
              <w:bottom w:val="single" w:sz="8" w:space="0" w:color="auto"/>
              <w:right w:val="single" w:sz="8" w:space="0" w:color="auto"/>
            </w:tcBorders>
            <w:shd w:val="clear" w:color="000000" w:fill="FFFFFF"/>
            <w:noWrap/>
            <w:vAlign w:val="center"/>
            <w:hideMark/>
          </w:tcPr>
          <w:p w14:paraId="7D024E14" w14:textId="77777777" w:rsidR="005523A4" w:rsidRPr="0057690E" w:rsidRDefault="005523A4">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59F58FC9" w14:textId="77777777" w:rsidTr="00F1571F">
        <w:trPr>
          <w:trHeight w:val="285"/>
        </w:trPr>
        <w:tc>
          <w:tcPr>
            <w:tcW w:w="476"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ACEFE1E" w14:textId="77777777" w:rsidR="00E24D2F" w:rsidRPr="0057690E" w:rsidRDefault="00E24D2F">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Contrôle et inspection en matière de biosécurité</w:t>
            </w:r>
          </w:p>
        </w:tc>
        <w:tc>
          <w:tcPr>
            <w:tcW w:w="7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F7A94D"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Phase préparatoire</w:t>
            </w:r>
          </w:p>
        </w:tc>
        <w:tc>
          <w:tcPr>
            <w:tcW w:w="2493" w:type="pct"/>
            <w:tcBorders>
              <w:top w:val="nil"/>
              <w:left w:val="nil"/>
              <w:bottom w:val="single" w:sz="4" w:space="0" w:color="auto"/>
              <w:right w:val="single" w:sz="4" w:space="0" w:color="auto"/>
            </w:tcBorders>
            <w:shd w:val="clear" w:color="000000" w:fill="FFFFFF"/>
            <w:vAlign w:val="center"/>
            <w:hideMark/>
          </w:tcPr>
          <w:p w14:paraId="2526D819"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•Check-list (définition du processus) élaboré et validé;</w:t>
            </w:r>
          </w:p>
        </w:tc>
        <w:tc>
          <w:tcPr>
            <w:tcW w:w="358"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5E3D0ADA"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w:t>
            </w:r>
          </w:p>
        </w:tc>
        <w:tc>
          <w:tcPr>
            <w:tcW w:w="407"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6D629E1"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30</w:t>
            </w:r>
          </w:p>
        </w:tc>
        <w:tc>
          <w:tcPr>
            <w:tcW w:w="481" w:type="pct"/>
            <w:tcBorders>
              <w:top w:val="nil"/>
              <w:left w:val="nil"/>
              <w:bottom w:val="single" w:sz="4" w:space="0" w:color="auto"/>
              <w:right w:val="single" w:sz="4" w:space="0" w:color="auto"/>
            </w:tcBorders>
            <w:shd w:val="clear" w:color="000000" w:fill="FFFFFF"/>
            <w:noWrap/>
            <w:vAlign w:val="center"/>
            <w:hideMark/>
          </w:tcPr>
          <w:p w14:paraId="41119107"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30</w:t>
            </w:r>
          </w:p>
        </w:tc>
      </w:tr>
      <w:tr w:rsidR="00F53ED6" w:rsidRPr="0057690E" w14:paraId="53A5D5F4" w14:textId="77777777" w:rsidTr="00F1571F">
        <w:trPr>
          <w:trHeight w:val="285"/>
        </w:trPr>
        <w:tc>
          <w:tcPr>
            <w:tcW w:w="476" w:type="pct"/>
            <w:vMerge/>
            <w:tcBorders>
              <w:top w:val="nil"/>
              <w:left w:val="single" w:sz="4" w:space="0" w:color="auto"/>
              <w:bottom w:val="single" w:sz="4" w:space="0" w:color="000000"/>
              <w:right w:val="single" w:sz="4" w:space="0" w:color="auto"/>
            </w:tcBorders>
            <w:vAlign w:val="center"/>
            <w:hideMark/>
          </w:tcPr>
          <w:p w14:paraId="3C99EE7B" w14:textId="77777777" w:rsidR="00E24D2F" w:rsidRPr="0057690E" w:rsidRDefault="00E24D2F">
            <w:pPr>
              <w:spacing w:after="0" w:line="240" w:lineRule="auto"/>
              <w:rPr>
                <w:rFonts w:ascii="Times New Roman" w:eastAsia="Times New Roman" w:hAnsi="Times New Roman" w:cs="Times New Roman"/>
                <w:b/>
                <w:bCs/>
                <w:color w:val="000000"/>
                <w:sz w:val="24"/>
                <w:szCs w:val="24"/>
                <w:lang w:val="fr-CA" w:eastAsia="fr-CA"/>
              </w:rPr>
            </w:pPr>
          </w:p>
        </w:tc>
        <w:tc>
          <w:tcPr>
            <w:tcW w:w="785" w:type="pct"/>
            <w:vMerge/>
            <w:tcBorders>
              <w:top w:val="nil"/>
              <w:left w:val="single" w:sz="4" w:space="0" w:color="auto"/>
              <w:bottom w:val="single" w:sz="4" w:space="0" w:color="auto"/>
              <w:right w:val="single" w:sz="4" w:space="0" w:color="auto"/>
            </w:tcBorders>
            <w:vAlign w:val="center"/>
            <w:hideMark/>
          </w:tcPr>
          <w:p w14:paraId="785EC410"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p>
        </w:tc>
        <w:tc>
          <w:tcPr>
            <w:tcW w:w="2493" w:type="pct"/>
            <w:tcBorders>
              <w:top w:val="nil"/>
              <w:left w:val="nil"/>
              <w:bottom w:val="single" w:sz="4" w:space="0" w:color="auto"/>
              <w:right w:val="single" w:sz="4" w:space="0" w:color="auto"/>
            </w:tcBorders>
            <w:shd w:val="clear" w:color="000000" w:fill="FFFFFF"/>
            <w:vAlign w:val="center"/>
            <w:hideMark/>
          </w:tcPr>
          <w:p w14:paraId="6694A2C8"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•formulaire de PV élaboré et validé;</w:t>
            </w:r>
          </w:p>
        </w:tc>
        <w:tc>
          <w:tcPr>
            <w:tcW w:w="358" w:type="pct"/>
            <w:vMerge/>
            <w:tcBorders>
              <w:top w:val="nil"/>
              <w:left w:val="single" w:sz="4" w:space="0" w:color="auto"/>
              <w:bottom w:val="single" w:sz="4" w:space="0" w:color="auto"/>
              <w:right w:val="single" w:sz="4" w:space="0" w:color="auto"/>
            </w:tcBorders>
            <w:vAlign w:val="center"/>
            <w:hideMark/>
          </w:tcPr>
          <w:p w14:paraId="6F35ADFE"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p>
        </w:tc>
        <w:tc>
          <w:tcPr>
            <w:tcW w:w="407" w:type="pct"/>
            <w:vMerge/>
            <w:tcBorders>
              <w:top w:val="nil"/>
              <w:left w:val="single" w:sz="4" w:space="0" w:color="auto"/>
              <w:bottom w:val="single" w:sz="4" w:space="0" w:color="auto"/>
              <w:right w:val="single" w:sz="4" w:space="0" w:color="auto"/>
            </w:tcBorders>
            <w:vAlign w:val="center"/>
            <w:hideMark/>
          </w:tcPr>
          <w:p w14:paraId="7960D338"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p>
        </w:tc>
        <w:tc>
          <w:tcPr>
            <w:tcW w:w="481" w:type="pct"/>
            <w:tcBorders>
              <w:top w:val="nil"/>
              <w:left w:val="nil"/>
              <w:bottom w:val="single" w:sz="4" w:space="0" w:color="auto"/>
              <w:right w:val="single" w:sz="4" w:space="0" w:color="auto"/>
            </w:tcBorders>
            <w:shd w:val="clear" w:color="000000" w:fill="FFFFFF"/>
            <w:noWrap/>
            <w:vAlign w:val="center"/>
            <w:hideMark/>
          </w:tcPr>
          <w:p w14:paraId="1294058E"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p>
        </w:tc>
      </w:tr>
      <w:tr w:rsidR="00F53ED6" w:rsidRPr="0057690E" w14:paraId="2C980492" w14:textId="77777777" w:rsidTr="00F1571F">
        <w:trPr>
          <w:trHeight w:val="285"/>
        </w:trPr>
        <w:tc>
          <w:tcPr>
            <w:tcW w:w="476" w:type="pct"/>
            <w:vMerge/>
            <w:tcBorders>
              <w:top w:val="nil"/>
              <w:left w:val="single" w:sz="4" w:space="0" w:color="auto"/>
              <w:bottom w:val="single" w:sz="4" w:space="0" w:color="000000"/>
              <w:right w:val="single" w:sz="4" w:space="0" w:color="auto"/>
            </w:tcBorders>
            <w:vAlign w:val="center"/>
            <w:hideMark/>
          </w:tcPr>
          <w:p w14:paraId="1C0DC26A" w14:textId="77777777" w:rsidR="00E24D2F" w:rsidRPr="0057690E" w:rsidRDefault="00E24D2F">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000000" w:fill="FFFFFF"/>
            <w:vAlign w:val="center"/>
            <w:hideMark/>
          </w:tcPr>
          <w:p w14:paraId="56E82F01"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visite de terrain</w:t>
            </w:r>
          </w:p>
        </w:tc>
        <w:tc>
          <w:tcPr>
            <w:tcW w:w="2493" w:type="pct"/>
            <w:tcBorders>
              <w:top w:val="nil"/>
              <w:left w:val="nil"/>
              <w:bottom w:val="single" w:sz="4" w:space="0" w:color="auto"/>
              <w:right w:val="single" w:sz="4" w:space="0" w:color="auto"/>
            </w:tcBorders>
            <w:shd w:val="clear" w:color="000000" w:fill="FFFFFF"/>
            <w:vAlign w:val="center"/>
            <w:hideMark/>
          </w:tcPr>
          <w:p w14:paraId="246012AE" w14:textId="77777777" w:rsidR="00E24D2F" w:rsidRPr="0057690E" w:rsidRDefault="00E24D2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•rapport d'inspection disponible.</w:t>
            </w:r>
          </w:p>
        </w:tc>
        <w:tc>
          <w:tcPr>
            <w:tcW w:w="358" w:type="pct"/>
            <w:tcBorders>
              <w:top w:val="nil"/>
              <w:left w:val="nil"/>
              <w:bottom w:val="single" w:sz="4" w:space="0" w:color="auto"/>
              <w:right w:val="single" w:sz="4" w:space="0" w:color="auto"/>
            </w:tcBorders>
            <w:shd w:val="clear" w:color="000000" w:fill="FFFFFF"/>
            <w:vAlign w:val="center"/>
            <w:hideMark/>
          </w:tcPr>
          <w:p w14:paraId="14B96479"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w:t>
            </w:r>
          </w:p>
        </w:tc>
        <w:tc>
          <w:tcPr>
            <w:tcW w:w="407" w:type="pct"/>
            <w:tcBorders>
              <w:top w:val="nil"/>
              <w:left w:val="nil"/>
              <w:bottom w:val="single" w:sz="4" w:space="0" w:color="auto"/>
              <w:right w:val="single" w:sz="4" w:space="0" w:color="auto"/>
            </w:tcBorders>
            <w:shd w:val="clear" w:color="000000" w:fill="FFFFFF"/>
            <w:vAlign w:val="center"/>
            <w:hideMark/>
          </w:tcPr>
          <w:p w14:paraId="27501F78"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70</w:t>
            </w:r>
          </w:p>
        </w:tc>
        <w:tc>
          <w:tcPr>
            <w:tcW w:w="481" w:type="pct"/>
            <w:tcBorders>
              <w:top w:val="nil"/>
              <w:left w:val="nil"/>
              <w:bottom w:val="single" w:sz="4" w:space="0" w:color="auto"/>
              <w:right w:val="single" w:sz="4" w:space="0" w:color="auto"/>
            </w:tcBorders>
            <w:shd w:val="clear" w:color="000000" w:fill="FFFFFF"/>
            <w:vAlign w:val="center"/>
            <w:hideMark/>
          </w:tcPr>
          <w:p w14:paraId="47D40A32" w14:textId="77777777" w:rsidR="00E24D2F" w:rsidRPr="0057690E" w:rsidRDefault="00E24D2F">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100</w:t>
            </w:r>
          </w:p>
        </w:tc>
      </w:tr>
      <w:tr w:rsidR="00F53ED6" w:rsidRPr="0057690E" w14:paraId="69B03CA5" w14:textId="77777777" w:rsidTr="00F1571F">
        <w:trPr>
          <w:trHeight w:val="262"/>
        </w:trPr>
        <w:tc>
          <w:tcPr>
            <w:tcW w:w="476" w:type="pct"/>
            <w:vMerge/>
            <w:tcBorders>
              <w:top w:val="nil"/>
              <w:left w:val="single" w:sz="4" w:space="0" w:color="auto"/>
              <w:bottom w:val="single" w:sz="4" w:space="0" w:color="000000"/>
              <w:right w:val="single" w:sz="4" w:space="0" w:color="auto"/>
            </w:tcBorders>
            <w:vAlign w:val="center"/>
          </w:tcPr>
          <w:p w14:paraId="5EF417CC" w14:textId="77777777" w:rsidR="003F5F96" w:rsidRPr="0057690E" w:rsidRDefault="003F5F96">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auto" w:fill="CCFFFF"/>
            <w:vAlign w:val="center"/>
          </w:tcPr>
          <w:p w14:paraId="5541E73E" w14:textId="77777777" w:rsidR="003F5F96" w:rsidRPr="009A5143" w:rsidRDefault="003F5F96">
            <w:pPr>
              <w:spacing w:after="0" w:line="240" w:lineRule="auto"/>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Total</w:t>
            </w:r>
          </w:p>
        </w:tc>
        <w:tc>
          <w:tcPr>
            <w:tcW w:w="2493" w:type="pct"/>
            <w:tcBorders>
              <w:top w:val="nil"/>
              <w:left w:val="nil"/>
              <w:bottom w:val="single" w:sz="4" w:space="0" w:color="auto"/>
              <w:right w:val="single" w:sz="4" w:space="0" w:color="auto"/>
            </w:tcBorders>
            <w:shd w:val="clear" w:color="auto" w:fill="CCFFFF"/>
            <w:vAlign w:val="center"/>
          </w:tcPr>
          <w:p w14:paraId="5C511235" w14:textId="77777777" w:rsidR="003F5F96" w:rsidRPr="009A5143" w:rsidRDefault="003F5F96">
            <w:pPr>
              <w:spacing w:after="0" w:line="240" w:lineRule="auto"/>
              <w:rPr>
                <w:rFonts w:ascii="Times New Roman" w:eastAsia="Times New Roman" w:hAnsi="Times New Roman" w:cs="Times New Roman"/>
                <w:b/>
                <w:color w:val="000000"/>
                <w:sz w:val="24"/>
                <w:szCs w:val="24"/>
                <w:lang w:eastAsia="fr-CA"/>
              </w:rPr>
            </w:pPr>
          </w:p>
        </w:tc>
        <w:tc>
          <w:tcPr>
            <w:tcW w:w="358" w:type="pct"/>
            <w:tcBorders>
              <w:top w:val="nil"/>
              <w:left w:val="nil"/>
              <w:bottom w:val="single" w:sz="4" w:space="0" w:color="auto"/>
              <w:right w:val="single" w:sz="4" w:space="0" w:color="auto"/>
            </w:tcBorders>
            <w:shd w:val="clear" w:color="auto" w:fill="CCFFFF"/>
            <w:vAlign w:val="center"/>
          </w:tcPr>
          <w:p w14:paraId="2D346F8B" w14:textId="77777777" w:rsidR="003F5F96" w:rsidRPr="009A5143" w:rsidRDefault="003F5F96">
            <w:pPr>
              <w:spacing w:after="0" w:line="240" w:lineRule="auto"/>
              <w:jc w:val="center"/>
              <w:rPr>
                <w:rFonts w:ascii="Times New Roman" w:eastAsia="Times New Roman" w:hAnsi="Times New Roman" w:cs="Times New Roman"/>
                <w:b/>
                <w:color w:val="000000"/>
                <w:sz w:val="24"/>
                <w:szCs w:val="24"/>
                <w:lang w:eastAsia="fr-CA"/>
              </w:rPr>
            </w:pPr>
          </w:p>
        </w:tc>
        <w:tc>
          <w:tcPr>
            <w:tcW w:w="407" w:type="pct"/>
            <w:tcBorders>
              <w:top w:val="nil"/>
              <w:left w:val="nil"/>
              <w:bottom w:val="single" w:sz="4" w:space="0" w:color="auto"/>
              <w:right w:val="single" w:sz="4" w:space="0" w:color="auto"/>
            </w:tcBorders>
            <w:shd w:val="clear" w:color="auto" w:fill="CCFFFF"/>
            <w:vAlign w:val="center"/>
          </w:tcPr>
          <w:p w14:paraId="4FA7FDBD" w14:textId="77777777" w:rsidR="003F5F96" w:rsidRPr="009A5143" w:rsidRDefault="003F5F96">
            <w:pPr>
              <w:spacing w:after="0" w:line="240" w:lineRule="auto"/>
              <w:jc w:val="center"/>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100</w:t>
            </w:r>
          </w:p>
        </w:tc>
        <w:tc>
          <w:tcPr>
            <w:tcW w:w="481" w:type="pct"/>
            <w:tcBorders>
              <w:top w:val="nil"/>
              <w:left w:val="nil"/>
              <w:bottom w:val="single" w:sz="4" w:space="0" w:color="auto"/>
              <w:right w:val="single" w:sz="4" w:space="0" w:color="auto"/>
            </w:tcBorders>
            <w:shd w:val="clear" w:color="000000" w:fill="FFFFFF"/>
            <w:vAlign w:val="center"/>
          </w:tcPr>
          <w:p w14:paraId="7ABE181E" w14:textId="77777777" w:rsidR="003F5F96" w:rsidRPr="0057690E" w:rsidRDefault="003F5F96">
            <w:pPr>
              <w:spacing w:after="0" w:line="240" w:lineRule="auto"/>
              <w:jc w:val="center"/>
              <w:rPr>
                <w:rFonts w:ascii="Times New Roman" w:eastAsia="Times New Roman" w:hAnsi="Times New Roman" w:cs="Times New Roman"/>
                <w:color w:val="000000"/>
                <w:sz w:val="24"/>
                <w:szCs w:val="24"/>
                <w:lang w:eastAsia="fr-CA"/>
              </w:rPr>
            </w:pPr>
          </w:p>
        </w:tc>
      </w:tr>
    </w:tbl>
    <w:p w14:paraId="1516C38D" w14:textId="77777777" w:rsidR="00E25FDE" w:rsidRDefault="00E25FDE">
      <w:r>
        <w:br w:type="page"/>
      </w:r>
    </w:p>
    <w:p w14:paraId="0F400B1F" w14:textId="51451D59" w:rsidR="00E25FDE" w:rsidRDefault="00E25FDE" w:rsidP="00E25FDE">
      <w:pPr>
        <w:pStyle w:val="Titre3"/>
      </w:pPr>
      <w:bookmarkStart w:id="77" w:name="_Toc488155460"/>
      <w:r w:rsidRPr="00D65DD5">
        <w:t>IV.5.</w:t>
      </w:r>
      <w:r w:rsidRPr="00D65DD5">
        <w:tab/>
        <w:t>Grille d’évaluation des activités de formation et recherche</w:t>
      </w:r>
      <w:bookmarkEnd w:id="77"/>
      <w:r>
        <w:rPr>
          <w:b w:val="0"/>
          <w:bCs w:val="0"/>
        </w:rPr>
        <w:tab/>
      </w:r>
    </w:p>
    <w:p w14:paraId="26F75771" w14:textId="05AC38E5" w:rsidR="00E25FDE" w:rsidRPr="00F475BB" w:rsidRDefault="00E25FDE" w:rsidP="0057690E">
      <w:pPr>
        <w:pStyle w:val="Titre3"/>
      </w:pPr>
      <w:bookmarkStart w:id="78" w:name="_Toc488155461"/>
      <w:r w:rsidRPr="00D65DD5">
        <w:t>IV.5.</w:t>
      </w:r>
      <w:r>
        <w:t>2.</w:t>
      </w:r>
      <w:r>
        <w:tab/>
      </w:r>
      <w:r w:rsidR="00712B76" w:rsidRPr="00F475BB">
        <w:t>Recherche</w:t>
      </w:r>
      <w:bookmarkEnd w:id="78"/>
    </w:p>
    <w:p w14:paraId="3B0F64AF" w14:textId="77777777" w:rsidR="00712B76" w:rsidRPr="00F1571F" w:rsidRDefault="00712B76" w:rsidP="00F1571F"/>
    <w:tbl>
      <w:tblPr>
        <w:tblW w:w="4959" w:type="pct"/>
        <w:tblInd w:w="-65" w:type="dxa"/>
        <w:tblLayout w:type="fixed"/>
        <w:tblCellMar>
          <w:left w:w="70" w:type="dxa"/>
          <w:right w:w="70" w:type="dxa"/>
        </w:tblCellMar>
        <w:tblLook w:val="04A0" w:firstRow="1" w:lastRow="0" w:firstColumn="1" w:lastColumn="0" w:noHBand="0" w:noVBand="1"/>
      </w:tblPr>
      <w:tblGrid>
        <w:gridCol w:w="1321"/>
        <w:gridCol w:w="2177"/>
        <w:gridCol w:w="6915"/>
        <w:gridCol w:w="993"/>
        <w:gridCol w:w="1129"/>
        <w:gridCol w:w="1334"/>
      </w:tblGrid>
      <w:tr w:rsidR="00E25FDE" w:rsidRPr="0057690E" w14:paraId="4CDD6A66" w14:textId="77777777" w:rsidTr="00F86545">
        <w:trPr>
          <w:trHeight w:val="593"/>
          <w:tblHeader/>
        </w:trPr>
        <w:tc>
          <w:tcPr>
            <w:tcW w:w="476" w:type="pct"/>
            <w:tcBorders>
              <w:top w:val="single" w:sz="8" w:space="0" w:color="auto"/>
              <w:left w:val="single" w:sz="8" w:space="0" w:color="auto"/>
              <w:bottom w:val="single" w:sz="8" w:space="0" w:color="auto"/>
              <w:right w:val="single" w:sz="8" w:space="0" w:color="auto"/>
            </w:tcBorders>
            <w:shd w:val="clear" w:color="000000" w:fill="66FFFF"/>
            <w:vAlign w:val="center"/>
            <w:hideMark/>
          </w:tcPr>
          <w:p w14:paraId="78E80816" w14:textId="77777777" w:rsidR="00E25FDE" w:rsidRPr="0057690E" w:rsidRDefault="00E25FDE" w:rsidP="00F86545">
            <w:pPr>
              <w:spacing w:after="0" w:line="240" w:lineRule="auto"/>
              <w:rPr>
                <w:rFonts w:ascii="Times New Roman" w:eastAsia="Times New Roman" w:hAnsi="Times New Roman" w:cs="Times New Roman"/>
                <w:b/>
                <w:bCs/>
                <w:color w:val="1A1A1A"/>
                <w:sz w:val="24"/>
                <w:szCs w:val="24"/>
                <w:lang w:val="fr-CA" w:eastAsia="fr-CA"/>
              </w:rPr>
            </w:pPr>
            <w:r w:rsidRPr="0057690E">
              <w:rPr>
                <w:rFonts w:ascii="Times New Roman" w:eastAsia="Times New Roman" w:hAnsi="Times New Roman" w:cs="Times New Roman"/>
                <w:b/>
                <w:bCs/>
                <w:color w:val="1A1A1A"/>
                <w:sz w:val="24"/>
                <w:szCs w:val="24"/>
                <w:lang w:eastAsia="fr-CA"/>
              </w:rPr>
              <w:t>Activités</w:t>
            </w:r>
          </w:p>
        </w:tc>
        <w:tc>
          <w:tcPr>
            <w:tcW w:w="785" w:type="pct"/>
            <w:tcBorders>
              <w:top w:val="single" w:sz="8" w:space="0" w:color="auto"/>
              <w:left w:val="nil"/>
              <w:bottom w:val="single" w:sz="8" w:space="0" w:color="auto"/>
              <w:right w:val="single" w:sz="8" w:space="0" w:color="auto"/>
            </w:tcBorders>
            <w:shd w:val="clear" w:color="000000" w:fill="66FFFF"/>
            <w:vAlign w:val="center"/>
            <w:hideMark/>
          </w:tcPr>
          <w:p w14:paraId="788B1DA3" w14:textId="77777777" w:rsidR="00E25FDE" w:rsidRPr="0057690E" w:rsidRDefault="00E25FDE" w:rsidP="00F86545">
            <w:pPr>
              <w:spacing w:after="0" w:line="240" w:lineRule="auto"/>
              <w:rPr>
                <w:rFonts w:ascii="Times New Roman" w:eastAsia="Times New Roman" w:hAnsi="Times New Roman" w:cs="Times New Roman"/>
                <w:b/>
                <w:bCs/>
                <w:color w:val="1A1A1A"/>
                <w:sz w:val="24"/>
                <w:szCs w:val="24"/>
                <w:lang w:val="fr-CA" w:eastAsia="fr-CA"/>
              </w:rPr>
            </w:pPr>
            <w:r w:rsidRPr="0057690E">
              <w:rPr>
                <w:rFonts w:ascii="Times New Roman" w:eastAsia="Times New Roman" w:hAnsi="Times New Roman" w:cs="Times New Roman"/>
                <w:b/>
                <w:bCs/>
                <w:color w:val="1A1A1A"/>
                <w:sz w:val="24"/>
                <w:szCs w:val="24"/>
                <w:lang w:eastAsia="fr-CA"/>
              </w:rPr>
              <w:t>Etapes</w:t>
            </w:r>
          </w:p>
        </w:tc>
        <w:tc>
          <w:tcPr>
            <w:tcW w:w="2493" w:type="pct"/>
            <w:tcBorders>
              <w:top w:val="single" w:sz="8" w:space="0" w:color="auto"/>
              <w:left w:val="nil"/>
              <w:bottom w:val="single" w:sz="8" w:space="0" w:color="auto"/>
              <w:right w:val="single" w:sz="8" w:space="0" w:color="auto"/>
            </w:tcBorders>
            <w:shd w:val="clear" w:color="000000" w:fill="66FFFF"/>
            <w:vAlign w:val="center"/>
            <w:hideMark/>
          </w:tcPr>
          <w:p w14:paraId="0BFCFAEB"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Éléments observables</w:t>
            </w:r>
          </w:p>
        </w:tc>
        <w:tc>
          <w:tcPr>
            <w:tcW w:w="358" w:type="pct"/>
            <w:tcBorders>
              <w:top w:val="single" w:sz="8" w:space="0" w:color="auto"/>
              <w:left w:val="nil"/>
              <w:bottom w:val="single" w:sz="8" w:space="0" w:color="auto"/>
              <w:right w:val="single" w:sz="8" w:space="0" w:color="auto"/>
            </w:tcBorders>
            <w:shd w:val="clear" w:color="000000" w:fill="66FFFF"/>
            <w:noWrap/>
            <w:vAlign w:val="center"/>
            <w:hideMark/>
          </w:tcPr>
          <w:p w14:paraId="0332B0DD"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Échelle</w:t>
            </w:r>
          </w:p>
        </w:tc>
        <w:tc>
          <w:tcPr>
            <w:tcW w:w="407" w:type="pct"/>
            <w:tcBorders>
              <w:top w:val="single" w:sz="8" w:space="0" w:color="auto"/>
              <w:left w:val="nil"/>
              <w:bottom w:val="single" w:sz="8" w:space="0" w:color="auto"/>
              <w:right w:val="single" w:sz="8" w:space="0" w:color="auto"/>
            </w:tcBorders>
            <w:shd w:val="clear" w:color="000000" w:fill="66FFFF"/>
            <w:vAlign w:val="center"/>
            <w:hideMark/>
          </w:tcPr>
          <w:p w14:paraId="4AB7B732"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Poids de l'étape</w:t>
            </w:r>
          </w:p>
        </w:tc>
        <w:tc>
          <w:tcPr>
            <w:tcW w:w="481" w:type="pct"/>
            <w:tcBorders>
              <w:top w:val="single" w:sz="8" w:space="0" w:color="auto"/>
              <w:left w:val="nil"/>
              <w:bottom w:val="single" w:sz="8" w:space="0" w:color="auto"/>
              <w:right w:val="single" w:sz="8" w:space="0" w:color="auto"/>
            </w:tcBorders>
            <w:shd w:val="clear" w:color="000000" w:fill="66FFFF"/>
            <w:vAlign w:val="center"/>
            <w:hideMark/>
          </w:tcPr>
          <w:p w14:paraId="04FBD9C1"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Taux  de réalisation de l'activité</w:t>
            </w:r>
          </w:p>
        </w:tc>
      </w:tr>
      <w:tr w:rsidR="00E25FDE" w:rsidRPr="0057690E" w14:paraId="16309C90" w14:textId="77777777" w:rsidTr="00F86545">
        <w:trPr>
          <w:trHeight w:val="285"/>
        </w:trPr>
        <w:tc>
          <w:tcPr>
            <w:tcW w:w="476" w:type="pct"/>
            <w:vMerge w:val="restart"/>
            <w:tcBorders>
              <w:top w:val="nil"/>
              <w:left w:val="single" w:sz="4" w:space="0" w:color="auto"/>
              <w:bottom w:val="single" w:sz="4" w:space="0" w:color="auto"/>
              <w:right w:val="single" w:sz="4" w:space="0" w:color="auto"/>
            </w:tcBorders>
            <w:shd w:val="clear" w:color="auto" w:fill="auto"/>
            <w:vAlign w:val="center"/>
            <w:hideMark/>
          </w:tcPr>
          <w:p w14:paraId="261FF244"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57690E">
              <w:rPr>
                <w:rFonts w:ascii="Times New Roman" w:eastAsia="Times New Roman" w:hAnsi="Times New Roman" w:cs="Times New Roman"/>
                <w:b/>
                <w:bCs/>
                <w:color w:val="000000"/>
                <w:sz w:val="24"/>
                <w:szCs w:val="24"/>
                <w:lang w:eastAsia="fr-CA"/>
              </w:rPr>
              <w:t>Etude / élaboration de manuel</w:t>
            </w:r>
          </w:p>
        </w:tc>
        <w:tc>
          <w:tcPr>
            <w:tcW w:w="785" w:type="pct"/>
            <w:tcBorders>
              <w:top w:val="nil"/>
              <w:left w:val="single" w:sz="4" w:space="0" w:color="auto"/>
              <w:bottom w:val="single" w:sz="4" w:space="0" w:color="000000"/>
              <w:right w:val="single" w:sz="4" w:space="0" w:color="auto"/>
            </w:tcBorders>
            <w:shd w:val="clear" w:color="auto" w:fill="auto"/>
            <w:noWrap/>
            <w:vAlign w:val="center"/>
            <w:hideMark/>
          </w:tcPr>
          <w:p w14:paraId="329DDAD8"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Phase préparatoire</w:t>
            </w:r>
          </w:p>
        </w:tc>
        <w:tc>
          <w:tcPr>
            <w:tcW w:w="2493" w:type="pct"/>
            <w:tcBorders>
              <w:top w:val="nil"/>
              <w:left w:val="nil"/>
              <w:bottom w:val="single" w:sz="4" w:space="0" w:color="auto"/>
              <w:right w:val="single" w:sz="4" w:space="0" w:color="auto"/>
            </w:tcBorders>
            <w:shd w:val="clear" w:color="auto" w:fill="auto"/>
            <w:vAlign w:val="center"/>
            <w:hideMark/>
          </w:tcPr>
          <w:p w14:paraId="7506C7FB" w14:textId="77777777" w:rsidR="00712B76" w:rsidRDefault="00E25FDE" w:rsidP="00F86545">
            <w:pPr>
              <w:spacing w:after="0" w:line="240" w:lineRule="auto"/>
              <w:rPr>
                <w:rFonts w:ascii="Times New Roman" w:eastAsia="Times New Roman" w:hAnsi="Times New Roman" w:cs="Times New Roman"/>
                <w:color w:val="000000"/>
                <w:sz w:val="24"/>
                <w:szCs w:val="24"/>
                <w:lang w:eastAsia="fr-CA"/>
              </w:rPr>
            </w:pPr>
            <w:r w:rsidRPr="0057690E">
              <w:rPr>
                <w:rFonts w:ascii="Times New Roman" w:eastAsia="Times New Roman" w:hAnsi="Times New Roman" w:cs="Times New Roman"/>
                <w:color w:val="000000"/>
                <w:sz w:val="24"/>
                <w:szCs w:val="24"/>
                <w:lang w:eastAsia="fr-CA"/>
              </w:rPr>
              <w:t>•TDR élaboré;</w:t>
            </w:r>
          </w:p>
          <w:p w14:paraId="1980A8E4" w14:textId="77777777" w:rsidR="00712B76" w:rsidRDefault="00712B76"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 xml:space="preserve"> •manifestation d'intérêt formulée (s'il y a lieu)</w:t>
            </w:r>
          </w:p>
          <w:p w14:paraId="7DD74979" w14:textId="77777777" w:rsidR="00712B76" w:rsidRDefault="00712B76"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 xml:space="preserve"> •consultants identifiés; </w:t>
            </w:r>
          </w:p>
          <w:p w14:paraId="0F482CFC" w14:textId="77777777" w:rsidR="00712B76" w:rsidRDefault="00712B76"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•comité de suivi mis en place</w:t>
            </w:r>
          </w:p>
          <w:p w14:paraId="63D3AC85" w14:textId="77777777" w:rsidR="00712B76" w:rsidRDefault="00712B76"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•rencontre de cadrage;</w:t>
            </w:r>
          </w:p>
          <w:p w14:paraId="6CE15686" w14:textId="4A8E52C4" w:rsidR="00E25FDE" w:rsidRPr="0057690E" w:rsidRDefault="00712B76"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val="fr-CA" w:eastAsia="fr-CA"/>
              </w:rPr>
              <w:t xml:space="preserve"> •outils de collecte  élaborés et validés.</w:t>
            </w:r>
          </w:p>
        </w:tc>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1BC14C84"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w:t>
            </w:r>
          </w:p>
        </w:tc>
        <w:tc>
          <w:tcPr>
            <w:tcW w:w="407" w:type="pct"/>
            <w:tcBorders>
              <w:top w:val="nil"/>
              <w:left w:val="single" w:sz="4" w:space="0" w:color="auto"/>
              <w:bottom w:val="single" w:sz="4" w:space="0" w:color="auto"/>
              <w:right w:val="single" w:sz="4" w:space="0" w:color="auto"/>
            </w:tcBorders>
            <w:shd w:val="clear" w:color="auto" w:fill="auto"/>
            <w:noWrap/>
            <w:vAlign w:val="center"/>
            <w:hideMark/>
          </w:tcPr>
          <w:p w14:paraId="61A124EA"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35</w:t>
            </w:r>
          </w:p>
        </w:tc>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7E12115A"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35</w:t>
            </w:r>
          </w:p>
        </w:tc>
      </w:tr>
      <w:tr w:rsidR="00E25FDE" w:rsidRPr="0057690E" w14:paraId="5ADF70D0" w14:textId="77777777" w:rsidTr="00F86545">
        <w:trPr>
          <w:trHeight w:val="98"/>
        </w:trPr>
        <w:tc>
          <w:tcPr>
            <w:tcW w:w="476" w:type="pct"/>
            <w:vMerge/>
            <w:tcBorders>
              <w:top w:val="nil"/>
              <w:left w:val="single" w:sz="4" w:space="0" w:color="auto"/>
              <w:bottom w:val="single" w:sz="4" w:space="0" w:color="auto"/>
              <w:right w:val="single" w:sz="4" w:space="0" w:color="auto"/>
            </w:tcBorders>
            <w:vAlign w:val="center"/>
            <w:hideMark/>
          </w:tcPr>
          <w:p w14:paraId="2718AE13"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auto" w:fill="auto"/>
            <w:vAlign w:val="center"/>
            <w:hideMark/>
          </w:tcPr>
          <w:p w14:paraId="78DAD8B4"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Collecte des données </w:t>
            </w:r>
          </w:p>
        </w:tc>
        <w:tc>
          <w:tcPr>
            <w:tcW w:w="2493" w:type="pct"/>
            <w:tcBorders>
              <w:top w:val="nil"/>
              <w:left w:val="nil"/>
              <w:bottom w:val="single" w:sz="4" w:space="0" w:color="auto"/>
              <w:right w:val="single" w:sz="4" w:space="0" w:color="auto"/>
            </w:tcBorders>
            <w:shd w:val="clear" w:color="auto" w:fill="auto"/>
            <w:vAlign w:val="center"/>
            <w:hideMark/>
          </w:tcPr>
          <w:p w14:paraId="7EB86E5E" w14:textId="6383CC5A" w:rsidR="00E25FDE" w:rsidRPr="0057690E" w:rsidRDefault="00E25FDE" w:rsidP="00F1571F">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•Rapport de collecte des données </w:t>
            </w:r>
          </w:p>
        </w:tc>
        <w:tc>
          <w:tcPr>
            <w:tcW w:w="358" w:type="pct"/>
            <w:tcBorders>
              <w:top w:val="nil"/>
              <w:left w:val="nil"/>
              <w:bottom w:val="single" w:sz="4" w:space="0" w:color="auto"/>
              <w:right w:val="single" w:sz="4" w:space="0" w:color="auto"/>
            </w:tcBorders>
            <w:shd w:val="clear" w:color="auto" w:fill="auto"/>
            <w:noWrap/>
            <w:vAlign w:val="center"/>
            <w:hideMark/>
          </w:tcPr>
          <w:p w14:paraId="046F0B75"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w:t>
            </w:r>
          </w:p>
        </w:tc>
        <w:tc>
          <w:tcPr>
            <w:tcW w:w="407" w:type="pct"/>
            <w:tcBorders>
              <w:top w:val="nil"/>
              <w:left w:val="nil"/>
              <w:bottom w:val="single" w:sz="4" w:space="0" w:color="auto"/>
              <w:right w:val="single" w:sz="4" w:space="0" w:color="auto"/>
            </w:tcBorders>
            <w:shd w:val="clear" w:color="auto" w:fill="auto"/>
            <w:noWrap/>
            <w:vAlign w:val="center"/>
            <w:hideMark/>
          </w:tcPr>
          <w:p w14:paraId="33172BFF"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20</w:t>
            </w:r>
          </w:p>
        </w:tc>
        <w:tc>
          <w:tcPr>
            <w:tcW w:w="481" w:type="pct"/>
            <w:tcBorders>
              <w:top w:val="nil"/>
              <w:left w:val="nil"/>
              <w:bottom w:val="single" w:sz="4" w:space="0" w:color="auto"/>
              <w:right w:val="single" w:sz="4" w:space="0" w:color="auto"/>
            </w:tcBorders>
            <w:shd w:val="clear" w:color="auto" w:fill="auto"/>
            <w:noWrap/>
            <w:vAlign w:val="center"/>
            <w:hideMark/>
          </w:tcPr>
          <w:p w14:paraId="1AFF9AB9"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55</w:t>
            </w:r>
          </w:p>
        </w:tc>
      </w:tr>
      <w:tr w:rsidR="00E25FDE" w:rsidRPr="0057690E" w14:paraId="7E12D40A" w14:textId="77777777" w:rsidTr="00F86545">
        <w:trPr>
          <w:trHeight w:val="96"/>
        </w:trPr>
        <w:tc>
          <w:tcPr>
            <w:tcW w:w="476" w:type="pct"/>
            <w:vMerge/>
            <w:tcBorders>
              <w:top w:val="nil"/>
              <w:left w:val="single" w:sz="4" w:space="0" w:color="auto"/>
              <w:bottom w:val="single" w:sz="4" w:space="0" w:color="auto"/>
              <w:right w:val="single" w:sz="4" w:space="0" w:color="auto"/>
            </w:tcBorders>
            <w:vAlign w:val="center"/>
            <w:hideMark/>
          </w:tcPr>
          <w:p w14:paraId="48F7D1F3"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auto" w:fill="auto"/>
            <w:vAlign w:val="center"/>
            <w:hideMark/>
          </w:tcPr>
          <w:p w14:paraId="663E30D1"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Production du document</w:t>
            </w:r>
          </w:p>
        </w:tc>
        <w:tc>
          <w:tcPr>
            <w:tcW w:w="2493" w:type="pct"/>
            <w:tcBorders>
              <w:top w:val="nil"/>
              <w:left w:val="nil"/>
              <w:bottom w:val="single" w:sz="4" w:space="0" w:color="auto"/>
              <w:right w:val="single" w:sz="4" w:space="0" w:color="auto"/>
            </w:tcBorders>
            <w:shd w:val="clear" w:color="auto" w:fill="auto"/>
            <w:vAlign w:val="center"/>
            <w:hideMark/>
          </w:tcPr>
          <w:p w14:paraId="7AE39E16"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•Document provisoire produit.</w:t>
            </w:r>
          </w:p>
        </w:tc>
        <w:tc>
          <w:tcPr>
            <w:tcW w:w="358" w:type="pct"/>
            <w:tcBorders>
              <w:top w:val="nil"/>
              <w:left w:val="nil"/>
              <w:bottom w:val="single" w:sz="4" w:space="0" w:color="auto"/>
              <w:right w:val="single" w:sz="4" w:space="0" w:color="auto"/>
            </w:tcBorders>
            <w:shd w:val="clear" w:color="auto" w:fill="auto"/>
            <w:noWrap/>
            <w:vAlign w:val="center"/>
            <w:hideMark/>
          </w:tcPr>
          <w:p w14:paraId="09349BDF"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4</w:t>
            </w:r>
          </w:p>
        </w:tc>
        <w:tc>
          <w:tcPr>
            <w:tcW w:w="407" w:type="pct"/>
            <w:tcBorders>
              <w:top w:val="nil"/>
              <w:left w:val="nil"/>
              <w:bottom w:val="single" w:sz="4" w:space="0" w:color="auto"/>
              <w:right w:val="single" w:sz="4" w:space="0" w:color="auto"/>
            </w:tcBorders>
            <w:shd w:val="clear" w:color="auto" w:fill="auto"/>
            <w:noWrap/>
            <w:vAlign w:val="center"/>
            <w:hideMark/>
          </w:tcPr>
          <w:p w14:paraId="424C6073"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35</w:t>
            </w:r>
          </w:p>
        </w:tc>
        <w:tc>
          <w:tcPr>
            <w:tcW w:w="481" w:type="pct"/>
            <w:tcBorders>
              <w:top w:val="nil"/>
              <w:left w:val="nil"/>
              <w:bottom w:val="single" w:sz="4" w:space="0" w:color="auto"/>
              <w:right w:val="single" w:sz="4" w:space="0" w:color="auto"/>
            </w:tcBorders>
            <w:shd w:val="clear" w:color="auto" w:fill="auto"/>
            <w:noWrap/>
            <w:vAlign w:val="center"/>
            <w:hideMark/>
          </w:tcPr>
          <w:p w14:paraId="071CFC97"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90</w:t>
            </w:r>
          </w:p>
        </w:tc>
      </w:tr>
      <w:tr w:rsidR="00E25FDE" w:rsidRPr="0057690E" w14:paraId="46F88DCD" w14:textId="77777777" w:rsidTr="00F86545">
        <w:trPr>
          <w:trHeight w:val="96"/>
        </w:trPr>
        <w:tc>
          <w:tcPr>
            <w:tcW w:w="476" w:type="pct"/>
            <w:vMerge/>
            <w:tcBorders>
              <w:top w:val="nil"/>
              <w:left w:val="single" w:sz="4" w:space="0" w:color="auto"/>
              <w:bottom w:val="single" w:sz="4" w:space="0" w:color="auto"/>
              <w:right w:val="single" w:sz="4" w:space="0" w:color="auto"/>
            </w:tcBorders>
            <w:vAlign w:val="center"/>
            <w:hideMark/>
          </w:tcPr>
          <w:p w14:paraId="335D83C3"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auto" w:fill="auto"/>
            <w:vAlign w:val="center"/>
            <w:hideMark/>
          </w:tcPr>
          <w:p w14:paraId="25949AB2"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Restitution et validation </w:t>
            </w:r>
          </w:p>
        </w:tc>
        <w:tc>
          <w:tcPr>
            <w:tcW w:w="2493" w:type="pct"/>
            <w:tcBorders>
              <w:top w:val="nil"/>
              <w:left w:val="nil"/>
              <w:bottom w:val="single" w:sz="4" w:space="0" w:color="auto"/>
              <w:right w:val="single" w:sz="4" w:space="0" w:color="auto"/>
            </w:tcBorders>
            <w:shd w:val="clear" w:color="auto" w:fill="auto"/>
            <w:noWrap/>
            <w:vAlign w:val="center"/>
            <w:hideMark/>
          </w:tcPr>
          <w:p w14:paraId="50FF63BF"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 xml:space="preserve">•Document validé </w:t>
            </w:r>
          </w:p>
        </w:tc>
        <w:tc>
          <w:tcPr>
            <w:tcW w:w="358" w:type="pct"/>
            <w:tcBorders>
              <w:top w:val="nil"/>
              <w:left w:val="nil"/>
              <w:bottom w:val="single" w:sz="4" w:space="0" w:color="auto"/>
              <w:right w:val="single" w:sz="4" w:space="0" w:color="auto"/>
            </w:tcBorders>
            <w:shd w:val="clear" w:color="auto" w:fill="auto"/>
            <w:noWrap/>
            <w:vAlign w:val="center"/>
            <w:hideMark/>
          </w:tcPr>
          <w:p w14:paraId="70A2825B"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5</w:t>
            </w:r>
          </w:p>
        </w:tc>
        <w:tc>
          <w:tcPr>
            <w:tcW w:w="407" w:type="pct"/>
            <w:tcBorders>
              <w:top w:val="nil"/>
              <w:left w:val="nil"/>
              <w:bottom w:val="single" w:sz="4" w:space="0" w:color="auto"/>
              <w:right w:val="single" w:sz="4" w:space="0" w:color="auto"/>
            </w:tcBorders>
            <w:shd w:val="clear" w:color="auto" w:fill="auto"/>
            <w:noWrap/>
            <w:vAlign w:val="center"/>
            <w:hideMark/>
          </w:tcPr>
          <w:p w14:paraId="256FD372"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w:t>
            </w:r>
          </w:p>
        </w:tc>
        <w:tc>
          <w:tcPr>
            <w:tcW w:w="481" w:type="pct"/>
            <w:tcBorders>
              <w:top w:val="nil"/>
              <w:left w:val="nil"/>
              <w:bottom w:val="single" w:sz="4" w:space="0" w:color="auto"/>
              <w:right w:val="single" w:sz="4" w:space="0" w:color="auto"/>
            </w:tcBorders>
            <w:shd w:val="clear" w:color="auto" w:fill="auto"/>
            <w:noWrap/>
            <w:vAlign w:val="center"/>
            <w:hideMark/>
          </w:tcPr>
          <w:p w14:paraId="4E0F95F4"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57690E">
              <w:rPr>
                <w:rFonts w:ascii="Times New Roman" w:eastAsia="Times New Roman" w:hAnsi="Times New Roman" w:cs="Times New Roman"/>
                <w:color w:val="000000"/>
                <w:sz w:val="24"/>
                <w:szCs w:val="24"/>
                <w:lang w:eastAsia="fr-CA"/>
              </w:rPr>
              <w:t>100</w:t>
            </w:r>
          </w:p>
        </w:tc>
      </w:tr>
      <w:tr w:rsidR="00E25FDE" w:rsidRPr="00E24D2F" w14:paraId="66C4841C" w14:textId="77777777" w:rsidTr="00F86545">
        <w:trPr>
          <w:trHeight w:val="96"/>
        </w:trPr>
        <w:tc>
          <w:tcPr>
            <w:tcW w:w="476" w:type="pct"/>
            <w:vMerge/>
            <w:tcBorders>
              <w:top w:val="nil"/>
              <w:left w:val="single" w:sz="4" w:space="0" w:color="auto"/>
              <w:bottom w:val="single" w:sz="4" w:space="0" w:color="auto"/>
              <w:right w:val="single" w:sz="4" w:space="0" w:color="auto"/>
            </w:tcBorders>
            <w:vAlign w:val="center"/>
            <w:hideMark/>
          </w:tcPr>
          <w:p w14:paraId="4864DB59"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nil"/>
              <w:left w:val="nil"/>
              <w:bottom w:val="single" w:sz="4" w:space="0" w:color="auto"/>
              <w:right w:val="single" w:sz="4" w:space="0" w:color="auto"/>
            </w:tcBorders>
            <w:shd w:val="clear" w:color="000000" w:fill="CCFFFF"/>
            <w:vAlign w:val="center"/>
            <w:hideMark/>
          </w:tcPr>
          <w:p w14:paraId="603FB20F" w14:textId="77777777" w:rsidR="00E25FDE" w:rsidRPr="009A5143" w:rsidRDefault="00E25FDE"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xml:space="preserve">Total </w:t>
            </w:r>
          </w:p>
        </w:tc>
        <w:tc>
          <w:tcPr>
            <w:tcW w:w="2493" w:type="pct"/>
            <w:tcBorders>
              <w:top w:val="nil"/>
              <w:left w:val="nil"/>
              <w:bottom w:val="single" w:sz="4" w:space="0" w:color="auto"/>
              <w:right w:val="single" w:sz="4" w:space="0" w:color="auto"/>
            </w:tcBorders>
            <w:shd w:val="clear" w:color="000000" w:fill="CCFFFF"/>
            <w:noWrap/>
            <w:vAlign w:val="center"/>
            <w:hideMark/>
          </w:tcPr>
          <w:p w14:paraId="069EC34B" w14:textId="77777777" w:rsidR="00E25FDE" w:rsidRPr="009A5143" w:rsidRDefault="00E25FDE" w:rsidP="00F86545">
            <w:pPr>
              <w:spacing w:after="0" w:line="240" w:lineRule="auto"/>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358" w:type="pct"/>
            <w:tcBorders>
              <w:top w:val="nil"/>
              <w:left w:val="nil"/>
              <w:bottom w:val="single" w:sz="4" w:space="0" w:color="auto"/>
              <w:right w:val="single" w:sz="4" w:space="0" w:color="auto"/>
            </w:tcBorders>
            <w:shd w:val="clear" w:color="000000" w:fill="CCFFFF"/>
            <w:noWrap/>
            <w:vAlign w:val="center"/>
            <w:hideMark/>
          </w:tcPr>
          <w:p w14:paraId="13B6BF8F" w14:textId="77777777" w:rsidR="00E25FDE" w:rsidRPr="009A5143" w:rsidRDefault="00E25FDE" w:rsidP="00F86545">
            <w:pPr>
              <w:spacing w:after="0" w:line="240" w:lineRule="auto"/>
              <w:jc w:val="center"/>
              <w:rPr>
                <w:rFonts w:ascii="Times New Roman" w:eastAsia="Times New Roman" w:hAnsi="Times New Roman" w:cs="Times New Roman"/>
                <w:b/>
                <w:color w:val="000000"/>
                <w:sz w:val="24"/>
                <w:szCs w:val="24"/>
                <w:lang w:val="fr-CA" w:eastAsia="fr-CA"/>
              </w:rPr>
            </w:pPr>
          </w:p>
        </w:tc>
        <w:tc>
          <w:tcPr>
            <w:tcW w:w="407" w:type="pct"/>
            <w:tcBorders>
              <w:top w:val="nil"/>
              <w:left w:val="nil"/>
              <w:bottom w:val="single" w:sz="4" w:space="0" w:color="auto"/>
              <w:right w:val="single" w:sz="4" w:space="0" w:color="auto"/>
            </w:tcBorders>
            <w:shd w:val="clear" w:color="000000" w:fill="CCFFFF"/>
            <w:noWrap/>
            <w:vAlign w:val="center"/>
            <w:hideMark/>
          </w:tcPr>
          <w:p w14:paraId="64DF83F9" w14:textId="77777777" w:rsidR="00E25FDE" w:rsidRPr="009A5143" w:rsidRDefault="00E25FDE" w:rsidP="00F86545">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100</w:t>
            </w:r>
          </w:p>
        </w:tc>
        <w:tc>
          <w:tcPr>
            <w:tcW w:w="481" w:type="pct"/>
            <w:tcBorders>
              <w:top w:val="nil"/>
              <w:left w:val="nil"/>
              <w:bottom w:val="single" w:sz="4" w:space="0" w:color="auto"/>
              <w:right w:val="single" w:sz="4" w:space="0" w:color="auto"/>
            </w:tcBorders>
            <w:shd w:val="clear" w:color="auto" w:fill="auto"/>
            <w:noWrap/>
            <w:vAlign w:val="center"/>
            <w:hideMark/>
          </w:tcPr>
          <w:p w14:paraId="6DD6DC0B" w14:textId="77777777" w:rsidR="00E25FDE" w:rsidRPr="00E24D2F"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p>
        </w:tc>
      </w:tr>
      <w:tr w:rsidR="00E25FDE" w:rsidRPr="00E24D2F" w14:paraId="1F4BBC00" w14:textId="77777777" w:rsidTr="00F86545">
        <w:trPr>
          <w:trHeight w:val="96"/>
        </w:trPr>
        <w:tc>
          <w:tcPr>
            <w:tcW w:w="476" w:type="pct"/>
            <w:vMerge w:val="restart"/>
            <w:tcBorders>
              <w:top w:val="single" w:sz="4" w:space="0" w:color="auto"/>
              <w:left w:val="single" w:sz="4" w:space="0" w:color="auto"/>
              <w:right w:val="single" w:sz="4" w:space="0" w:color="auto"/>
            </w:tcBorders>
            <w:vAlign w:val="center"/>
          </w:tcPr>
          <w:p w14:paraId="1C0D1897"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r w:rsidRPr="00C931C0">
              <w:rPr>
                <w:rFonts w:ascii="Times New Roman" w:eastAsia="Times New Roman" w:hAnsi="Times New Roman" w:cs="Times New Roman"/>
                <w:b/>
                <w:bCs/>
                <w:color w:val="000000"/>
                <w:sz w:val="24"/>
                <w:szCs w:val="24"/>
                <w:lang w:eastAsia="fr-CA"/>
              </w:rPr>
              <w:t>Evaluation des risques en matière de biosécurité</w:t>
            </w:r>
          </w:p>
        </w:tc>
        <w:tc>
          <w:tcPr>
            <w:tcW w:w="785" w:type="pct"/>
            <w:tcBorders>
              <w:top w:val="single" w:sz="4" w:space="0" w:color="auto"/>
              <w:left w:val="nil"/>
              <w:bottom w:val="single" w:sz="4" w:space="0" w:color="auto"/>
              <w:right w:val="single" w:sz="4" w:space="0" w:color="auto"/>
            </w:tcBorders>
            <w:shd w:val="clear" w:color="auto" w:fill="auto"/>
            <w:vAlign w:val="center"/>
          </w:tcPr>
          <w:p w14:paraId="3D751A58"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Phase préparatoire</w:t>
            </w:r>
          </w:p>
        </w:tc>
        <w:tc>
          <w:tcPr>
            <w:tcW w:w="2493" w:type="pct"/>
            <w:tcBorders>
              <w:top w:val="single" w:sz="4" w:space="0" w:color="auto"/>
              <w:left w:val="nil"/>
              <w:bottom w:val="single" w:sz="4" w:space="0" w:color="auto"/>
              <w:right w:val="single" w:sz="4" w:space="0" w:color="auto"/>
            </w:tcBorders>
            <w:shd w:val="clear" w:color="auto" w:fill="auto"/>
            <w:noWrap/>
            <w:vAlign w:val="center"/>
          </w:tcPr>
          <w:p w14:paraId="5080725E" w14:textId="77777777" w:rsidR="00E25FD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•Rapport de pré-évaluation disponible;</w:t>
            </w:r>
          </w:p>
          <w:p w14:paraId="6AB0562A" w14:textId="77777777" w:rsidR="00E25FD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val="fr-CA" w:eastAsia="fr-CA"/>
              </w:rPr>
              <w:t>•accusé de réception élaboré et transmis;</w:t>
            </w:r>
          </w:p>
          <w:p w14:paraId="09E6772E"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val="fr-CA" w:eastAsia="fr-CA"/>
              </w:rPr>
              <w:t>•lettres d'invitations transmises aux membres du comité scientifique national de biosécurité.</w:t>
            </w:r>
          </w:p>
        </w:tc>
        <w:tc>
          <w:tcPr>
            <w:tcW w:w="358" w:type="pct"/>
            <w:tcBorders>
              <w:top w:val="single" w:sz="4" w:space="0" w:color="auto"/>
              <w:left w:val="nil"/>
              <w:bottom w:val="single" w:sz="4" w:space="0" w:color="auto"/>
              <w:right w:val="single" w:sz="4" w:space="0" w:color="auto"/>
            </w:tcBorders>
            <w:shd w:val="clear" w:color="auto" w:fill="auto"/>
            <w:noWrap/>
            <w:vAlign w:val="center"/>
          </w:tcPr>
          <w:p w14:paraId="6976E518"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1</w:t>
            </w:r>
          </w:p>
        </w:tc>
        <w:tc>
          <w:tcPr>
            <w:tcW w:w="407" w:type="pct"/>
            <w:tcBorders>
              <w:top w:val="single" w:sz="4" w:space="0" w:color="auto"/>
              <w:left w:val="nil"/>
              <w:bottom w:val="single" w:sz="4" w:space="0" w:color="auto"/>
              <w:right w:val="single" w:sz="4" w:space="0" w:color="auto"/>
            </w:tcBorders>
            <w:shd w:val="clear" w:color="auto" w:fill="auto"/>
            <w:noWrap/>
            <w:vAlign w:val="center"/>
          </w:tcPr>
          <w:p w14:paraId="113FAB34"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20</w:t>
            </w:r>
          </w:p>
        </w:tc>
        <w:tc>
          <w:tcPr>
            <w:tcW w:w="481" w:type="pct"/>
            <w:tcBorders>
              <w:top w:val="single" w:sz="4" w:space="0" w:color="auto"/>
              <w:left w:val="nil"/>
              <w:bottom w:val="single" w:sz="4" w:space="0" w:color="auto"/>
              <w:right w:val="single" w:sz="4" w:space="0" w:color="auto"/>
            </w:tcBorders>
            <w:shd w:val="clear" w:color="auto" w:fill="auto"/>
            <w:noWrap/>
            <w:vAlign w:val="center"/>
          </w:tcPr>
          <w:p w14:paraId="5297A96E" w14:textId="77777777" w:rsidR="00E25FDE" w:rsidRPr="00E24D2F"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20</w:t>
            </w:r>
          </w:p>
        </w:tc>
      </w:tr>
      <w:tr w:rsidR="00E25FDE" w:rsidRPr="00E24D2F" w14:paraId="36469211" w14:textId="77777777" w:rsidTr="00F86545">
        <w:trPr>
          <w:trHeight w:val="96"/>
        </w:trPr>
        <w:tc>
          <w:tcPr>
            <w:tcW w:w="476" w:type="pct"/>
            <w:vMerge/>
            <w:tcBorders>
              <w:left w:val="single" w:sz="4" w:space="0" w:color="auto"/>
              <w:right w:val="single" w:sz="4" w:space="0" w:color="auto"/>
            </w:tcBorders>
            <w:vAlign w:val="center"/>
          </w:tcPr>
          <w:p w14:paraId="37781A13"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single" w:sz="4" w:space="0" w:color="auto"/>
              <w:left w:val="nil"/>
              <w:bottom w:val="single" w:sz="4" w:space="0" w:color="auto"/>
              <w:right w:val="single" w:sz="4" w:space="0" w:color="auto"/>
            </w:tcBorders>
            <w:shd w:val="clear" w:color="auto" w:fill="auto"/>
            <w:vAlign w:val="center"/>
          </w:tcPr>
          <w:p w14:paraId="158D2F16"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Tenue de la session des membres du CSNB</w:t>
            </w:r>
          </w:p>
        </w:tc>
        <w:tc>
          <w:tcPr>
            <w:tcW w:w="2493" w:type="pct"/>
            <w:tcBorders>
              <w:top w:val="single" w:sz="4" w:space="0" w:color="auto"/>
              <w:left w:val="nil"/>
              <w:bottom w:val="single" w:sz="4" w:space="0" w:color="auto"/>
              <w:right w:val="single" w:sz="4" w:space="0" w:color="auto"/>
            </w:tcBorders>
            <w:shd w:val="clear" w:color="auto" w:fill="auto"/>
            <w:noWrap/>
            <w:vAlign w:val="center"/>
          </w:tcPr>
          <w:p w14:paraId="64540CD9"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•Rapport de session disponible</w:t>
            </w:r>
          </w:p>
        </w:tc>
        <w:tc>
          <w:tcPr>
            <w:tcW w:w="358" w:type="pct"/>
            <w:tcBorders>
              <w:top w:val="single" w:sz="4" w:space="0" w:color="auto"/>
              <w:left w:val="nil"/>
              <w:bottom w:val="single" w:sz="4" w:space="0" w:color="auto"/>
              <w:right w:val="single" w:sz="4" w:space="0" w:color="auto"/>
            </w:tcBorders>
            <w:shd w:val="clear" w:color="auto" w:fill="auto"/>
            <w:noWrap/>
            <w:vAlign w:val="center"/>
          </w:tcPr>
          <w:p w14:paraId="077DC0F8"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2</w:t>
            </w:r>
          </w:p>
        </w:tc>
        <w:tc>
          <w:tcPr>
            <w:tcW w:w="407" w:type="pct"/>
            <w:tcBorders>
              <w:top w:val="single" w:sz="4" w:space="0" w:color="auto"/>
              <w:left w:val="nil"/>
              <w:bottom w:val="single" w:sz="4" w:space="0" w:color="auto"/>
              <w:right w:val="single" w:sz="4" w:space="0" w:color="auto"/>
            </w:tcBorders>
            <w:shd w:val="clear" w:color="auto" w:fill="auto"/>
            <w:noWrap/>
            <w:vAlign w:val="center"/>
          </w:tcPr>
          <w:p w14:paraId="7E609F4A"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70</w:t>
            </w:r>
          </w:p>
        </w:tc>
        <w:tc>
          <w:tcPr>
            <w:tcW w:w="481" w:type="pct"/>
            <w:tcBorders>
              <w:top w:val="single" w:sz="4" w:space="0" w:color="auto"/>
              <w:left w:val="nil"/>
              <w:bottom w:val="single" w:sz="4" w:space="0" w:color="auto"/>
              <w:right w:val="single" w:sz="4" w:space="0" w:color="auto"/>
            </w:tcBorders>
            <w:shd w:val="clear" w:color="auto" w:fill="auto"/>
            <w:noWrap/>
            <w:vAlign w:val="center"/>
          </w:tcPr>
          <w:p w14:paraId="5BCBD8BC" w14:textId="77777777" w:rsidR="00E25FDE" w:rsidRPr="00E24D2F"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90</w:t>
            </w:r>
          </w:p>
        </w:tc>
      </w:tr>
      <w:tr w:rsidR="00E25FDE" w:rsidRPr="00E24D2F" w14:paraId="15CE5129" w14:textId="77777777" w:rsidTr="00F86545">
        <w:trPr>
          <w:trHeight w:val="96"/>
        </w:trPr>
        <w:tc>
          <w:tcPr>
            <w:tcW w:w="476" w:type="pct"/>
            <w:vMerge/>
            <w:tcBorders>
              <w:left w:val="single" w:sz="4" w:space="0" w:color="auto"/>
              <w:right w:val="single" w:sz="4" w:space="0" w:color="auto"/>
            </w:tcBorders>
            <w:vAlign w:val="center"/>
          </w:tcPr>
          <w:p w14:paraId="4C5E73FC"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single" w:sz="4" w:space="0" w:color="auto"/>
              <w:left w:val="nil"/>
              <w:bottom w:val="single" w:sz="4" w:space="0" w:color="auto"/>
              <w:right w:val="single" w:sz="4" w:space="0" w:color="auto"/>
            </w:tcBorders>
            <w:shd w:val="clear" w:color="auto" w:fill="auto"/>
            <w:vAlign w:val="center"/>
          </w:tcPr>
          <w:p w14:paraId="5E947445"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Prise de décision</w:t>
            </w:r>
          </w:p>
        </w:tc>
        <w:tc>
          <w:tcPr>
            <w:tcW w:w="2493" w:type="pct"/>
            <w:tcBorders>
              <w:top w:val="single" w:sz="4" w:space="0" w:color="auto"/>
              <w:left w:val="nil"/>
              <w:bottom w:val="single" w:sz="4" w:space="0" w:color="auto"/>
              <w:right w:val="single" w:sz="4" w:space="0" w:color="auto"/>
            </w:tcBorders>
            <w:shd w:val="clear" w:color="auto" w:fill="auto"/>
            <w:noWrap/>
            <w:vAlign w:val="center"/>
          </w:tcPr>
          <w:p w14:paraId="003D6039" w14:textId="77777777" w:rsidR="00E25FDE" w:rsidRDefault="00E25FDE" w:rsidP="00F86545">
            <w:pPr>
              <w:spacing w:after="0" w:line="240" w:lineRule="auto"/>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•L'observatoire national de biosécurité consulté;</w:t>
            </w:r>
          </w:p>
          <w:p w14:paraId="4DA1266D" w14:textId="77777777" w:rsidR="00E25FDE" w:rsidRDefault="00E25FDE" w:rsidP="00F86545">
            <w:pPr>
              <w:spacing w:after="0" w:line="240" w:lineRule="auto"/>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val="fr-CA" w:eastAsia="fr-CA"/>
              </w:rPr>
              <w:t>•public informé (s'il y a lieu);</w:t>
            </w:r>
          </w:p>
          <w:p w14:paraId="3A4BF486" w14:textId="77777777" w:rsidR="00E25FDE" w:rsidRPr="0057690E" w:rsidRDefault="00E25FDE" w:rsidP="00F86545">
            <w:pPr>
              <w:spacing w:after="0" w:line="240" w:lineRule="auto"/>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val="fr-CA" w:eastAsia="fr-CA"/>
              </w:rPr>
              <w:t>•arrêté ministériel d'autorisation / interdiction signé.</w:t>
            </w:r>
          </w:p>
        </w:tc>
        <w:tc>
          <w:tcPr>
            <w:tcW w:w="358" w:type="pct"/>
            <w:tcBorders>
              <w:top w:val="single" w:sz="4" w:space="0" w:color="auto"/>
              <w:left w:val="nil"/>
              <w:bottom w:val="single" w:sz="4" w:space="0" w:color="auto"/>
              <w:right w:val="single" w:sz="4" w:space="0" w:color="auto"/>
            </w:tcBorders>
            <w:shd w:val="clear" w:color="auto" w:fill="auto"/>
            <w:noWrap/>
            <w:vAlign w:val="center"/>
          </w:tcPr>
          <w:p w14:paraId="0EF08123"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3</w:t>
            </w:r>
          </w:p>
        </w:tc>
        <w:tc>
          <w:tcPr>
            <w:tcW w:w="407" w:type="pct"/>
            <w:tcBorders>
              <w:top w:val="single" w:sz="4" w:space="0" w:color="auto"/>
              <w:left w:val="nil"/>
              <w:bottom w:val="single" w:sz="4" w:space="0" w:color="auto"/>
              <w:right w:val="single" w:sz="4" w:space="0" w:color="auto"/>
            </w:tcBorders>
            <w:shd w:val="clear" w:color="auto" w:fill="auto"/>
            <w:noWrap/>
            <w:vAlign w:val="center"/>
          </w:tcPr>
          <w:p w14:paraId="3B96E7FE" w14:textId="77777777" w:rsidR="00E25FDE" w:rsidRPr="0057690E" w:rsidRDefault="00E25FDE" w:rsidP="00F86545">
            <w:pPr>
              <w:spacing w:after="0" w:line="240" w:lineRule="auto"/>
              <w:jc w:val="center"/>
              <w:rPr>
                <w:rFonts w:ascii="Times New Roman" w:eastAsia="Times New Roman" w:hAnsi="Times New Roman" w:cs="Times New Roman"/>
                <w:color w:val="000000"/>
                <w:sz w:val="24"/>
                <w:szCs w:val="24"/>
                <w:lang w:eastAsia="fr-CA"/>
              </w:rPr>
            </w:pPr>
            <w:r w:rsidRPr="00C931C0">
              <w:rPr>
                <w:rFonts w:ascii="Times New Roman" w:eastAsia="Times New Roman" w:hAnsi="Times New Roman" w:cs="Times New Roman"/>
                <w:color w:val="000000"/>
                <w:sz w:val="24"/>
                <w:szCs w:val="24"/>
                <w:lang w:eastAsia="fr-CA"/>
              </w:rPr>
              <w:t>10</w:t>
            </w:r>
          </w:p>
        </w:tc>
        <w:tc>
          <w:tcPr>
            <w:tcW w:w="481" w:type="pct"/>
            <w:tcBorders>
              <w:top w:val="single" w:sz="4" w:space="0" w:color="auto"/>
              <w:left w:val="nil"/>
              <w:bottom w:val="single" w:sz="4" w:space="0" w:color="auto"/>
              <w:right w:val="single" w:sz="4" w:space="0" w:color="auto"/>
            </w:tcBorders>
            <w:shd w:val="clear" w:color="auto" w:fill="auto"/>
            <w:noWrap/>
            <w:vAlign w:val="center"/>
          </w:tcPr>
          <w:p w14:paraId="274ED1AB" w14:textId="77777777" w:rsidR="00E25FDE" w:rsidRPr="00E24D2F"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r w:rsidRPr="00C931C0">
              <w:rPr>
                <w:rFonts w:ascii="Times New Roman" w:eastAsia="Times New Roman" w:hAnsi="Times New Roman" w:cs="Times New Roman"/>
                <w:color w:val="000000"/>
                <w:sz w:val="24"/>
                <w:szCs w:val="24"/>
                <w:lang w:eastAsia="fr-CA"/>
              </w:rPr>
              <w:t>100</w:t>
            </w:r>
          </w:p>
        </w:tc>
      </w:tr>
      <w:tr w:rsidR="00E25FDE" w:rsidRPr="00E24D2F" w14:paraId="63D2F8F6" w14:textId="77777777" w:rsidTr="00F86545">
        <w:trPr>
          <w:trHeight w:val="96"/>
        </w:trPr>
        <w:tc>
          <w:tcPr>
            <w:tcW w:w="476" w:type="pct"/>
            <w:vMerge/>
            <w:tcBorders>
              <w:left w:val="single" w:sz="4" w:space="0" w:color="auto"/>
              <w:bottom w:val="single" w:sz="4" w:space="0" w:color="auto"/>
              <w:right w:val="single" w:sz="4" w:space="0" w:color="auto"/>
            </w:tcBorders>
            <w:vAlign w:val="center"/>
          </w:tcPr>
          <w:p w14:paraId="270C42AD" w14:textId="77777777" w:rsidR="00E25FDE" w:rsidRPr="0057690E" w:rsidRDefault="00E25FDE" w:rsidP="00F86545">
            <w:pPr>
              <w:spacing w:after="0" w:line="240" w:lineRule="auto"/>
              <w:rPr>
                <w:rFonts w:ascii="Times New Roman" w:eastAsia="Times New Roman" w:hAnsi="Times New Roman" w:cs="Times New Roman"/>
                <w:b/>
                <w:bCs/>
                <w:color w:val="000000"/>
                <w:sz w:val="24"/>
                <w:szCs w:val="24"/>
                <w:lang w:val="fr-CA" w:eastAsia="fr-CA"/>
              </w:rPr>
            </w:pPr>
          </w:p>
        </w:tc>
        <w:tc>
          <w:tcPr>
            <w:tcW w:w="785" w:type="pct"/>
            <w:tcBorders>
              <w:top w:val="single" w:sz="4" w:space="0" w:color="auto"/>
              <w:left w:val="nil"/>
              <w:bottom w:val="single" w:sz="4" w:space="0" w:color="auto"/>
              <w:right w:val="single" w:sz="4" w:space="0" w:color="auto"/>
            </w:tcBorders>
            <w:shd w:val="clear" w:color="auto" w:fill="CCFFFF"/>
            <w:vAlign w:val="center"/>
          </w:tcPr>
          <w:p w14:paraId="1C66A3D7" w14:textId="77777777" w:rsidR="00E25FDE" w:rsidRPr="009A5143" w:rsidRDefault="00E25FDE" w:rsidP="00F86545">
            <w:pPr>
              <w:spacing w:after="0" w:line="240" w:lineRule="auto"/>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 Total</w:t>
            </w:r>
          </w:p>
        </w:tc>
        <w:tc>
          <w:tcPr>
            <w:tcW w:w="2493" w:type="pct"/>
            <w:tcBorders>
              <w:top w:val="single" w:sz="4" w:space="0" w:color="auto"/>
              <w:left w:val="nil"/>
              <w:bottom w:val="single" w:sz="4" w:space="0" w:color="auto"/>
              <w:right w:val="single" w:sz="4" w:space="0" w:color="auto"/>
            </w:tcBorders>
            <w:shd w:val="clear" w:color="auto" w:fill="CCFFFF"/>
            <w:noWrap/>
            <w:vAlign w:val="center"/>
          </w:tcPr>
          <w:p w14:paraId="28A84367" w14:textId="77777777" w:rsidR="00E25FDE" w:rsidRPr="009A5143" w:rsidRDefault="00E25FDE" w:rsidP="00F86545">
            <w:pPr>
              <w:spacing w:after="0" w:line="240" w:lineRule="auto"/>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 </w:t>
            </w:r>
          </w:p>
        </w:tc>
        <w:tc>
          <w:tcPr>
            <w:tcW w:w="358" w:type="pct"/>
            <w:tcBorders>
              <w:top w:val="single" w:sz="4" w:space="0" w:color="auto"/>
              <w:left w:val="nil"/>
              <w:bottom w:val="single" w:sz="4" w:space="0" w:color="auto"/>
              <w:right w:val="single" w:sz="4" w:space="0" w:color="auto"/>
            </w:tcBorders>
            <w:shd w:val="clear" w:color="auto" w:fill="CCFFFF"/>
            <w:noWrap/>
            <w:vAlign w:val="center"/>
          </w:tcPr>
          <w:p w14:paraId="5A2E8728" w14:textId="77777777" w:rsidR="00E25FDE" w:rsidRPr="009A5143" w:rsidRDefault="00E25FDE" w:rsidP="00F86545">
            <w:pPr>
              <w:spacing w:after="0" w:line="240" w:lineRule="auto"/>
              <w:jc w:val="center"/>
              <w:rPr>
                <w:rFonts w:ascii="Times New Roman" w:eastAsia="Times New Roman" w:hAnsi="Times New Roman" w:cs="Times New Roman"/>
                <w:b/>
                <w:color w:val="000000"/>
                <w:sz w:val="24"/>
                <w:szCs w:val="24"/>
                <w:lang w:val="fr-CA" w:eastAsia="fr-CA"/>
              </w:rPr>
            </w:pPr>
            <w:r w:rsidRPr="009A5143">
              <w:rPr>
                <w:rFonts w:ascii="Times New Roman" w:eastAsia="Times New Roman" w:hAnsi="Times New Roman" w:cs="Times New Roman"/>
                <w:b/>
                <w:color w:val="000000"/>
                <w:sz w:val="24"/>
                <w:szCs w:val="24"/>
                <w:lang w:eastAsia="fr-CA"/>
              </w:rPr>
              <w:t> </w:t>
            </w:r>
          </w:p>
        </w:tc>
        <w:tc>
          <w:tcPr>
            <w:tcW w:w="407" w:type="pct"/>
            <w:tcBorders>
              <w:top w:val="single" w:sz="4" w:space="0" w:color="auto"/>
              <w:left w:val="nil"/>
              <w:bottom w:val="single" w:sz="4" w:space="0" w:color="auto"/>
              <w:right w:val="single" w:sz="4" w:space="0" w:color="auto"/>
            </w:tcBorders>
            <w:shd w:val="clear" w:color="auto" w:fill="CCFFFF"/>
            <w:noWrap/>
            <w:vAlign w:val="center"/>
          </w:tcPr>
          <w:p w14:paraId="4603E0F9" w14:textId="77777777" w:rsidR="00E25FDE" w:rsidRPr="009A5143" w:rsidRDefault="00E25FDE" w:rsidP="00F86545">
            <w:pPr>
              <w:spacing w:after="0" w:line="240" w:lineRule="auto"/>
              <w:jc w:val="center"/>
              <w:rPr>
                <w:rFonts w:ascii="Times New Roman" w:eastAsia="Times New Roman" w:hAnsi="Times New Roman" w:cs="Times New Roman"/>
                <w:b/>
                <w:color w:val="000000"/>
                <w:sz w:val="24"/>
                <w:szCs w:val="24"/>
                <w:lang w:eastAsia="fr-CA"/>
              </w:rPr>
            </w:pPr>
            <w:r w:rsidRPr="009A5143">
              <w:rPr>
                <w:rFonts w:ascii="Times New Roman" w:eastAsia="Times New Roman" w:hAnsi="Times New Roman" w:cs="Times New Roman"/>
                <w:b/>
                <w:color w:val="000000"/>
                <w:sz w:val="24"/>
                <w:szCs w:val="24"/>
                <w:lang w:eastAsia="fr-CA"/>
              </w:rPr>
              <w:t>100</w:t>
            </w:r>
          </w:p>
        </w:tc>
        <w:tc>
          <w:tcPr>
            <w:tcW w:w="481" w:type="pct"/>
            <w:tcBorders>
              <w:top w:val="single" w:sz="4" w:space="0" w:color="auto"/>
              <w:left w:val="nil"/>
              <w:bottom w:val="single" w:sz="4" w:space="0" w:color="auto"/>
              <w:right w:val="single" w:sz="4" w:space="0" w:color="auto"/>
            </w:tcBorders>
            <w:shd w:val="clear" w:color="auto" w:fill="auto"/>
            <w:noWrap/>
            <w:vAlign w:val="center"/>
          </w:tcPr>
          <w:p w14:paraId="1DDA8953" w14:textId="77777777" w:rsidR="00E25FDE" w:rsidRPr="00E24D2F" w:rsidRDefault="00E25FDE" w:rsidP="00F86545">
            <w:pPr>
              <w:spacing w:after="0" w:line="240" w:lineRule="auto"/>
              <w:jc w:val="center"/>
              <w:rPr>
                <w:rFonts w:ascii="Times New Roman" w:eastAsia="Times New Roman" w:hAnsi="Times New Roman" w:cs="Times New Roman"/>
                <w:color w:val="000000"/>
                <w:sz w:val="24"/>
                <w:szCs w:val="24"/>
                <w:lang w:val="fr-CA" w:eastAsia="fr-CA"/>
              </w:rPr>
            </w:pPr>
          </w:p>
        </w:tc>
      </w:tr>
    </w:tbl>
    <w:p w14:paraId="49FD9A6B" w14:textId="77777777" w:rsidR="0057690E" w:rsidRDefault="0057690E" w:rsidP="0057690E">
      <w:pPr>
        <w:pStyle w:val="Titre3"/>
      </w:pPr>
      <w:bookmarkStart w:id="79" w:name="_Toc488155462"/>
      <w:r w:rsidRPr="00D65DD5">
        <w:t>IV.5.</w:t>
      </w:r>
      <w:r w:rsidRPr="00D65DD5">
        <w:tab/>
        <w:t>Grille d’évaluation des activités de formation et recherche</w:t>
      </w:r>
      <w:bookmarkEnd w:id="79"/>
    </w:p>
    <w:p w14:paraId="2119DF94" w14:textId="61FB784A" w:rsidR="003378F1" w:rsidRPr="004B078C" w:rsidRDefault="00712B76" w:rsidP="00DA1BB4">
      <w:pPr>
        <w:rPr>
          <w:rFonts w:ascii="Times New Roman" w:eastAsiaTheme="majorEastAsia" w:hAnsi="Times New Roman" w:cstheme="majorBidi"/>
          <w:bCs/>
        </w:rPr>
      </w:pPr>
      <w:r w:rsidRPr="004B078C">
        <w:rPr>
          <w:rFonts w:ascii="Times New Roman" w:eastAsiaTheme="majorEastAsia" w:hAnsi="Times New Roman" w:cstheme="majorBidi"/>
          <w:b/>
          <w:bCs/>
          <w:color w:val="000000" w:themeColor="text1"/>
          <w:sz w:val="24"/>
        </w:rPr>
        <w:t>IV.5.</w:t>
      </w:r>
      <w:r w:rsidR="004B078C">
        <w:rPr>
          <w:rFonts w:ascii="Times New Roman" w:eastAsiaTheme="majorEastAsia" w:hAnsi="Times New Roman" w:cstheme="majorBidi"/>
          <w:b/>
          <w:bCs/>
          <w:color w:val="000000" w:themeColor="text1"/>
          <w:sz w:val="24"/>
        </w:rPr>
        <w:t xml:space="preserve">2. </w:t>
      </w:r>
      <w:r w:rsidRPr="004B078C">
        <w:rPr>
          <w:rFonts w:ascii="Times New Roman" w:eastAsiaTheme="majorEastAsia" w:hAnsi="Times New Roman" w:cstheme="majorBidi"/>
          <w:b/>
          <w:bCs/>
          <w:color w:val="000000" w:themeColor="text1"/>
          <w:sz w:val="24"/>
        </w:rPr>
        <w:t>Recherche</w:t>
      </w:r>
    </w:p>
    <w:tbl>
      <w:tblPr>
        <w:tblW w:w="5053" w:type="pct"/>
        <w:tblInd w:w="-20" w:type="dxa"/>
        <w:tblLayout w:type="fixed"/>
        <w:tblCellMar>
          <w:left w:w="70" w:type="dxa"/>
          <w:right w:w="70" w:type="dxa"/>
        </w:tblCellMar>
        <w:tblLook w:val="04A0" w:firstRow="1" w:lastRow="0" w:firstColumn="1" w:lastColumn="0" w:noHBand="0" w:noVBand="1"/>
      </w:tblPr>
      <w:tblGrid>
        <w:gridCol w:w="1771"/>
        <w:gridCol w:w="2664"/>
        <w:gridCol w:w="5612"/>
        <w:gridCol w:w="981"/>
        <w:gridCol w:w="1123"/>
        <w:gridCol w:w="1991"/>
      </w:tblGrid>
      <w:tr w:rsidR="00134E4B" w:rsidRPr="00134E4B" w14:paraId="1BD56AED" w14:textId="77777777" w:rsidTr="0057690E">
        <w:trPr>
          <w:trHeight w:val="458"/>
          <w:tblHeader/>
        </w:trPr>
        <w:tc>
          <w:tcPr>
            <w:tcW w:w="626" w:type="pct"/>
            <w:tcBorders>
              <w:top w:val="single" w:sz="4" w:space="0" w:color="auto"/>
              <w:left w:val="single" w:sz="4" w:space="0" w:color="auto"/>
              <w:bottom w:val="single" w:sz="4" w:space="0" w:color="auto"/>
              <w:right w:val="single" w:sz="4" w:space="0" w:color="auto"/>
            </w:tcBorders>
            <w:shd w:val="clear" w:color="auto" w:fill="66FFFF"/>
            <w:vAlign w:val="center"/>
            <w:hideMark/>
          </w:tcPr>
          <w:p w14:paraId="78A2E909" w14:textId="77777777" w:rsidR="00134E4B" w:rsidRPr="00134E4B" w:rsidRDefault="00134E4B" w:rsidP="0057690E">
            <w:pPr>
              <w:spacing w:after="0" w:line="240" w:lineRule="auto"/>
              <w:rPr>
                <w:rFonts w:ascii="Times New Roman" w:eastAsia="Times New Roman" w:hAnsi="Times New Roman" w:cs="Times New Roman"/>
                <w:b/>
                <w:color w:val="1A1A1A"/>
                <w:sz w:val="24"/>
                <w:szCs w:val="24"/>
                <w:lang w:val="fr-CA" w:eastAsia="fr-CA"/>
              </w:rPr>
            </w:pPr>
            <w:r w:rsidRPr="00134E4B">
              <w:rPr>
                <w:rFonts w:ascii="Times New Roman" w:eastAsia="Times New Roman" w:hAnsi="Times New Roman" w:cs="Times New Roman"/>
                <w:b/>
                <w:color w:val="1A1A1A"/>
                <w:sz w:val="24"/>
                <w:szCs w:val="24"/>
                <w:lang w:val="fr-CA" w:eastAsia="fr-CA"/>
              </w:rPr>
              <w:t>Activités</w:t>
            </w:r>
          </w:p>
        </w:tc>
        <w:tc>
          <w:tcPr>
            <w:tcW w:w="942" w:type="pct"/>
            <w:tcBorders>
              <w:top w:val="single" w:sz="4" w:space="0" w:color="auto"/>
              <w:left w:val="nil"/>
              <w:bottom w:val="single" w:sz="4" w:space="0" w:color="auto"/>
              <w:right w:val="single" w:sz="4" w:space="0" w:color="auto"/>
            </w:tcBorders>
            <w:shd w:val="clear" w:color="auto" w:fill="66FFFF"/>
            <w:noWrap/>
            <w:vAlign w:val="center"/>
            <w:hideMark/>
          </w:tcPr>
          <w:p w14:paraId="1CD2E7EC" w14:textId="77777777" w:rsidR="00134E4B" w:rsidRPr="00134E4B" w:rsidRDefault="00134E4B" w:rsidP="0057690E">
            <w:pPr>
              <w:spacing w:after="0" w:line="240" w:lineRule="auto"/>
              <w:rPr>
                <w:rFonts w:ascii="Times New Roman" w:eastAsia="Times New Roman" w:hAnsi="Times New Roman" w:cs="Times New Roman"/>
                <w:b/>
                <w:color w:val="1A1A1A"/>
                <w:sz w:val="24"/>
                <w:szCs w:val="24"/>
                <w:lang w:val="fr-CA" w:eastAsia="fr-CA"/>
              </w:rPr>
            </w:pPr>
            <w:r w:rsidRPr="00134E4B">
              <w:rPr>
                <w:rFonts w:ascii="Times New Roman" w:eastAsia="Times New Roman" w:hAnsi="Times New Roman" w:cs="Times New Roman"/>
                <w:b/>
                <w:color w:val="1A1A1A"/>
                <w:sz w:val="24"/>
                <w:szCs w:val="24"/>
                <w:lang w:val="fr-CA" w:eastAsia="fr-CA"/>
              </w:rPr>
              <w:t>Étapes</w:t>
            </w:r>
          </w:p>
        </w:tc>
        <w:tc>
          <w:tcPr>
            <w:tcW w:w="1984" w:type="pct"/>
            <w:tcBorders>
              <w:top w:val="single" w:sz="4" w:space="0" w:color="auto"/>
              <w:left w:val="nil"/>
              <w:bottom w:val="single" w:sz="4" w:space="0" w:color="auto"/>
              <w:right w:val="single" w:sz="4" w:space="0" w:color="auto"/>
            </w:tcBorders>
            <w:shd w:val="clear" w:color="auto" w:fill="66FFFF"/>
            <w:vAlign w:val="center"/>
            <w:hideMark/>
          </w:tcPr>
          <w:p w14:paraId="621800B4" w14:textId="77777777" w:rsidR="00134E4B" w:rsidRPr="00134E4B" w:rsidRDefault="00134E4B" w:rsidP="0057690E">
            <w:pPr>
              <w:spacing w:after="0" w:line="240" w:lineRule="auto"/>
              <w:rPr>
                <w:rFonts w:ascii="Times New Roman" w:eastAsia="Times New Roman" w:hAnsi="Times New Roman" w:cs="Times New Roman"/>
                <w:b/>
                <w:color w:val="000000"/>
                <w:sz w:val="24"/>
                <w:szCs w:val="24"/>
                <w:lang w:val="fr-CA" w:eastAsia="fr-CA"/>
              </w:rPr>
            </w:pPr>
            <w:r w:rsidRPr="00134E4B">
              <w:rPr>
                <w:rFonts w:ascii="Times New Roman" w:eastAsia="Times New Roman" w:hAnsi="Times New Roman" w:cs="Times New Roman"/>
                <w:b/>
                <w:color w:val="000000"/>
                <w:sz w:val="24"/>
                <w:szCs w:val="24"/>
                <w:lang w:val="fr-CA" w:eastAsia="fr-CA"/>
              </w:rPr>
              <w:t>Éléments observables</w:t>
            </w:r>
          </w:p>
        </w:tc>
        <w:tc>
          <w:tcPr>
            <w:tcW w:w="347" w:type="pct"/>
            <w:tcBorders>
              <w:top w:val="single" w:sz="4" w:space="0" w:color="auto"/>
              <w:left w:val="nil"/>
              <w:bottom w:val="single" w:sz="4" w:space="0" w:color="auto"/>
              <w:right w:val="single" w:sz="4" w:space="0" w:color="auto"/>
            </w:tcBorders>
            <w:shd w:val="clear" w:color="auto" w:fill="66FFFF"/>
            <w:noWrap/>
            <w:vAlign w:val="center"/>
            <w:hideMark/>
          </w:tcPr>
          <w:p w14:paraId="4DDFED87" w14:textId="77777777" w:rsidR="00134E4B" w:rsidRPr="00134E4B" w:rsidRDefault="00134E4B" w:rsidP="0057690E">
            <w:pPr>
              <w:spacing w:after="0" w:line="240" w:lineRule="auto"/>
              <w:rPr>
                <w:rFonts w:ascii="Times New Roman" w:eastAsia="Times New Roman" w:hAnsi="Times New Roman" w:cs="Times New Roman"/>
                <w:b/>
                <w:color w:val="000000"/>
                <w:sz w:val="24"/>
                <w:szCs w:val="24"/>
                <w:lang w:val="fr-CA" w:eastAsia="fr-CA"/>
              </w:rPr>
            </w:pPr>
            <w:r w:rsidRPr="00134E4B">
              <w:rPr>
                <w:rFonts w:ascii="Times New Roman" w:eastAsia="Times New Roman" w:hAnsi="Times New Roman" w:cs="Times New Roman"/>
                <w:b/>
                <w:color w:val="000000"/>
                <w:sz w:val="24"/>
                <w:szCs w:val="24"/>
                <w:lang w:val="fr-CA" w:eastAsia="fr-CA"/>
              </w:rPr>
              <w:t>Échelle</w:t>
            </w:r>
          </w:p>
        </w:tc>
        <w:tc>
          <w:tcPr>
            <w:tcW w:w="397" w:type="pct"/>
            <w:tcBorders>
              <w:top w:val="single" w:sz="4" w:space="0" w:color="auto"/>
              <w:left w:val="nil"/>
              <w:bottom w:val="single" w:sz="4" w:space="0" w:color="auto"/>
              <w:right w:val="single" w:sz="4" w:space="0" w:color="auto"/>
            </w:tcBorders>
            <w:shd w:val="clear" w:color="auto" w:fill="66FFFF"/>
            <w:noWrap/>
            <w:vAlign w:val="center"/>
            <w:hideMark/>
          </w:tcPr>
          <w:p w14:paraId="22A842B7" w14:textId="77777777" w:rsidR="00134E4B" w:rsidRPr="00134E4B" w:rsidRDefault="00134E4B" w:rsidP="0057690E">
            <w:pPr>
              <w:spacing w:after="0" w:line="240" w:lineRule="auto"/>
              <w:rPr>
                <w:rFonts w:ascii="Times New Roman" w:eastAsia="Times New Roman" w:hAnsi="Times New Roman" w:cs="Times New Roman"/>
                <w:b/>
                <w:color w:val="000000"/>
                <w:sz w:val="24"/>
                <w:szCs w:val="24"/>
                <w:lang w:val="fr-CA" w:eastAsia="fr-CA"/>
              </w:rPr>
            </w:pPr>
            <w:r w:rsidRPr="00134E4B">
              <w:rPr>
                <w:rFonts w:ascii="Times New Roman" w:eastAsia="Times New Roman" w:hAnsi="Times New Roman" w:cs="Times New Roman"/>
                <w:b/>
                <w:color w:val="000000"/>
                <w:sz w:val="24"/>
                <w:szCs w:val="24"/>
                <w:lang w:val="fr-CA" w:eastAsia="fr-CA"/>
              </w:rPr>
              <w:t>Poids de l'étape</w:t>
            </w:r>
          </w:p>
        </w:tc>
        <w:tc>
          <w:tcPr>
            <w:tcW w:w="704" w:type="pct"/>
            <w:tcBorders>
              <w:top w:val="single" w:sz="4" w:space="0" w:color="auto"/>
              <w:left w:val="nil"/>
              <w:bottom w:val="single" w:sz="4" w:space="0" w:color="auto"/>
              <w:right w:val="single" w:sz="4" w:space="0" w:color="auto"/>
            </w:tcBorders>
            <w:shd w:val="clear" w:color="auto" w:fill="66FFFF"/>
            <w:noWrap/>
            <w:vAlign w:val="center"/>
            <w:hideMark/>
          </w:tcPr>
          <w:p w14:paraId="2C1424D3" w14:textId="77777777" w:rsidR="00134E4B" w:rsidRPr="00134E4B" w:rsidRDefault="00134E4B" w:rsidP="0057690E">
            <w:pPr>
              <w:spacing w:after="0" w:line="240" w:lineRule="auto"/>
              <w:rPr>
                <w:rFonts w:ascii="Times New Roman" w:eastAsia="Times New Roman" w:hAnsi="Times New Roman" w:cs="Times New Roman"/>
                <w:b/>
                <w:color w:val="000000"/>
                <w:sz w:val="24"/>
                <w:szCs w:val="24"/>
                <w:lang w:val="fr-CA" w:eastAsia="fr-CA"/>
              </w:rPr>
            </w:pPr>
            <w:r w:rsidRPr="00134E4B">
              <w:rPr>
                <w:rFonts w:ascii="Times New Roman" w:eastAsia="Times New Roman" w:hAnsi="Times New Roman" w:cs="Times New Roman"/>
                <w:b/>
                <w:color w:val="000000"/>
                <w:sz w:val="24"/>
                <w:szCs w:val="24"/>
                <w:lang w:val="fr-CA" w:eastAsia="fr-CA"/>
              </w:rPr>
              <w:t>Taux  de réalisation de l'activité</w:t>
            </w:r>
          </w:p>
        </w:tc>
      </w:tr>
      <w:tr w:rsidR="0027070F" w:rsidRPr="00134E4B" w14:paraId="2936248B" w14:textId="77777777" w:rsidTr="0057690E">
        <w:trPr>
          <w:trHeight w:val="1692"/>
        </w:trPr>
        <w:tc>
          <w:tcPr>
            <w:tcW w:w="626" w:type="pct"/>
            <w:vMerge w:val="restart"/>
            <w:tcBorders>
              <w:top w:val="single" w:sz="4" w:space="0" w:color="auto"/>
              <w:left w:val="single" w:sz="4" w:space="0" w:color="auto"/>
              <w:right w:val="single" w:sz="4" w:space="0" w:color="auto"/>
            </w:tcBorders>
            <w:shd w:val="clear" w:color="auto" w:fill="auto"/>
            <w:vAlign w:val="center"/>
          </w:tcPr>
          <w:p w14:paraId="6573C962" w14:textId="77777777" w:rsidR="0027070F" w:rsidRPr="00134E4B" w:rsidRDefault="0027070F" w:rsidP="0057690E">
            <w:pPr>
              <w:spacing w:after="0" w:line="240" w:lineRule="auto"/>
              <w:rPr>
                <w:rFonts w:ascii="Times New Roman" w:eastAsia="Times New Roman" w:hAnsi="Times New Roman" w:cs="Times New Roman"/>
                <w:b/>
                <w:color w:val="000000"/>
                <w:sz w:val="24"/>
                <w:szCs w:val="24"/>
                <w:lang w:eastAsia="fr-FR"/>
              </w:rPr>
            </w:pPr>
            <w:r>
              <w:rPr>
                <w:rFonts w:ascii="Times New Roman" w:eastAsia="Times New Roman" w:hAnsi="Times New Roman" w:cs="Times New Roman"/>
                <w:b/>
                <w:color w:val="000000"/>
                <w:sz w:val="24"/>
                <w:szCs w:val="24"/>
                <w:lang w:eastAsia="fr-FR"/>
              </w:rPr>
              <w:t>Conception et mise en œuvre d’une stratégie de mobilisation de ressources pour le financement de projets majeurs ou prioritaires</w:t>
            </w: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260192CA" w14:textId="77777777" w:rsidR="0027070F" w:rsidRPr="00134E4B" w:rsidRDefault="0027070F"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Phase</w:t>
            </w:r>
            <w:r>
              <w:rPr>
                <w:rFonts w:ascii="Times New Roman" w:eastAsia="Times New Roman" w:hAnsi="Times New Roman" w:cs="Times New Roman"/>
                <w:color w:val="000000"/>
                <w:sz w:val="24"/>
                <w:szCs w:val="24"/>
                <w:lang w:eastAsia="fr-FR"/>
              </w:rPr>
              <w:t xml:space="preserve"> de conception</w:t>
            </w:r>
          </w:p>
        </w:tc>
        <w:tc>
          <w:tcPr>
            <w:tcW w:w="1984" w:type="pct"/>
            <w:tcBorders>
              <w:top w:val="single" w:sz="4" w:space="0" w:color="auto"/>
              <w:left w:val="nil"/>
              <w:bottom w:val="single" w:sz="4" w:space="0" w:color="auto"/>
              <w:right w:val="single" w:sz="4" w:space="0" w:color="auto"/>
            </w:tcBorders>
            <w:shd w:val="clear" w:color="auto" w:fill="auto"/>
            <w:vAlign w:val="center"/>
          </w:tcPr>
          <w:p w14:paraId="25690F39" w14:textId="77777777" w:rsidR="0027070F"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w:t>
            </w:r>
            <w:proofErr w:type="spellStart"/>
            <w:r w:rsidRPr="00134E4B">
              <w:rPr>
                <w:rFonts w:ascii="Times New Roman" w:eastAsia="Times New Roman" w:hAnsi="Times New Roman" w:cs="Times New Roman"/>
                <w:color w:val="000000"/>
                <w:sz w:val="24"/>
                <w:szCs w:val="24"/>
                <w:lang w:eastAsia="fr-FR"/>
              </w:rPr>
              <w:t>TDRs</w:t>
            </w:r>
            <w:proofErr w:type="spellEnd"/>
            <w:r w:rsidRPr="00134E4B">
              <w:rPr>
                <w:rFonts w:ascii="Times New Roman" w:eastAsia="Times New Roman" w:hAnsi="Times New Roman" w:cs="Times New Roman"/>
                <w:color w:val="000000"/>
                <w:sz w:val="24"/>
                <w:szCs w:val="24"/>
                <w:lang w:eastAsia="fr-FR"/>
              </w:rPr>
              <w:t xml:space="preserve"> élaborés;</w:t>
            </w:r>
          </w:p>
          <w:p w14:paraId="4A79CE41" w14:textId="77777777" w:rsidR="0027070F"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•arrêté de mise en place de l’équipe de rédaction ;</w:t>
            </w:r>
          </w:p>
          <w:p w14:paraId="3DEA7791" w14:textId="77777777" w:rsidR="0027070F"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•PV de la réunion de cadrage ;</w:t>
            </w:r>
          </w:p>
          <w:p w14:paraId="66F9DB5A" w14:textId="77777777" w:rsidR="00FE3758"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•projet de </w:t>
            </w:r>
            <w:r w:rsidR="009B7287">
              <w:rPr>
                <w:rFonts w:ascii="Times New Roman" w:eastAsia="Times New Roman" w:hAnsi="Times New Roman" w:cs="Times New Roman"/>
                <w:color w:val="000000"/>
                <w:sz w:val="24"/>
                <w:szCs w:val="24"/>
                <w:lang w:eastAsia="fr-FR"/>
              </w:rPr>
              <w:t>stratégie</w:t>
            </w:r>
            <w:r w:rsidR="00FE3758">
              <w:rPr>
                <w:rFonts w:ascii="Times New Roman" w:eastAsia="Times New Roman" w:hAnsi="Times New Roman" w:cs="Times New Roman"/>
                <w:color w:val="000000"/>
                <w:sz w:val="24"/>
                <w:szCs w:val="24"/>
                <w:lang w:eastAsia="fr-FR"/>
              </w:rPr>
              <w:t xml:space="preserve"> élaborée ;</w:t>
            </w:r>
          </w:p>
          <w:p w14:paraId="1A60F832" w14:textId="77777777" w:rsidR="00FE3758" w:rsidRDefault="00FE3758"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•stratégie validée ;</w:t>
            </w:r>
          </w:p>
          <w:p w14:paraId="151E4A3E" w14:textId="77777777" w:rsidR="0027070F" w:rsidRPr="00134E4B"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•plan d’a</w:t>
            </w:r>
            <w:r w:rsidR="00FE3758">
              <w:rPr>
                <w:rFonts w:ascii="Times New Roman" w:eastAsia="Times New Roman" w:hAnsi="Times New Roman" w:cs="Times New Roman"/>
                <w:color w:val="000000"/>
                <w:sz w:val="24"/>
                <w:szCs w:val="24"/>
                <w:lang w:eastAsia="fr-FR"/>
              </w:rPr>
              <w:t>ction de la stratégie élaborée.</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4612E937"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5E89C1C3"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40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65DB4D6C"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40</w:t>
            </w:r>
          </w:p>
        </w:tc>
      </w:tr>
      <w:tr w:rsidR="0027070F" w:rsidRPr="00134E4B" w14:paraId="5AB2AE55" w14:textId="77777777" w:rsidTr="0057690E">
        <w:trPr>
          <w:trHeight w:val="70"/>
        </w:trPr>
        <w:tc>
          <w:tcPr>
            <w:tcW w:w="626" w:type="pct"/>
            <w:vMerge/>
            <w:tcBorders>
              <w:left w:val="single" w:sz="4" w:space="0" w:color="auto"/>
              <w:right w:val="single" w:sz="4" w:space="0" w:color="auto"/>
            </w:tcBorders>
            <w:shd w:val="clear" w:color="auto" w:fill="auto"/>
            <w:vAlign w:val="center"/>
          </w:tcPr>
          <w:p w14:paraId="1D24A916" w14:textId="77777777" w:rsidR="0027070F" w:rsidRPr="00134E4B" w:rsidRDefault="0027070F"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22777A80" w14:textId="77777777" w:rsidR="0027070F" w:rsidRPr="00134E4B"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Phase de mise en œuvre </w:t>
            </w:r>
          </w:p>
        </w:tc>
        <w:tc>
          <w:tcPr>
            <w:tcW w:w="1984" w:type="pct"/>
            <w:tcBorders>
              <w:top w:val="single" w:sz="4" w:space="0" w:color="auto"/>
              <w:left w:val="nil"/>
              <w:bottom w:val="single" w:sz="4" w:space="0" w:color="auto"/>
              <w:right w:val="single" w:sz="4" w:space="0" w:color="auto"/>
            </w:tcBorders>
            <w:shd w:val="clear" w:color="auto" w:fill="auto"/>
            <w:vAlign w:val="center"/>
          </w:tcPr>
          <w:p w14:paraId="5CA33B3E" w14:textId="77777777" w:rsidR="0027070F" w:rsidRPr="00134E4B" w:rsidRDefault="0027070F"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w:t>
            </w:r>
            <w:r w:rsidR="009B7287">
              <w:rPr>
                <w:rFonts w:ascii="Times New Roman" w:eastAsia="Times New Roman" w:hAnsi="Times New Roman" w:cs="Times New Roman"/>
                <w:color w:val="000000"/>
                <w:sz w:val="24"/>
                <w:szCs w:val="24"/>
                <w:lang w:eastAsia="fr-FR"/>
              </w:rPr>
              <w:t>Rapport de mise en œuvre de la stratégie</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7D24A2F2"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018C0D90"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60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74F0F34C" w14:textId="77777777" w:rsidR="0027070F"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100</w:t>
            </w:r>
          </w:p>
        </w:tc>
      </w:tr>
      <w:tr w:rsidR="009B7287" w:rsidRPr="00134E4B" w14:paraId="77AAB7A3" w14:textId="77777777" w:rsidTr="009A5143">
        <w:trPr>
          <w:trHeight w:val="70"/>
        </w:trPr>
        <w:tc>
          <w:tcPr>
            <w:tcW w:w="626" w:type="pct"/>
            <w:vMerge/>
            <w:tcBorders>
              <w:left w:val="single" w:sz="4" w:space="0" w:color="auto"/>
              <w:bottom w:val="single" w:sz="4" w:space="0" w:color="auto"/>
              <w:right w:val="single" w:sz="4" w:space="0" w:color="auto"/>
            </w:tcBorders>
            <w:shd w:val="clear" w:color="auto" w:fill="auto"/>
            <w:vAlign w:val="center"/>
          </w:tcPr>
          <w:p w14:paraId="13D6E4B3"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36105722" w14:textId="77777777" w:rsidR="009B7287" w:rsidRPr="009A5143" w:rsidRDefault="009B7287" w:rsidP="0057690E">
            <w:pPr>
              <w:spacing w:after="0" w:line="240" w:lineRule="auto"/>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 Total</w:t>
            </w:r>
          </w:p>
        </w:tc>
        <w:tc>
          <w:tcPr>
            <w:tcW w:w="1984" w:type="pct"/>
            <w:tcBorders>
              <w:top w:val="single" w:sz="4" w:space="0" w:color="auto"/>
              <w:left w:val="nil"/>
              <w:bottom w:val="single" w:sz="4" w:space="0" w:color="auto"/>
              <w:right w:val="single" w:sz="4" w:space="0" w:color="auto"/>
            </w:tcBorders>
            <w:shd w:val="clear" w:color="auto" w:fill="auto"/>
            <w:vAlign w:val="center"/>
          </w:tcPr>
          <w:p w14:paraId="2BEB7E5B" w14:textId="77777777" w:rsidR="009B7287" w:rsidRPr="009A5143"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045B3C15" w14:textId="77777777" w:rsidR="009B7287" w:rsidRPr="009A5143" w:rsidRDefault="009B7287" w:rsidP="0057690E">
            <w:pPr>
              <w:spacing w:after="0" w:line="240" w:lineRule="auto"/>
              <w:jc w:val="right"/>
              <w:rPr>
                <w:rFonts w:ascii="Times New Roman" w:eastAsia="Times New Roman" w:hAnsi="Times New Roman" w:cs="Times New Roman"/>
                <w:b/>
                <w:color w:val="000000"/>
                <w:sz w:val="24"/>
                <w:szCs w:val="24"/>
                <w:lang w:eastAsia="fr-FR"/>
              </w:rPr>
            </w:pP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3B1CAEFF" w14:textId="77777777" w:rsidR="009B7287" w:rsidRPr="009A5143" w:rsidRDefault="009B7287" w:rsidP="0057690E">
            <w:pPr>
              <w:spacing w:after="0" w:line="240" w:lineRule="auto"/>
              <w:jc w:val="right"/>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100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56723D69"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p>
        </w:tc>
      </w:tr>
      <w:tr w:rsidR="009B7287" w:rsidRPr="00134E4B" w14:paraId="4FF3FF7D" w14:textId="77777777" w:rsidTr="007D6E62">
        <w:trPr>
          <w:trHeight w:val="85"/>
        </w:trPr>
        <w:tc>
          <w:tcPr>
            <w:tcW w:w="626" w:type="pct"/>
            <w:vMerge w:val="restart"/>
            <w:tcBorders>
              <w:top w:val="single" w:sz="4" w:space="0" w:color="auto"/>
              <w:left w:val="single" w:sz="4" w:space="0" w:color="auto"/>
              <w:right w:val="single" w:sz="4" w:space="0" w:color="auto"/>
            </w:tcBorders>
            <w:shd w:val="clear" w:color="auto" w:fill="auto"/>
            <w:vAlign w:val="center"/>
          </w:tcPr>
          <w:p w14:paraId="6B53E7E4"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r>
              <w:rPr>
                <w:rFonts w:ascii="Times New Roman" w:eastAsia="Times New Roman" w:hAnsi="Times New Roman" w:cs="Times New Roman"/>
                <w:b/>
                <w:color w:val="000000"/>
                <w:sz w:val="24"/>
                <w:szCs w:val="24"/>
                <w:lang w:eastAsia="fr-FR"/>
              </w:rPr>
              <w:t>Financement des projets</w:t>
            </w: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0CF40374"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Appel à projets</w:t>
            </w:r>
          </w:p>
        </w:tc>
        <w:tc>
          <w:tcPr>
            <w:tcW w:w="1984" w:type="pct"/>
            <w:tcBorders>
              <w:top w:val="single" w:sz="4" w:space="0" w:color="auto"/>
              <w:left w:val="nil"/>
              <w:bottom w:val="single" w:sz="4" w:space="0" w:color="auto"/>
              <w:right w:val="single" w:sz="4" w:space="0" w:color="auto"/>
            </w:tcBorders>
            <w:shd w:val="clear" w:color="auto" w:fill="auto"/>
            <w:vAlign w:val="center"/>
          </w:tcPr>
          <w:p w14:paraId="083522BB" w14:textId="77777777" w:rsidR="009B728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•Thématiques identifiées ;</w:t>
            </w:r>
          </w:p>
          <w:p w14:paraId="79820C23" w14:textId="77777777" w:rsidR="009B728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•notes conceptuelles de l’appel validées ;</w:t>
            </w:r>
          </w:p>
          <w:p w14:paraId="0D18A15D"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•avis d’appel à projet publié.</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04F33000"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008520DC"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0E4A3586"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w:t>
            </w:r>
          </w:p>
        </w:tc>
      </w:tr>
      <w:tr w:rsidR="009B7287" w:rsidRPr="00134E4B" w14:paraId="645FAAD6" w14:textId="77777777" w:rsidTr="007D6E62">
        <w:trPr>
          <w:trHeight w:val="85"/>
        </w:trPr>
        <w:tc>
          <w:tcPr>
            <w:tcW w:w="626" w:type="pct"/>
            <w:vMerge/>
            <w:tcBorders>
              <w:left w:val="single" w:sz="4" w:space="0" w:color="auto"/>
              <w:right w:val="single" w:sz="4" w:space="0" w:color="auto"/>
            </w:tcBorders>
            <w:shd w:val="clear" w:color="auto" w:fill="auto"/>
            <w:vAlign w:val="center"/>
          </w:tcPr>
          <w:p w14:paraId="5E9D5163"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54482592"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Sélection de projets</w:t>
            </w:r>
          </w:p>
        </w:tc>
        <w:tc>
          <w:tcPr>
            <w:tcW w:w="1984" w:type="pct"/>
            <w:tcBorders>
              <w:top w:val="single" w:sz="4" w:space="0" w:color="auto"/>
              <w:left w:val="nil"/>
              <w:bottom w:val="single" w:sz="4" w:space="0" w:color="auto"/>
              <w:right w:val="single" w:sz="4" w:space="0" w:color="auto"/>
            </w:tcBorders>
            <w:shd w:val="clear" w:color="auto" w:fill="auto"/>
            <w:vAlign w:val="center"/>
          </w:tcPr>
          <w:p w14:paraId="6ED62D60" w14:textId="77777777" w:rsidR="009B728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•PV de présélection des notes conceptuelles ;</w:t>
            </w:r>
          </w:p>
          <w:p w14:paraId="2997A5D3"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•PV de sélection des projets.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39C1637F"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4B12E2CA"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30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2E934F8D"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40</w:t>
            </w:r>
          </w:p>
        </w:tc>
      </w:tr>
      <w:tr w:rsidR="009B7287" w:rsidRPr="00134E4B" w14:paraId="595ABCF3" w14:textId="77777777" w:rsidTr="007D6E62">
        <w:trPr>
          <w:trHeight w:val="85"/>
        </w:trPr>
        <w:tc>
          <w:tcPr>
            <w:tcW w:w="626" w:type="pct"/>
            <w:vMerge/>
            <w:tcBorders>
              <w:left w:val="single" w:sz="4" w:space="0" w:color="auto"/>
              <w:right w:val="single" w:sz="4" w:space="0" w:color="auto"/>
            </w:tcBorders>
            <w:shd w:val="clear" w:color="auto" w:fill="auto"/>
            <w:vAlign w:val="center"/>
          </w:tcPr>
          <w:p w14:paraId="4529D30C"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70923E23"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Financement des projets</w:t>
            </w:r>
          </w:p>
        </w:tc>
        <w:tc>
          <w:tcPr>
            <w:tcW w:w="1984" w:type="pct"/>
            <w:tcBorders>
              <w:top w:val="single" w:sz="4" w:space="0" w:color="auto"/>
              <w:left w:val="nil"/>
              <w:bottom w:val="single" w:sz="4" w:space="0" w:color="auto"/>
              <w:right w:val="single" w:sz="4" w:space="0" w:color="auto"/>
            </w:tcBorders>
            <w:shd w:val="clear" w:color="auto" w:fill="auto"/>
            <w:vAlign w:val="center"/>
          </w:tcPr>
          <w:p w14:paraId="3566A932" w14:textId="77777777" w:rsidR="00D2214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•Élaboration des </w:t>
            </w:r>
            <w:proofErr w:type="spellStart"/>
            <w:r>
              <w:rPr>
                <w:rFonts w:ascii="Times New Roman" w:eastAsia="Times New Roman" w:hAnsi="Times New Roman" w:cs="Times New Roman"/>
                <w:color w:val="000000"/>
                <w:sz w:val="24"/>
                <w:szCs w:val="24"/>
                <w:lang w:eastAsia="fr-FR"/>
              </w:rPr>
              <w:t>TDRs</w:t>
            </w:r>
            <w:proofErr w:type="spellEnd"/>
            <w:r>
              <w:rPr>
                <w:rFonts w:ascii="Times New Roman" w:eastAsia="Times New Roman" w:hAnsi="Times New Roman" w:cs="Times New Roman"/>
                <w:color w:val="000000"/>
                <w:sz w:val="24"/>
                <w:szCs w:val="24"/>
                <w:lang w:eastAsia="fr-FR"/>
              </w:rPr>
              <w:t> ;</w:t>
            </w:r>
          </w:p>
          <w:p w14:paraId="3E75ACF8" w14:textId="77777777" w:rsidR="00D2214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•validation des PTBA ;</w:t>
            </w:r>
          </w:p>
          <w:p w14:paraId="43797CB6" w14:textId="77777777" w:rsidR="00D22147"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•financement des projets.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26B22B0F"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3</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1C2AA93B"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60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2BAAFA8D"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100</w:t>
            </w:r>
          </w:p>
        </w:tc>
      </w:tr>
      <w:tr w:rsidR="009B7287" w:rsidRPr="00134E4B" w14:paraId="4180B540" w14:textId="77777777" w:rsidTr="007D6E62">
        <w:trPr>
          <w:trHeight w:val="85"/>
        </w:trPr>
        <w:tc>
          <w:tcPr>
            <w:tcW w:w="626" w:type="pct"/>
            <w:vMerge/>
            <w:tcBorders>
              <w:left w:val="single" w:sz="4" w:space="0" w:color="auto"/>
              <w:bottom w:val="single" w:sz="4" w:space="0" w:color="auto"/>
              <w:right w:val="single" w:sz="4" w:space="0" w:color="auto"/>
            </w:tcBorders>
            <w:shd w:val="clear" w:color="auto" w:fill="auto"/>
            <w:vAlign w:val="center"/>
          </w:tcPr>
          <w:p w14:paraId="090FAC4B"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39516FF2"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Total</w:t>
            </w:r>
          </w:p>
        </w:tc>
        <w:tc>
          <w:tcPr>
            <w:tcW w:w="1984" w:type="pct"/>
            <w:tcBorders>
              <w:top w:val="single" w:sz="4" w:space="0" w:color="auto"/>
              <w:left w:val="nil"/>
              <w:bottom w:val="single" w:sz="4" w:space="0" w:color="auto"/>
              <w:right w:val="single" w:sz="4" w:space="0" w:color="auto"/>
            </w:tcBorders>
            <w:shd w:val="clear" w:color="auto" w:fill="auto"/>
            <w:vAlign w:val="center"/>
          </w:tcPr>
          <w:p w14:paraId="04406152"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34E2486D"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68015BEE"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1730AD9A"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p>
        </w:tc>
      </w:tr>
      <w:tr w:rsidR="009B7287" w:rsidRPr="00134E4B" w14:paraId="648B8102" w14:textId="77777777" w:rsidTr="00134E4B">
        <w:trPr>
          <w:trHeight w:val="85"/>
        </w:trPr>
        <w:tc>
          <w:tcPr>
            <w:tcW w:w="6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B63CF5"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r w:rsidRPr="00134E4B">
              <w:rPr>
                <w:rFonts w:ascii="Times New Roman" w:eastAsia="Times New Roman" w:hAnsi="Times New Roman" w:cs="Times New Roman"/>
                <w:b/>
                <w:color w:val="000000"/>
                <w:sz w:val="24"/>
                <w:szCs w:val="24"/>
                <w:lang w:eastAsia="fr-FR"/>
              </w:rPr>
              <w:t xml:space="preserve">Suivi et évaluation des projets financés </w:t>
            </w:r>
          </w:p>
        </w:tc>
        <w:tc>
          <w:tcPr>
            <w:tcW w:w="942" w:type="pct"/>
            <w:tcBorders>
              <w:top w:val="single" w:sz="4" w:space="0" w:color="auto"/>
              <w:left w:val="nil"/>
              <w:bottom w:val="single" w:sz="4" w:space="0" w:color="auto"/>
              <w:right w:val="single" w:sz="4" w:space="0" w:color="auto"/>
            </w:tcBorders>
            <w:shd w:val="clear" w:color="000000" w:fill="FFFFFF"/>
            <w:noWrap/>
            <w:vAlign w:val="center"/>
            <w:hideMark/>
          </w:tcPr>
          <w:p w14:paraId="474D3B46"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Phase préparatoire</w:t>
            </w:r>
          </w:p>
        </w:tc>
        <w:tc>
          <w:tcPr>
            <w:tcW w:w="1984" w:type="pct"/>
            <w:tcBorders>
              <w:top w:val="single" w:sz="4" w:space="0" w:color="auto"/>
              <w:left w:val="nil"/>
              <w:bottom w:val="single" w:sz="4" w:space="0" w:color="auto"/>
              <w:right w:val="single" w:sz="4" w:space="0" w:color="auto"/>
            </w:tcBorders>
            <w:shd w:val="clear" w:color="auto" w:fill="auto"/>
            <w:vAlign w:val="center"/>
            <w:hideMark/>
          </w:tcPr>
          <w:p w14:paraId="78E7D614"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 xml:space="preserve">• </w:t>
            </w:r>
            <w:proofErr w:type="spellStart"/>
            <w:r w:rsidRPr="00134E4B">
              <w:rPr>
                <w:rFonts w:ascii="Times New Roman" w:eastAsia="Times New Roman" w:hAnsi="Times New Roman" w:cs="Times New Roman"/>
                <w:color w:val="000000"/>
                <w:sz w:val="24"/>
                <w:szCs w:val="24"/>
                <w:lang w:eastAsia="fr-FR"/>
              </w:rPr>
              <w:t>TDRs</w:t>
            </w:r>
            <w:proofErr w:type="spellEnd"/>
            <w:r w:rsidRPr="00134E4B">
              <w:rPr>
                <w:rFonts w:ascii="Times New Roman" w:eastAsia="Times New Roman" w:hAnsi="Times New Roman" w:cs="Times New Roman"/>
                <w:color w:val="000000"/>
                <w:sz w:val="24"/>
                <w:szCs w:val="24"/>
                <w:lang w:eastAsia="fr-FR"/>
              </w:rPr>
              <w:t xml:space="preserve"> élaborés; </w:t>
            </w:r>
          </w:p>
        </w:tc>
        <w:tc>
          <w:tcPr>
            <w:tcW w:w="347" w:type="pct"/>
            <w:tcBorders>
              <w:top w:val="single" w:sz="4" w:space="0" w:color="auto"/>
              <w:left w:val="nil"/>
              <w:bottom w:val="single" w:sz="4" w:space="0" w:color="auto"/>
              <w:right w:val="single" w:sz="4" w:space="0" w:color="auto"/>
            </w:tcBorders>
            <w:shd w:val="clear" w:color="auto" w:fill="auto"/>
            <w:noWrap/>
            <w:vAlign w:val="center"/>
            <w:hideMark/>
          </w:tcPr>
          <w:p w14:paraId="710CB273"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hideMark/>
          </w:tcPr>
          <w:p w14:paraId="0F26E948"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30</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62D01A3D"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30</w:t>
            </w:r>
          </w:p>
        </w:tc>
      </w:tr>
      <w:tr w:rsidR="009B7287" w:rsidRPr="00134E4B" w14:paraId="0C6386BC" w14:textId="77777777" w:rsidTr="00134E4B">
        <w:trPr>
          <w:trHeight w:val="157"/>
        </w:trPr>
        <w:tc>
          <w:tcPr>
            <w:tcW w:w="626" w:type="pct"/>
            <w:vMerge/>
            <w:tcBorders>
              <w:top w:val="single" w:sz="4" w:space="0" w:color="auto"/>
              <w:left w:val="single" w:sz="4" w:space="0" w:color="auto"/>
              <w:bottom w:val="single" w:sz="4" w:space="0" w:color="auto"/>
              <w:right w:val="single" w:sz="4" w:space="0" w:color="auto"/>
            </w:tcBorders>
            <w:vAlign w:val="center"/>
            <w:hideMark/>
          </w:tcPr>
          <w:p w14:paraId="56E10450"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942" w:type="pct"/>
            <w:tcBorders>
              <w:top w:val="nil"/>
              <w:left w:val="nil"/>
              <w:bottom w:val="single" w:sz="4" w:space="0" w:color="auto"/>
              <w:right w:val="single" w:sz="4" w:space="0" w:color="auto"/>
            </w:tcBorders>
            <w:shd w:val="clear" w:color="000000" w:fill="FFFFFF"/>
            <w:vAlign w:val="center"/>
            <w:hideMark/>
          </w:tcPr>
          <w:p w14:paraId="116F620F"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Phase d'exécution</w:t>
            </w:r>
          </w:p>
        </w:tc>
        <w:tc>
          <w:tcPr>
            <w:tcW w:w="1984" w:type="pct"/>
            <w:tcBorders>
              <w:top w:val="nil"/>
              <w:left w:val="nil"/>
              <w:bottom w:val="single" w:sz="4" w:space="0" w:color="auto"/>
              <w:right w:val="single" w:sz="4" w:space="0" w:color="auto"/>
            </w:tcBorders>
            <w:shd w:val="clear" w:color="auto" w:fill="auto"/>
            <w:vAlign w:val="center"/>
            <w:hideMark/>
          </w:tcPr>
          <w:p w14:paraId="791189A0" w14:textId="77777777" w:rsidR="00D22147" w:rsidRDefault="009B7287"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 xml:space="preserve">•Rapport de </w:t>
            </w:r>
            <w:r>
              <w:rPr>
                <w:rFonts w:ascii="Times New Roman" w:eastAsia="Times New Roman" w:hAnsi="Times New Roman" w:cs="Times New Roman"/>
                <w:color w:val="000000"/>
                <w:sz w:val="24"/>
                <w:szCs w:val="24"/>
                <w:lang w:eastAsia="fr-FR"/>
              </w:rPr>
              <w:t>s</w:t>
            </w:r>
            <w:r w:rsidRPr="00134E4B">
              <w:rPr>
                <w:rFonts w:ascii="Times New Roman" w:eastAsia="Times New Roman" w:hAnsi="Times New Roman" w:cs="Times New Roman"/>
                <w:color w:val="000000"/>
                <w:sz w:val="24"/>
                <w:szCs w:val="24"/>
                <w:lang w:eastAsia="fr-FR"/>
              </w:rPr>
              <w:t>uivi-évaluation des projets</w:t>
            </w:r>
          </w:p>
        </w:tc>
        <w:tc>
          <w:tcPr>
            <w:tcW w:w="347" w:type="pct"/>
            <w:tcBorders>
              <w:top w:val="nil"/>
              <w:left w:val="nil"/>
              <w:bottom w:val="single" w:sz="4" w:space="0" w:color="auto"/>
              <w:right w:val="single" w:sz="4" w:space="0" w:color="auto"/>
            </w:tcBorders>
            <w:shd w:val="clear" w:color="auto" w:fill="auto"/>
            <w:noWrap/>
            <w:vAlign w:val="center"/>
            <w:hideMark/>
          </w:tcPr>
          <w:p w14:paraId="30D9B776"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2</w:t>
            </w:r>
          </w:p>
        </w:tc>
        <w:tc>
          <w:tcPr>
            <w:tcW w:w="397" w:type="pct"/>
            <w:tcBorders>
              <w:top w:val="nil"/>
              <w:left w:val="nil"/>
              <w:bottom w:val="single" w:sz="4" w:space="0" w:color="auto"/>
              <w:right w:val="single" w:sz="4" w:space="0" w:color="auto"/>
            </w:tcBorders>
            <w:shd w:val="clear" w:color="auto" w:fill="auto"/>
            <w:noWrap/>
            <w:vAlign w:val="center"/>
            <w:hideMark/>
          </w:tcPr>
          <w:p w14:paraId="2B5FF8EB"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70</w:t>
            </w:r>
          </w:p>
        </w:tc>
        <w:tc>
          <w:tcPr>
            <w:tcW w:w="704" w:type="pct"/>
            <w:tcBorders>
              <w:top w:val="nil"/>
              <w:left w:val="nil"/>
              <w:bottom w:val="single" w:sz="4" w:space="0" w:color="auto"/>
              <w:right w:val="single" w:sz="4" w:space="0" w:color="auto"/>
            </w:tcBorders>
            <w:shd w:val="clear" w:color="auto" w:fill="auto"/>
            <w:noWrap/>
            <w:vAlign w:val="center"/>
            <w:hideMark/>
          </w:tcPr>
          <w:p w14:paraId="1BDD1B0D" w14:textId="77777777" w:rsidR="009B7287" w:rsidRPr="00134E4B" w:rsidRDefault="009B7287" w:rsidP="0057690E">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100</w:t>
            </w:r>
          </w:p>
        </w:tc>
      </w:tr>
      <w:tr w:rsidR="009B7287" w:rsidRPr="00134E4B" w14:paraId="28A41154" w14:textId="77777777" w:rsidTr="00134E4B">
        <w:trPr>
          <w:trHeight w:val="104"/>
        </w:trPr>
        <w:tc>
          <w:tcPr>
            <w:tcW w:w="626" w:type="pct"/>
            <w:vMerge/>
            <w:tcBorders>
              <w:top w:val="single" w:sz="4" w:space="0" w:color="auto"/>
              <w:left w:val="single" w:sz="4" w:space="0" w:color="auto"/>
              <w:bottom w:val="single" w:sz="4" w:space="0" w:color="auto"/>
              <w:right w:val="single" w:sz="4" w:space="0" w:color="auto"/>
            </w:tcBorders>
            <w:vAlign w:val="center"/>
            <w:hideMark/>
          </w:tcPr>
          <w:p w14:paraId="613498EF" w14:textId="77777777" w:rsidR="009B7287" w:rsidRPr="00134E4B" w:rsidRDefault="009B7287" w:rsidP="0057690E">
            <w:pPr>
              <w:spacing w:after="0" w:line="240" w:lineRule="auto"/>
              <w:rPr>
                <w:rFonts w:ascii="Times New Roman" w:eastAsia="Times New Roman" w:hAnsi="Times New Roman" w:cs="Times New Roman"/>
                <w:b/>
                <w:color w:val="000000"/>
                <w:sz w:val="24"/>
                <w:szCs w:val="24"/>
                <w:lang w:eastAsia="fr-FR"/>
              </w:rPr>
            </w:pPr>
          </w:p>
        </w:tc>
        <w:tc>
          <w:tcPr>
            <w:tcW w:w="3273" w:type="pct"/>
            <w:gridSpan w:val="3"/>
            <w:tcBorders>
              <w:top w:val="nil"/>
              <w:left w:val="nil"/>
              <w:bottom w:val="single" w:sz="4" w:space="0" w:color="auto"/>
              <w:right w:val="single" w:sz="4" w:space="0" w:color="auto"/>
            </w:tcBorders>
            <w:shd w:val="clear" w:color="auto" w:fill="CCFFFF"/>
            <w:vAlign w:val="center"/>
            <w:hideMark/>
          </w:tcPr>
          <w:p w14:paraId="39DC0355" w14:textId="77777777" w:rsidR="009B7287" w:rsidRPr="009A5143" w:rsidRDefault="009B7287" w:rsidP="0057690E">
            <w:pPr>
              <w:spacing w:after="0" w:line="240" w:lineRule="auto"/>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 Total</w:t>
            </w:r>
          </w:p>
        </w:tc>
        <w:tc>
          <w:tcPr>
            <w:tcW w:w="397" w:type="pct"/>
            <w:tcBorders>
              <w:top w:val="nil"/>
              <w:left w:val="nil"/>
              <w:bottom w:val="single" w:sz="4" w:space="0" w:color="auto"/>
              <w:right w:val="single" w:sz="4" w:space="0" w:color="auto"/>
            </w:tcBorders>
            <w:shd w:val="clear" w:color="auto" w:fill="CCFFFF"/>
            <w:noWrap/>
            <w:vAlign w:val="center"/>
            <w:hideMark/>
          </w:tcPr>
          <w:p w14:paraId="4878AD0B" w14:textId="77777777" w:rsidR="009B7287" w:rsidRPr="009A5143" w:rsidRDefault="009B7287" w:rsidP="0057690E">
            <w:pPr>
              <w:spacing w:after="0" w:line="240" w:lineRule="auto"/>
              <w:jc w:val="right"/>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100</w:t>
            </w:r>
          </w:p>
        </w:tc>
        <w:tc>
          <w:tcPr>
            <w:tcW w:w="704" w:type="pct"/>
            <w:tcBorders>
              <w:top w:val="nil"/>
              <w:left w:val="nil"/>
              <w:bottom w:val="single" w:sz="4" w:space="0" w:color="auto"/>
              <w:right w:val="single" w:sz="4" w:space="0" w:color="auto"/>
            </w:tcBorders>
            <w:shd w:val="clear" w:color="auto" w:fill="auto"/>
            <w:noWrap/>
            <w:vAlign w:val="center"/>
            <w:hideMark/>
          </w:tcPr>
          <w:p w14:paraId="58935EAE" w14:textId="77777777" w:rsidR="009B7287" w:rsidRPr="00134E4B" w:rsidRDefault="009B7287" w:rsidP="0057690E">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 </w:t>
            </w:r>
          </w:p>
        </w:tc>
      </w:tr>
    </w:tbl>
    <w:p w14:paraId="0CB39C2F" w14:textId="77777777" w:rsidR="00712B76" w:rsidRDefault="00712B76">
      <w:r>
        <w:br w:type="page"/>
      </w:r>
    </w:p>
    <w:p w14:paraId="5A749D05" w14:textId="77777777" w:rsidR="004B078C" w:rsidRDefault="004B078C" w:rsidP="004B078C">
      <w:pPr>
        <w:pStyle w:val="Titre3"/>
      </w:pPr>
      <w:bookmarkStart w:id="80" w:name="_Toc488155463"/>
      <w:r w:rsidRPr="00D65DD5">
        <w:t>IV.5.</w:t>
      </w:r>
      <w:r w:rsidRPr="00D65DD5">
        <w:tab/>
        <w:t>Grille d’évaluation des activités de formation et recherche</w:t>
      </w:r>
      <w:bookmarkEnd w:id="80"/>
    </w:p>
    <w:p w14:paraId="68429964" w14:textId="0742A1E7" w:rsidR="004B078C" w:rsidRPr="004B078C" w:rsidRDefault="004B078C" w:rsidP="00DA1BB4">
      <w:pPr>
        <w:rPr>
          <w:rStyle w:val="Lienhypertexte"/>
          <w:rFonts w:ascii="Times New Roman" w:eastAsiaTheme="majorEastAsia" w:hAnsi="Times New Roman" w:cstheme="majorBidi"/>
          <w:bCs/>
          <w:color w:val="auto"/>
          <w:u w:val="none"/>
        </w:rPr>
      </w:pPr>
      <w:r w:rsidRPr="004B078C">
        <w:rPr>
          <w:rFonts w:ascii="Times New Roman" w:eastAsiaTheme="majorEastAsia" w:hAnsi="Times New Roman" w:cstheme="majorBidi"/>
          <w:b/>
          <w:bCs/>
          <w:color w:val="000000" w:themeColor="text1"/>
          <w:sz w:val="24"/>
        </w:rPr>
        <w:t>IV.5.</w:t>
      </w:r>
      <w:r>
        <w:rPr>
          <w:rFonts w:ascii="Times New Roman" w:eastAsiaTheme="majorEastAsia" w:hAnsi="Times New Roman" w:cstheme="majorBidi"/>
          <w:b/>
          <w:bCs/>
          <w:color w:val="000000" w:themeColor="text1"/>
          <w:sz w:val="24"/>
        </w:rPr>
        <w:t xml:space="preserve">2. </w:t>
      </w:r>
      <w:r w:rsidRPr="004B078C">
        <w:rPr>
          <w:rFonts w:ascii="Times New Roman" w:eastAsiaTheme="majorEastAsia" w:hAnsi="Times New Roman" w:cstheme="majorBidi"/>
          <w:b/>
          <w:bCs/>
          <w:color w:val="000000" w:themeColor="text1"/>
          <w:sz w:val="24"/>
        </w:rPr>
        <w:t>Recherche</w:t>
      </w:r>
    </w:p>
    <w:tbl>
      <w:tblPr>
        <w:tblW w:w="5053" w:type="pct"/>
        <w:tblInd w:w="-20" w:type="dxa"/>
        <w:tblLayout w:type="fixed"/>
        <w:tblCellMar>
          <w:left w:w="70" w:type="dxa"/>
          <w:right w:w="70" w:type="dxa"/>
        </w:tblCellMar>
        <w:tblLook w:val="04A0" w:firstRow="1" w:lastRow="0" w:firstColumn="1" w:lastColumn="0" w:noHBand="0" w:noVBand="1"/>
      </w:tblPr>
      <w:tblGrid>
        <w:gridCol w:w="1771"/>
        <w:gridCol w:w="2664"/>
        <w:gridCol w:w="5612"/>
        <w:gridCol w:w="981"/>
        <w:gridCol w:w="1123"/>
        <w:gridCol w:w="1991"/>
      </w:tblGrid>
      <w:tr w:rsidR="004B078C" w:rsidRPr="00134E4B" w14:paraId="0DC0B4D3" w14:textId="77777777" w:rsidTr="00F86545">
        <w:trPr>
          <w:trHeight w:val="85"/>
        </w:trPr>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14:paraId="2DCBA8AC" w14:textId="77777777" w:rsidR="004B078C" w:rsidRPr="00134E4B" w:rsidRDefault="004B078C" w:rsidP="00F86545">
            <w:pPr>
              <w:spacing w:after="0" w:line="240" w:lineRule="auto"/>
              <w:rPr>
                <w:rFonts w:ascii="Times New Roman" w:eastAsia="Times New Roman" w:hAnsi="Times New Roman" w:cs="Times New Roman"/>
                <w:b/>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000000" w:fill="FFFFFF"/>
            <w:noWrap/>
            <w:vAlign w:val="center"/>
          </w:tcPr>
          <w:p w14:paraId="79128D45"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1984" w:type="pct"/>
            <w:tcBorders>
              <w:top w:val="single" w:sz="4" w:space="0" w:color="auto"/>
              <w:left w:val="nil"/>
              <w:bottom w:val="single" w:sz="4" w:space="0" w:color="auto"/>
              <w:right w:val="single" w:sz="4" w:space="0" w:color="auto"/>
            </w:tcBorders>
            <w:shd w:val="clear" w:color="auto" w:fill="auto"/>
            <w:vAlign w:val="center"/>
          </w:tcPr>
          <w:p w14:paraId="57C29882"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5F61AA96"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40DA23E5" w14:textId="77777777" w:rsidR="004B078C" w:rsidRDefault="004B078C" w:rsidP="00F86545">
            <w:pPr>
              <w:spacing w:after="0" w:line="240" w:lineRule="auto"/>
              <w:jc w:val="right"/>
              <w:rPr>
                <w:rFonts w:ascii="Times New Roman" w:eastAsia="Times New Roman" w:hAnsi="Times New Roman" w:cs="Times New Roman"/>
                <w:color w:val="000000"/>
                <w:sz w:val="24"/>
                <w:szCs w:val="24"/>
                <w:lang w:eastAsia="fr-FR"/>
              </w:rPr>
            </w:pP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0B9FD525" w14:textId="77777777" w:rsidR="004B078C" w:rsidRDefault="004B078C" w:rsidP="00F86545">
            <w:pPr>
              <w:spacing w:after="0" w:line="240" w:lineRule="auto"/>
              <w:jc w:val="right"/>
              <w:rPr>
                <w:rFonts w:ascii="Times New Roman" w:eastAsia="Times New Roman" w:hAnsi="Times New Roman" w:cs="Times New Roman"/>
                <w:color w:val="000000"/>
                <w:sz w:val="24"/>
                <w:szCs w:val="24"/>
                <w:lang w:eastAsia="fr-FR"/>
              </w:rPr>
            </w:pPr>
          </w:p>
        </w:tc>
      </w:tr>
      <w:tr w:rsidR="004B078C" w:rsidRPr="00134E4B" w14:paraId="596B0EBA" w14:textId="77777777" w:rsidTr="00F86545">
        <w:trPr>
          <w:trHeight w:val="85"/>
        </w:trPr>
        <w:tc>
          <w:tcPr>
            <w:tcW w:w="6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E5C7F6" w14:textId="77777777" w:rsidR="004B078C" w:rsidRPr="00134E4B" w:rsidRDefault="004B078C" w:rsidP="00F86545">
            <w:pPr>
              <w:spacing w:after="0" w:line="240" w:lineRule="auto"/>
              <w:rPr>
                <w:rFonts w:ascii="Times New Roman" w:eastAsia="Times New Roman" w:hAnsi="Times New Roman" w:cs="Times New Roman"/>
                <w:b/>
                <w:color w:val="000000"/>
                <w:sz w:val="24"/>
                <w:szCs w:val="24"/>
                <w:lang w:eastAsia="fr-FR"/>
              </w:rPr>
            </w:pPr>
            <w:r w:rsidRPr="00134E4B">
              <w:rPr>
                <w:rFonts w:ascii="Times New Roman" w:eastAsia="Times New Roman" w:hAnsi="Times New Roman" w:cs="Times New Roman"/>
                <w:b/>
                <w:color w:val="000000"/>
                <w:sz w:val="24"/>
                <w:szCs w:val="24"/>
                <w:lang w:eastAsia="fr-FR"/>
              </w:rPr>
              <w:t xml:space="preserve">Conception et édition d'un catalogue des projets financés </w:t>
            </w:r>
          </w:p>
        </w:tc>
        <w:tc>
          <w:tcPr>
            <w:tcW w:w="942" w:type="pct"/>
            <w:tcBorders>
              <w:top w:val="single" w:sz="4" w:space="0" w:color="auto"/>
              <w:left w:val="nil"/>
              <w:bottom w:val="single" w:sz="4" w:space="0" w:color="auto"/>
              <w:right w:val="single" w:sz="4" w:space="0" w:color="auto"/>
            </w:tcBorders>
            <w:shd w:val="clear" w:color="000000" w:fill="FFFFFF"/>
            <w:noWrap/>
            <w:vAlign w:val="center"/>
            <w:hideMark/>
          </w:tcPr>
          <w:p w14:paraId="6E3502E1"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Phase préparatoire</w:t>
            </w:r>
          </w:p>
        </w:tc>
        <w:tc>
          <w:tcPr>
            <w:tcW w:w="1984" w:type="pct"/>
            <w:tcBorders>
              <w:top w:val="single" w:sz="4" w:space="0" w:color="auto"/>
              <w:left w:val="nil"/>
              <w:bottom w:val="single" w:sz="4" w:space="0" w:color="auto"/>
              <w:right w:val="single" w:sz="4" w:space="0" w:color="auto"/>
            </w:tcBorders>
            <w:shd w:val="clear" w:color="auto" w:fill="auto"/>
            <w:vAlign w:val="center"/>
            <w:hideMark/>
          </w:tcPr>
          <w:p w14:paraId="02BC5BC4"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w:t>
            </w:r>
            <w:proofErr w:type="spellStart"/>
            <w:r w:rsidRPr="00134E4B">
              <w:rPr>
                <w:rFonts w:ascii="Times New Roman" w:eastAsia="Times New Roman" w:hAnsi="Times New Roman" w:cs="Times New Roman"/>
                <w:color w:val="000000"/>
                <w:sz w:val="24"/>
                <w:szCs w:val="24"/>
                <w:lang w:eastAsia="fr-FR"/>
              </w:rPr>
              <w:t>TDRs</w:t>
            </w:r>
            <w:proofErr w:type="spellEnd"/>
            <w:r w:rsidRPr="00134E4B">
              <w:rPr>
                <w:rFonts w:ascii="Times New Roman" w:eastAsia="Times New Roman" w:hAnsi="Times New Roman" w:cs="Times New Roman"/>
                <w:color w:val="000000"/>
                <w:sz w:val="24"/>
                <w:szCs w:val="24"/>
                <w:lang w:eastAsia="fr-FR"/>
              </w:rPr>
              <w:t xml:space="preserve"> élaborés; </w:t>
            </w:r>
            <w:r w:rsidRPr="00134E4B">
              <w:rPr>
                <w:rFonts w:ascii="Times New Roman" w:eastAsia="Times New Roman" w:hAnsi="Times New Roman" w:cs="Times New Roman"/>
                <w:color w:val="000000"/>
                <w:sz w:val="24"/>
                <w:szCs w:val="24"/>
                <w:lang w:eastAsia="fr-FR"/>
              </w:rPr>
              <w:br/>
              <w:t>•</w:t>
            </w:r>
            <w:r>
              <w:rPr>
                <w:rFonts w:ascii="Times New Roman" w:eastAsia="Times New Roman" w:hAnsi="Times New Roman" w:cs="Times New Roman"/>
                <w:color w:val="000000"/>
                <w:sz w:val="24"/>
                <w:szCs w:val="24"/>
                <w:lang w:eastAsia="fr-FR"/>
              </w:rPr>
              <w:t>a</w:t>
            </w:r>
            <w:r w:rsidRPr="00134E4B">
              <w:rPr>
                <w:rFonts w:ascii="Times New Roman" w:eastAsia="Times New Roman" w:hAnsi="Times New Roman" w:cs="Times New Roman"/>
                <w:color w:val="000000"/>
                <w:sz w:val="24"/>
                <w:szCs w:val="24"/>
                <w:lang w:eastAsia="fr-FR"/>
              </w:rPr>
              <w:t xml:space="preserve">rrêté de mise en place de l'équipe de rédaction; </w:t>
            </w:r>
            <w:r w:rsidRPr="00134E4B">
              <w:rPr>
                <w:rFonts w:ascii="Times New Roman" w:eastAsia="Times New Roman" w:hAnsi="Times New Roman" w:cs="Times New Roman"/>
                <w:color w:val="000000"/>
                <w:sz w:val="24"/>
                <w:szCs w:val="24"/>
                <w:lang w:eastAsia="fr-FR"/>
              </w:rPr>
              <w:br/>
              <w:t xml:space="preserve">•rapport de la réunion de cadrage; </w:t>
            </w:r>
          </w:p>
        </w:tc>
        <w:tc>
          <w:tcPr>
            <w:tcW w:w="347" w:type="pct"/>
            <w:tcBorders>
              <w:top w:val="single" w:sz="4" w:space="0" w:color="auto"/>
              <w:left w:val="nil"/>
              <w:bottom w:val="single" w:sz="4" w:space="0" w:color="auto"/>
              <w:right w:val="single" w:sz="4" w:space="0" w:color="auto"/>
            </w:tcBorders>
            <w:shd w:val="clear" w:color="auto" w:fill="auto"/>
            <w:noWrap/>
            <w:vAlign w:val="center"/>
            <w:hideMark/>
          </w:tcPr>
          <w:p w14:paraId="0F192295"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hideMark/>
          </w:tcPr>
          <w:p w14:paraId="52506055"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Pr="00134E4B">
              <w:rPr>
                <w:rFonts w:ascii="Times New Roman" w:eastAsia="Times New Roman" w:hAnsi="Times New Roman" w:cs="Times New Roman"/>
                <w:color w:val="000000"/>
                <w:sz w:val="24"/>
                <w:szCs w:val="24"/>
                <w:lang w:eastAsia="fr-FR"/>
              </w:rPr>
              <w:t>0</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708C822E"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Pr="00134E4B">
              <w:rPr>
                <w:rFonts w:ascii="Times New Roman" w:eastAsia="Times New Roman" w:hAnsi="Times New Roman" w:cs="Times New Roman"/>
                <w:color w:val="000000"/>
                <w:sz w:val="24"/>
                <w:szCs w:val="24"/>
                <w:lang w:eastAsia="fr-FR"/>
              </w:rPr>
              <w:t>0</w:t>
            </w:r>
          </w:p>
        </w:tc>
      </w:tr>
      <w:tr w:rsidR="004B078C" w:rsidRPr="00134E4B" w14:paraId="6060741A" w14:textId="77777777" w:rsidTr="00F86545">
        <w:trPr>
          <w:trHeight w:val="85"/>
        </w:trPr>
        <w:tc>
          <w:tcPr>
            <w:tcW w:w="626" w:type="pct"/>
            <w:vMerge/>
            <w:tcBorders>
              <w:top w:val="single" w:sz="4" w:space="0" w:color="auto"/>
              <w:left w:val="single" w:sz="4" w:space="0" w:color="auto"/>
              <w:bottom w:val="single" w:sz="4" w:space="0" w:color="auto"/>
              <w:right w:val="single" w:sz="4" w:space="0" w:color="auto"/>
            </w:tcBorders>
            <w:vAlign w:val="center"/>
            <w:hideMark/>
          </w:tcPr>
          <w:p w14:paraId="7B20E4B0"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nil"/>
              <w:left w:val="nil"/>
              <w:bottom w:val="single" w:sz="4" w:space="0" w:color="auto"/>
              <w:right w:val="single" w:sz="4" w:space="0" w:color="auto"/>
            </w:tcBorders>
            <w:shd w:val="clear" w:color="000000" w:fill="FFFFFF"/>
            <w:vAlign w:val="center"/>
            <w:hideMark/>
          </w:tcPr>
          <w:p w14:paraId="37F21C17"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Phase d'élaboration</w:t>
            </w:r>
          </w:p>
        </w:tc>
        <w:tc>
          <w:tcPr>
            <w:tcW w:w="1984" w:type="pct"/>
            <w:tcBorders>
              <w:top w:val="nil"/>
              <w:left w:val="nil"/>
              <w:bottom w:val="single" w:sz="4" w:space="0" w:color="auto"/>
              <w:right w:val="single" w:sz="4" w:space="0" w:color="auto"/>
            </w:tcBorders>
            <w:shd w:val="clear" w:color="auto" w:fill="auto"/>
            <w:vAlign w:val="center"/>
            <w:hideMark/>
          </w:tcPr>
          <w:p w14:paraId="5E2C6469"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M</w:t>
            </w:r>
            <w:r w:rsidRPr="00134E4B">
              <w:rPr>
                <w:rFonts w:ascii="Times New Roman" w:eastAsia="Times New Roman" w:hAnsi="Times New Roman" w:cs="Times New Roman"/>
                <w:color w:val="000000"/>
                <w:sz w:val="24"/>
                <w:szCs w:val="24"/>
                <w:lang w:eastAsia="fr-FR"/>
              </w:rPr>
              <w:t>aquette élaborée;</w:t>
            </w:r>
            <w:r w:rsidRPr="00134E4B">
              <w:rPr>
                <w:rFonts w:ascii="Times New Roman" w:eastAsia="Times New Roman" w:hAnsi="Times New Roman" w:cs="Times New Roman"/>
                <w:color w:val="000000"/>
                <w:sz w:val="24"/>
                <w:szCs w:val="24"/>
                <w:lang w:eastAsia="fr-FR"/>
              </w:rPr>
              <w:br/>
              <w:t>•projet de catalogue élaboré</w:t>
            </w:r>
            <w:r>
              <w:rPr>
                <w:rFonts w:ascii="Times New Roman" w:eastAsia="Times New Roman" w:hAnsi="Times New Roman" w:cs="Times New Roman"/>
                <w:color w:val="000000"/>
                <w:sz w:val="24"/>
                <w:szCs w:val="24"/>
                <w:lang w:eastAsia="fr-FR"/>
              </w:rPr>
              <w:t> </w:t>
            </w:r>
            <w:proofErr w:type="gramStart"/>
            <w:r>
              <w:rPr>
                <w:rFonts w:ascii="Times New Roman" w:eastAsia="Times New Roman" w:hAnsi="Times New Roman" w:cs="Times New Roman"/>
                <w:color w:val="000000"/>
                <w:sz w:val="24"/>
                <w:szCs w:val="24"/>
                <w:lang w:eastAsia="fr-FR"/>
              </w:rPr>
              <w:t>;</w:t>
            </w:r>
            <w:proofErr w:type="gramEnd"/>
            <w:r w:rsidRPr="00134E4B">
              <w:rPr>
                <w:rFonts w:ascii="Times New Roman" w:eastAsia="Times New Roman" w:hAnsi="Times New Roman" w:cs="Times New Roman"/>
                <w:color w:val="000000"/>
                <w:sz w:val="24"/>
                <w:szCs w:val="24"/>
                <w:lang w:eastAsia="fr-FR"/>
              </w:rPr>
              <w:br/>
              <w:t>•rapport de validation du catalogue</w:t>
            </w:r>
            <w:r>
              <w:rPr>
                <w:rFonts w:ascii="Times New Roman" w:eastAsia="Times New Roman" w:hAnsi="Times New Roman" w:cs="Times New Roman"/>
                <w:color w:val="000000"/>
                <w:sz w:val="24"/>
                <w:szCs w:val="24"/>
                <w:lang w:eastAsia="fr-FR"/>
              </w:rPr>
              <w:t>.</w:t>
            </w:r>
          </w:p>
        </w:tc>
        <w:tc>
          <w:tcPr>
            <w:tcW w:w="347" w:type="pct"/>
            <w:tcBorders>
              <w:top w:val="nil"/>
              <w:left w:val="nil"/>
              <w:bottom w:val="single" w:sz="4" w:space="0" w:color="auto"/>
              <w:right w:val="single" w:sz="4" w:space="0" w:color="auto"/>
            </w:tcBorders>
            <w:shd w:val="clear" w:color="auto" w:fill="auto"/>
            <w:noWrap/>
            <w:vAlign w:val="center"/>
            <w:hideMark/>
          </w:tcPr>
          <w:p w14:paraId="681509FA"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2</w:t>
            </w:r>
          </w:p>
        </w:tc>
        <w:tc>
          <w:tcPr>
            <w:tcW w:w="397" w:type="pct"/>
            <w:tcBorders>
              <w:top w:val="nil"/>
              <w:left w:val="nil"/>
              <w:bottom w:val="single" w:sz="4" w:space="0" w:color="auto"/>
              <w:right w:val="single" w:sz="4" w:space="0" w:color="auto"/>
            </w:tcBorders>
            <w:shd w:val="clear" w:color="auto" w:fill="auto"/>
            <w:noWrap/>
            <w:vAlign w:val="center"/>
            <w:hideMark/>
          </w:tcPr>
          <w:p w14:paraId="0A2CA300"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6</w:t>
            </w:r>
            <w:r w:rsidRPr="00134E4B">
              <w:rPr>
                <w:rFonts w:ascii="Times New Roman" w:eastAsia="Times New Roman" w:hAnsi="Times New Roman" w:cs="Times New Roman"/>
                <w:color w:val="000000"/>
                <w:sz w:val="24"/>
                <w:szCs w:val="24"/>
                <w:lang w:eastAsia="fr-FR"/>
              </w:rPr>
              <w:t>0</w:t>
            </w:r>
          </w:p>
        </w:tc>
        <w:tc>
          <w:tcPr>
            <w:tcW w:w="704" w:type="pct"/>
            <w:tcBorders>
              <w:top w:val="nil"/>
              <w:left w:val="nil"/>
              <w:bottom w:val="single" w:sz="4" w:space="0" w:color="auto"/>
              <w:right w:val="single" w:sz="4" w:space="0" w:color="auto"/>
            </w:tcBorders>
            <w:shd w:val="clear" w:color="auto" w:fill="auto"/>
            <w:noWrap/>
            <w:vAlign w:val="center"/>
            <w:hideMark/>
          </w:tcPr>
          <w:p w14:paraId="6D75EF0B"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80</w:t>
            </w:r>
          </w:p>
        </w:tc>
      </w:tr>
      <w:tr w:rsidR="004B078C" w:rsidRPr="00134E4B" w14:paraId="407A2FA4" w14:textId="77777777" w:rsidTr="00F86545">
        <w:trPr>
          <w:trHeight w:val="85"/>
        </w:trPr>
        <w:tc>
          <w:tcPr>
            <w:tcW w:w="626" w:type="pct"/>
            <w:vMerge/>
            <w:tcBorders>
              <w:top w:val="single" w:sz="4" w:space="0" w:color="auto"/>
              <w:left w:val="single" w:sz="4" w:space="0" w:color="auto"/>
              <w:bottom w:val="single" w:sz="4" w:space="0" w:color="auto"/>
              <w:right w:val="single" w:sz="4" w:space="0" w:color="auto"/>
            </w:tcBorders>
            <w:vAlign w:val="center"/>
            <w:hideMark/>
          </w:tcPr>
          <w:p w14:paraId="6F52F411"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nil"/>
              <w:left w:val="nil"/>
              <w:bottom w:val="single" w:sz="4" w:space="0" w:color="auto"/>
              <w:right w:val="single" w:sz="4" w:space="0" w:color="auto"/>
            </w:tcBorders>
            <w:shd w:val="clear" w:color="000000" w:fill="FFFFFF"/>
            <w:vAlign w:val="center"/>
            <w:hideMark/>
          </w:tcPr>
          <w:p w14:paraId="5C6A1C39"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Edition et publication</w:t>
            </w:r>
          </w:p>
        </w:tc>
        <w:tc>
          <w:tcPr>
            <w:tcW w:w="1984" w:type="pct"/>
            <w:tcBorders>
              <w:top w:val="nil"/>
              <w:left w:val="nil"/>
              <w:bottom w:val="single" w:sz="4" w:space="0" w:color="auto"/>
              <w:right w:val="single" w:sz="4" w:space="0" w:color="auto"/>
            </w:tcBorders>
            <w:shd w:val="clear" w:color="auto" w:fill="auto"/>
            <w:vAlign w:val="center"/>
            <w:hideMark/>
          </w:tcPr>
          <w:p w14:paraId="6DC98DD9"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•catalogue édité;</w:t>
            </w:r>
            <w:r w:rsidRPr="00134E4B">
              <w:rPr>
                <w:rFonts w:ascii="Times New Roman" w:eastAsia="Times New Roman" w:hAnsi="Times New Roman" w:cs="Times New Roman"/>
                <w:color w:val="000000"/>
                <w:sz w:val="24"/>
                <w:szCs w:val="24"/>
                <w:lang w:eastAsia="fr-FR"/>
              </w:rPr>
              <w:br/>
              <w:t>•catalogue publié.</w:t>
            </w:r>
          </w:p>
        </w:tc>
        <w:tc>
          <w:tcPr>
            <w:tcW w:w="347" w:type="pct"/>
            <w:tcBorders>
              <w:top w:val="nil"/>
              <w:left w:val="nil"/>
              <w:bottom w:val="single" w:sz="4" w:space="0" w:color="auto"/>
              <w:right w:val="single" w:sz="4" w:space="0" w:color="auto"/>
            </w:tcBorders>
            <w:shd w:val="clear" w:color="auto" w:fill="auto"/>
            <w:noWrap/>
            <w:vAlign w:val="center"/>
            <w:hideMark/>
          </w:tcPr>
          <w:p w14:paraId="6853A12F"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3</w:t>
            </w:r>
          </w:p>
        </w:tc>
        <w:tc>
          <w:tcPr>
            <w:tcW w:w="397" w:type="pct"/>
            <w:tcBorders>
              <w:top w:val="nil"/>
              <w:left w:val="nil"/>
              <w:bottom w:val="single" w:sz="4" w:space="0" w:color="auto"/>
              <w:right w:val="single" w:sz="4" w:space="0" w:color="auto"/>
            </w:tcBorders>
            <w:shd w:val="clear" w:color="auto" w:fill="auto"/>
            <w:noWrap/>
            <w:vAlign w:val="center"/>
            <w:hideMark/>
          </w:tcPr>
          <w:p w14:paraId="6B5B82E1"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20</w:t>
            </w:r>
          </w:p>
        </w:tc>
        <w:tc>
          <w:tcPr>
            <w:tcW w:w="704" w:type="pct"/>
            <w:tcBorders>
              <w:top w:val="nil"/>
              <w:left w:val="nil"/>
              <w:bottom w:val="single" w:sz="4" w:space="0" w:color="auto"/>
              <w:right w:val="single" w:sz="4" w:space="0" w:color="auto"/>
            </w:tcBorders>
            <w:shd w:val="clear" w:color="auto" w:fill="auto"/>
            <w:noWrap/>
            <w:vAlign w:val="center"/>
            <w:hideMark/>
          </w:tcPr>
          <w:p w14:paraId="30B8E6C7"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134E4B">
              <w:rPr>
                <w:rFonts w:ascii="Times New Roman" w:eastAsia="Times New Roman" w:hAnsi="Times New Roman" w:cs="Times New Roman"/>
                <w:color w:val="000000"/>
                <w:sz w:val="24"/>
                <w:szCs w:val="24"/>
                <w:lang w:eastAsia="fr-FR"/>
              </w:rPr>
              <w:t>100</w:t>
            </w:r>
          </w:p>
        </w:tc>
      </w:tr>
      <w:tr w:rsidR="004B078C" w:rsidRPr="00134E4B" w14:paraId="5254DEF6" w14:textId="77777777" w:rsidTr="00F86545">
        <w:trPr>
          <w:trHeight w:val="85"/>
        </w:trPr>
        <w:tc>
          <w:tcPr>
            <w:tcW w:w="626" w:type="pct"/>
            <w:vMerge/>
            <w:tcBorders>
              <w:top w:val="single" w:sz="4" w:space="0" w:color="auto"/>
              <w:left w:val="single" w:sz="4" w:space="0" w:color="auto"/>
              <w:bottom w:val="single" w:sz="4" w:space="0" w:color="auto"/>
              <w:right w:val="single" w:sz="4" w:space="0" w:color="auto"/>
            </w:tcBorders>
            <w:vAlign w:val="center"/>
          </w:tcPr>
          <w:p w14:paraId="2A828E21"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nil"/>
              <w:left w:val="nil"/>
              <w:bottom w:val="single" w:sz="4" w:space="0" w:color="auto"/>
              <w:right w:val="single" w:sz="4" w:space="0" w:color="auto"/>
            </w:tcBorders>
            <w:shd w:val="clear" w:color="auto" w:fill="CCFFFF"/>
            <w:vAlign w:val="center"/>
          </w:tcPr>
          <w:p w14:paraId="6D9362E0"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Total</w:t>
            </w:r>
          </w:p>
        </w:tc>
        <w:tc>
          <w:tcPr>
            <w:tcW w:w="1984" w:type="pct"/>
            <w:tcBorders>
              <w:top w:val="nil"/>
              <w:left w:val="nil"/>
              <w:bottom w:val="single" w:sz="4" w:space="0" w:color="auto"/>
              <w:right w:val="single" w:sz="4" w:space="0" w:color="auto"/>
            </w:tcBorders>
            <w:shd w:val="clear" w:color="auto" w:fill="CCFFFF"/>
            <w:vAlign w:val="center"/>
          </w:tcPr>
          <w:p w14:paraId="4A4511E0"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p>
        </w:tc>
        <w:tc>
          <w:tcPr>
            <w:tcW w:w="347" w:type="pct"/>
            <w:tcBorders>
              <w:top w:val="nil"/>
              <w:left w:val="nil"/>
              <w:bottom w:val="single" w:sz="4" w:space="0" w:color="auto"/>
              <w:right w:val="single" w:sz="4" w:space="0" w:color="auto"/>
            </w:tcBorders>
            <w:shd w:val="clear" w:color="auto" w:fill="CCFFFF"/>
            <w:noWrap/>
            <w:vAlign w:val="center"/>
          </w:tcPr>
          <w:p w14:paraId="56CBAACC" w14:textId="77777777" w:rsidR="004B078C" w:rsidRPr="009A5143" w:rsidRDefault="004B078C" w:rsidP="00F86545">
            <w:pPr>
              <w:spacing w:after="0" w:line="240" w:lineRule="auto"/>
              <w:jc w:val="center"/>
              <w:rPr>
                <w:rFonts w:ascii="Times New Roman" w:eastAsia="Times New Roman" w:hAnsi="Times New Roman" w:cs="Times New Roman"/>
                <w:b/>
                <w:color w:val="000000"/>
                <w:sz w:val="24"/>
                <w:szCs w:val="24"/>
                <w:lang w:eastAsia="fr-FR"/>
              </w:rPr>
            </w:pPr>
          </w:p>
        </w:tc>
        <w:tc>
          <w:tcPr>
            <w:tcW w:w="397" w:type="pct"/>
            <w:tcBorders>
              <w:top w:val="nil"/>
              <w:left w:val="nil"/>
              <w:bottom w:val="single" w:sz="4" w:space="0" w:color="auto"/>
              <w:right w:val="single" w:sz="4" w:space="0" w:color="auto"/>
            </w:tcBorders>
            <w:shd w:val="clear" w:color="auto" w:fill="CCFFFF"/>
            <w:noWrap/>
            <w:vAlign w:val="center"/>
          </w:tcPr>
          <w:p w14:paraId="5E642794" w14:textId="77777777" w:rsidR="004B078C" w:rsidRPr="009A5143" w:rsidRDefault="004B078C" w:rsidP="00F86545">
            <w:pPr>
              <w:spacing w:after="0" w:line="240" w:lineRule="auto"/>
              <w:jc w:val="right"/>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100</w:t>
            </w:r>
          </w:p>
        </w:tc>
        <w:tc>
          <w:tcPr>
            <w:tcW w:w="704" w:type="pct"/>
            <w:tcBorders>
              <w:top w:val="nil"/>
              <w:left w:val="nil"/>
              <w:bottom w:val="single" w:sz="4" w:space="0" w:color="auto"/>
              <w:right w:val="single" w:sz="4" w:space="0" w:color="auto"/>
            </w:tcBorders>
            <w:shd w:val="clear" w:color="auto" w:fill="auto"/>
            <w:noWrap/>
            <w:vAlign w:val="center"/>
          </w:tcPr>
          <w:p w14:paraId="434F3FF1"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p>
        </w:tc>
      </w:tr>
      <w:tr w:rsidR="004B078C" w:rsidRPr="00134E4B" w14:paraId="630A07DD" w14:textId="77777777" w:rsidTr="00F86545">
        <w:trPr>
          <w:trHeight w:val="85"/>
        </w:trPr>
        <w:tc>
          <w:tcPr>
            <w:tcW w:w="626" w:type="pct"/>
            <w:vMerge w:val="restart"/>
            <w:tcBorders>
              <w:top w:val="single" w:sz="4" w:space="0" w:color="auto"/>
              <w:left w:val="single" w:sz="4" w:space="0" w:color="auto"/>
              <w:right w:val="single" w:sz="4" w:space="0" w:color="auto"/>
            </w:tcBorders>
            <w:vAlign w:val="center"/>
          </w:tcPr>
          <w:p w14:paraId="1CFA581D" w14:textId="77777777" w:rsidR="004B078C" w:rsidRPr="0057690E" w:rsidRDefault="004B078C" w:rsidP="00F86545">
            <w:pPr>
              <w:spacing w:after="0" w:line="240" w:lineRule="auto"/>
              <w:rPr>
                <w:rFonts w:ascii="Times New Roman" w:eastAsia="Times New Roman" w:hAnsi="Times New Roman" w:cs="Times New Roman"/>
                <w:b/>
                <w:color w:val="000000"/>
                <w:sz w:val="24"/>
                <w:szCs w:val="24"/>
                <w:lang w:eastAsia="fr-FR"/>
              </w:rPr>
            </w:pPr>
            <w:r w:rsidRPr="0057690E">
              <w:rPr>
                <w:rFonts w:ascii="Times New Roman" w:eastAsia="Times New Roman" w:hAnsi="Times New Roman" w:cs="Times New Roman"/>
                <w:b/>
                <w:color w:val="000000"/>
                <w:lang w:eastAsia="fr-FR"/>
              </w:rPr>
              <w:t>Promotion de  la culture de l'innovation</w:t>
            </w:r>
          </w:p>
        </w:tc>
        <w:tc>
          <w:tcPr>
            <w:tcW w:w="942" w:type="pct"/>
            <w:tcBorders>
              <w:top w:val="single" w:sz="4" w:space="0" w:color="auto"/>
              <w:left w:val="nil"/>
              <w:bottom w:val="single" w:sz="4" w:space="0" w:color="auto"/>
              <w:right w:val="single" w:sz="4" w:space="0" w:color="auto"/>
            </w:tcBorders>
            <w:shd w:val="clear" w:color="auto" w:fill="auto"/>
            <w:vAlign w:val="center"/>
          </w:tcPr>
          <w:p w14:paraId="4B1314B8"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Identification et caractérisation de la typologie des innovations</w:t>
            </w:r>
          </w:p>
        </w:tc>
        <w:tc>
          <w:tcPr>
            <w:tcW w:w="1984" w:type="pct"/>
            <w:tcBorders>
              <w:top w:val="single" w:sz="4" w:space="0" w:color="auto"/>
              <w:left w:val="nil"/>
              <w:bottom w:val="single" w:sz="4" w:space="0" w:color="auto"/>
              <w:right w:val="single" w:sz="4" w:space="0" w:color="auto"/>
            </w:tcBorders>
            <w:shd w:val="clear" w:color="auto" w:fill="auto"/>
            <w:vAlign w:val="center"/>
          </w:tcPr>
          <w:p w14:paraId="360EBBEC"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•Catalogue des différents types d'innovations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6E4C27D8"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7AA184DF"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20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21736583"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20</w:t>
            </w:r>
          </w:p>
        </w:tc>
      </w:tr>
      <w:tr w:rsidR="004B078C" w:rsidRPr="00134E4B" w14:paraId="5C9A21F4" w14:textId="77777777" w:rsidTr="00F86545">
        <w:trPr>
          <w:trHeight w:val="85"/>
        </w:trPr>
        <w:tc>
          <w:tcPr>
            <w:tcW w:w="626" w:type="pct"/>
            <w:vMerge/>
            <w:tcBorders>
              <w:left w:val="single" w:sz="4" w:space="0" w:color="auto"/>
              <w:right w:val="single" w:sz="4" w:space="0" w:color="auto"/>
            </w:tcBorders>
            <w:vAlign w:val="center"/>
          </w:tcPr>
          <w:p w14:paraId="12DC88BF"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auto" w:fill="auto"/>
            <w:vAlign w:val="center"/>
          </w:tcPr>
          <w:p w14:paraId="3176CA99"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Rédaction et introduction de modules d'enseignement sur l'innovation dans les curricula scolaires</w:t>
            </w:r>
          </w:p>
        </w:tc>
        <w:tc>
          <w:tcPr>
            <w:tcW w:w="1984" w:type="pct"/>
            <w:tcBorders>
              <w:top w:val="single" w:sz="4" w:space="0" w:color="auto"/>
              <w:left w:val="nil"/>
              <w:bottom w:val="single" w:sz="4" w:space="0" w:color="auto"/>
              <w:right w:val="single" w:sz="4" w:space="0" w:color="auto"/>
            </w:tcBorders>
            <w:shd w:val="clear" w:color="auto" w:fill="auto"/>
            <w:vAlign w:val="center"/>
          </w:tcPr>
          <w:p w14:paraId="354726CD"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•Modules d'enseignement disponibles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05A84A70"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2</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243C5480"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50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3982739D"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70</w:t>
            </w:r>
          </w:p>
        </w:tc>
      </w:tr>
      <w:tr w:rsidR="004B078C" w:rsidRPr="00134E4B" w14:paraId="1C9FEFF4" w14:textId="77777777" w:rsidTr="00F86545">
        <w:trPr>
          <w:trHeight w:val="85"/>
        </w:trPr>
        <w:tc>
          <w:tcPr>
            <w:tcW w:w="626" w:type="pct"/>
            <w:vMerge/>
            <w:tcBorders>
              <w:left w:val="single" w:sz="4" w:space="0" w:color="auto"/>
              <w:right w:val="single" w:sz="4" w:space="0" w:color="auto"/>
            </w:tcBorders>
            <w:vAlign w:val="center"/>
          </w:tcPr>
          <w:p w14:paraId="20157844"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auto" w:fill="auto"/>
            <w:vAlign w:val="center"/>
          </w:tcPr>
          <w:p w14:paraId="72B38E62"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Création d'espaces d'innovation au sein des établissements scolaires</w:t>
            </w:r>
          </w:p>
        </w:tc>
        <w:tc>
          <w:tcPr>
            <w:tcW w:w="1984" w:type="pct"/>
            <w:tcBorders>
              <w:top w:val="single" w:sz="4" w:space="0" w:color="auto"/>
              <w:left w:val="nil"/>
              <w:bottom w:val="single" w:sz="4" w:space="0" w:color="auto"/>
              <w:right w:val="single" w:sz="4" w:space="0" w:color="auto"/>
            </w:tcBorders>
            <w:shd w:val="clear" w:color="auto" w:fill="auto"/>
            <w:vAlign w:val="center"/>
          </w:tcPr>
          <w:p w14:paraId="6D6A42F4"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•Espaces d'innovation disponibles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20978680"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3</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700F99B7"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30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2188EAAF"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100</w:t>
            </w:r>
          </w:p>
        </w:tc>
      </w:tr>
      <w:tr w:rsidR="004B078C" w:rsidRPr="00134E4B" w14:paraId="2E0FE7A0" w14:textId="77777777" w:rsidTr="00F86545">
        <w:trPr>
          <w:trHeight w:val="85"/>
        </w:trPr>
        <w:tc>
          <w:tcPr>
            <w:tcW w:w="626" w:type="pct"/>
            <w:vMerge/>
            <w:tcBorders>
              <w:left w:val="single" w:sz="4" w:space="0" w:color="auto"/>
              <w:bottom w:val="single" w:sz="4" w:space="0" w:color="auto"/>
              <w:right w:val="single" w:sz="4" w:space="0" w:color="auto"/>
            </w:tcBorders>
            <w:vAlign w:val="center"/>
          </w:tcPr>
          <w:p w14:paraId="3EC515D8"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auto" w:fill="CCFFFF"/>
            <w:vAlign w:val="center"/>
          </w:tcPr>
          <w:p w14:paraId="29E3CDC5"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Total</w:t>
            </w:r>
          </w:p>
        </w:tc>
        <w:tc>
          <w:tcPr>
            <w:tcW w:w="1984" w:type="pct"/>
            <w:tcBorders>
              <w:top w:val="single" w:sz="4" w:space="0" w:color="auto"/>
              <w:left w:val="nil"/>
              <w:bottom w:val="single" w:sz="4" w:space="0" w:color="auto"/>
              <w:right w:val="single" w:sz="4" w:space="0" w:color="auto"/>
            </w:tcBorders>
            <w:shd w:val="clear" w:color="auto" w:fill="CCFFFF"/>
            <w:vAlign w:val="center"/>
          </w:tcPr>
          <w:p w14:paraId="2359D14A"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p>
        </w:tc>
        <w:tc>
          <w:tcPr>
            <w:tcW w:w="347" w:type="pct"/>
            <w:tcBorders>
              <w:top w:val="single" w:sz="4" w:space="0" w:color="auto"/>
              <w:left w:val="nil"/>
              <w:bottom w:val="single" w:sz="4" w:space="0" w:color="auto"/>
              <w:right w:val="single" w:sz="4" w:space="0" w:color="auto"/>
            </w:tcBorders>
            <w:shd w:val="clear" w:color="auto" w:fill="CCFFFF"/>
            <w:noWrap/>
            <w:vAlign w:val="center"/>
          </w:tcPr>
          <w:p w14:paraId="47BECBBD" w14:textId="77777777" w:rsidR="004B078C" w:rsidRPr="009A5143" w:rsidRDefault="004B078C" w:rsidP="00F86545">
            <w:pPr>
              <w:spacing w:after="0" w:line="240" w:lineRule="auto"/>
              <w:jc w:val="center"/>
              <w:rPr>
                <w:rFonts w:ascii="Times New Roman" w:eastAsia="Times New Roman" w:hAnsi="Times New Roman" w:cs="Times New Roman"/>
                <w:b/>
                <w:color w:val="000000"/>
                <w:sz w:val="24"/>
                <w:szCs w:val="24"/>
                <w:lang w:eastAsia="fr-FR"/>
              </w:rPr>
            </w:pPr>
          </w:p>
        </w:tc>
        <w:tc>
          <w:tcPr>
            <w:tcW w:w="397" w:type="pct"/>
            <w:tcBorders>
              <w:top w:val="single" w:sz="4" w:space="0" w:color="auto"/>
              <w:left w:val="nil"/>
              <w:bottom w:val="single" w:sz="4" w:space="0" w:color="auto"/>
              <w:right w:val="single" w:sz="4" w:space="0" w:color="auto"/>
            </w:tcBorders>
            <w:shd w:val="clear" w:color="auto" w:fill="CCFFFF"/>
            <w:noWrap/>
            <w:vAlign w:val="center"/>
          </w:tcPr>
          <w:p w14:paraId="7D9AF2EA" w14:textId="77777777" w:rsidR="004B078C" w:rsidRPr="009A5143" w:rsidRDefault="004B078C" w:rsidP="00F86545">
            <w:pPr>
              <w:spacing w:after="0" w:line="240" w:lineRule="auto"/>
              <w:jc w:val="right"/>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100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3C65F25E"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p>
        </w:tc>
      </w:tr>
      <w:tr w:rsidR="004B078C" w:rsidRPr="00134E4B" w14:paraId="546D7C0E" w14:textId="77777777" w:rsidTr="00F86545">
        <w:trPr>
          <w:trHeight w:val="85"/>
        </w:trPr>
        <w:tc>
          <w:tcPr>
            <w:tcW w:w="626" w:type="pct"/>
            <w:vMerge w:val="restart"/>
            <w:tcBorders>
              <w:top w:val="single" w:sz="4" w:space="0" w:color="auto"/>
              <w:left w:val="single" w:sz="4" w:space="0" w:color="auto"/>
              <w:right w:val="single" w:sz="4" w:space="0" w:color="auto"/>
            </w:tcBorders>
            <w:vAlign w:val="center"/>
          </w:tcPr>
          <w:p w14:paraId="3335B90C" w14:textId="77777777" w:rsidR="004B078C" w:rsidRPr="0057690E" w:rsidRDefault="004B078C" w:rsidP="00F86545">
            <w:pPr>
              <w:spacing w:after="0" w:line="240" w:lineRule="auto"/>
              <w:rPr>
                <w:rFonts w:ascii="Times New Roman" w:eastAsia="Times New Roman" w:hAnsi="Times New Roman" w:cs="Times New Roman"/>
                <w:b/>
                <w:color w:val="000000"/>
                <w:sz w:val="24"/>
                <w:szCs w:val="24"/>
                <w:lang w:eastAsia="fr-FR"/>
              </w:rPr>
            </w:pPr>
            <w:r w:rsidRPr="0057690E">
              <w:rPr>
                <w:rFonts w:ascii="Times New Roman" w:eastAsia="Times New Roman" w:hAnsi="Times New Roman" w:cs="Times New Roman"/>
                <w:b/>
                <w:color w:val="000000"/>
                <w:lang w:eastAsia="fr-FR"/>
              </w:rPr>
              <w:t>Promotion de  la culture scientifique</w:t>
            </w:r>
          </w:p>
        </w:tc>
        <w:tc>
          <w:tcPr>
            <w:tcW w:w="942" w:type="pct"/>
            <w:tcBorders>
              <w:top w:val="single" w:sz="4" w:space="0" w:color="auto"/>
              <w:left w:val="nil"/>
              <w:bottom w:val="single" w:sz="4" w:space="0" w:color="auto"/>
              <w:right w:val="single" w:sz="4" w:space="0" w:color="auto"/>
            </w:tcBorders>
            <w:shd w:val="clear" w:color="auto" w:fill="auto"/>
            <w:vAlign w:val="center"/>
          </w:tcPr>
          <w:p w14:paraId="2F08C59F"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Elaboration d'un support de communication</w:t>
            </w:r>
          </w:p>
        </w:tc>
        <w:tc>
          <w:tcPr>
            <w:tcW w:w="1984" w:type="pct"/>
            <w:tcBorders>
              <w:top w:val="single" w:sz="4" w:space="0" w:color="auto"/>
              <w:left w:val="nil"/>
              <w:bottom w:val="single" w:sz="4" w:space="0" w:color="auto"/>
              <w:right w:val="single" w:sz="4" w:space="0" w:color="auto"/>
            </w:tcBorders>
            <w:shd w:val="clear" w:color="auto" w:fill="auto"/>
            <w:vAlign w:val="center"/>
          </w:tcPr>
          <w:p w14:paraId="7E922A71"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•TDR élaboré;</w:t>
            </w:r>
            <w:r w:rsidRPr="006C540F">
              <w:rPr>
                <w:rFonts w:ascii="Times New Roman" w:eastAsia="Times New Roman" w:hAnsi="Times New Roman" w:cs="Times New Roman"/>
                <w:color w:val="000000"/>
                <w:lang w:eastAsia="fr-FR"/>
              </w:rPr>
              <w:br/>
              <w:t>•avis de manifestation rédigé;</w:t>
            </w:r>
            <w:r w:rsidRPr="006C540F">
              <w:rPr>
                <w:rFonts w:ascii="Times New Roman" w:eastAsia="Times New Roman" w:hAnsi="Times New Roman" w:cs="Times New Roman"/>
                <w:color w:val="000000"/>
                <w:lang w:eastAsia="fr-FR"/>
              </w:rPr>
              <w:br/>
              <w:t>•consultant recruté;</w:t>
            </w:r>
            <w:r w:rsidRPr="006C540F">
              <w:rPr>
                <w:rFonts w:ascii="Times New Roman" w:eastAsia="Times New Roman" w:hAnsi="Times New Roman" w:cs="Times New Roman"/>
                <w:color w:val="000000"/>
                <w:lang w:eastAsia="fr-FR"/>
              </w:rPr>
              <w:br/>
              <w:t>•Support disponible.</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48732E68"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1</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05C82147"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40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69B15DEF"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40</w:t>
            </w:r>
          </w:p>
        </w:tc>
      </w:tr>
      <w:tr w:rsidR="004B078C" w:rsidRPr="00134E4B" w14:paraId="7377C7BC" w14:textId="77777777" w:rsidTr="00F86545">
        <w:trPr>
          <w:trHeight w:val="85"/>
        </w:trPr>
        <w:tc>
          <w:tcPr>
            <w:tcW w:w="626" w:type="pct"/>
            <w:vMerge/>
            <w:tcBorders>
              <w:left w:val="single" w:sz="4" w:space="0" w:color="auto"/>
              <w:right w:val="single" w:sz="4" w:space="0" w:color="auto"/>
            </w:tcBorders>
            <w:vAlign w:val="center"/>
          </w:tcPr>
          <w:p w14:paraId="073D03F3"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auto" w:fill="auto"/>
            <w:vAlign w:val="center"/>
          </w:tcPr>
          <w:p w14:paraId="4ACD331B"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Sensibilisation du public cible</w:t>
            </w:r>
          </w:p>
        </w:tc>
        <w:tc>
          <w:tcPr>
            <w:tcW w:w="1984" w:type="pct"/>
            <w:tcBorders>
              <w:top w:val="single" w:sz="4" w:space="0" w:color="auto"/>
              <w:left w:val="nil"/>
              <w:bottom w:val="single" w:sz="4" w:space="0" w:color="auto"/>
              <w:right w:val="single" w:sz="4" w:space="0" w:color="auto"/>
            </w:tcBorders>
            <w:shd w:val="clear" w:color="auto" w:fill="auto"/>
            <w:vAlign w:val="center"/>
          </w:tcPr>
          <w:p w14:paraId="3D2E64A1"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•Rapport d'activités</w:t>
            </w:r>
          </w:p>
        </w:tc>
        <w:tc>
          <w:tcPr>
            <w:tcW w:w="347" w:type="pct"/>
            <w:tcBorders>
              <w:top w:val="single" w:sz="4" w:space="0" w:color="auto"/>
              <w:left w:val="nil"/>
              <w:bottom w:val="single" w:sz="4" w:space="0" w:color="auto"/>
              <w:right w:val="single" w:sz="4" w:space="0" w:color="auto"/>
            </w:tcBorders>
            <w:shd w:val="clear" w:color="auto" w:fill="auto"/>
            <w:noWrap/>
            <w:vAlign w:val="center"/>
          </w:tcPr>
          <w:p w14:paraId="37D75BD1" w14:textId="77777777" w:rsidR="004B078C" w:rsidRPr="00134E4B" w:rsidRDefault="004B078C" w:rsidP="00F86545">
            <w:pPr>
              <w:spacing w:after="0" w:line="240" w:lineRule="auto"/>
              <w:jc w:val="center"/>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2</w:t>
            </w:r>
          </w:p>
        </w:tc>
        <w:tc>
          <w:tcPr>
            <w:tcW w:w="397" w:type="pct"/>
            <w:tcBorders>
              <w:top w:val="single" w:sz="4" w:space="0" w:color="auto"/>
              <w:left w:val="nil"/>
              <w:bottom w:val="single" w:sz="4" w:space="0" w:color="auto"/>
              <w:right w:val="single" w:sz="4" w:space="0" w:color="auto"/>
            </w:tcBorders>
            <w:shd w:val="clear" w:color="auto" w:fill="auto"/>
            <w:noWrap/>
            <w:vAlign w:val="center"/>
          </w:tcPr>
          <w:p w14:paraId="5BEA26E8"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60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40E38526"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r w:rsidRPr="006C540F">
              <w:rPr>
                <w:rFonts w:ascii="Times New Roman" w:eastAsia="Times New Roman" w:hAnsi="Times New Roman" w:cs="Times New Roman"/>
                <w:color w:val="000000"/>
                <w:lang w:eastAsia="fr-FR"/>
              </w:rPr>
              <w:t>100</w:t>
            </w:r>
          </w:p>
        </w:tc>
      </w:tr>
      <w:tr w:rsidR="004B078C" w:rsidRPr="00134E4B" w14:paraId="09ACFF4E" w14:textId="77777777" w:rsidTr="00F86545">
        <w:trPr>
          <w:trHeight w:val="85"/>
        </w:trPr>
        <w:tc>
          <w:tcPr>
            <w:tcW w:w="626" w:type="pct"/>
            <w:vMerge/>
            <w:tcBorders>
              <w:left w:val="single" w:sz="4" w:space="0" w:color="auto"/>
              <w:bottom w:val="single" w:sz="4" w:space="0" w:color="auto"/>
              <w:right w:val="single" w:sz="4" w:space="0" w:color="auto"/>
            </w:tcBorders>
            <w:vAlign w:val="center"/>
          </w:tcPr>
          <w:p w14:paraId="55367BB2" w14:textId="77777777" w:rsidR="004B078C" w:rsidRPr="00134E4B" w:rsidRDefault="004B078C" w:rsidP="00F86545">
            <w:pPr>
              <w:spacing w:after="0" w:line="240" w:lineRule="auto"/>
              <w:rPr>
                <w:rFonts w:ascii="Times New Roman" w:eastAsia="Times New Roman" w:hAnsi="Times New Roman" w:cs="Times New Roman"/>
                <w:color w:val="000000"/>
                <w:sz w:val="24"/>
                <w:szCs w:val="24"/>
                <w:lang w:eastAsia="fr-FR"/>
              </w:rPr>
            </w:pPr>
          </w:p>
        </w:tc>
        <w:tc>
          <w:tcPr>
            <w:tcW w:w="942" w:type="pct"/>
            <w:tcBorders>
              <w:top w:val="single" w:sz="4" w:space="0" w:color="auto"/>
              <w:left w:val="nil"/>
              <w:bottom w:val="single" w:sz="4" w:space="0" w:color="auto"/>
              <w:right w:val="single" w:sz="4" w:space="0" w:color="auto"/>
            </w:tcBorders>
            <w:shd w:val="clear" w:color="auto" w:fill="CCFFFF"/>
            <w:vAlign w:val="center"/>
          </w:tcPr>
          <w:p w14:paraId="26343402"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Total</w:t>
            </w:r>
          </w:p>
        </w:tc>
        <w:tc>
          <w:tcPr>
            <w:tcW w:w="1984" w:type="pct"/>
            <w:tcBorders>
              <w:top w:val="single" w:sz="4" w:space="0" w:color="auto"/>
              <w:left w:val="nil"/>
              <w:bottom w:val="single" w:sz="4" w:space="0" w:color="auto"/>
              <w:right w:val="single" w:sz="4" w:space="0" w:color="auto"/>
            </w:tcBorders>
            <w:shd w:val="clear" w:color="auto" w:fill="CCFFFF"/>
            <w:vAlign w:val="center"/>
          </w:tcPr>
          <w:p w14:paraId="3BBBEA1F" w14:textId="77777777" w:rsidR="004B078C" w:rsidRPr="009A5143" w:rsidRDefault="004B078C" w:rsidP="00F86545">
            <w:pPr>
              <w:spacing w:after="0" w:line="240" w:lineRule="auto"/>
              <w:rPr>
                <w:rFonts w:ascii="Times New Roman" w:eastAsia="Times New Roman" w:hAnsi="Times New Roman" w:cs="Times New Roman"/>
                <w:b/>
                <w:color w:val="000000"/>
                <w:sz w:val="24"/>
                <w:szCs w:val="24"/>
                <w:lang w:eastAsia="fr-FR"/>
              </w:rPr>
            </w:pPr>
          </w:p>
        </w:tc>
        <w:tc>
          <w:tcPr>
            <w:tcW w:w="347" w:type="pct"/>
            <w:tcBorders>
              <w:top w:val="single" w:sz="4" w:space="0" w:color="auto"/>
              <w:left w:val="nil"/>
              <w:bottom w:val="single" w:sz="4" w:space="0" w:color="auto"/>
              <w:right w:val="single" w:sz="4" w:space="0" w:color="auto"/>
            </w:tcBorders>
            <w:shd w:val="clear" w:color="auto" w:fill="CCFFFF"/>
            <w:noWrap/>
            <w:vAlign w:val="center"/>
          </w:tcPr>
          <w:p w14:paraId="33118659" w14:textId="77777777" w:rsidR="004B078C" w:rsidRPr="009A5143" w:rsidRDefault="004B078C" w:rsidP="00F86545">
            <w:pPr>
              <w:spacing w:after="0" w:line="240" w:lineRule="auto"/>
              <w:jc w:val="center"/>
              <w:rPr>
                <w:rFonts w:ascii="Times New Roman" w:eastAsia="Times New Roman" w:hAnsi="Times New Roman" w:cs="Times New Roman"/>
                <w:b/>
                <w:color w:val="000000"/>
                <w:sz w:val="24"/>
                <w:szCs w:val="24"/>
                <w:lang w:eastAsia="fr-FR"/>
              </w:rPr>
            </w:pPr>
          </w:p>
        </w:tc>
        <w:tc>
          <w:tcPr>
            <w:tcW w:w="397" w:type="pct"/>
            <w:tcBorders>
              <w:top w:val="single" w:sz="4" w:space="0" w:color="auto"/>
              <w:left w:val="nil"/>
              <w:bottom w:val="single" w:sz="4" w:space="0" w:color="auto"/>
              <w:right w:val="single" w:sz="4" w:space="0" w:color="auto"/>
            </w:tcBorders>
            <w:shd w:val="clear" w:color="auto" w:fill="CCFFFF"/>
            <w:noWrap/>
            <w:vAlign w:val="center"/>
          </w:tcPr>
          <w:p w14:paraId="425BCB11" w14:textId="77777777" w:rsidR="004B078C" w:rsidRPr="009A5143" w:rsidRDefault="004B078C" w:rsidP="00F86545">
            <w:pPr>
              <w:spacing w:after="0" w:line="240" w:lineRule="auto"/>
              <w:jc w:val="right"/>
              <w:rPr>
                <w:rFonts w:ascii="Times New Roman" w:eastAsia="Times New Roman" w:hAnsi="Times New Roman" w:cs="Times New Roman"/>
                <w:b/>
                <w:color w:val="000000"/>
                <w:sz w:val="24"/>
                <w:szCs w:val="24"/>
                <w:lang w:eastAsia="fr-FR"/>
              </w:rPr>
            </w:pPr>
            <w:r w:rsidRPr="009A5143">
              <w:rPr>
                <w:rFonts w:ascii="Times New Roman" w:eastAsia="Times New Roman" w:hAnsi="Times New Roman" w:cs="Times New Roman"/>
                <w:b/>
                <w:color w:val="000000"/>
                <w:sz w:val="24"/>
                <w:szCs w:val="24"/>
                <w:lang w:eastAsia="fr-FR"/>
              </w:rPr>
              <w:t>100</w:t>
            </w: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568A10A2" w14:textId="77777777" w:rsidR="004B078C" w:rsidRPr="00134E4B" w:rsidRDefault="004B078C" w:rsidP="00F86545">
            <w:pPr>
              <w:spacing w:after="0" w:line="240" w:lineRule="auto"/>
              <w:jc w:val="right"/>
              <w:rPr>
                <w:rFonts w:ascii="Times New Roman" w:eastAsia="Times New Roman" w:hAnsi="Times New Roman" w:cs="Times New Roman"/>
                <w:color w:val="000000"/>
                <w:sz w:val="24"/>
                <w:szCs w:val="24"/>
                <w:lang w:eastAsia="fr-FR"/>
              </w:rPr>
            </w:pPr>
          </w:p>
        </w:tc>
      </w:tr>
    </w:tbl>
    <w:p w14:paraId="60D4BA75" w14:textId="77777777" w:rsidR="00246CDA" w:rsidRPr="00485F33" w:rsidRDefault="00246CDA" w:rsidP="0057690E">
      <w:pPr>
        <w:spacing w:after="0" w:line="240" w:lineRule="auto"/>
        <w:jc w:val="both"/>
        <w:rPr>
          <w:rStyle w:val="Lienhypertexte"/>
          <w:rFonts w:ascii="Arial Narrow" w:hAnsi="Arial Narrow"/>
          <w:b/>
          <w:color w:val="000000" w:themeColor="text1"/>
          <w:sz w:val="24"/>
          <w:szCs w:val="24"/>
        </w:rPr>
      </w:pPr>
    </w:p>
    <w:p w14:paraId="5C01F71D" w14:textId="77777777" w:rsidR="0057690E" w:rsidRDefault="0057690E">
      <w:pPr>
        <w:spacing w:after="0" w:line="240" w:lineRule="auto"/>
        <w:jc w:val="both"/>
        <w:rPr>
          <w:rFonts w:ascii="Times New Roman" w:eastAsia="Calibri" w:hAnsi="Times New Roman" w:cstheme="majorBidi"/>
          <w:b/>
          <w:bCs/>
          <w:color w:val="000000" w:themeColor="text1"/>
          <w:sz w:val="28"/>
          <w:szCs w:val="26"/>
        </w:rPr>
      </w:pPr>
      <w:r>
        <w:rPr>
          <w:rFonts w:ascii="Times New Roman" w:eastAsia="Calibri" w:hAnsi="Times New Roman" w:cstheme="majorBidi"/>
          <w:b/>
          <w:bCs/>
          <w:color w:val="000000" w:themeColor="text1"/>
          <w:sz w:val="28"/>
          <w:szCs w:val="26"/>
        </w:rPr>
        <w:br w:type="page"/>
      </w:r>
    </w:p>
    <w:p w14:paraId="527200DB" w14:textId="77777777" w:rsidR="0057690E" w:rsidRDefault="0057690E" w:rsidP="0057690E">
      <w:pPr>
        <w:pStyle w:val="Titre3"/>
      </w:pPr>
      <w:bookmarkStart w:id="81" w:name="_Toc488155464"/>
      <w:r w:rsidRPr="00D65DD5">
        <w:t>IV.5.</w:t>
      </w:r>
      <w:r w:rsidRPr="00D65DD5">
        <w:tab/>
        <w:t>Grille d’évaluation des activités de formation et recherche</w:t>
      </w:r>
      <w:bookmarkEnd w:id="81"/>
    </w:p>
    <w:p w14:paraId="27AB58D3" w14:textId="78DB33AD" w:rsidR="00BE33A8" w:rsidRDefault="004B078C" w:rsidP="003639D8">
      <w:pPr>
        <w:spacing w:after="0" w:line="240" w:lineRule="auto"/>
        <w:jc w:val="both"/>
        <w:rPr>
          <w:rFonts w:ascii="Times New Roman" w:hAnsi="Times New Roman" w:cs="Times New Roman"/>
          <w:sz w:val="24"/>
          <w:szCs w:val="24"/>
        </w:rPr>
      </w:pPr>
      <w:r w:rsidRPr="004B078C">
        <w:rPr>
          <w:rFonts w:ascii="Times New Roman" w:eastAsiaTheme="majorEastAsia" w:hAnsi="Times New Roman" w:cstheme="majorBidi"/>
          <w:b/>
          <w:bCs/>
          <w:color w:val="000000" w:themeColor="text1"/>
          <w:sz w:val="24"/>
        </w:rPr>
        <w:t>IV.5.3.</w:t>
      </w:r>
      <w:r>
        <w:t xml:space="preserve"> </w:t>
      </w:r>
      <w:r w:rsidR="00F316E8" w:rsidRPr="0057690E">
        <w:rPr>
          <w:rFonts w:ascii="Times New Roman" w:eastAsiaTheme="majorEastAsia" w:hAnsi="Times New Roman" w:cstheme="majorBidi"/>
          <w:b/>
          <w:bCs/>
          <w:color w:val="000000" w:themeColor="text1"/>
          <w:sz w:val="24"/>
        </w:rPr>
        <w:t>Enseignement</w:t>
      </w:r>
    </w:p>
    <w:tbl>
      <w:tblPr>
        <w:tblpPr w:leftFromText="141" w:rightFromText="141" w:vertAnchor="text" w:tblpX="105" w:tblpY="1"/>
        <w:tblOverlap w:val="never"/>
        <w:tblW w:w="14529" w:type="dxa"/>
        <w:tblCellMar>
          <w:left w:w="70" w:type="dxa"/>
          <w:right w:w="70" w:type="dxa"/>
        </w:tblCellMar>
        <w:tblLook w:val="04A0" w:firstRow="1" w:lastRow="0" w:firstColumn="1" w:lastColumn="0" w:noHBand="0" w:noVBand="1"/>
      </w:tblPr>
      <w:tblGrid>
        <w:gridCol w:w="2197"/>
        <w:gridCol w:w="2551"/>
        <w:gridCol w:w="5670"/>
        <w:gridCol w:w="992"/>
        <w:gridCol w:w="993"/>
        <w:gridCol w:w="2126"/>
      </w:tblGrid>
      <w:tr w:rsidR="00F53ED6" w:rsidRPr="0042259E" w14:paraId="1620A851" w14:textId="77777777" w:rsidTr="00A04036">
        <w:trPr>
          <w:trHeight w:val="565"/>
          <w:tblHeader/>
        </w:trPr>
        <w:tc>
          <w:tcPr>
            <w:tcW w:w="2197"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737B5344" w14:textId="77777777" w:rsidR="007B27A3" w:rsidRDefault="004643A8">
            <w:pPr>
              <w:spacing w:after="0" w:line="240" w:lineRule="auto"/>
              <w:rPr>
                <w:rFonts w:ascii="Times New Roman" w:eastAsia="Times New Roman" w:hAnsi="Times New Roman" w:cs="Times New Roman"/>
                <w:b/>
                <w:bCs/>
                <w:color w:val="1A1A1A"/>
                <w:lang w:val="fr-CA" w:eastAsia="fr-CA"/>
              </w:rPr>
            </w:pPr>
            <w:r w:rsidRPr="004643A8">
              <w:rPr>
                <w:rFonts w:ascii="Times New Roman" w:eastAsia="Times New Roman" w:hAnsi="Times New Roman" w:cs="Times New Roman"/>
                <w:b/>
                <w:bCs/>
                <w:color w:val="1A1A1A"/>
                <w:lang w:val="fr-CA" w:eastAsia="fr-CA"/>
              </w:rPr>
              <w:t>Activités</w:t>
            </w:r>
          </w:p>
        </w:tc>
        <w:tc>
          <w:tcPr>
            <w:tcW w:w="2551" w:type="dxa"/>
            <w:tcBorders>
              <w:top w:val="single" w:sz="4" w:space="0" w:color="auto"/>
              <w:left w:val="nil"/>
              <w:bottom w:val="single" w:sz="4" w:space="0" w:color="auto"/>
              <w:right w:val="single" w:sz="4" w:space="0" w:color="auto"/>
            </w:tcBorders>
            <w:shd w:val="clear" w:color="auto" w:fill="66FFFF"/>
            <w:vAlign w:val="center"/>
            <w:hideMark/>
          </w:tcPr>
          <w:p w14:paraId="5D3655E2" w14:textId="77777777" w:rsidR="007B27A3" w:rsidRDefault="004643A8">
            <w:pPr>
              <w:spacing w:after="0" w:line="240" w:lineRule="auto"/>
              <w:rPr>
                <w:rFonts w:ascii="Times New Roman" w:eastAsia="Times New Roman" w:hAnsi="Times New Roman" w:cs="Times New Roman"/>
                <w:b/>
                <w:bCs/>
                <w:color w:val="1A1A1A"/>
                <w:lang w:val="fr-CA" w:eastAsia="fr-CA"/>
              </w:rPr>
            </w:pPr>
            <w:r w:rsidRPr="004643A8">
              <w:rPr>
                <w:rFonts w:ascii="Times New Roman" w:eastAsia="Times New Roman" w:hAnsi="Times New Roman" w:cs="Times New Roman"/>
                <w:b/>
                <w:bCs/>
                <w:color w:val="1A1A1A"/>
                <w:lang w:val="fr-CA" w:eastAsia="fr-CA"/>
              </w:rPr>
              <w:t>Étapes</w:t>
            </w:r>
          </w:p>
        </w:tc>
        <w:tc>
          <w:tcPr>
            <w:tcW w:w="5670" w:type="dxa"/>
            <w:tcBorders>
              <w:top w:val="single" w:sz="4" w:space="0" w:color="auto"/>
              <w:left w:val="nil"/>
              <w:bottom w:val="single" w:sz="4" w:space="0" w:color="auto"/>
              <w:right w:val="single" w:sz="4" w:space="0" w:color="auto"/>
            </w:tcBorders>
            <w:shd w:val="clear" w:color="auto" w:fill="66FFFF"/>
            <w:vAlign w:val="center"/>
            <w:hideMark/>
          </w:tcPr>
          <w:p w14:paraId="08899473" w14:textId="77777777" w:rsidR="007B27A3" w:rsidRDefault="004643A8">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Éléments observables</w:t>
            </w:r>
          </w:p>
        </w:tc>
        <w:tc>
          <w:tcPr>
            <w:tcW w:w="992" w:type="dxa"/>
            <w:tcBorders>
              <w:top w:val="single" w:sz="4" w:space="0" w:color="auto"/>
              <w:left w:val="nil"/>
              <w:bottom w:val="single" w:sz="4" w:space="0" w:color="auto"/>
              <w:right w:val="single" w:sz="4" w:space="0" w:color="auto"/>
            </w:tcBorders>
            <w:shd w:val="clear" w:color="auto" w:fill="66FFFF"/>
            <w:noWrap/>
            <w:vAlign w:val="center"/>
            <w:hideMark/>
          </w:tcPr>
          <w:p w14:paraId="2110AEFC" w14:textId="77777777" w:rsidR="007B27A3" w:rsidRDefault="004643A8">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Échelle</w:t>
            </w:r>
          </w:p>
        </w:tc>
        <w:tc>
          <w:tcPr>
            <w:tcW w:w="993" w:type="dxa"/>
            <w:tcBorders>
              <w:top w:val="single" w:sz="4" w:space="0" w:color="auto"/>
              <w:left w:val="nil"/>
              <w:bottom w:val="single" w:sz="4" w:space="0" w:color="auto"/>
              <w:right w:val="single" w:sz="4" w:space="0" w:color="auto"/>
            </w:tcBorders>
            <w:shd w:val="clear" w:color="auto" w:fill="66FFFF"/>
            <w:vAlign w:val="center"/>
            <w:hideMark/>
          </w:tcPr>
          <w:p w14:paraId="1815BDA9" w14:textId="77777777" w:rsidR="007B27A3" w:rsidRDefault="004643A8">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Poids de l'étape</w:t>
            </w:r>
          </w:p>
        </w:tc>
        <w:tc>
          <w:tcPr>
            <w:tcW w:w="2126" w:type="dxa"/>
            <w:tcBorders>
              <w:top w:val="single" w:sz="4" w:space="0" w:color="auto"/>
              <w:left w:val="nil"/>
              <w:bottom w:val="single" w:sz="4" w:space="0" w:color="auto"/>
              <w:right w:val="single" w:sz="4" w:space="0" w:color="auto"/>
            </w:tcBorders>
            <w:shd w:val="clear" w:color="auto" w:fill="66FFFF"/>
            <w:vAlign w:val="center"/>
            <w:hideMark/>
          </w:tcPr>
          <w:p w14:paraId="1519B425" w14:textId="77777777" w:rsidR="007B27A3" w:rsidRDefault="004643A8">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Taux  de réalisation de l'activité</w:t>
            </w:r>
          </w:p>
        </w:tc>
      </w:tr>
      <w:tr w:rsidR="0042259E" w:rsidRPr="00BE33A8" w14:paraId="6A00439C" w14:textId="77777777" w:rsidTr="00A04036">
        <w:trPr>
          <w:trHeight w:val="927"/>
          <w:tblHeader/>
        </w:trPr>
        <w:tc>
          <w:tcPr>
            <w:tcW w:w="2197" w:type="dxa"/>
            <w:vMerge w:val="restart"/>
            <w:tcBorders>
              <w:top w:val="nil"/>
              <w:left w:val="single" w:sz="4" w:space="0" w:color="auto"/>
              <w:bottom w:val="single" w:sz="4" w:space="0" w:color="auto"/>
              <w:right w:val="single" w:sz="4" w:space="0" w:color="auto"/>
            </w:tcBorders>
            <w:shd w:val="clear" w:color="auto" w:fill="auto"/>
            <w:vAlign w:val="center"/>
            <w:hideMark/>
          </w:tcPr>
          <w:p w14:paraId="7DE5D9BA" w14:textId="77777777" w:rsidR="007B27A3" w:rsidRDefault="00BE33A8">
            <w:pPr>
              <w:spacing w:after="0" w:line="240" w:lineRule="auto"/>
              <w:jc w:val="center"/>
              <w:rPr>
                <w:rFonts w:ascii="Times New Roman" w:eastAsia="Times New Roman" w:hAnsi="Times New Roman" w:cs="Times New Roman"/>
                <w:b/>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Écriture et /ou révision de curricula</w:t>
            </w:r>
          </w:p>
        </w:tc>
        <w:tc>
          <w:tcPr>
            <w:tcW w:w="2551" w:type="dxa"/>
            <w:tcBorders>
              <w:top w:val="nil"/>
              <w:left w:val="nil"/>
              <w:bottom w:val="nil"/>
              <w:right w:val="single" w:sz="8" w:space="0" w:color="auto"/>
            </w:tcBorders>
            <w:shd w:val="clear" w:color="auto" w:fill="auto"/>
            <w:noWrap/>
            <w:vAlign w:val="center"/>
            <w:hideMark/>
          </w:tcPr>
          <w:p w14:paraId="75DEBE83"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nil"/>
              <w:left w:val="nil"/>
              <w:bottom w:val="nil"/>
              <w:right w:val="single" w:sz="8" w:space="0" w:color="auto"/>
            </w:tcBorders>
            <w:shd w:val="clear" w:color="auto" w:fill="auto"/>
            <w:vAlign w:val="center"/>
            <w:hideMark/>
          </w:tcPr>
          <w:p w14:paraId="7D3F90DC"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•TDR élaboré;</w:t>
            </w:r>
            <w:r w:rsidRPr="00BE33A8">
              <w:rPr>
                <w:rFonts w:ascii="Times New Roman" w:eastAsia="Times New Roman" w:hAnsi="Times New Roman" w:cs="Times New Roman"/>
                <w:color w:val="000000"/>
                <w:sz w:val="23"/>
                <w:szCs w:val="23"/>
                <w:lang w:val="fr-CA" w:eastAsia="fr-CA"/>
              </w:rPr>
              <w:br/>
              <w:t>•document de base élaboré;</w:t>
            </w:r>
            <w:r w:rsidRPr="00BE33A8">
              <w:rPr>
                <w:rFonts w:ascii="Times New Roman" w:eastAsia="Times New Roman" w:hAnsi="Times New Roman" w:cs="Times New Roman"/>
                <w:color w:val="000000"/>
                <w:sz w:val="23"/>
                <w:szCs w:val="23"/>
                <w:lang w:val="fr-CA" w:eastAsia="fr-CA"/>
              </w:rPr>
              <w:br/>
              <w:t>•décision portant nomination des membres de rédaction des curricula;</w:t>
            </w:r>
            <w:r w:rsidRPr="00BE33A8">
              <w:rPr>
                <w:rFonts w:ascii="Times New Roman" w:eastAsia="Times New Roman" w:hAnsi="Times New Roman" w:cs="Times New Roman"/>
                <w:color w:val="000000"/>
                <w:sz w:val="23"/>
                <w:szCs w:val="23"/>
                <w:lang w:val="fr-CA" w:eastAsia="fr-CA"/>
              </w:rPr>
              <w:br/>
              <w:t>•Curricula rédigés</w:t>
            </w:r>
          </w:p>
        </w:tc>
        <w:tc>
          <w:tcPr>
            <w:tcW w:w="992" w:type="dxa"/>
            <w:tcBorders>
              <w:top w:val="nil"/>
              <w:left w:val="nil"/>
              <w:bottom w:val="nil"/>
              <w:right w:val="single" w:sz="8" w:space="0" w:color="auto"/>
            </w:tcBorders>
            <w:shd w:val="clear" w:color="auto" w:fill="auto"/>
            <w:noWrap/>
            <w:vAlign w:val="center"/>
            <w:hideMark/>
          </w:tcPr>
          <w:p w14:paraId="0AA55012"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nil"/>
              <w:left w:val="nil"/>
              <w:bottom w:val="nil"/>
              <w:right w:val="single" w:sz="8" w:space="0" w:color="auto"/>
            </w:tcBorders>
            <w:shd w:val="clear" w:color="auto" w:fill="auto"/>
            <w:noWrap/>
            <w:vAlign w:val="center"/>
            <w:hideMark/>
          </w:tcPr>
          <w:p w14:paraId="02FD77AB"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c>
          <w:tcPr>
            <w:tcW w:w="2126" w:type="dxa"/>
            <w:tcBorders>
              <w:top w:val="nil"/>
              <w:left w:val="nil"/>
              <w:bottom w:val="nil"/>
              <w:right w:val="single" w:sz="8" w:space="0" w:color="auto"/>
            </w:tcBorders>
            <w:shd w:val="clear" w:color="auto" w:fill="auto"/>
            <w:noWrap/>
            <w:vAlign w:val="center"/>
            <w:hideMark/>
          </w:tcPr>
          <w:p w14:paraId="50E48647"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r>
      <w:tr w:rsidR="0042259E" w:rsidRPr="00BE33A8" w14:paraId="26750A29" w14:textId="77777777" w:rsidTr="00A04036">
        <w:trPr>
          <w:trHeight w:val="270"/>
          <w:tblHeader/>
        </w:trPr>
        <w:tc>
          <w:tcPr>
            <w:tcW w:w="2197" w:type="dxa"/>
            <w:vMerge/>
            <w:tcBorders>
              <w:top w:val="nil"/>
              <w:left w:val="single" w:sz="4" w:space="0" w:color="auto"/>
              <w:bottom w:val="single" w:sz="4" w:space="0" w:color="auto"/>
              <w:right w:val="single" w:sz="4" w:space="0" w:color="auto"/>
            </w:tcBorders>
            <w:vAlign w:val="center"/>
            <w:hideMark/>
          </w:tcPr>
          <w:p w14:paraId="272EA525"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43823E6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 xml:space="preserve"> Rédaction des curricula</w:t>
            </w:r>
          </w:p>
        </w:tc>
        <w:tc>
          <w:tcPr>
            <w:tcW w:w="5670" w:type="dxa"/>
            <w:tcBorders>
              <w:top w:val="single" w:sz="4" w:space="0" w:color="auto"/>
              <w:left w:val="nil"/>
              <w:bottom w:val="single" w:sz="4" w:space="0" w:color="auto"/>
              <w:right w:val="single" w:sz="4" w:space="0" w:color="auto"/>
            </w:tcBorders>
            <w:shd w:val="clear" w:color="auto" w:fill="auto"/>
            <w:noWrap/>
            <w:vAlign w:val="center"/>
            <w:hideMark/>
          </w:tcPr>
          <w:p w14:paraId="769FE314"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•Curricula rédigés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ED78048"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C613A79"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30</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190D1897"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80</w:t>
            </w:r>
          </w:p>
        </w:tc>
      </w:tr>
      <w:tr w:rsidR="0042259E" w:rsidRPr="00BE33A8" w14:paraId="6711D49B" w14:textId="77777777" w:rsidTr="00A04036">
        <w:trPr>
          <w:trHeight w:val="439"/>
          <w:tblHeader/>
        </w:trPr>
        <w:tc>
          <w:tcPr>
            <w:tcW w:w="2197" w:type="dxa"/>
            <w:vMerge/>
            <w:tcBorders>
              <w:top w:val="nil"/>
              <w:left w:val="single" w:sz="4" w:space="0" w:color="auto"/>
              <w:bottom w:val="single" w:sz="4" w:space="0" w:color="auto"/>
              <w:right w:val="single" w:sz="4" w:space="0" w:color="auto"/>
            </w:tcBorders>
            <w:vAlign w:val="center"/>
            <w:hideMark/>
          </w:tcPr>
          <w:p w14:paraId="73138E4C"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nil"/>
              <w:left w:val="nil"/>
              <w:bottom w:val="nil"/>
              <w:right w:val="nil"/>
            </w:tcBorders>
            <w:shd w:val="clear" w:color="000000" w:fill="FFFFFF"/>
            <w:vAlign w:val="center"/>
            <w:hideMark/>
          </w:tcPr>
          <w:p w14:paraId="5046FDC8"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 xml:space="preserve">Validation des curricula </w:t>
            </w:r>
          </w:p>
        </w:tc>
        <w:tc>
          <w:tcPr>
            <w:tcW w:w="5670" w:type="dxa"/>
            <w:tcBorders>
              <w:top w:val="nil"/>
              <w:left w:val="single" w:sz="4" w:space="0" w:color="auto"/>
              <w:bottom w:val="nil"/>
              <w:right w:val="single" w:sz="4" w:space="0" w:color="auto"/>
            </w:tcBorders>
            <w:shd w:val="clear" w:color="000000" w:fill="FFFFFF"/>
            <w:vAlign w:val="center"/>
            <w:hideMark/>
          </w:tcPr>
          <w:p w14:paraId="4E82CB6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•Rapport CS;</w:t>
            </w:r>
            <w:r w:rsidRPr="00BE33A8">
              <w:rPr>
                <w:rFonts w:ascii="Times New Roman" w:eastAsia="Times New Roman" w:hAnsi="Times New Roman" w:cs="Times New Roman"/>
                <w:color w:val="000000"/>
                <w:sz w:val="23"/>
                <w:szCs w:val="23"/>
                <w:lang w:val="fr-CA" w:eastAsia="fr-CA"/>
              </w:rPr>
              <w:br/>
              <w:t>•rapport CFVU;</w:t>
            </w:r>
            <w:r w:rsidRPr="00BE33A8">
              <w:rPr>
                <w:rFonts w:ascii="Times New Roman" w:eastAsia="Times New Roman" w:hAnsi="Times New Roman" w:cs="Times New Roman"/>
                <w:color w:val="000000"/>
                <w:sz w:val="23"/>
                <w:szCs w:val="23"/>
                <w:lang w:val="fr-CA" w:eastAsia="fr-CA"/>
              </w:rPr>
              <w:br/>
              <w:t>•curricula approuvés.</w:t>
            </w:r>
          </w:p>
        </w:tc>
        <w:tc>
          <w:tcPr>
            <w:tcW w:w="992" w:type="dxa"/>
            <w:tcBorders>
              <w:top w:val="nil"/>
              <w:left w:val="nil"/>
              <w:bottom w:val="nil"/>
              <w:right w:val="single" w:sz="4" w:space="0" w:color="auto"/>
            </w:tcBorders>
            <w:shd w:val="clear" w:color="000000" w:fill="FFFFFF"/>
            <w:noWrap/>
            <w:vAlign w:val="center"/>
            <w:hideMark/>
          </w:tcPr>
          <w:p w14:paraId="0AC12D65"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w:t>
            </w:r>
          </w:p>
        </w:tc>
        <w:tc>
          <w:tcPr>
            <w:tcW w:w="993" w:type="dxa"/>
            <w:tcBorders>
              <w:top w:val="nil"/>
              <w:left w:val="nil"/>
              <w:bottom w:val="single" w:sz="4" w:space="0" w:color="auto"/>
              <w:right w:val="single" w:sz="4" w:space="0" w:color="auto"/>
            </w:tcBorders>
            <w:shd w:val="clear" w:color="auto" w:fill="auto"/>
            <w:noWrap/>
            <w:vAlign w:val="center"/>
            <w:hideMark/>
          </w:tcPr>
          <w:p w14:paraId="2FF73769"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nil"/>
              <w:left w:val="nil"/>
              <w:bottom w:val="single" w:sz="4" w:space="0" w:color="auto"/>
              <w:right w:val="single" w:sz="4" w:space="0" w:color="auto"/>
            </w:tcBorders>
            <w:shd w:val="clear" w:color="auto" w:fill="auto"/>
            <w:noWrap/>
            <w:vAlign w:val="center"/>
            <w:hideMark/>
          </w:tcPr>
          <w:p w14:paraId="3A158811"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405CC0F8" w14:textId="77777777" w:rsidTr="00A04036">
        <w:trPr>
          <w:trHeight w:val="270"/>
          <w:tblHeader/>
        </w:trPr>
        <w:tc>
          <w:tcPr>
            <w:tcW w:w="2197" w:type="dxa"/>
            <w:vMerge/>
            <w:tcBorders>
              <w:top w:val="nil"/>
              <w:left w:val="single" w:sz="4" w:space="0" w:color="auto"/>
              <w:bottom w:val="single" w:sz="4" w:space="0" w:color="auto"/>
              <w:right w:val="single" w:sz="4" w:space="0" w:color="auto"/>
            </w:tcBorders>
            <w:vAlign w:val="center"/>
            <w:hideMark/>
          </w:tcPr>
          <w:p w14:paraId="321635BF"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nil"/>
              <w:bottom w:val="single" w:sz="4" w:space="0" w:color="auto"/>
              <w:right w:val="single" w:sz="4" w:space="0" w:color="auto"/>
            </w:tcBorders>
            <w:shd w:val="clear" w:color="000000" w:fill="CCFFFF"/>
            <w:vAlign w:val="center"/>
            <w:hideMark/>
          </w:tcPr>
          <w:p w14:paraId="1918A865" w14:textId="77777777" w:rsidR="007B27A3" w:rsidRPr="009A5143" w:rsidRDefault="00BE33A8">
            <w:pPr>
              <w:spacing w:after="0" w:line="240" w:lineRule="auto"/>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Total</w:t>
            </w:r>
          </w:p>
        </w:tc>
        <w:tc>
          <w:tcPr>
            <w:tcW w:w="5670" w:type="dxa"/>
            <w:tcBorders>
              <w:top w:val="single" w:sz="4" w:space="0" w:color="auto"/>
              <w:left w:val="nil"/>
              <w:bottom w:val="single" w:sz="4" w:space="0" w:color="auto"/>
              <w:right w:val="single" w:sz="4" w:space="0" w:color="auto"/>
            </w:tcBorders>
            <w:shd w:val="clear" w:color="000000" w:fill="CCFFFF"/>
            <w:vAlign w:val="center"/>
            <w:hideMark/>
          </w:tcPr>
          <w:p w14:paraId="6200F385" w14:textId="77777777" w:rsidR="007B27A3" w:rsidRPr="009A5143" w:rsidRDefault="00BE33A8">
            <w:pPr>
              <w:spacing w:after="0" w:line="240" w:lineRule="auto"/>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 </w:t>
            </w:r>
          </w:p>
        </w:tc>
        <w:tc>
          <w:tcPr>
            <w:tcW w:w="992" w:type="dxa"/>
            <w:tcBorders>
              <w:top w:val="single" w:sz="4" w:space="0" w:color="auto"/>
              <w:left w:val="nil"/>
              <w:bottom w:val="single" w:sz="4" w:space="0" w:color="auto"/>
              <w:right w:val="single" w:sz="4" w:space="0" w:color="auto"/>
            </w:tcBorders>
            <w:shd w:val="clear" w:color="000000" w:fill="CCFFFF"/>
            <w:vAlign w:val="center"/>
            <w:hideMark/>
          </w:tcPr>
          <w:p w14:paraId="598B246F" w14:textId="77777777" w:rsidR="007B27A3" w:rsidRPr="009A5143" w:rsidRDefault="007B27A3" w:rsidP="009A5143">
            <w:pPr>
              <w:spacing w:after="0" w:line="240" w:lineRule="auto"/>
              <w:jc w:val="center"/>
              <w:rPr>
                <w:rFonts w:ascii="Times New Roman" w:eastAsia="Times New Roman" w:hAnsi="Times New Roman" w:cs="Times New Roman"/>
                <w:b/>
                <w:color w:val="000000"/>
                <w:sz w:val="23"/>
                <w:szCs w:val="23"/>
                <w:lang w:val="fr-CA" w:eastAsia="fr-CA"/>
              </w:rPr>
            </w:pPr>
          </w:p>
        </w:tc>
        <w:tc>
          <w:tcPr>
            <w:tcW w:w="993" w:type="dxa"/>
            <w:tcBorders>
              <w:top w:val="nil"/>
              <w:left w:val="nil"/>
              <w:bottom w:val="single" w:sz="8" w:space="0" w:color="auto"/>
              <w:right w:val="single" w:sz="8" w:space="0" w:color="auto"/>
            </w:tcBorders>
            <w:shd w:val="clear" w:color="000000" w:fill="CCFFFF"/>
            <w:noWrap/>
            <w:vAlign w:val="center"/>
            <w:hideMark/>
          </w:tcPr>
          <w:p w14:paraId="4A019E79" w14:textId="77777777" w:rsidR="007B27A3" w:rsidRPr="009A5143" w:rsidRDefault="00BE33A8" w:rsidP="009A5143">
            <w:pPr>
              <w:spacing w:after="0" w:line="240" w:lineRule="auto"/>
              <w:jc w:val="center"/>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100</w:t>
            </w:r>
          </w:p>
        </w:tc>
        <w:tc>
          <w:tcPr>
            <w:tcW w:w="2126" w:type="dxa"/>
            <w:tcBorders>
              <w:top w:val="nil"/>
              <w:left w:val="nil"/>
              <w:bottom w:val="single" w:sz="8" w:space="0" w:color="auto"/>
              <w:right w:val="single" w:sz="8" w:space="0" w:color="auto"/>
            </w:tcBorders>
            <w:shd w:val="clear" w:color="auto" w:fill="auto"/>
            <w:noWrap/>
            <w:vAlign w:val="center"/>
            <w:hideMark/>
          </w:tcPr>
          <w:p w14:paraId="3B29743B" w14:textId="77777777" w:rsidR="007B27A3" w:rsidRDefault="007B27A3" w:rsidP="009A5143">
            <w:pPr>
              <w:spacing w:after="0" w:line="240" w:lineRule="auto"/>
              <w:jc w:val="center"/>
              <w:rPr>
                <w:rFonts w:ascii="Times New Roman" w:eastAsia="Times New Roman" w:hAnsi="Times New Roman" w:cs="Times New Roman"/>
                <w:color w:val="000000"/>
                <w:sz w:val="23"/>
                <w:szCs w:val="23"/>
                <w:lang w:val="fr-CA" w:eastAsia="fr-CA"/>
              </w:rPr>
            </w:pPr>
          </w:p>
        </w:tc>
      </w:tr>
      <w:tr w:rsidR="0042259E" w:rsidRPr="00BE33A8" w14:paraId="2AC637FD" w14:textId="77777777" w:rsidTr="00A04036">
        <w:trPr>
          <w:trHeight w:val="190"/>
          <w:tblHeader/>
        </w:trPr>
        <w:tc>
          <w:tcPr>
            <w:tcW w:w="2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163B326" w14:textId="77777777" w:rsidR="007B27A3" w:rsidRDefault="00BE33A8">
            <w:pPr>
              <w:spacing w:after="0" w:line="240" w:lineRule="auto"/>
              <w:rPr>
                <w:rFonts w:ascii="Times New Roman" w:eastAsia="Times New Roman" w:hAnsi="Times New Roman" w:cs="Times New Roman"/>
                <w:b/>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Création / Fermeture de nouvelles filières, d’UFR, CUP et d'Université</w:t>
            </w:r>
          </w:p>
        </w:tc>
        <w:tc>
          <w:tcPr>
            <w:tcW w:w="2551" w:type="dxa"/>
            <w:tcBorders>
              <w:top w:val="nil"/>
              <w:left w:val="nil"/>
              <w:bottom w:val="nil"/>
              <w:right w:val="single" w:sz="8" w:space="0" w:color="auto"/>
            </w:tcBorders>
            <w:shd w:val="clear" w:color="000000" w:fill="FFFFFF"/>
            <w:vAlign w:val="center"/>
            <w:hideMark/>
          </w:tcPr>
          <w:p w14:paraId="28DC9677"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nil"/>
              <w:left w:val="nil"/>
              <w:bottom w:val="nil"/>
              <w:right w:val="single" w:sz="8" w:space="0" w:color="auto"/>
            </w:tcBorders>
            <w:shd w:val="clear" w:color="000000" w:fill="FFFFFF"/>
            <w:vAlign w:val="center"/>
            <w:hideMark/>
          </w:tcPr>
          <w:p w14:paraId="31852F05"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•Document de procédure d'appel à proposition;</w:t>
            </w:r>
            <w:r w:rsidRPr="00BE33A8">
              <w:rPr>
                <w:rFonts w:ascii="Times New Roman" w:eastAsia="Times New Roman" w:hAnsi="Times New Roman" w:cs="Times New Roman"/>
                <w:color w:val="000000"/>
                <w:sz w:val="23"/>
                <w:szCs w:val="23"/>
                <w:lang w:val="fr-CA" w:eastAsia="fr-CA"/>
              </w:rPr>
              <w:br/>
              <w:t>•exposé des motifs.</w:t>
            </w:r>
          </w:p>
        </w:tc>
        <w:tc>
          <w:tcPr>
            <w:tcW w:w="992" w:type="dxa"/>
            <w:tcBorders>
              <w:top w:val="nil"/>
              <w:left w:val="nil"/>
              <w:bottom w:val="nil"/>
              <w:right w:val="single" w:sz="8" w:space="0" w:color="auto"/>
            </w:tcBorders>
            <w:shd w:val="clear" w:color="000000" w:fill="FFFFFF"/>
            <w:noWrap/>
            <w:vAlign w:val="center"/>
            <w:hideMark/>
          </w:tcPr>
          <w:p w14:paraId="5D6999D9"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nil"/>
              <w:left w:val="nil"/>
              <w:bottom w:val="nil"/>
              <w:right w:val="single" w:sz="8" w:space="0" w:color="auto"/>
            </w:tcBorders>
            <w:shd w:val="clear" w:color="auto" w:fill="auto"/>
            <w:noWrap/>
            <w:vAlign w:val="center"/>
            <w:hideMark/>
          </w:tcPr>
          <w:p w14:paraId="373FFB2A"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c>
          <w:tcPr>
            <w:tcW w:w="2126" w:type="dxa"/>
            <w:tcBorders>
              <w:top w:val="nil"/>
              <w:left w:val="nil"/>
              <w:bottom w:val="nil"/>
              <w:right w:val="single" w:sz="8" w:space="0" w:color="auto"/>
            </w:tcBorders>
            <w:shd w:val="clear" w:color="auto" w:fill="auto"/>
            <w:noWrap/>
            <w:vAlign w:val="center"/>
            <w:hideMark/>
          </w:tcPr>
          <w:p w14:paraId="2C93523A"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r>
      <w:tr w:rsidR="0042259E" w:rsidRPr="00BE33A8" w14:paraId="2EDEEF9C" w14:textId="77777777" w:rsidTr="00F1571F">
        <w:trPr>
          <w:trHeight w:val="60"/>
          <w:tblHeader/>
        </w:trPr>
        <w:tc>
          <w:tcPr>
            <w:tcW w:w="2197" w:type="dxa"/>
            <w:vMerge/>
            <w:tcBorders>
              <w:top w:val="nil"/>
              <w:left w:val="single" w:sz="8" w:space="0" w:color="auto"/>
              <w:bottom w:val="single" w:sz="8" w:space="0" w:color="000000"/>
              <w:right w:val="single" w:sz="8" w:space="0" w:color="auto"/>
            </w:tcBorders>
            <w:vAlign w:val="center"/>
            <w:hideMark/>
          </w:tcPr>
          <w:p w14:paraId="115EB23D"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E89304"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d'examen</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0D5CFDE3"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•PV d'examen (conseil de Département, CS et CFVU)</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4384A3A3"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2868A91"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40</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0E7EBB2A"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90</w:t>
            </w:r>
          </w:p>
        </w:tc>
      </w:tr>
      <w:tr w:rsidR="0042259E" w:rsidRPr="00BE33A8" w14:paraId="4C2174C7" w14:textId="77777777" w:rsidTr="00A04036">
        <w:trPr>
          <w:trHeight w:val="60"/>
          <w:tblHeader/>
        </w:trPr>
        <w:tc>
          <w:tcPr>
            <w:tcW w:w="2197" w:type="dxa"/>
            <w:vMerge/>
            <w:tcBorders>
              <w:top w:val="nil"/>
              <w:left w:val="single" w:sz="8" w:space="0" w:color="auto"/>
              <w:bottom w:val="single" w:sz="8" w:space="0" w:color="000000"/>
              <w:right w:val="single" w:sz="8" w:space="0" w:color="auto"/>
            </w:tcBorders>
            <w:vAlign w:val="center"/>
            <w:hideMark/>
          </w:tcPr>
          <w:p w14:paraId="399AF3BC"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88558C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Création / Fermeture</w:t>
            </w:r>
          </w:p>
        </w:tc>
        <w:tc>
          <w:tcPr>
            <w:tcW w:w="5670" w:type="dxa"/>
            <w:tcBorders>
              <w:top w:val="nil"/>
              <w:left w:val="nil"/>
              <w:bottom w:val="nil"/>
              <w:right w:val="single" w:sz="8" w:space="0" w:color="auto"/>
            </w:tcBorders>
            <w:shd w:val="clear" w:color="000000" w:fill="FFFFFF"/>
            <w:vAlign w:val="center"/>
            <w:hideMark/>
          </w:tcPr>
          <w:p w14:paraId="7EAA9556"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•Arrêté ministériel disponible;</w:t>
            </w:r>
          </w:p>
        </w:tc>
        <w:tc>
          <w:tcPr>
            <w:tcW w:w="992"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1301168"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C18A4B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w:t>
            </w:r>
          </w:p>
        </w:tc>
        <w:tc>
          <w:tcPr>
            <w:tcW w:w="21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73C38B"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15503F67" w14:textId="77777777" w:rsidTr="00F1571F">
        <w:trPr>
          <w:trHeight w:val="60"/>
          <w:tblHeader/>
        </w:trPr>
        <w:tc>
          <w:tcPr>
            <w:tcW w:w="2197" w:type="dxa"/>
            <w:vMerge/>
            <w:tcBorders>
              <w:top w:val="nil"/>
              <w:left w:val="single" w:sz="8" w:space="0" w:color="auto"/>
              <w:bottom w:val="single" w:sz="8" w:space="0" w:color="000000"/>
              <w:right w:val="single" w:sz="8" w:space="0" w:color="auto"/>
            </w:tcBorders>
            <w:vAlign w:val="center"/>
            <w:hideMark/>
          </w:tcPr>
          <w:p w14:paraId="3A89C27F"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vMerge/>
            <w:tcBorders>
              <w:top w:val="nil"/>
              <w:left w:val="single" w:sz="8" w:space="0" w:color="auto"/>
              <w:bottom w:val="single" w:sz="8" w:space="0" w:color="000000"/>
              <w:right w:val="single" w:sz="8" w:space="0" w:color="auto"/>
            </w:tcBorders>
            <w:vAlign w:val="center"/>
            <w:hideMark/>
          </w:tcPr>
          <w:p w14:paraId="51F7518F"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5670" w:type="dxa"/>
            <w:tcBorders>
              <w:top w:val="nil"/>
              <w:left w:val="nil"/>
              <w:bottom w:val="single" w:sz="8" w:space="0" w:color="auto"/>
              <w:right w:val="single" w:sz="8" w:space="0" w:color="auto"/>
            </w:tcBorders>
            <w:shd w:val="clear" w:color="000000" w:fill="FFFFFF"/>
            <w:vAlign w:val="center"/>
            <w:hideMark/>
          </w:tcPr>
          <w:p w14:paraId="1800C979"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•décret de création.</w:t>
            </w:r>
          </w:p>
        </w:tc>
        <w:tc>
          <w:tcPr>
            <w:tcW w:w="992" w:type="dxa"/>
            <w:vMerge/>
            <w:tcBorders>
              <w:top w:val="nil"/>
              <w:left w:val="single" w:sz="8" w:space="0" w:color="auto"/>
              <w:bottom w:val="single" w:sz="8" w:space="0" w:color="000000"/>
              <w:right w:val="single" w:sz="8" w:space="0" w:color="auto"/>
            </w:tcBorders>
            <w:vAlign w:val="center"/>
            <w:hideMark/>
          </w:tcPr>
          <w:p w14:paraId="713DD75C" w14:textId="77777777" w:rsidR="007B27A3" w:rsidRDefault="007B27A3" w:rsidP="009A5143">
            <w:pPr>
              <w:spacing w:after="0" w:line="240" w:lineRule="auto"/>
              <w:jc w:val="center"/>
              <w:rPr>
                <w:rFonts w:ascii="Times New Roman" w:eastAsia="Times New Roman" w:hAnsi="Times New Roman" w:cs="Times New Roman"/>
                <w:b/>
                <w:bCs/>
                <w:color w:val="000000"/>
                <w:sz w:val="23"/>
                <w:szCs w:val="23"/>
                <w:lang w:val="fr-CA" w:eastAsia="fr-CA"/>
              </w:rPr>
            </w:pPr>
          </w:p>
        </w:tc>
        <w:tc>
          <w:tcPr>
            <w:tcW w:w="993" w:type="dxa"/>
            <w:vMerge/>
            <w:tcBorders>
              <w:top w:val="nil"/>
              <w:left w:val="single" w:sz="8" w:space="0" w:color="auto"/>
              <w:bottom w:val="single" w:sz="8" w:space="0" w:color="000000"/>
              <w:right w:val="single" w:sz="8" w:space="0" w:color="auto"/>
            </w:tcBorders>
            <w:vAlign w:val="center"/>
            <w:hideMark/>
          </w:tcPr>
          <w:p w14:paraId="6C7BCB4C" w14:textId="77777777" w:rsidR="007B27A3" w:rsidRDefault="007B27A3" w:rsidP="009A5143">
            <w:pPr>
              <w:spacing w:after="0" w:line="240" w:lineRule="auto"/>
              <w:jc w:val="center"/>
              <w:rPr>
                <w:rFonts w:ascii="Times New Roman" w:eastAsia="Times New Roman" w:hAnsi="Times New Roman" w:cs="Times New Roman"/>
                <w:b/>
                <w:bCs/>
                <w:color w:val="000000"/>
                <w:sz w:val="23"/>
                <w:szCs w:val="23"/>
                <w:lang w:val="fr-CA" w:eastAsia="fr-CA"/>
              </w:rPr>
            </w:pPr>
          </w:p>
        </w:tc>
        <w:tc>
          <w:tcPr>
            <w:tcW w:w="2126" w:type="dxa"/>
            <w:vMerge/>
            <w:tcBorders>
              <w:top w:val="nil"/>
              <w:left w:val="single" w:sz="8" w:space="0" w:color="auto"/>
              <w:bottom w:val="single" w:sz="8" w:space="0" w:color="000000"/>
              <w:right w:val="single" w:sz="8" w:space="0" w:color="auto"/>
            </w:tcBorders>
            <w:vAlign w:val="center"/>
            <w:hideMark/>
          </w:tcPr>
          <w:p w14:paraId="64330B95" w14:textId="77777777" w:rsidR="007B27A3" w:rsidRDefault="007B27A3" w:rsidP="009A5143">
            <w:pPr>
              <w:spacing w:after="0" w:line="240" w:lineRule="auto"/>
              <w:jc w:val="center"/>
              <w:rPr>
                <w:rFonts w:ascii="Times New Roman" w:eastAsia="Times New Roman" w:hAnsi="Times New Roman" w:cs="Times New Roman"/>
                <w:b/>
                <w:bCs/>
                <w:color w:val="000000"/>
                <w:sz w:val="23"/>
                <w:szCs w:val="23"/>
                <w:lang w:val="fr-CA" w:eastAsia="fr-CA"/>
              </w:rPr>
            </w:pPr>
          </w:p>
        </w:tc>
      </w:tr>
      <w:tr w:rsidR="0042259E" w:rsidRPr="00BE33A8" w14:paraId="0DB06631" w14:textId="77777777" w:rsidTr="00A04036">
        <w:trPr>
          <w:trHeight w:val="1019"/>
          <w:tblHeader/>
        </w:trPr>
        <w:tc>
          <w:tcPr>
            <w:tcW w:w="2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29D17F4"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Examens, contrôle et évaluation des connaissances et compétence</w:t>
            </w:r>
            <w:r w:rsidRPr="00BE33A8">
              <w:rPr>
                <w:rFonts w:ascii="Times New Roman" w:eastAsia="Times New Roman" w:hAnsi="Times New Roman" w:cs="Times New Roman"/>
                <w:color w:val="000000"/>
                <w:sz w:val="23"/>
                <w:szCs w:val="23"/>
                <w:lang w:val="fr-CA" w:eastAsia="fr-CA"/>
              </w:rPr>
              <w:t xml:space="preserve">s </w:t>
            </w:r>
          </w:p>
        </w:tc>
        <w:tc>
          <w:tcPr>
            <w:tcW w:w="2551" w:type="dxa"/>
            <w:tcBorders>
              <w:top w:val="nil"/>
              <w:left w:val="single" w:sz="8" w:space="0" w:color="auto"/>
              <w:bottom w:val="single" w:sz="4" w:space="0" w:color="auto"/>
              <w:right w:val="single" w:sz="8" w:space="0" w:color="auto"/>
            </w:tcBorders>
            <w:shd w:val="clear" w:color="auto" w:fill="auto"/>
            <w:noWrap/>
            <w:vAlign w:val="center"/>
            <w:hideMark/>
          </w:tcPr>
          <w:p w14:paraId="1FACB4B3"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nil"/>
              <w:left w:val="nil"/>
              <w:bottom w:val="nil"/>
              <w:right w:val="single" w:sz="8" w:space="0" w:color="auto"/>
            </w:tcBorders>
            <w:shd w:val="clear" w:color="auto" w:fill="auto"/>
            <w:vAlign w:val="center"/>
            <w:hideMark/>
          </w:tcPr>
          <w:p w14:paraId="3F9CEE53"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•Sujets de composition;</w:t>
            </w:r>
          </w:p>
          <w:p w14:paraId="026FC1F2"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•programmation;</w:t>
            </w:r>
          </w:p>
          <w:p w14:paraId="14700196"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•feuilles de composition;</w:t>
            </w:r>
          </w:p>
          <w:p w14:paraId="27F99277"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•salles identifiées;</w:t>
            </w:r>
          </w:p>
          <w:p w14:paraId="2C74A7D6"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•surveillants réquisitionnés;</w:t>
            </w:r>
          </w:p>
          <w:p w14:paraId="125796F5"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 acte de nomination des membres de Jurys.</w:t>
            </w:r>
          </w:p>
        </w:tc>
        <w:tc>
          <w:tcPr>
            <w:tcW w:w="992" w:type="dxa"/>
            <w:tcBorders>
              <w:top w:val="nil"/>
              <w:left w:val="nil"/>
              <w:bottom w:val="nil"/>
              <w:right w:val="single" w:sz="8" w:space="0" w:color="auto"/>
            </w:tcBorders>
            <w:shd w:val="clear" w:color="auto" w:fill="auto"/>
            <w:noWrap/>
            <w:vAlign w:val="center"/>
            <w:hideMark/>
          </w:tcPr>
          <w:p w14:paraId="45470327"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nil"/>
              <w:left w:val="nil"/>
              <w:bottom w:val="nil"/>
              <w:right w:val="single" w:sz="8" w:space="0" w:color="auto"/>
            </w:tcBorders>
            <w:shd w:val="clear" w:color="auto" w:fill="auto"/>
            <w:noWrap/>
            <w:vAlign w:val="center"/>
            <w:hideMark/>
          </w:tcPr>
          <w:p w14:paraId="5050DA51"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c>
          <w:tcPr>
            <w:tcW w:w="2126" w:type="dxa"/>
            <w:tcBorders>
              <w:top w:val="nil"/>
              <w:left w:val="nil"/>
              <w:bottom w:val="nil"/>
              <w:right w:val="single" w:sz="8" w:space="0" w:color="auto"/>
            </w:tcBorders>
            <w:shd w:val="clear" w:color="auto" w:fill="auto"/>
            <w:noWrap/>
            <w:vAlign w:val="center"/>
            <w:hideMark/>
          </w:tcPr>
          <w:p w14:paraId="48D4258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50</w:t>
            </w:r>
          </w:p>
        </w:tc>
      </w:tr>
      <w:tr w:rsidR="0057690E" w:rsidRPr="00BE33A8" w14:paraId="11CE13B8" w14:textId="77777777" w:rsidTr="00F1571F">
        <w:trPr>
          <w:trHeight w:val="60"/>
          <w:tblHeader/>
        </w:trPr>
        <w:tc>
          <w:tcPr>
            <w:tcW w:w="2197" w:type="dxa"/>
            <w:vMerge/>
            <w:tcBorders>
              <w:top w:val="nil"/>
              <w:left w:val="single" w:sz="8" w:space="0" w:color="auto"/>
              <w:bottom w:val="single" w:sz="4" w:space="0" w:color="auto"/>
              <w:right w:val="single" w:sz="4" w:space="0" w:color="auto"/>
            </w:tcBorders>
            <w:vAlign w:val="center"/>
            <w:hideMark/>
          </w:tcPr>
          <w:p w14:paraId="434D177A"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nil"/>
            </w:tcBorders>
            <w:shd w:val="clear" w:color="auto" w:fill="auto"/>
            <w:vAlign w:val="center"/>
            <w:hideMark/>
          </w:tcPr>
          <w:p w14:paraId="7F8A8D9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Administration des sujets</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5E340"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•Listes des  présences;</w:t>
            </w:r>
          </w:p>
          <w:p w14:paraId="3CCBAD32"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•copies d'étudiants;</w:t>
            </w:r>
          </w:p>
        </w:tc>
        <w:tc>
          <w:tcPr>
            <w:tcW w:w="992" w:type="dxa"/>
            <w:tcBorders>
              <w:top w:val="single" w:sz="8" w:space="0" w:color="auto"/>
              <w:left w:val="nil"/>
              <w:bottom w:val="single" w:sz="4" w:space="0" w:color="auto"/>
              <w:right w:val="single" w:sz="8" w:space="0" w:color="auto"/>
            </w:tcBorders>
            <w:shd w:val="clear" w:color="auto" w:fill="auto"/>
            <w:noWrap/>
            <w:vAlign w:val="center"/>
            <w:hideMark/>
          </w:tcPr>
          <w:p w14:paraId="6CC031AD"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8" w:space="0" w:color="auto"/>
              <w:left w:val="nil"/>
              <w:bottom w:val="single" w:sz="4" w:space="0" w:color="auto"/>
              <w:right w:val="single" w:sz="8" w:space="0" w:color="auto"/>
            </w:tcBorders>
            <w:shd w:val="clear" w:color="auto" w:fill="auto"/>
            <w:noWrap/>
            <w:vAlign w:val="center"/>
            <w:hideMark/>
          </w:tcPr>
          <w:p w14:paraId="243EAF5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single" w:sz="8" w:space="0" w:color="auto"/>
              <w:left w:val="nil"/>
              <w:bottom w:val="single" w:sz="4" w:space="0" w:color="auto"/>
              <w:right w:val="single" w:sz="8" w:space="0" w:color="auto"/>
            </w:tcBorders>
            <w:shd w:val="clear" w:color="auto" w:fill="auto"/>
            <w:noWrap/>
            <w:vAlign w:val="center"/>
            <w:hideMark/>
          </w:tcPr>
          <w:p w14:paraId="13D948E4"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70</w:t>
            </w:r>
          </w:p>
        </w:tc>
      </w:tr>
      <w:tr w:rsidR="0042259E" w:rsidRPr="00BE33A8" w14:paraId="274C0211" w14:textId="77777777" w:rsidTr="00F1571F">
        <w:trPr>
          <w:trHeight w:val="255"/>
          <w:tblHeader/>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29D738DC" w14:textId="77777777" w:rsidR="007B27A3" w:rsidRDefault="007B27A3">
            <w:pPr>
              <w:spacing w:after="0" w:line="240" w:lineRule="auto"/>
              <w:rPr>
                <w:rFonts w:ascii="Times New Roman" w:eastAsia="Times New Roman" w:hAnsi="Times New Roman" w:cs="Times New Roman"/>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D208C"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Délibération</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65F6B"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•relevés de notes;</w:t>
            </w:r>
          </w:p>
          <w:p w14:paraId="71476D6D" w14:textId="77777777" w:rsidR="00C86DF7"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•PV de délibération;</w:t>
            </w:r>
          </w:p>
          <w:p w14:paraId="5C3DDB78"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•attestations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9619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18CEA"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7A32F"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56ABA321" w14:textId="77777777" w:rsidTr="00A04036">
        <w:trPr>
          <w:trHeight w:val="300"/>
          <w:tblHeader/>
        </w:trPr>
        <w:tc>
          <w:tcPr>
            <w:tcW w:w="2197" w:type="dxa"/>
            <w:vMerge/>
            <w:tcBorders>
              <w:top w:val="single" w:sz="4" w:space="0" w:color="auto"/>
              <w:left w:val="single" w:sz="8" w:space="0" w:color="auto"/>
              <w:bottom w:val="single" w:sz="8" w:space="0" w:color="000000"/>
              <w:right w:val="single" w:sz="4" w:space="0" w:color="auto"/>
            </w:tcBorders>
            <w:vAlign w:val="center"/>
            <w:hideMark/>
          </w:tcPr>
          <w:p w14:paraId="29F7FE4C"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000000" w:fill="CCFFFF"/>
            <w:vAlign w:val="center"/>
            <w:hideMark/>
          </w:tcPr>
          <w:p w14:paraId="29E38553" w14:textId="77777777" w:rsidR="007B27A3" w:rsidRPr="009A5143" w:rsidRDefault="00BE33A8">
            <w:pPr>
              <w:spacing w:after="0" w:line="240" w:lineRule="auto"/>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 Total</w:t>
            </w:r>
          </w:p>
        </w:tc>
        <w:tc>
          <w:tcPr>
            <w:tcW w:w="5670" w:type="dxa"/>
            <w:tcBorders>
              <w:top w:val="single" w:sz="4" w:space="0" w:color="auto"/>
              <w:left w:val="nil"/>
              <w:bottom w:val="single" w:sz="4" w:space="0" w:color="auto"/>
              <w:right w:val="single" w:sz="4" w:space="0" w:color="auto"/>
            </w:tcBorders>
            <w:shd w:val="clear" w:color="000000" w:fill="CCFFFF"/>
            <w:vAlign w:val="center"/>
            <w:hideMark/>
          </w:tcPr>
          <w:p w14:paraId="187E8138" w14:textId="77777777" w:rsidR="007B27A3" w:rsidRPr="009A5143" w:rsidRDefault="00BE33A8">
            <w:pPr>
              <w:spacing w:after="0" w:line="240" w:lineRule="auto"/>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 </w:t>
            </w:r>
          </w:p>
        </w:tc>
        <w:tc>
          <w:tcPr>
            <w:tcW w:w="992" w:type="dxa"/>
            <w:tcBorders>
              <w:top w:val="single" w:sz="4" w:space="0" w:color="auto"/>
              <w:left w:val="nil"/>
              <w:bottom w:val="single" w:sz="4" w:space="0" w:color="auto"/>
              <w:right w:val="single" w:sz="4" w:space="0" w:color="auto"/>
            </w:tcBorders>
            <w:shd w:val="clear" w:color="000000" w:fill="CCFFFF"/>
            <w:vAlign w:val="center"/>
            <w:hideMark/>
          </w:tcPr>
          <w:p w14:paraId="4830006F" w14:textId="77777777" w:rsidR="007B27A3" w:rsidRPr="009A5143" w:rsidRDefault="007B27A3" w:rsidP="009A5143">
            <w:pPr>
              <w:spacing w:after="0" w:line="240" w:lineRule="auto"/>
              <w:jc w:val="center"/>
              <w:rPr>
                <w:rFonts w:ascii="Times New Roman" w:eastAsia="Times New Roman" w:hAnsi="Times New Roman" w:cs="Times New Roman"/>
                <w:b/>
                <w:color w:val="000000"/>
                <w:sz w:val="23"/>
                <w:szCs w:val="23"/>
                <w:lang w:val="fr-CA" w:eastAsia="fr-CA"/>
              </w:rPr>
            </w:pPr>
          </w:p>
        </w:tc>
        <w:tc>
          <w:tcPr>
            <w:tcW w:w="993" w:type="dxa"/>
            <w:tcBorders>
              <w:top w:val="single" w:sz="4" w:space="0" w:color="auto"/>
              <w:left w:val="nil"/>
              <w:bottom w:val="single" w:sz="4" w:space="0" w:color="auto"/>
              <w:right w:val="single" w:sz="4" w:space="0" w:color="auto"/>
            </w:tcBorders>
            <w:shd w:val="clear" w:color="000000" w:fill="CCFFFF"/>
            <w:noWrap/>
            <w:vAlign w:val="center"/>
            <w:hideMark/>
          </w:tcPr>
          <w:p w14:paraId="748D79EA" w14:textId="77777777" w:rsidR="007B27A3" w:rsidRPr="009A5143" w:rsidRDefault="00BE33A8" w:rsidP="009A5143">
            <w:pPr>
              <w:spacing w:after="0" w:line="240" w:lineRule="auto"/>
              <w:jc w:val="center"/>
              <w:rPr>
                <w:rFonts w:ascii="Times New Roman" w:eastAsia="Times New Roman" w:hAnsi="Times New Roman" w:cs="Times New Roman"/>
                <w:b/>
                <w:color w:val="000000"/>
                <w:sz w:val="23"/>
                <w:szCs w:val="23"/>
                <w:lang w:val="fr-CA" w:eastAsia="fr-CA"/>
              </w:rPr>
            </w:pPr>
            <w:r w:rsidRPr="009A5143">
              <w:rPr>
                <w:rFonts w:ascii="Times New Roman" w:eastAsia="Times New Roman" w:hAnsi="Times New Roman" w:cs="Times New Roman"/>
                <w:b/>
                <w:color w:val="000000"/>
                <w:sz w:val="23"/>
                <w:szCs w:val="23"/>
                <w:lang w:val="fr-CA" w:eastAsia="fr-CA"/>
              </w:rPr>
              <w:t>100</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28AECCF" w14:textId="77777777" w:rsidR="007B27A3" w:rsidRDefault="007B27A3" w:rsidP="009A5143">
            <w:pPr>
              <w:spacing w:after="0" w:line="240" w:lineRule="auto"/>
              <w:jc w:val="center"/>
              <w:rPr>
                <w:rFonts w:ascii="Times New Roman" w:eastAsia="Times New Roman" w:hAnsi="Times New Roman" w:cs="Times New Roman"/>
                <w:color w:val="000000"/>
                <w:sz w:val="23"/>
                <w:szCs w:val="23"/>
                <w:lang w:val="fr-CA" w:eastAsia="fr-CA"/>
              </w:rPr>
            </w:pPr>
          </w:p>
        </w:tc>
      </w:tr>
    </w:tbl>
    <w:p w14:paraId="680970D5" w14:textId="77777777" w:rsidR="004B078C" w:rsidRDefault="004B078C" w:rsidP="00F1571F">
      <w:pPr>
        <w:pStyle w:val="Titre3"/>
        <w:spacing w:line="240" w:lineRule="auto"/>
      </w:pPr>
      <w:bookmarkStart w:id="82" w:name="_Toc488155465"/>
      <w:r w:rsidRPr="00D65DD5">
        <w:t>IV.5.</w:t>
      </w:r>
      <w:r w:rsidRPr="00D65DD5">
        <w:tab/>
        <w:t>Grille d’évaluation des activités de formation et recherche</w:t>
      </w:r>
      <w:bookmarkEnd w:id="82"/>
    </w:p>
    <w:p w14:paraId="2E39C22E" w14:textId="4D3A7C8F" w:rsidR="004B078C" w:rsidRDefault="004B078C" w:rsidP="00F1571F">
      <w:pPr>
        <w:spacing w:line="240" w:lineRule="auto"/>
      </w:pPr>
      <w:r w:rsidRPr="004B078C">
        <w:rPr>
          <w:rFonts w:ascii="Times New Roman" w:eastAsiaTheme="majorEastAsia" w:hAnsi="Times New Roman" w:cstheme="majorBidi"/>
          <w:b/>
          <w:bCs/>
          <w:color w:val="000000" w:themeColor="text1"/>
          <w:sz w:val="24"/>
        </w:rPr>
        <w:t>IV.5.3.</w:t>
      </w:r>
      <w:r>
        <w:t xml:space="preserve"> </w:t>
      </w:r>
      <w:r w:rsidRPr="0057690E">
        <w:rPr>
          <w:rFonts w:ascii="Times New Roman" w:eastAsiaTheme="majorEastAsia" w:hAnsi="Times New Roman" w:cstheme="majorBidi"/>
          <w:b/>
          <w:bCs/>
          <w:color w:val="000000" w:themeColor="text1"/>
          <w:sz w:val="24"/>
        </w:rPr>
        <w:t>Enseignement</w:t>
      </w:r>
    </w:p>
    <w:tbl>
      <w:tblPr>
        <w:tblpPr w:leftFromText="141" w:rightFromText="141" w:vertAnchor="text" w:tblpX="105" w:tblpY="1"/>
        <w:tblOverlap w:val="never"/>
        <w:tblW w:w="14529" w:type="dxa"/>
        <w:tblCellMar>
          <w:left w:w="70" w:type="dxa"/>
          <w:right w:w="70" w:type="dxa"/>
        </w:tblCellMar>
        <w:tblLook w:val="04A0" w:firstRow="1" w:lastRow="0" w:firstColumn="1" w:lastColumn="0" w:noHBand="0" w:noVBand="1"/>
      </w:tblPr>
      <w:tblGrid>
        <w:gridCol w:w="2197"/>
        <w:gridCol w:w="2551"/>
        <w:gridCol w:w="5670"/>
        <w:gridCol w:w="992"/>
        <w:gridCol w:w="993"/>
        <w:gridCol w:w="2126"/>
      </w:tblGrid>
      <w:tr w:rsidR="004B078C" w:rsidRPr="0042259E" w14:paraId="1B431A39" w14:textId="77777777" w:rsidTr="00F86545">
        <w:trPr>
          <w:trHeight w:val="565"/>
          <w:tblHeader/>
        </w:trPr>
        <w:tc>
          <w:tcPr>
            <w:tcW w:w="2197"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29C99969" w14:textId="77777777" w:rsidR="004B078C" w:rsidRDefault="004B078C" w:rsidP="004B078C">
            <w:pPr>
              <w:spacing w:after="0" w:line="240" w:lineRule="auto"/>
              <w:rPr>
                <w:rFonts w:ascii="Times New Roman" w:eastAsia="Times New Roman" w:hAnsi="Times New Roman" w:cs="Times New Roman"/>
                <w:b/>
                <w:bCs/>
                <w:color w:val="1A1A1A"/>
                <w:lang w:val="fr-CA" w:eastAsia="fr-CA"/>
              </w:rPr>
            </w:pPr>
            <w:r w:rsidRPr="004643A8">
              <w:rPr>
                <w:rFonts w:ascii="Times New Roman" w:eastAsia="Times New Roman" w:hAnsi="Times New Roman" w:cs="Times New Roman"/>
                <w:b/>
                <w:bCs/>
                <w:color w:val="1A1A1A"/>
                <w:lang w:val="fr-CA" w:eastAsia="fr-CA"/>
              </w:rPr>
              <w:t>Activités</w:t>
            </w:r>
          </w:p>
        </w:tc>
        <w:tc>
          <w:tcPr>
            <w:tcW w:w="2551" w:type="dxa"/>
            <w:tcBorders>
              <w:top w:val="single" w:sz="4" w:space="0" w:color="auto"/>
              <w:left w:val="nil"/>
              <w:bottom w:val="single" w:sz="4" w:space="0" w:color="auto"/>
              <w:right w:val="single" w:sz="4" w:space="0" w:color="auto"/>
            </w:tcBorders>
            <w:shd w:val="clear" w:color="auto" w:fill="66FFFF"/>
            <w:vAlign w:val="center"/>
            <w:hideMark/>
          </w:tcPr>
          <w:p w14:paraId="360F0D8A" w14:textId="77777777" w:rsidR="004B078C" w:rsidRDefault="004B078C" w:rsidP="004B078C">
            <w:pPr>
              <w:spacing w:after="0" w:line="240" w:lineRule="auto"/>
              <w:rPr>
                <w:rFonts w:ascii="Times New Roman" w:eastAsia="Times New Roman" w:hAnsi="Times New Roman" w:cs="Times New Roman"/>
                <w:b/>
                <w:bCs/>
                <w:color w:val="1A1A1A"/>
                <w:lang w:val="fr-CA" w:eastAsia="fr-CA"/>
              </w:rPr>
            </w:pPr>
            <w:r w:rsidRPr="004643A8">
              <w:rPr>
                <w:rFonts w:ascii="Times New Roman" w:eastAsia="Times New Roman" w:hAnsi="Times New Roman" w:cs="Times New Roman"/>
                <w:b/>
                <w:bCs/>
                <w:color w:val="1A1A1A"/>
                <w:lang w:val="fr-CA" w:eastAsia="fr-CA"/>
              </w:rPr>
              <w:t>Étapes</w:t>
            </w:r>
          </w:p>
        </w:tc>
        <w:tc>
          <w:tcPr>
            <w:tcW w:w="5670" w:type="dxa"/>
            <w:tcBorders>
              <w:top w:val="single" w:sz="4" w:space="0" w:color="auto"/>
              <w:left w:val="nil"/>
              <w:bottom w:val="single" w:sz="4" w:space="0" w:color="auto"/>
              <w:right w:val="single" w:sz="4" w:space="0" w:color="auto"/>
            </w:tcBorders>
            <w:shd w:val="clear" w:color="auto" w:fill="66FFFF"/>
            <w:vAlign w:val="center"/>
            <w:hideMark/>
          </w:tcPr>
          <w:p w14:paraId="7A872A0A" w14:textId="77777777" w:rsidR="004B078C" w:rsidRDefault="004B078C" w:rsidP="004B078C">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Éléments observables</w:t>
            </w:r>
          </w:p>
        </w:tc>
        <w:tc>
          <w:tcPr>
            <w:tcW w:w="992" w:type="dxa"/>
            <w:tcBorders>
              <w:top w:val="single" w:sz="4" w:space="0" w:color="auto"/>
              <w:left w:val="nil"/>
              <w:bottom w:val="single" w:sz="4" w:space="0" w:color="auto"/>
              <w:right w:val="single" w:sz="4" w:space="0" w:color="auto"/>
            </w:tcBorders>
            <w:shd w:val="clear" w:color="auto" w:fill="66FFFF"/>
            <w:noWrap/>
            <w:vAlign w:val="center"/>
            <w:hideMark/>
          </w:tcPr>
          <w:p w14:paraId="2E64C9B4" w14:textId="77777777" w:rsidR="004B078C" w:rsidRDefault="004B078C" w:rsidP="004B078C">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Échelle</w:t>
            </w:r>
          </w:p>
        </w:tc>
        <w:tc>
          <w:tcPr>
            <w:tcW w:w="993" w:type="dxa"/>
            <w:tcBorders>
              <w:top w:val="single" w:sz="4" w:space="0" w:color="auto"/>
              <w:left w:val="nil"/>
              <w:bottom w:val="single" w:sz="4" w:space="0" w:color="auto"/>
              <w:right w:val="single" w:sz="4" w:space="0" w:color="auto"/>
            </w:tcBorders>
            <w:shd w:val="clear" w:color="auto" w:fill="66FFFF"/>
            <w:vAlign w:val="center"/>
            <w:hideMark/>
          </w:tcPr>
          <w:p w14:paraId="6B9AD2D5" w14:textId="77777777" w:rsidR="004B078C" w:rsidRDefault="004B078C" w:rsidP="004B078C">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Poids de l'étape</w:t>
            </w:r>
          </w:p>
        </w:tc>
        <w:tc>
          <w:tcPr>
            <w:tcW w:w="2126" w:type="dxa"/>
            <w:tcBorders>
              <w:top w:val="single" w:sz="4" w:space="0" w:color="auto"/>
              <w:left w:val="nil"/>
              <w:bottom w:val="single" w:sz="4" w:space="0" w:color="auto"/>
              <w:right w:val="single" w:sz="4" w:space="0" w:color="auto"/>
            </w:tcBorders>
            <w:shd w:val="clear" w:color="auto" w:fill="66FFFF"/>
            <w:vAlign w:val="center"/>
            <w:hideMark/>
          </w:tcPr>
          <w:p w14:paraId="2D972A6B" w14:textId="77777777" w:rsidR="004B078C" w:rsidRDefault="004B078C" w:rsidP="004B078C">
            <w:pPr>
              <w:spacing w:after="0" w:line="240" w:lineRule="auto"/>
              <w:rPr>
                <w:rFonts w:ascii="Times New Roman" w:eastAsia="Times New Roman" w:hAnsi="Times New Roman" w:cs="Times New Roman"/>
                <w:b/>
                <w:bCs/>
                <w:color w:val="000000"/>
                <w:lang w:val="fr-CA" w:eastAsia="fr-CA"/>
              </w:rPr>
            </w:pPr>
            <w:r w:rsidRPr="004643A8">
              <w:rPr>
                <w:rFonts w:ascii="Times New Roman" w:eastAsia="Times New Roman" w:hAnsi="Times New Roman" w:cs="Times New Roman"/>
                <w:b/>
                <w:bCs/>
                <w:color w:val="000000"/>
                <w:lang w:val="fr-CA" w:eastAsia="fr-CA"/>
              </w:rPr>
              <w:t>Taux  de réalisation de l'activité</w:t>
            </w:r>
          </w:p>
        </w:tc>
      </w:tr>
      <w:tr w:rsidR="0042259E" w:rsidRPr="00BE33A8" w14:paraId="29BA793C" w14:textId="77777777" w:rsidTr="00A04036">
        <w:trPr>
          <w:trHeight w:val="203"/>
          <w:tblHeader/>
        </w:trPr>
        <w:tc>
          <w:tcPr>
            <w:tcW w:w="2197" w:type="dxa"/>
            <w:vMerge w:val="restart"/>
            <w:tcBorders>
              <w:top w:val="nil"/>
              <w:left w:val="single" w:sz="8" w:space="0" w:color="auto"/>
              <w:bottom w:val="nil"/>
              <w:right w:val="single" w:sz="8" w:space="0" w:color="auto"/>
            </w:tcBorders>
            <w:shd w:val="clear" w:color="auto" w:fill="auto"/>
            <w:vAlign w:val="center"/>
            <w:hideMark/>
          </w:tcPr>
          <w:p w14:paraId="119E126A" w14:textId="77777777" w:rsidR="007B27A3" w:rsidRDefault="00BE33A8">
            <w:pPr>
              <w:spacing w:after="0" w:line="240" w:lineRule="auto"/>
              <w:rPr>
                <w:rFonts w:ascii="Times New Roman" w:eastAsia="Times New Roman" w:hAnsi="Times New Roman" w:cs="Times New Roman"/>
                <w:b/>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Suivi des institutions d'enseignement privé</w:t>
            </w:r>
          </w:p>
        </w:tc>
        <w:tc>
          <w:tcPr>
            <w:tcW w:w="2551" w:type="dxa"/>
            <w:tcBorders>
              <w:top w:val="single" w:sz="4" w:space="0" w:color="auto"/>
              <w:left w:val="single" w:sz="8" w:space="0" w:color="auto"/>
              <w:bottom w:val="nil"/>
              <w:right w:val="single" w:sz="8" w:space="0" w:color="auto"/>
            </w:tcBorders>
            <w:shd w:val="clear" w:color="auto" w:fill="auto"/>
            <w:noWrap/>
            <w:vAlign w:val="center"/>
            <w:hideMark/>
          </w:tcPr>
          <w:p w14:paraId="783535C9"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single" w:sz="4" w:space="0" w:color="auto"/>
              <w:left w:val="nil"/>
              <w:bottom w:val="nil"/>
              <w:right w:val="single" w:sz="8" w:space="0" w:color="auto"/>
            </w:tcBorders>
            <w:shd w:val="clear" w:color="auto" w:fill="auto"/>
            <w:vAlign w:val="center"/>
            <w:hideMark/>
          </w:tcPr>
          <w:p w14:paraId="2C5D5296"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•TDR élaboré;</w:t>
            </w:r>
          </w:p>
          <w:p w14:paraId="133613FF"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•fiches de suivi élaborées;</w:t>
            </w:r>
          </w:p>
          <w:p w14:paraId="1CA9C666"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•lettre d'information;</w:t>
            </w:r>
          </w:p>
          <w:p w14:paraId="382D09B4"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•lettre de mission (autorisant le suivi)</w:t>
            </w:r>
            <w:r w:rsidR="00C86DF7">
              <w:rPr>
                <w:rFonts w:ascii="Times New Roman" w:eastAsia="Times New Roman" w:hAnsi="Times New Roman" w:cs="Times New Roman"/>
                <w:color w:val="000000"/>
                <w:sz w:val="23"/>
                <w:szCs w:val="23"/>
                <w:lang w:val="fr-CA" w:eastAsia="fr-CA"/>
              </w:rPr>
              <w:t>.</w:t>
            </w:r>
          </w:p>
        </w:tc>
        <w:tc>
          <w:tcPr>
            <w:tcW w:w="992" w:type="dxa"/>
            <w:tcBorders>
              <w:top w:val="single" w:sz="4" w:space="0" w:color="auto"/>
              <w:left w:val="nil"/>
              <w:bottom w:val="nil"/>
              <w:right w:val="single" w:sz="8" w:space="0" w:color="auto"/>
            </w:tcBorders>
            <w:shd w:val="clear" w:color="auto" w:fill="auto"/>
            <w:noWrap/>
            <w:vAlign w:val="center"/>
            <w:hideMark/>
          </w:tcPr>
          <w:p w14:paraId="32D9FF48"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single" w:sz="4" w:space="0" w:color="auto"/>
              <w:left w:val="nil"/>
              <w:bottom w:val="nil"/>
              <w:right w:val="single" w:sz="8" w:space="0" w:color="auto"/>
            </w:tcBorders>
            <w:shd w:val="clear" w:color="auto" w:fill="auto"/>
            <w:noWrap/>
            <w:vAlign w:val="center"/>
            <w:hideMark/>
          </w:tcPr>
          <w:p w14:paraId="70232C2B"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single" w:sz="4" w:space="0" w:color="auto"/>
              <w:left w:val="nil"/>
              <w:bottom w:val="nil"/>
              <w:right w:val="single" w:sz="8" w:space="0" w:color="auto"/>
            </w:tcBorders>
            <w:shd w:val="clear" w:color="auto" w:fill="auto"/>
            <w:noWrap/>
            <w:vAlign w:val="center"/>
            <w:hideMark/>
          </w:tcPr>
          <w:p w14:paraId="1062649C"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r>
      <w:tr w:rsidR="0042259E" w:rsidRPr="00BE33A8" w14:paraId="32F29BC8" w14:textId="77777777" w:rsidTr="00A04036">
        <w:trPr>
          <w:trHeight w:val="60"/>
          <w:tblHeader/>
        </w:trPr>
        <w:tc>
          <w:tcPr>
            <w:tcW w:w="2197" w:type="dxa"/>
            <w:vMerge/>
            <w:tcBorders>
              <w:top w:val="nil"/>
              <w:left w:val="single" w:sz="8" w:space="0" w:color="auto"/>
              <w:bottom w:val="nil"/>
              <w:right w:val="single" w:sz="8" w:space="0" w:color="auto"/>
            </w:tcBorders>
            <w:vAlign w:val="center"/>
            <w:hideMark/>
          </w:tcPr>
          <w:p w14:paraId="71C9ADFD"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8" w:space="0" w:color="auto"/>
              <w:left w:val="single" w:sz="8" w:space="0" w:color="auto"/>
              <w:bottom w:val="nil"/>
              <w:right w:val="nil"/>
            </w:tcBorders>
            <w:shd w:val="clear" w:color="auto" w:fill="auto"/>
            <w:noWrap/>
            <w:vAlign w:val="center"/>
            <w:hideMark/>
          </w:tcPr>
          <w:p w14:paraId="6124AFC7"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Sortie de terrain</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862A6"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•Fiches renseignées;</w:t>
            </w:r>
          </w:p>
          <w:p w14:paraId="406D4FB9"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•rapport de mission;</w:t>
            </w:r>
          </w:p>
          <w:p w14:paraId="3C9848BE"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•rapport de suivi.</w:t>
            </w:r>
          </w:p>
        </w:tc>
        <w:tc>
          <w:tcPr>
            <w:tcW w:w="992" w:type="dxa"/>
            <w:tcBorders>
              <w:top w:val="single" w:sz="8" w:space="0" w:color="auto"/>
              <w:left w:val="nil"/>
              <w:bottom w:val="nil"/>
              <w:right w:val="single" w:sz="8" w:space="0" w:color="auto"/>
            </w:tcBorders>
            <w:shd w:val="clear" w:color="auto" w:fill="auto"/>
            <w:noWrap/>
            <w:vAlign w:val="center"/>
            <w:hideMark/>
          </w:tcPr>
          <w:p w14:paraId="392B8760"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8" w:space="0" w:color="auto"/>
              <w:left w:val="nil"/>
              <w:bottom w:val="nil"/>
              <w:right w:val="single" w:sz="8" w:space="0" w:color="auto"/>
            </w:tcBorders>
            <w:shd w:val="clear" w:color="auto" w:fill="auto"/>
            <w:noWrap/>
            <w:vAlign w:val="center"/>
            <w:hideMark/>
          </w:tcPr>
          <w:p w14:paraId="55F54C5C"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60</w:t>
            </w:r>
          </w:p>
        </w:tc>
        <w:tc>
          <w:tcPr>
            <w:tcW w:w="2126" w:type="dxa"/>
            <w:tcBorders>
              <w:top w:val="single" w:sz="8" w:space="0" w:color="auto"/>
              <w:left w:val="nil"/>
              <w:bottom w:val="nil"/>
              <w:right w:val="single" w:sz="8" w:space="0" w:color="auto"/>
            </w:tcBorders>
            <w:shd w:val="clear" w:color="auto" w:fill="auto"/>
            <w:noWrap/>
            <w:vAlign w:val="center"/>
            <w:hideMark/>
          </w:tcPr>
          <w:p w14:paraId="3E7F4122"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80</w:t>
            </w:r>
          </w:p>
        </w:tc>
      </w:tr>
      <w:tr w:rsidR="0042259E" w:rsidRPr="00BE33A8" w14:paraId="3768AC0F" w14:textId="77777777" w:rsidTr="00A04036">
        <w:trPr>
          <w:trHeight w:val="60"/>
          <w:tblHeader/>
        </w:trPr>
        <w:tc>
          <w:tcPr>
            <w:tcW w:w="2197" w:type="dxa"/>
            <w:vMerge/>
            <w:tcBorders>
              <w:top w:val="nil"/>
              <w:left w:val="single" w:sz="8" w:space="0" w:color="auto"/>
              <w:bottom w:val="nil"/>
              <w:right w:val="single" w:sz="8" w:space="0" w:color="auto"/>
            </w:tcBorders>
            <w:vAlign w:val="center"/>
            <w:hideMark/>
          </w:tcPr>
          <w:p w14:paraId="204F06C0"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8" w:space="0" w:color="auto"/>
              <w:left w:val="single" w:sz="8" w:space="0" w:color="auto"/>
              <w:bottom w:val="nil"/>
              <w:right w:val="single" w:sz="8" w:space="0" w:color="auto"/>
            </w:tcBorders>
            <w:shd w:val="clear" w:color="auto" w:fill="auto"/>
            <w:vAlign w:val="center"/>
            <w:hideMark/>
          </w:tcPr>
          <w:p w14:paraId="12C2A4FB"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Mise en œuvre des recommandations</w:t>
            </w:r>
          </w:p>
        </w:tc>
        <w:tc>
          <w:tcPr>
            <w:tcW w:w="5670" w:type="dxa"/>
            <w:tcBorders>
              <w:top w:val="nil"/>
              <w:left w:val="nil"/>
              <w:bottom w:val="nil"/>
              <w:right w:val="single" w:sz="8" w:space="0" w:color="auto"/>
            </w:tcBorders>
            <w:shd w:val="clear" w:color="auto" w:fill="auto"/>
            <w:vAlign w:val="center"/>
            <w:hideMark/>
          </w:tcPr>
          <w:p w14:paraId="503FF19F"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•Arrêté de fermeture;</w:t>
            </w:r>
          </w:p>
          <w:p w14:paraId="402542B1"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•lettre de relance;</w:t>
            </w:r>
          </w:p>
          <w:p w14:paraId="707C69A6"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•sanctions;</w:t>
            </w:r>
          </w:p>
          <w:p w14:paraId="6FEDEDFA"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•base données actualisée.</w:t>
            </w:r>
          </w:p>
        </w:tc>
        <w:tc>
          <w:tcPr>
            <w:tcW w:w="992" w:type="dxa"/>
            <w:tcBorders>
              <w:top w:val="single" w:sz="8" w:space="0" w:color="auto"/>
              <w:left w:val="nil"/>
              <w:bottom w:val="nil"/>
              <w:right w:val="single" w:sz="8" w:space="0" w:color="auto"/>
            </w:tcBorders>
            <w:shd w:val="clear" w:color="auto" w:fill="auto"/>
            <w:noWrap/>
            <w:vAlign w:val="center"/>
            <w:hideMark/>
          </w:tcPr>
          <w:p w14:paraId="15CF869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w:t>
            </w:r>
          </w:p>
        </w:tc>
        <w:tc>
          <w:tcPr>
            <w:tcW w:w="993" w:type="dxa"/>
            <w:tcBorders>
              <w:top w:val="single" w:sz="8" w:space="0" w:color="auto"/>
              <w:left w:val="nil"/>
              <w:bottom w:val="nil"/>
              <w:right w:val="single" w:sz="8" w:space="0" w:color="auto"/>
            </w:tcBorders>
            <w:shd w:val="clear" w:color="auto" w:fill="auto"/>
            <w:noWrap/>
            <w:vAlign w:val="center"/>
            <w:hideMark/>
          </w:tcPr>
          <w:p w14:paraId="556AD838"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single" w:sz="8" w:space="0" w:color="auto"/>
              <w:left w:val="nil"/>
              <w:bottom w:val="single" w:sz="4" w:space="0" w:color="auto"/>
              <w:right w:val="single" w:sz="8" w:space="0" w:color="auto"/>
            </w:tcBorders>
            <w:shd w:val="clear" w:color="auto" w:fill="auto"/>
            <w:noWrap/>
            <w:vAlign w:val="center"/>
            <w:hideMark/>
          </w:tcPr>
          <w:p w14:paraId="7EF5D13A"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75B5CD27" w14:textId="77777777" w:rsidTr="00F1571F">
        <w:trPr>
          <w:trHeight w:val="70"/>
          <w:tblHeader/>
        </w:trPr>
        <w:tc>
          <w:tcPr>
            <w:tcW w:w="2197" w:type="dxa"/>
            <w:vMerge/>
            <w:tcBorders>
              <w:top w:val="nil"/>
              <w:left w:val="single" w:sz="8" w:space="0" w:color="auto"/>
              <w:bottom w:val="nil"/>
              <w:right w:val="single" w:sz="8" w:space="0" w:color="auto"/>
            </w:tcBorders>
            <w:vAlign w:val="center"/>
            <w:hideMark/>
          </w:tcPr>
          <w:p w14:paraId="459D9D61"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4AAB7B96"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Total</w:t>
            </w:r>
          </w:p>
        </w:tc>
        <w:tc>
          <w:tcPr>
            <w:tcW w:w="5670" w:type="dxa"/>
            <w:tcBorders>
              <w:top w:val="single" w:sz="4" w:space="0" w:color="auto"/>
              <w:left w:val="nil"/>
              <w:bottom w:val="single" w:sz="4" w:space="0" w:color="auto"/>
              <w:right w:val="single" w:sz="4" w:space="0" w:color="auto"/>
            </w:tcBorders>
            <w:shd w:val="clear" w:color="000000" w:fill="CCFFFF"/>
            <w:noWrap/>
            <w:vAlign w:val="center"/>
            <w:hideMark/>
          </w:tcPr>
          <w:p w14:paraId="2FB1122B"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 </w:t>
            </w:r>
          </w:p>
        </w:tc>
        <w:tc>
          <w:tcPr>
            <w:tcW w:w="992" w:type="dxa"/>
            <w:tcBorders>
              <w:top w:val="single" w:sz="4" w:space="0" w:color="auto"/>
              <w:left w:val="nil"/>
              <w:bottom w:val="single" w:sz="4" w:space="0" w:color="auto"/>
              <w:right w:val="single" w:sz="4" w:space="0" w:color="auto"/>
            </w:tcBorders>
            <w:shd w:val="clear" w:color="000000" w:fill="CCFFFF"/>
            <w:noWrap/>
            <w:vAlign w:val="center"/>
            <w:hideMark/>
          </w:tcPr>
          <w:p w14:paraId="3712CBF2" w14:textId="77777777" w:rsidR="007B27A3" w:rsidRPr="00A04036" w:rsidRDefault="007B27A3" w:rsidP="009A5143">
            <w:pPr>
              <w:spacing w:after="0" w:line="240" w:lineRule="auto"/>
              <w:jc w:val="center"/>
              <w:rPr>
                <w:rFonts w:ascii="Times New Roman" w:eastAsia="Times New Roman" w:hAnsi="Times New Roman" w:cs="Times New Roman"/>
                <w:b/>
                <w:color w:val="000000"/>
                <w:sz w:val="23"/>
                <w:szCs w:val="23"/>
                <w:lang w:val="fr-CA" w:eastAsia="fr-CA"/>
              </w:rPr>
            </w:pPr>
          </w:p>
        </w:tc>
        <w:tc>
          <w:tcPr>
            <w:tcW w:w="993" w:type="dxa"/>
            <w:tcBorders>
              <w:top w:val="single" w:sz="4" w:space="0" w:color="auto"/>
              <w:left w:val="nil"/>
              <w:bottom w:val="single" w:sz="4" w:space="0" w:color="auto"/>
              <w:right w:val="single" w:sz="4" w:space="0" w:color="auto"/>
            </w:tcBorders>
            <w:shd w:val="clear" w:color="000000" w:fill="CCFFFF"/>
            <w:noWrap/>
            <w:vAlign w:val="center"/>
            <w:hideMark/>
          </w:tcPr>
          <w:p w14:paraId="6726D1F6" w14:textId="77777777" w:rsidR="007B27A3" w:rsidRPr="00A04036" w:rsidRDefault="00BE33A8" w:rsidP="009A5143">
            <w:pPr>
              <w:spacing w:after="0" w:line="240" w:lineRule="auto"/>
              <w:jc w:val="center"/>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100</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751BC68" w14:textId="77777777" w:rsidR="007B27A3" w:rsidRDefault="007B27A3" w:rsidP="009A5143">
            <w:pPr>
              <w:spacing w:after="0" w:line="240" w:lineRule="auto"/>
              <w:jc w:val="center"/>
              <w:rPr>
                <w:rFonts w:ascii="Calibri" w:eastAsia="Times New Roman" w:hAnsi="Calibri" w:cs="Times New Roman"/>
                <w:color w:val="000000"/>
                <w:lang w:val="fr-CA" w:eastAsia="fr-CA"/>
              </w:rPr>
            </w:pPr>
          </w:p>
        </w:tc>
      </w:tr>
      <w:tr w:rsidR="0042259E" w:rsidRPr="00BE33A8" w14:paraId="0BD4F81E" w14:textId="77777777" w:rsidTr="00F1571F">
        <w:trPr>
          <w:trHeight w:val="60"/>
          <w:tblHeader/>
        </w:trPr>
        <w:tc>
          <w:tcPr>
            <w:tcW w:w="219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A8C362C" w14:textId="77777777" w:rsidR="007B27A3" w:rsidRDefault="00BE33A8">
            <w:pPr>
              <w:spacing w:after="0" w:line="240" w:lineRule="auto"/>
              <w:rPr>
                <w:rFonts w:ascii="Times New Roman" w:eastAsia="Times New Roman" w:hAnsi="Times New Roman" w:cs="Times New Roman"/>
                <w:b/>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Administration des enseignements</w:t>
            </w:r>
          </w:p>
        </w:tc>
        <w:tc>
          <w:tcPr>
            <w:tcW w:w="2551" w:type="dxa"/>
            <w:tcBorders>
              <w:top w:val="single" w:sz="8" w:space="0" w:color="auto"/>
              <w:left w:val="single" w:sz="8" w:space="0" w:color="auto"/>
              <w:bottom w:val="nil"/>
              <w:right w:val="single" w:sz="8" w:space="0" w:color="auto"/>
            </w:tcBorders>
            <w:shd w:val="clear" w:color="auto" w:fill="auto"/>
            <w:noWrap/>
            <w:vAlign w:val="center"/>
            <w:hideMark/>
          </w:tcPr>
          <w:p w14:paraId="50070A2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nil"/>
              <w:left w:val="nil"/>
              <w:bottom w:val="nil"/>
              <w:right w:val="single" w:sz="8" w:space="0" w:color="auto"/>
            </w:tcBorders>
            <w:shd w:val="clear" w:color="000000" w:fill="FFFFFF"/>
            <w:vAlign w:val="center"/>
            <w:hideMark/>
          </w:tcPr>
          <w:p w14:paraId="391C6D27"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•Programmes des cours;</w:t>
            </w:r>
          </w:p>
          <w:p w14:paraId="129450DB"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•Planning d'occupation des amphis et salles de cours</w:t>
            </w:r>
            <w:r w:rsidR="00C86DF7">
              <w:rPr>
                <w:rFonts w:ascii="Times New Roman" w:eastAsia="Times New Roman" w:hAnsi="Times New Roman" w:cs="Times New Roman"/>
                <w:color w:val="000000"/>
                <w:sz w:val="23"/>
                <w:szCs w:val="23"/>
                <w:lang w:val="fr-CA" w:eastAsia="fr-CA"/>
              </w:rPr>
              <w:t>.</w:t>
            </w:r>
          </w:p>
        </w:tc>
        <w:tc>
          <w:tcPr>
            <w:tcW w:w="992" w:type="dxa"/>
            <w:tcBorders>
              <w:top w:val="single" w:sz="8" w:space="0" w:color="auto"/>
              <w:left w:val="nil"/>
              <w:bottom w:val="nil"/>
              <w:right w:val="single" w:sz="8" w:space="0" w:color="auto"/>
            </w:tcBorders>
            <w:shd w:val="clear" w:color="000000" w:fill="FFFFFF"/>
            <w:noWrap/>
            <w:vAlign w:val="center"/>
            <w:hideMark/>
          </w:tcPr>
          <w:p w14:paraId="5EEE934F"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nil"/>
              <w:left w:val="nil"/>
              <w:bottom w:val="nil"/>
              <w:right w:val="single" w:sz="8" w:space="0" w:color="auto"/>
            </w:tcBorders>
            <w:shd w:val="clear" w:color="000000" w:fill="FFFFFF"/>
            <w:noWrap/>
            <w:vAlign w:val="center"/>
            <w:hideMark/>
          </w:tcPr>
          <w:p w14:paraId="01962EEC"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single" w:sz="4" w:space="0" w:color="auto"/>
              <w:left w:val="nil"/>
              <w:bottom w:val="nil"/>
              <w:right w:val="single" w:sz="8" w:space="0" w:color="auto"/>
            </w:tcBorders>
            <w:shd w:val="clear" w:color="000000" w:fill="FFFFFF"/>
            <w:noWrap/>
            <w:vAlign w:val="center"/>
            <w:hideMark/>
          </w:tcPr>
          <w:p w14:paraId="7992B274"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r>
      <w:tr w:rsidR="0042259E" w:rsidRPr="00BE33A8" w14:paraId="42D3877A" w14:textId="77777777" w:rsidTr="00F1571F">
        <w:trPr>
          <w:trHeight w:val="60"/>
          <w:tblHeader/>
        </w:trPr>
        <w:tc>
          <w:tcPr>
            <w:tcW w:w="2197" w:type="dxa"/>
            <w:vMerge/>
            <w:tcBorders>
              <w:top w:val="single" w:sz="8" w:space="0" w:color="auto"/>
              <w:left w:val="single" w:sz="8" w:space="0" w:color="auto"/>
              <w:bottom w:val="single" w:sz="8" w:space="0" w:color="000000"/>
              <w:right w:val="single" w:sz="8" w:space="0" w:color="auto"/>
            </w:tcBorders>
            <w:vAlign w:val="center"/>
            <w:hideMark/>
          </w:tcPr>
          <w:p w14:paraId="043F4C2D"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8" w:space="0" w:color="auto"/>
              <w:left w:val="single" w:sz="8" w:space="0" w:color="auto"/>
              <w:bottom w:val="nil"/>
              <w:right w:val="nil"/>
            </w:tcBorders>
            <w:shd w:val="clear" w:color="000000" w:fill="FFFFFF"/>
            <w:vAlign w:val="center"/>
            <w:hideMark/>
          </w:tcPr>
          <w:p w14:paraId="0B5A1372"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Administration des cours</w:t>
            </w:r>
          </w:p>
        </w:tc>
        <w:tc>
          <w:tcPr>
            <w:tcW w:w="567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A8BFA1"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•Cahier pédagogique;</w:t>
            </w:r>
          </w:p>
          <w:p w14:paraId="79CC3457"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•bilans périodiques</w:t>
            </w:r>
            <w:r w:rsidR="0042259E">
              <w:rPr>
                <w:rFonts w:ascii="Times New Roman" w:eastAsia="Times New Roman" w:hAnsi="Times New Roman" w:cs="Times New Roman"/>
                <w:color w:val="000000"/>
                <w:sz w:val="23"/>
                <w:szCs w:val="23"/>
                <w:lang w:val="fr-CA" w:eastAsia="fr-CA"/>
              </w:rPr>
              <w:t>.</w:t>
            </w:r>
          </w:p>
        </w:tc>
        <w:tc>
          <w:tcPr>
            <w:tcW w:w="992" w:type="dxa"/>
            <w:tcBorders>
              <w:top w:val="single" w:sz="8" w:space="0" w:color="auto"/>
              <w:left w:val="nil"/>
              <w:bottom w:val="nil"/>
              <w:right w:val="nil"/>
            </w:tcBorders>
            <w:shd w:val="clear" w:color="000000" w:fill="FFFFFF"/>
            <w:noWrap/>
            <w:vAlign w:val="center"/>
            <w:hideMark/>
          </w:tcPr>
          <w:p w14:paraId="2A00D7EE"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6895B5"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80</w:t>
            </w:r>
          </w:p>
        </w:tc>
        <w:tc>
          <w:tcPr>
            <w:tcW w:w="2126" w:type="dxa"/>
            <w:tcBorders>
              <w:top w:val="single" w:sz="8" w:space="0" w:color="auto"/>
              <w:left w:val="nil"/>
              <w:bottom w:val="single" w:sz="4" w:space="0" w:color="auto"/>
              <w:right w:val="single" w:sz="8" w:space="0" w:color="auto"/>
            </w:tcBorders>
            <w:shd w:val="clear" w:color="000000" w:fill="FFFFFF"/>
            <w:noWrap/>
            <w:vAlign w:val="center"/>
            <w:hideMark/>
          </w:tcPr>
          <w:p w14:paraId="30442F33"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16585C4F" w14:textId="77777777" w:rsidTr="00A04036">
        <w:trPr>
          <w:trHeight w:val="60"/>
          <w:tblHeader/>
        </w:trPr>
        <w:tc>
          <w:tcPr>
            <w:tcW w:w="2197" w:type="dxa"/>
            <w:vMerge/>
            <w:tcBorders>
              <w:top w:val="single" w:sz="8" w:space="0" w:color="auto"/>
              <w:left w:val="single" w:sz="8" w:space="0" w:color="auto"/>
              <w:bottom w:val="single" w:sz="8" w:space="0" w:color="000000"/>
              <w:right w:val="single" w:sz="8" w:space="0" w:color="auto"/>
            </w:tcBorders>
            <w:vAlign w:val="center"/>
            <w:hideMark/>
          </w:tcPr>
          <w:p w14:paraId="480125E4"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000000" w:fill="CCFFFF"/>
            <w:vAlign w:val="center"/>
            <w:hideMark/>
          </w:tcPr>
          <w:p w14:paraId="6F177C1C"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Total</w:t>
            </w:r>
          </w:p>
        </w:tc>
        <w:tc>
          <w:tcPr>
            <w:tcW w:w="5670" w:type="dxa"/>
            <w:tcBorders>
              <w:top w:val="nil"/>
              <w:left w:val="nil"/>
              <w:bottom w:val="single" w:sz="4" w:space="0" w:color="auto"/>
              <w:right w:val="single" w:sz="4" w:space="0" w:color="auto"/>
            </w:tcBorders>
            <w:shd w:val="clear" w:color="000000" w:fill="CCFFFF"/>
            <w:vAlign w:val="center"/>
            <w:hideMark/>
          </w:tcPr>
          <w:p w14:paraId="730127AB"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 </w:t>
            </w:r>
          </w:p>
        </w:tc>
        <w:tc>
          <w:tcPr>
            <w:tcW w:w="992" w:type="dxa"/>
            <w:tcBorders>
              <w:top w:val="single" w:sz="4" w:space="0" w:color="auto"/>
              <w:left w:val="nil"/>
              <w:bottom w:val="single" w:sz="4" w:space="0" w:color="auto"/>
              <w:right w:val="single" w:sz="4" w:space="0" w:color="auto"/>
            </w:tcBorders>
            <w:shd w:val="clear" w:color="000000" w:fill="CCFFFF"/>
            <w:vAlign w:val="center"/>
            <w:hideMark/>
          </w:tcPr>
          <w:p w14:paraId="0E5BC1BC" w14:textId="77777777" w:rsidR="007B27A3" w:rsidRPr="00A04036" w:rsidRDefault="007B27A3" w:rsidP="009A5143">
            <w:pPr>
              <w:spacing w:after="0" w:line="240" w:lineRule="auto"/>
              <w:jc w:val="center"/>
              <w:rPr>
                <w:rFonts w:ascii="Times New Roman" w:eastAsia="Times New Roman" w:hAnsi="Times New Roman" w:cs="Times New Roman"/>
                <w:b/>
                <w:color w:val="000000"/>
                <w:sz w:val="23"/>
                <w:szCs w:val="23"/>
                <w:lang w:val="fr-CA" w:eastAsia="fr-CA"/>
              </w:rPr>
            </w:pPr>
          </w:p>
        </w:tc>
        <w:tc>
          <w:tcPr>
            <w:tcW w:w="993" w:type="dxa"/>
            <w:tcBorders>
              <w:top w:val="nil"/>
              <w:left w:val="nil"/>
              <w:bottom w:val="single" w:sz="8" w:space="0" w:color="auto"/>
              <w:right w:val="single" w:sz="4" w:space="0" w:color="auto"/>
            </w:tcBorders>
            <w:shd w:val="clear" w:color="000000" w:fill="CCFFFF"/>
            <w:noWrap/>
            <w:vAlign w:val="center"/>
            <w:hideMark/>
          </w:tcPr>
          <w:p w14:paraId="71241173" w14:textId="77777777" w:rsidR="007B27A3" w:rsidRPr="00A04036" w:rsidRDefault="00BE33A8" w:rsidP="009A5143">
            <w:pPr>
              <w:spacing w:after="0" w:line="240" w:lineRule="auto"/>
              <w:jc w:val="center"/>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100</w:t>
            </w:r>
          </w:p>
        </w:tc>
        <w:tc>
          <w:tcPr>
            <w:tcW w:w="21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BE65E9" w14:textId="77777777" w:rsidR="007B27A3" w:rsidRDefault="007B27A3" w:rsidP="009A5143">
            <w:pPr>
              <w:spacing w:after="0" w:line="240" w:lineRule="auto"/>
              <w:jc w:val="center"/>
              <w:rPr>
                <w:rFonts w:ascii="Times New Roman" w:eastAsia="Times New Roman" w:hAnsi="Times New Roman" w:cs="Times New Roman"/>
                <w:color w:val="000000"/>
                <w:sz w:val="23"/>
                <w:szCs w:val="23"/>
                <w:lang w:val="fr-CA" w:eastAsia="fr-CA"/>
              </w:rPr>
            </w:pPr>
          </w:p>
        </w:tc>
      </w:tr>
      <w:tr w:rsidR="0042259E" w:rsidRPr="00BE33A8" w14:paraId="00FBAB58" w14:textId="77777777" w:rsidTr="00F1571F">
        <w:trPr>
          <w:trHeight w:val="60"/>
          <w:tblHeader/>
        </w:trPr>
        <w:tc>
          <w:tcPr>
            <w:tcW w:w="2197" w:type="dxa"/>
            <w:vMerge w:val="restart"/>
            <w:tcBorders>
              <w:top w:val="nil"/>
              <w:left w:val="single" w:sz="8" w:space="0" w:color="auto"/>
              <w:bottom w:val="single" w:sz="8" w:space="0" w:color="000000"/>
              <w:right w:val="single" w:sz="8" w:space="0" w:color="auto"/>
            </w:tcBorders>
            <w:shd w:val="clear" w:color="auto" w:fill="auto"/>
            <w:vAlign w:val="center"/>
            <w:hideMark/>
          </w:tcPr>
          <w:p w14:paraId="56DA132C" w14:textId="77777777" w:rsidR="007B27A3" w:rsidRDefault="00BE33A8">
            <w:pPr>
              <w:spacing w:after="0" w:line="240" w:lineRule="auto"/>
              <w:jc w:val="center"/>
              <w:rPr>
                <w:rFonts w:ascii="Times New Roman" w:eastAsia="Times New Roman" w:hAnsi="Times New Roman" w:cs="Times New Roman"/>
                <w:b/>
                <w:color w:val="000000"/>
                <w:sz w:val="23"/>
                <w:szCs w:val="23"/>
                <w:lang w:val="fr-CA" w:eastAsia="fr-CA"/>
              </w:rPr>
            </w:pPr>
            <w:r w:rsidRPr="0057690E">
              <w:rPr>
                <w:rFonts w:ascii="Times New Roman" w:eastAsia="Times New Roman" w:hAnsi="Times New Roman" w:cs="Times New Roman"/>
                <w:b/>
                <w:color w:val="000000"/>
                <w:sz w:val="23"/>
                <w:szCs w:val="23"/>
                <w:lang w:val="fr-CA" w:eastAsia="fr-CA"/>
              </w:rPr>
              <w:t>Inscription des étudiants</w:t>
            </w:r>
          </w:p>
        </w:tc>
        <w:tc>
          <w:tcPr>
            <w:tcW w:w="2551" w:type="dxa"/>
            <w:tcBorders>
              <w:top w:val="nil"/>
              <w:left w:val="single" w:sz="8" w:space="0" w:color="auto"/>
              <w:bottom w:val="nil"/>
              <w:right w:val="single" w:sz="8" w:space="0" w:color="auto"/>
            </w:tcBorders>
            <w:shd w:val="clear" w:color="auto" w:fill="auto"/>
            <w:noWrap/>
            <w:vAlign w:val="center"/>
            <w:hideMark/>
          </w:tcPr>
          <w:p w14:paraId="071E5BF9"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Phase préparatoire</w:t>
            </w:r>
          </w:p>
        </w:tc>
        <w:tc>
          <w:tcPr>
            <w:tcW w:w="5670" w:type="dxa"/>
            <w:tcBorders>
              <w:top w:val="nil"/>
              <w:left w:val="nil"/>
              <w:bottom w:val="nil"/>
              <w:right w:val="single" w:sz="8" w:space="0" w:color="auto"/>
            </w:tcBorders>
            <w:shd w:val="clear" w:color="auto" w:fill="auto"/>
            <w:vAlign w:val="center"/>
            <w:hideMark/>
          </w:tcPr>
          <w:p w14:paraId="32BB22E5"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•Communiqué;</w:t>
            </w:r>
          </w:p>
          <w:p w14:paraId="503670F3"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•calendrier des inscriptions.</w:t>
            </w:r>
          </w:p>
        </w:tc>
        <w:tc>
          <w:tcPr>
            <w:tcW w:w="992" w:type="dxa"/>
            <w:tcBorders>
              <w:top w:val="nil"/>
              <w:left w:val="nil"/>
              <w:bottom w:val="nil"/>
              <w:right w:val="single" w:sz="8" w:space="0" w:color="auto"/>
            </w:tcBorders>
            <w:shd w:val="clear" w:color="auto" w:fill="auto"/>
            <w:noWrap/>
            <w:vAlign w:val="center"/>
            <w:hideMark/>
          </w:tcPr>
          <w:p w14:paraId="5397F83D"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w:t>
            </w:r>
          </w:p>
        </w:tc>
        <w:tc>
          <w:tcPr>
            <w:tcW w:w="993" w:type="dxa"/>
            <w:tcBorders>
              <w:top w:val="nil"/>
              <w:left w:val="nil"/>
              <w:bottom w:val="nil"/>
              <w:right w:val="single" w:sz="8" w:space="0" w:color="auto"/>
            </w:tcBorders>
            <w:shd w:val="clear" w:color="auto" w:fill="auto"/>
            <w:noWrap/>
            <w:vAlign w:val="center"/>
            <w:hideMark/>
          </w:tcPr>
          <w:p w14:paraId="081B0D76"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w:t>
            </w:r>
          </w:p>
        </w:tc>
        <w:tc>
          <w:tcPr>
            <w:tcW w:w="2126" w:type="dxa"/>
            <w:tcBorders>
              <w:top w:val="single" w:sz="4" w:space="0" w:color="auto"/>
              <w:left w:val="nil"/>
              <w:bottom w:val="nil"/>
              <w:right w:val="single" w:sz="8" w:space="0" w:color="auto"/>
            </w:tcBorders>
            <w:shd w:val="clear" w:color="auto" w:fill="auto"/>
            <w:noWrap/>
            <w:vAlign w:val="center"/>
            <w:hideMark/>
          </w:tcPr>
          <w:p w14:paraId="10E01E6B"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w:t>
            </w:r>
          </w:p>
        </w:tc>
      </w:tr>
      <w:tr w:rsidR="0042259E" w:rsidRPr="00BE33A8" w14:paraId="4C28376E" w14:textId="77777777" w:rsidTr="00A04036">
        <w:trPr>
          <w:trHeight w:val="376"/>
          <w:tblHeader/>
        </w:trPr>
        <w:tc>
          <w:tcPr>
            <w:tcW w:w="2197" w:type="dxa"/>
            <w:vMerge/>
            <w:tcBorders>
              <w:top w:val="nil"/>
              <w:left w:val="single" w:sz="8" w:space="0" w:color="auto"/>
              <w:bottom w:val="single" w:sz="8" w:space="0" w:color="000000"/>
              <w:right w:val="single" w:sz="8" w:space="0" w:color="auto"/>
            </w:tcBorders>
            <w:vAlign w:val="center"/>
            <w:hideMark/>
          </w:tcPr>
          <w:p w14:paraId="51E8F27C"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8" w:space="0" w:color="auto"/>
              <w:left w:val="single" w:sz="8" w:space="0" w:color="auto"/>
              <w:bottom w:val="nil"/>
              <w:right w:val="nil"/>
            </w:tcBorders>
            <w:shd w:val="clear" w:color="auto" w:fill="auto"/>
            <w:vAlign w:val="center"/>
            <w:hideMark/>
          </w:tcPr>
          <w:p w14:paraId="70AB5CA1"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Inscription administrative</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D9322"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•Fiches d'inscription remplies;</w:t>
            </w:r>
          </w:p>
          <w:p w14:paraId="18D268EE"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•demande signée de l'étudiant;</w:t>
            </w:r>
          </w:p>
          <w:p w14:paraId="5B102363"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w:t>
            </w:r>
            <w:r w:rsidR="0042259E">
              <w:rPr>
                <w:rFonts w:ascii="Times New Roman" w:eastAsia="Times New Roman" w:hAnsi="Times New Roman" w:cs="Times New Roman"/>
                <w:color w:val="000000"/>
                <w:sz w:val="23"/>
                <w:szCs w:val="23"/>
                <w:lang w:val="fr-CA" w:eastAsia="fr-CA"/>
              </w:rPr>
              <w:t>j</w:t>
            </w:r>
            <w:r w:rsidRPr="00BE33A8">
              <w:rPr>
                <w:rFonts w:ascii="Times New Roman" w:eastAsia="Times New Roman" w:hAnsi="Times New Roman" w:cs="Times New Roman"/>
                <w:color w:val="000000"/>
                <w:sz w:val="23"/>
                <w:szCs w:val="23"/>
                <w:lang w:val="fr-CA" w:eastAsia="fr-CA"/>
              </w:rPr>
              <w:t>urys d'orientation;</w:t>
            </w:r>
          </w:p>
          <w:p w14:paraId="152A7E42" w14:textId="77777777" w:rsidR="006229F6"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•répartition par filière;</w:t>
            </w:r>
          </w:p>
          <w:p w14:paraId="1A3A7608"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•quittance de paiement</w:t>
            </w:r>
            <w:r w:rsidR="00C86DF7">
              <w:rPr>
                <w:rFonts w:ascii="Times New Roman" w:eastAsia="Times New Roman" w:hAnsi="Times New Roman" w:cs="Times New Roman"/>
                <w:color w:val="000000"/>
                <w:sz w:val="23"/>
                <w:szCs w:val="23"/>
                <w:lang w:val="fr-CA" w:eastAsia="fr-CA"/>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FCED265"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4C6A3D17"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70</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2B67160"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80</w:t>
            </w:r>
          </w:p>
        </w:tc>
      </w:tr>
      <w:tr w:rsidR="0042259E" w:rsidRPr="00BE33A8" w14:paraId="15D62AF2" w14:textId="77777777" w:rsidTr="00A04036">
        <w:trPr>
          <w:trHeight w:val="60"/>
          <w:tblHeader/>
        </w:trPr>
        <w:tc>
          <w:tcPr>
            <w:tcW w:w="2197" w:type="dxa"/>
            <w:vMerge/>
            <w:tcBorders>
              <w:top w:val="nil"/>
              <w:left w:val="single" w:sz="8" w:space="0" w:color="auto"/>
              <w:bottom w:val="single" w:sz="8" w:space="0" w:color="000000"/>
              <w:right w:val="single" w:sz="8" w:space="0" w:color="auto"/>
            </w:tcBorders>
            <w:vAlign w:val="center"/>
            <w:hideMark/>
          </w:tcPr>
          <w:p w14:paraId="3DE362B5"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4E9B3C"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Inscription pédagogique</w:t>
            </w:r>
          </w:p>
        </w:tc>
        <w:tc>
          <w:tcPr>
            <w:tcW w:w="5670" w:type="dxa"/>
            <w:tcBorders>
              <w:top w:val="nil"/>
              <w:left w:val="nil"/>
              <w:bottom w:val="nil"/>
              <w:right w:val="single" w:sz="8" w:space="0" w:color="auto"/>
            </w:tcBorders>
            <w:shd w:val="clear" w:color="000000" w:fill="FFFFFF"/>
            <w:vAlign w:val="center"/>
            <w:hideMark/>
          </w:tcPr>
          <w:p w14:paraId="7DA632B2" w14:textId="77777777" w:rsidR="007B27A3" w:rsidRDefault="00BE33A8">
            <w:pPr>
              <w:spacing w:after="0" w:line="240" w:lineRule="auto"/>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•attestation d'inscription.</w:t>
            </w:r>
          </w:p>
        </w:tc>
        <w:tc>
          <w:tcPr>
            <w:tcW w:w="992" w:type="dxa"/>
            <w:tcBorders>
              <w:top w:val="nil"/>
              <w:left w:val="nil"/>
              <w:bottom w:val="nil"/>
              <w:right w:val="single" w:sz="8" w:space="0" w:color="auto"/>
            </w:tcBorders>
            <w:shd w:val="clear" w:color="000000" w:fill="FFFFFF"/>
            <w:noWrap/>
            <w:vAlign w:val="center"/>
            <w:hideMark/>
          </w:tcPr>
          <w:p w14:paraId="6BF3D810"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3</w:t>
            </w:r>
          </w:p>
        </w:tc>
        <w:tc>
          <w:tcPr>
            <w:tcW w:w="993" w:type="dxa"/>
            <w:tcBorders>
              <w:top w:val="nil"/>
              <w:left w:val="nil"/>
              <w:bottom w:val="single" w:sz="8" w:space="0" w:color="auto"/>
              <w:right w:val="single" w:sz="8" w:space="0" w:color="auto"/>
            </w:tcBorders>
            <w:shd w:val="clear" w:color="auto" w:fill="auto"/>
            <w:noWrap/>
            <w:vAlign w:val="center"/>
            <w:hideMark/>
          </w:tcPr>
          <w:p w14:paraId="04B4D254"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20</w:t>
            </w:r>
          </w:p>
        </w:tc>
        <w:tc>
          <w:tcPr>
            <w:tcW w:w="2126" w:type="dxa"/>
            <w:tcBorders>
              <w:top w:val="nil"/>
              <w:left w:val="nil"/>
              <w:bottom w:val="single" w:sz="8" w:space="0" w:color="auto"/>
              <w:right w:val="single" w:sz="8" w:space="0" w:color="auto"/>
            </w:tcBorders>
            <w:shd w:val="clear" w:color="auto" w:fill="auto"/>
            <w:noWrap/>
            <w:vAlign w:val="center"/>
            <w:hideMark/>
          </w:tcPr>
          <w:p w14:paraId="27F5A560" w14:textId="77777777" w:rsidR="007B27A3" w:rsidRDefault="00BE33A8" w:rsidP="009A5143">
            <w:pPr>
              <w:spacing w:after="0" w:line="240" w:lineRule="auto"/>
              <w:jc w:val="center"/>
              <w:rPr>
                <w:rFonts w:ascii="Times New Roman" w:eastAsia="Times New Roman" w:hAnsi="Times New Roman" w:cs="Times New Roman"/>
                <w:color w:val="000000"/>
                <w:sz w:val="23"/>
                <w:szCs w:val="23"/>
                <w:lang w:val="fr-CA" w:eastAsia="fr-CA"/>
              </w:rPr>
            </w:pPr>
            <w:r w:rsidRPr="00BE33A8">
              <w:rPr>
                <w:rFonts w:ascii="Times New Roman" w:eastAsia="Times New Roman" w:hAnsi="Times New Roman" w:cs="Times New Roman"/>
                <w:color w:val="000000"/>
                <w:sz w:val="23"/>
                <w:szCs w:val="23"/>
                <w:lang w:val="fr-CA" w:eastAsia="fr-CA"/>
              </w:rPr>
              <w:t>100</w:t>
            </w:r>
          </w:p>
        </w:tc>
      </w:tr>
      <w:tr w:rsidR="0042259E" w:rsidRPr="00BE33A8" w14:paraId="0DD96844" w14:textId="77777777" w:rsidTr="00A04036">
        <w:trPr>
          <w:trHeight w:val="60"/>
          <w:tblHeader/>
        </w:trPr>
        <w:tc>
          <w:tcPr>
            <w:tcW w:w="2197" w:type="dxa"/>
            <w:vMerge/>
            <w:tcBorders>
              <w:top w:val="nil"/>
              <w:left w:val="single" w:sz="8" w:space="0" w:color="auto"/>
              <w:bottom w:val="single" w:sz="8" w:space="0" w:color="000000"/>
              <w:right w:val="single" w:sz="8" w:space="0" w:color="auto"/>
            </w:tcBorders>
            <w:vAlign w:val="center"/>
            <w:hideMark/>
          </w:tcPr>
          <w:p w14:paraId="543A3BF0" w14:textId="77777777" w:rsidR="007B27A3" w:rsidRDefault="007B27A3">
            <w:pPr>
              <w:spacing w:after="0" w:line="240" w:lineRule="auto"/>
              <w:rPr>
                <w:rFonts w:ascii="Times New Roman" w:eastAsia="Times New Roman" w:hAnsi="Times New Roman" w:cs="Times New Roman"/>
                <w:b/>
                <w:bCs/>
                <w:color w:val="000000"/>
                <w:sz w:val="23"/>
                <w:szCs w:val="23"/>
                <w:lang w:val="fr-CA" w:eastAsia="fr-CA"/>
              </w:rPr>
            </w:pPr>
          </w:p>
        </w:tc>
        <w:tc>
          <w:tcPr>
            <w:tcW w:w="2551" w:type="dxa"/>
            <w:tcBorders>
              <w:top w:val="nil"/>
              <w:left w:val="single" w:sz="4" w:space="0" w:color="auto"/>
              <w:bottom w:val="single" w:sz="4" w:space="0" w:color="auto"/>
              <w:right w:val="single" w:sz="4" w:space="0" w:color="auto"/>
            </w:tcBorders>
            <w:shd w:val="clear" w:color="000000" w:fill="CCFFFF"/>
            <w:vAlign w:val="center"/>
            <w:hideMark/>
          </w:tcPr>
          <w:p w14:paraId="591A3E9A"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Total</w:t>
            </w:r>
          </w:p>
        </w:tc>
        <w:tc>
          <w:tcPr>
            <w:tcW w:w="5670" w:type="dxa"/>
            <w:tcBorders>
              <w:top w:val="single" w:sz="4" w:space="0" w:color="auto"/>
              <w:left w:val="nil"/>
              <w:bottom w:val="single" w:sz="4" w:space="0" w:color="auto"/>
              <w:right w:val="single" w:sz="4" w:space="0" w:color="auto"/>
            </w:tcBorders>
            <w:shd w:val="clear" w:color="000000" w:fill="CCFFFF"/>
            <w:vAlign w:val="center"/>
            <w:hideMark/>
          </w:tcPr>
          <w:p w14:paraId="5EE080AC" w14:textId="77777777" w:rsidR="007B27A3" w:rsidRPr="00A04036" w:rsidRDefault="00BE33A8">
            <w:pPr>
              <w:spacing w:after="0" w:line="240" w:lineRule="auto"/>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 </w:t>
            </w:r>
          </w:p>
        </w:tc>
        <w:tc>
          <w:tcPr>
            <w:tcW w:w="992" w:type="dxa"/>
            <w:tcBorders>
              <w:top w:val="single" w:sz="4" w:space="0" w:color="auto"/>
              <w:left w:val="nil"/>
              <w:bottom w:val="single" w:sz="4" w:space="0" w:color="auto"/>
              <w:right w:val="single" w:sz="4" w:space="0" w:color="auto"/>
            </w:tcBorders>
            <w:shd w:val="clear" w:color="000000" w:fill="CCFFFF"/>
            <w:vAlign w:val="center"/>
            <w:hideMark/>
          </w:tcPr>
          <w:p w14:paraId="65B52172" w14:textId="77777777" w:rsidR="007B27A3" w:rsidRPr="00A04036" w:rsidRDefault="007B27A3" w:rsidP="009A5143">
            <w:pPr>
              <w:spacing w:after="0" w:line="240" w:lineRule="auto"/>
              <w:jc w:val="center"/>
              <w:rPr>
                <w:rFonts w:ascii="Times New Roman" w:eastAsia="Times New Roman" w:hAnsi="Times New Roman" w:cs="Times New Roman"/>
                <w:b/>
                <w:color w:val="000000"/>
                <w:sz w:val="23"/>
                <w:szCs w:val="23"/>
                <w:lang w:val="fr-CA" w:eastAsia="fr-CA"/>
              </w:rPr>
            </w:pPr>
          </w:p>
        </w:tc>
        <w:tc>
          <w:tcPr>
            <w:tcW w:w="993" w:type="dxa"/>
            <w:tcBorders>
              <w:top w:val="nil"/>
              <w:left w:val="nil"/>
              <w:bottom w:val="single" w:sz="8" w:space="0" w:color="auto"/>
              <w:right w:val="single" w:sz="8" w:space="0" w:color="auto"/>
            </w:tcBorders>
            <w:shd w:val="clear" w:color="000000" w:fill="CCFFFF"/>
            <w:noWrap/>
            <w:vAlign w:val="center"/>
            <w:hideMark/>
          </w:tcPr>
          <w:p w14:paraId="70D0FFE2" w14:textId="77777777" w:rsidR="007B27A3" w:rsidRPr="00A04036" w:rsidRDefault="00BE33A8" w:rsidP="009A5143">
            <w:pPr>
              <w:spacing w:after="0" w:line="240" w:lineRule="auto"/>
              <w:jc w:val="center"/>
              <w:rPr>
                <w:rFonts w:ascii="Times New Roman" w:eastAsia="Times New Roman" w:hAnsi="Times New Roman" w:cs="Times New Roman"/>
                <w:b/>
                <w:color w:val="000000"/>
                <w:sz w:val="23"/>
                <w:szCs w:val="23"/>
                <w:lang w:val="fr-CA" w:eastAsia="fr-CA"/>
              </w:rPr>
            </w:pPr>
            <w:r w:rsidRPr="00A04036">
              <w:rPr>
                <w:rFonts w:ascii="Times New Roman" w:eastAsia="Times New Roman" w:hAnsi="Times New Roman" w:cs="Times New Roman"/>
                <w:b/>
                <w:color w:val="000000"/>
                <w:sz w:val="23"/>
                <w:szCs w:val="23"/>
                <w:lang w:val="fr-CA" w:eastAsia="fr-CA"/>
              </w:rPr>
              <w:t>100</w:t>
            </w:r>
          </w:p>
        </w:tc>
        <w:tc>
          <w:tcPr>
            <w:tcW w:w="2126" w:type="dxa"/>
            <w:tcBorders>
              <w:top w:val="nil"/>
              <w:left w:val="nil"/>
              <w:bottom w:val="single" w:sz="8" w:space="0" w:color="auto"/>
              <w:right w:val="single" w:sz="8" w:space="0" w:color="auto"/>
            </w:tcBorders>
            <w:shd w:val="clear" w:color="auto" w:fill="auto"/>
            <w:noWrap/>
            <w:vAlign w:val="center"/>
            <w:hideMark/>
          </w:tcPr>
          <w:p w14:paraId="1CF56967" w14:textId="77777777" w:rsidR="007B27A3" w:rsidRDefault="007B27A3" w:rsidP="009A5143">
            <w:pPr>
              <w:spacing w:after="0" w:line="240" w:lineRule="auto"/>
              <w:jc w:val="center"/>
              <w:rPr>
                <w:rFonts w:ascii="Times New Roman" w:eastAsia="Times New Roman" w:hAnsi="Times New Roman" w:cs="Times New Roman"/>
                <w:color w:val="000000"/>
                <w:sz w:val="23"/>
                <w:szCs w:val="23"/>
                <w:lang w:val="fr-CA" w:eastAsia="fr-CA"/>
              </w:rPr>
            </w:pPr>
          </w:p>
        </w:tc>
      </w:tr>
    </w:tbl>
    <w:p w14:paraId="07A6BC00" w14:textId="7DF0AA38" w:rsidR="007B27A3" w:rsidRDefault="0042259E">
      <w:pPr>
        <w:spacing w:after="0" w:line="240" w:lineRule="auto"/>
        <w:jc w:val="both"/>
        <w:rPr>
          <w:rStyle w:val="Lienhypertexte"/>
          <w:rFonts w:ascii="Arial Narrow" w:hAnsi="Arial Narrow"/>
          <w:b/>
          <w:color w:val="000000" w:themeColor="text1"/>
          <w:sz w:val="24"/>
          <w:szCs w:val="24"/>
        </w:rPr>
      </w:pPr>
      <w:r>
        <w:rPr>
          <w:rFonts w:ascii="Times New Roman" w:hAnsi="Times New Roman" w:cs="Times New Roman"/>
          <w:sz w:val="24"/>
          <w:szCs w:val="24"/>
        </w:rPr>
        <w:br w:type="textWrapping" w:clear="all"/>
      </w:r>
    </w:p>
    <w:p w14:paraId="2286F4B0" w14:textId="77777777" w:rsidR="00E60274" w:rsidRPr="00246CDA" w:rsidRDefault="00E60274" w:rsidP="00246CDA">
      <w:pPr>
        <w:ind w:left="1070"/>
        <w:rPr>
          <w:rFonts w:ascii="Rockwell" w:hAnsi="Rockwell"/>
          <w:color w:val="000000" w:themeColor="text1"/>
        </w:rPr>
        <w:sectPr w:rsidR="00E60274" w:rsidRPr="00246CDA" w:rsidSect="000022A7">
          <w:pgSz w:w="16838" w:h="11906" w:orient="landscape"/>
          <w:pgMar w:top="1417" w:right="1417" w:bottom="1417" w:left="1417" w:header="708" w:footer="708" w:gutter="0"/>
          <w:cols w:space="708"/>
          <w:titlePg/>
          <w:docGrid w:linePitch="360"/>
        </w:sectPr>
      </w:pPr>
    </w:p>
    <w:p w14:paraId="2E65CF9E" w14:textId="77777777" w:rsidR="00A57805" w:rsidRPr="0064246B" w:rsidRDefault="00A57805" w:rsidP="0064246B">
      <w:pPr>
        <w:pStyle w:val="Titre2"/>
        <w:pBdr>
          <w:bottom w:val="thickThinSmallGap" w:sz="24" w:space="1" w:color="auto"/>
        </w:pBdr>
        <w:shd w:val="clear" w:color="auto" w:fill="CCECFF"/>
        <w:jc w:val="center"/>
        <w:rPr>
          <w:rFonts w:cs="Times New Roman"/>
          <w:szCs w:val="28"/>
        </w:rPr>
      </w:pPr>
      <w:bookmarkStart w:id="83" w:name="_Toc466963314"/>
      <w:bookmarkStart w:id="84" w:name="_Toc468949332"/>
      <w:bookmarkStart w:id="85" w:name="_Toc488155466"/>
      <w:r w:rsidRPr="0064246B">
        <w:rPr>
          <w:rFonts w:cs="Times New Roman"/>
          <w:szCs w:val="28"/>
        </w:rPr>
        <w:t>V</w:t>
      </w:r>
      <w:r w:rsidR="008A3E0B" w:rsidRPr="0064246B">
        <w:rPr>
          <w:rFonts w:cs="Times New Roman"/>
          <w:szCs w:val="28"/>
        </w:rPr>
        <w:t>.</w:t>
      </w:r>
      <w:r w:rsidR="008A3E0B" w:rsidRPr="0064246B">
        <w:rPr>
          <w:rFonts w:cs="Times New Roman"/>
          <w:szCs w:val="28"/>
        </w:rPr>
        <w:tab/>
      </w:r>
      <w:r w:rsidRPr="0064246B">
        <w:rPr>
          <w:rFonts w:cs="Times New Roman"/>
          <w:szCs w:val="28"/>
        </w:rPr>
        <w:t>PROGRAMMATION, TRAITEMENT ET ANALYSE DES DONNEES</w:t>
      </w:r>
      <w:bookmarkEnd w:id="83"/>
      <w:bookmarkEnd w:id="84"/>
      <w:bookmarkEnd w:id="85"/>
    </w:p>
    <w:p w14:paraId="12DAA569" w14:textId="77777777" w:rsidR="00A57805" w:rsidRPr="00E848A3" w:rsidRDefault="00A57805" w:rsidP="00FB5253">
      <w:pPr>
        <w:tabs>
          <w:tab w:val="left" w:pos="0"/>
        </w:tabs>
        <w:spacing w:after="0" w:line="240" w:lineRule="auto"/>
        <w:jc w:val="both"/>
        <w:rPr>
          <w:rFonts w:ascii="Times New Roman" w:hAnsi="Times New Roman" w:cs="Times New Roman"/>
          <w:b/>
          <w:sz w:val="28"/>
          <w:szCs w:val="28"/>
        </w:rPr>
      </w:pPr>
    </w:p>
    <w:p w14:paraId="69086BC8" w14:textId="77777777" w:rsidR="00A57805" w:rsidRPr="00D65DD5" w:rsidRDefault="00FC3D1F" w:rsidP="00261490">
      <w:pPr>
        <w:pStyle w:val="Titre3"/>
      </w:pPr>
      <w:bookmarkStart w:id="86" w:name="_Toc466963315"/>
      <w:bookmarkStart w:id="87" w:name="_Toc488155467"/>
      <w:r>
        <w:t>V.1.</w:t>
      </w:r>
      <w:r>
        <w:tab/>
      </w:r>
      <w:r w:rsidR="00FB5253" w:rsidRPr="00261490">
        <w:t>Programmation des activités</w:t>
      </w:r>
      <w:bookmarkEnd w:id="86"/>
      <w:bookmarkEnd w:id="87"/>
    </w:p>
    <w:p w14:paraId="031BD22B" w14:textId="77777777" w:rsidR="00A57805" w:rsidRPr="008A3E0B" w:rsidRDefault="00A57805" w:rsidP="00A04036">
      <w:pPr>
        <w:shd w:val="clear" w:color="auto" w:fill="FFFFFF" w:themeFill="background1"/>
        <w:tabs>
          <w:tab w:val="left" w:pos="0"/>
        </w:tabs>
        <w:spacing w:after="0" w:line="360" w:lineRule="auto"/>
        <w:jc w:val="both"/>
      </w:pPr>
      <w:r w:rsidRPr="0008372F">
        <w:rPr>
          <w:rFonts w:ascii="Times New Roman" w:hAnsi="Times New Roman" w:cs="Times New Roman"/>
          <w:sz w:val="24"/>
          <w:szCs w:val="24"/>
        </w:rPr>
        <w:t xml:space="preserve">Conformément aux attributions de la DGESS, elle est chargée entre autres d’élaborer les programmes d’activités du ministère assortie du projet de </w:t>
      </w:r>
      <w:r w:rsidR="00FB5253" w:rsidRPr="0008372F">
        <w:rPr>
          <w:rFonts w:ascii="Times New Roman" w:hAnsi="Times New Roman" w:cs="Times New Roman"/>
          <w:sz w:val="24"/>
          <w:szCs w:val="24"/>
        </w:rPr>
        <w:t>lettre</w:t>
      </w:r>
      <w:r w:rsidRPr="0008372F">
        <w:rPr>
          <w:rFonts w:ascii="Times New Roman" w:hAnsi="Times New Roman" w:cs="Times New Roman"/>
          <w:sz w:val="24"/>
          <w:szCs w:val="24"/>
        </w:rPr>
        <w:t xml:space="preserve"> de mission. En amont les différentes structures du ministère sur la base des objectifs attendus élaborent leur programme d’activités qui seront consolidés par la </w:t>
      </w:r>
      <w:r w:rsidR="00C519A8">
        <w:rPr>
          <w:rFonts w:ascii="Times New Roman" w:hAnsi="Times New Roman" w:cs="Times New Roman"/>
          <w:sz w:val="24"/>
          <w:szCs w:val="24"/>
        </w:rPr>
        <w:t>Direction de la Prospective et de la Planification Opérationnelle (</w:t>
      </w:r>
      <w:r w:rsidRPr="0008372F">
        <w:rPr>
          <w:rFonts w:ascii="Times New Roman" w:hAnsi="Times New Roman" w:cs="Times New Roman"/>
          <w:sz w:val="24"/>
          <w:szCs w:val="24"/>
        </w:rPr>
        <w:t>DPPO</w:t>
      </w:r>
      <w:r w:rsidR="00C519A8">
        <w:rPr>
          <w:rFonts w:ascii="Times New Roman" w:hAnsi="Times New Roman" w:cs="Times New Roman"/>
          <w:sz w:val="24"/>
          <w:szCs w:val="24"/>
        </w:rPr>
        <w:t>)</w:t>
      </w:r>
      <w:r w:rsidRPr="0008372F">
        <w:rPr>
          <w:rFonts w:ascii="Times New Roman" w:hAnsi="Times New Roman" w:cs="Times New Roman"/>
          <w:sz w:val="24"/>
          <w:szCs w:val="24"/>
        </w:rPr>
        <w:t xml:space="preserve">. Ce présent guide permettra aux différentes structures de mieux </w:t>
      </w:r>
      <w:r w:rsidR="0051758B" w:rsidRPr="0008372F">
        <w:rPr>
          <w:rFonts w:ascii="Times New Roman" w:hAnsi="Times New Roman" w:cs="Times New Roman"/>
          <w:sz w:val="24"/>
          <w:szCs w:val="24"/>
        </w:rPr>
        <w:t>formuler</w:t>
      </w:r>
      <w:r w:rsidRPr="0008372F">
        <w:rPr>
          <w:rFonts w:ascii="Times New Roman" w:hAnsi="Times New Roman" w:cs="Times New Roman"/>
          <w:sz w:val="24"/>
          <w:szCs w:val="24"/>
        </w:rPr>
        <w:t xml:space="preserve"> leurs activités, d’en décliner les principales phase</w:t>
      </w:r>
      <w:r w:rsidR="00C519A8">
        <w:rPr>
          <w:rFonts w:ascii="Times New Roman" w:hAnsi="Times New Roman" w:cs="Times New Roman"/>
          <w:sz w:val="24"/>
          <w:szCs w:val="24"/>
        </w:rPr>
        <w:t>s</w:t>
      </w:r>
      <w:r w:rsidRPr="0008372F">
        <w:rPr>
          <w:rFonts w:ascii="Times New Roman" w:hAnsi="Times New Roman" w:cs="Times New Roman"/>
          <w:sz w:val="24"/>
          <w:szCs w:val="24"/>
        </w:rPr>
        <w:t>/étapes pour une programmation plus aisée.</w:t>
      </w:r>
    </w:p>
    <w:p w14:paraId="5D5A6E6C" w14:textId="0FD06107" w:rsidR="00A57805" w:rsidRPr="006F4E97" w:rsidRDefault="00FC3D1F" w:rsidP="006F4E97">
      <w:pPr>
        <w:pStyle w:val="Titre3"/>
      </w:pPr>
      <w:bookmarkStart w:id="88" w:name="_Toc466963316"/>
      <w:bookmarkStart w:id="89" w:name="_Toc488155468"/>
      <w:r w:rsidRPr="006F4E97">
        <w:t>V.2.</w:t>
      </w:r>
      <w:r w:rsidRPr="006F4E97">
        <w:tab/>
      </w:r>
      <w:r w:rsidR="00A57805" w:rsidRPr="006F4E97">
        <w:t>T</w:t>
      </w:r>
      <w:r w:rsidR="00FB5253" w:rsidRPr="006F4E97">
        <w:t>raitement</w:t>
      </w:r>
      <w:r w:rsidR="007D09D8" w:rsidRPr="006F4E97">
        <w:t>,</w:t>
      </w:r>
      <w:r w:rsidR="00FB5253" w:rsidRPr="006F4E97">
        <w:t xml:space="preserve"> analyse des données</w:t>
      </w:r>
      <w:r w:rsidR="00F94035">
        <w:t xml:space="preserve"> </w:t>
      </w:r>
      <w:r w:rsidR="00A74708" w:rsidRPr="006F4E97">
        <w:t>et rôle des acteurs</w:t>
      </w:r>
      <w:bookmarkEnd w:id="88"/>
      <w:bookmarkEnd w:id="89"/>
    </w:p>
    <w:p w14:paraId="714B04EB" w14:textId="77777777" w:rsidR="00545795" w:rsidRPr="00D8097E" w:rsidRDefault="005575EA" w:rsidP="0008372F">
      <w:pPr>
        <w:shd w:val="clear" w:color="auto" w:fill="FFFFFF" w:themeFill="background1"/>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A74708">
        <w:rPr>
          <w:rFonts w:ascii="Times New Roman" w:hAnsi="Times New Roman" w:cs="Times New Roman"/>
          <w:sz w:val="24"/>
          <w:szCs w:val="24"/>
        </w:rPr>
        <w:t xml:space="preserve">a collecte </w:t>
      </w:r>
      <w:r>
        <w:rPr>
          <w:rFonts w:ascii="Times New Roman" w:hAnsi="Times New Roman" w:cs="Times New Roman"/>
          <w:sz w:val="24"/>
          <w:szCs w:val="24"/>
        </w:rPr>
        <w:t>e</w:t>
      </w:r>
      <w:r w:rsidR="00A74708">
        <w:rPr>
          <w:rFonts w:ascii="Times New Roman" w:hAnsi="Times New Roman" w:cs="Times New Roman"/>
          <w:sz w:val="24"/>
          <w:szCs w:val="24"/>
        </w:rPr>
        <w:t>t le</w:t>
      </w:r>
      <w:r>
        <w:rPr>
          <w:rFonts w:ascii="Times New Roman" w:hAnsi="Times New Roman" w:cs="Times New Roman"/>
          <w:sz w:val="24"/>
          <w:szCs w:val="24"/>
        </w:rPr>
        <w:t xml:space="preserve"> traitement des d</w:t>
      </w:r>
      <w:r w:rsidR="0051758B">
        <w:rPr>
          <w:rFonts w:ascii="Times New Roman" w:hAnsi="Times New Roman" w:cs="Times New Roman"/>
          <w:sz w:val="24"/>
          <w:szCs w:val="24"/>
        </w:rPr>
        <w:t xml:space="preserve">onnées </w:t>
      </w:r>
      <w:r w:rsidR="00A74708">
        <w:rPr>
          <w:rFonts w:ascii="Times New Roman" w:hAnsi="Times New Roman" w:cs="Times New Roman"/>
          <w:sz w:val="24"/>
          <w:szCs w:val="24"/>
        </w:rPr>
        <w:t>issues du programme d’</w:t>
      </w:r>
      <w:r w:rsidR="0051758B">
        <w:rPr>
          <w:rFonts w:ascii="Times New Roman" w:hAnsi="Times New Roman" w:cs="Times New Roman"/>
          <w:sz w:val="24"/>
          <w:szCs w:val="24"/>
        </w:rPr>
        <w:t>activités sui</w:t>
      </w:r>
      <w:r w:rsidR="00A74708">
        <w:rPr>
          <w:rFonts w:ascii="Times New Roman" w:hAnsi="Times New Roman" w:cs="Times New Roman"/>
          <w:sz w:val="24"/>
          <w:szCs w:val="24"/>
        </w:rPr>
        <w:t>vent</w:t>
      </w:r>
      <w:r>
        <w:rPr>
          <w:rFonts w:ascii="Times New Roman" w:hAnsi="Times New Roman" w:cs="Times New Roman"/>
          <w:sz w:val="24"/>
          <w:szCs w:val="24"/>
        </w:rPr>
        <w:t xml:space="preserve"> la structuration du système de programmation</w:t>
      </w:r>
      <w:r w:rsidR="00A74708">
        <w:rPr>
          <w:rFonts w:ascii="Times New Roman" w:hAnsi="Times New Roman" w:cs="Times New Roman"/>
          <w:sz w:val="24"/>
          <w:szCs w:val="24"/>
        </w:rPr>
        <w:t xml:space="preserve"> (canevas)</w:t>
      </w:r>
      <w:r>
        <w:rPr>
          <w:rFonts w:ascii="Times New Roman" w:hAnsi="Times New Roman" w:cs="Times New Roman"/>
          <w:sz w:val="24"/>
          <w:szCs w:val="24"/>
        </w:rPr>
        <w:t xml:space="preserve">. En effet deux niveaux de traitement </w:t>
      </w:r>
      <w:r w:rsidR="00A57805">
        <w:rPr>
          <w:rFonts w:ascii="Times New Roman" w:hAnsi="Times New Roman" w:cs="Times New Roman"/>
          <w:sz w:val="24"/>
          <w:szCs w:val="24"/>
        </w:rPr>
        <w:t>existent</w:t>
      </w:r>
      <w:r>
        <w:rPr>
          <w:rFonts w:ascii="Times New Roman" w:hAnsi="Times New Roman" w:cs="Times New Roman"/>
          <w:sz w:val="24"/>
          <w:szCs w:val="24"/>
        </w:rPr>
        <w:t xml:space="preserve"> dans cette structuration : </w:t>
      </w:r>
      <w:r w:rsidR="00C519A8">
        <w:rPr>
          <w:rFonts w:ascii="Times New Roman" w:hAnsi="Times New Roman" w:cs="Times New Roman"/>
          <w:sz w:val="24"/>
          <w:szCs w:val="24"/>
        </w:rPr>
        <w:t xml:space="preserve">la </w:t>
      </w:r>
      <w:r w:rsidR="00A57805">
        <w:rPr>
          <w:rFonts w:ascii="Times New Roman" w:hAnsi="Times New Roman" w:cs="Times New Roman"/>
          <w:sz w:val="24"/>
          <w:szCs w:val="24"/>
        </w:rPr>
        <w:t xml:space="preserve">collecte et </w:t>
      </w:r>
      <w:r w:rsidR="00C519A8">
        <w:rPr>
          <w:rFonts w:ascii="Times New Roman" w:hAnsi="Times New Roman" w:cs="Times New Roman"/>
          <w:sz w:val="24"/>
          <w:szCs w:val="24"/>
        </w:rPr>
        <w:t xml:space="preserve">la </w:t>
      </w:r>
      <w:r w:rsidR="00A57805">
        <w:rPr>
          <w:rFonts w:ascii="Times New Roman" w:hAnsi="Times New Roman" w:cs="Times New Roman"/>
          <w:sz w:val="24"/>
          <w:szCs w:val="24"/>
        </w:rPr>
        <w:t>synthèse</w:t>
      </w:r>
      <w:r w:rsidR="0051758B">
        <w:rPr>
          <w:rFonts w:ascii="Times New Roman" w:hAnsi="Times New Roman" w:cs="Times New Roman"/>
          <w:sz w:val="24"/>
          <w:szCs w:val="24"/>
        </w:rPr>
        <w:t> ;</w:t>
      </w:r>
      <w:r w:rsidR="00A57805">
        <w:rPr>
          <w:rFonts w:ascii="Times New Roman" w:hAnsi="Times New Roman" w:cs="Times New Roman"/>
          <w:sz w:val="24"/>
          <w:szCs w:val="24"/>
        </w:rPr>
        <w:t xml:space="preserve"> cha</w:t>
      </w:r>
      <w:r w:rsidR="0051758B">
        <w:rPr>
          <w:rFonts w:ascii="Times New Roman" w:hAnsi="Times New Roman" w:cs="Times New Roman"/>
          <w:sz w:val="24"/>
          <w:szCs w:val="24"/>
        </w:rPr>
        <w:t>que niveau</w:t>
      </w:r>
      <w:r w:rsidR="00A57805">
        <w:rPr>
          <w:rFonts w:ascii="Times New Roman" w:hAnsi="Times New Roman" w:cs="Times New Roman"/>
          <w:sz w:val="24"/>
          <w:szCs w:val="24"/>
        </w:rPr>
        <w:t xml:space="preserve"> étant conduit par des acteurs spécifiques assignés à cette mission</w:t>
      </w:r>
      <w:r w:rsidR="0008372F">
        <w:rPr>
          <w:rFonts w:ascii="Times New Roman" w:hAnsi="Times New Roman" w:cs="Times New Roman"/>
          <w:sz w:val="24"/>
          <w:szCs w:val="24"/>
        </w:rPr>
        <w:t>.</w:t>
      </w:r>
    </w:p>
    <w:p w14:paraId="66089A7D" w14:textId="20E78190" w:rsidR="00393366" w:rsidRPr="00D8097E" w:rsidRDefault="00A74708">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La collecte au premier niveau est faite par</w:t>
      </w:r>
      <w:r w:rsidR="00545795" w:rsidRPr="00D8097E">
        <w:rPr>
          <w:rFonts w:ascii="Times New Roman" w:hAnsi="Times New Roman" w:cs="Times New Roman"/>
          <w:sz w:val="24"/>
          <w:szCs w:val="24"/>
        </w:rPr>
        <w:t xml:space="preserve"> les structures chargées de la mise en œuvre des attributions déclinées dans le décret </w:t>
      </w:r>
      <w:r w:rsidR="000201FF" w:rsidRPr="00D8097E">
        <w:rPr>
          <w:rFonts w:ascii="Times New Roman" w:hAnsi="Times New Roman" w:cs="Times New Roman"/>
          <w:sz w:val="24"/>
          <w:szCs w:val="24"/>
        </w:rPr>
        <w:t>n</w:t>
      </w:r>
      <w:r w:rsidR="000201FF">
        <w:rPr>
          <w:rFonts w:ascii="Times New Roman" w:hAnsi="Times New Roman" w:cs="Times New Roman"/>
          <w:sz w:val="24"/>
          <w:szCs w:val="24"/>
          <w:vertAlign w:val="superscript"/>
        </w:rPr>
        <w:t>°</w:t>
      </w:r>
      <w:r w:rsidR="00545795" w:rsidRPr="00D8097E">
        <w:rPr>
          <w:rFonts w:ascii="Times New Roman" w:hAnsi="Times New Roman" w:cs="Times New Roman"/>
          <w:sz w:val="24"/>
          <w:szCs w:val="24"/>
        </w:rPr>
        <w:t xml:space="preserve">2016-382/PRES/PM/MESRSI du 20 mai 2016 portant organisation du Ministère de l’Enseignement </w:t>
      </w:r>
      <w:r w:rsidR="00E811A4" w:rsidRPr="00D8097E">
        <w:rPr>
          <w:rFonts w:ascii="Times New Roman" w:hAnsi="Times New Roman" w:cs="Times New Roman"/>
          <w:sz w:val="24"/>
          <w:szCs w:val="24"/>
        </w:rPr>
        <w:t>supérieur,</w:t>
      </w:r>
      <w:r w:rsidR="00545795" w:rsidRPr="00D8097E">
        <w:rPr>
          <w:rFonts w:ascii="Times New Roman" w:hAnsi="Times New Roman" w:cs="Times New Roman"/>
          <w:sz w:val="24"/>
          <w:szCs w:val="24"/>
        </w:rPr>
        <w:t xml:space="preserve"> de la Recherche et de l’Innovation dont la réalisation des activités </w:t>
      </w:r>
      <w:r w:rsidR="000201FF" w:rsidRPr="00D8097E">
        <w:rPr>
          <w:rFonts w:ascii="Times New Roman" w:hAnsi="Times New Roman" w:cs="Times New Roman"/>
          <w:sz w:val="24"/>
          <w:szCs w:val="24"/>
        </w:rPr>
        <w:t>concou</w:t>
      </w:r>
      <w:r w:rsidR="000201FF">
        <w:rPr>
          <w:rFonts w:ascii="Times New Roman" w:hAnsi="Times New Roman" w:cs="Times New Roman"/>
          <w:sz w:val="24"/>
          <w:szCs w:val="24"/>
        </w:rPr>
        <w:t>rt</w:t>
      </w:r>
      <w:r w:rsidR="00F94035">
        <w:rPr>
          <w:rFonts w:ascii="Times New Roman" w:hAnsi="Times New Roman" w:cs="Times New Roman"/>
          <w:sz w:val="24"/>
          <w:szCs w:val="24"/>
        </w:rPr>
        <w:t xml:space="preserve"> </w:t>
      </w:r>
      <w:r w:rsidR="00545795" w:rsidRPr="00D8097E">
        <w:rPr>
          <w:rFonts w:ascii="Times New Roman" w:hAnsi="Times New Roman" w:cs="Times New Roman"/>
          <w:sz w:val="24"/>
          <w:szCs w:val="24"/>
        </w:rPr>
        <w:t xml:space="preserve">à l’atteinte de la mission du </w:t>
      </w:r>
      <w:r w:rsidR="000201FF">
        <w:rPr>
          <w:rFonts w:ascii="Times New Roman" w:hAnsi="Times New Roman" w:cs="Times New Roman"/>
          <w:sz w:val="24"/>
          <w:szCs w:val="24"/>
        </w:rPr>
        <w:t>département</w:t>
      </w:r>
      <w:r w:rsidR="00545795" w:rsidRPr="00D8097E">
        <w:rPr>
          <w:rFonts w:ascii="Times New Roman" w:hAnsi="Times New Roman" w:cs="Times New Roman"/>
          <w:sz w:val="24"/>
          <w:szCs w:val="24"/>
        </w:rPr>
        <w:t xml:space="preserve">. </w:t>
      </w:r>
      <w:r w:rsidR="0008372F">
        <w:rPr>
          <w:rFonts w:ascii="Times New Roman" w:hAnsi="Times New Roman" w:cs="Times New Roman"/>
          <w:sz w:val="24"/>
          <w:szCs w:val="24"/>
        </w:rPr>
        <w:t>C</w:t>
      </w:r>
      <w:r w:rsidR="0008372F" w:rsidRPr="00D8097E">
        <w:rPr>
          <w:rFonts w:ascii="Times New Roman" w:hAnsi="Times New Roman" w:cs="Times New Roman"/>
          <w:sz w:val="24"/>
          <w:szCs w:val="24"/>
        </w:rPr>
        <w:t xml:space="preserve">haque </w:t>
      </w:r>
      <w:r w:rsidR="00545795" w:rsidRPr="00D8097E">
        <w:rPr>
          <w:rFonts w:ascii="Times New Roman" w:hAnsi="Times New Roman" w:cs="Times New Roman"/>
          <w:sz w:val="24"/>
          <w:szCs w:val="24"/>
        </w:rPr>
        <w:t xml:space="preserve">structure </w:t>
      </w:r>
      <w:r w:rsidR="0008372F" w:rsidRPr="00D8097E">
        <w:rPr>
          <w:rFonts w:ascii="Times New Roman" w:hAnsi="Times New Roman" w:cs="Times New Roman"/>
          <w:sz w:val="24"/>
          <w:szCs w:val="24"/>
        </w:rPr>
        <w:t>fai</w:t>
      </w:r>
      <w:r w:rsidR="0008372F">
        <w:rPr>
          <w:rFonts w:ascii="Times New Roman" w:hAnsi="Times New Roman" w:cs="Times New Roman"/>
          <w:sz w:val="24"/>
          <w:szCs w:val="24"/>
        </w:rPr>
        <w:t xml:space="preserve">t </w:t>
      </w:r>
      <w:r w:rsidR="000201FF" w:rsidRPr="00D8097E">
        <w:rPr>
          <w:rFonts w:ascii="Times New Roman" w:hAnsi="Times New Roman" w:cs="Times New Roman"/>
          <w:sz w:val="24"/>
          <w:szCs w:val="24"/>
        </w:rPr>
        <w:t xml:space="preserve">périodiquement </w:t>
      </w:r>
      <w:r w:rsidR="00545795" w:rsidRPr="00D8097E">
        <w:rPr>
          <w:rFonts w:ascii="Times New Roman" w:hAnsi="Times New Roman" w:cs="Times New Roman"/>
          <w:sz w:val="24"/>
          <w:szCs w:val="24"/>
        </w:rPr>
        <w:t>le point des activités</w:t>
      </w:r>
      <w:r w:rsidR="000201FF">
        <w:rPr>
          <w:rFonts w:ascii="Times New Roman" w:hAnsi="Times New Roman" w:cs="Times New Roman"/>
          <w:sz w:val="24"/>
          <w:szCs w:val="24"/>
        </w:rPr>
        <w:t>,</w:t>
      </w:r>
      <w:r w:rsidR="00545795" w:rsidRPr="00D8097E">
        <w:rPr>
          <w:rFonts w:ascii="Times New Roman" w:hAnsi="Times New Roman" w:cs="Times New Roman"/>
          <w:sz w:val="24"/>
          <w:szCs w:val="24"/>
        </w:rPr>
        <w:t xml:space="preserve"> en collaboration avec les services </w:t>
      </w:r>
      <w:r w:rsidR="00FB5AC9" w:rsidRPr="00D8097E">
        <w:rPr>
          <w:rFonts w:ascii="Times New Roman" w:hAnsi="Times New Roman" w:cs="Times New Roman"/>
          <w:sz w:val="24"/>
          <w:szCs w:val="24"/>
        </w:rPr>
        <w:t>relevant</w:t>
      </w:r>
      <w:r w:rsidR="00545795" w:rsidRPr="00D8097E">
        <w:rPr>
          <w:rFonts w:ascii="Times New Roman" w:hAnsi="Times New Roman" w:cs="Times New Roman"/>
          <w:sz w:val="24"/>
          <w:szCs w:val="24"/>
        </w:rPr>
        <w:t xml:space="preserve"> de ladite structure. Les points focaux désignés ont la charge d’évaluer</w:t>
      </w:r>
      <w:r w:rsidR="000201FF">
        <w:rPr>
          <w:rFonts w:ascii="Times New Roman" w:hAnsi="Times New Roman" w:cs="Times New Roman"/>
          <w:sz w:val="24"/>
          <w:szCs w:val="24"/>
        </w:rPr>
        <w:t>,</w:t>
      </w:r>
      <w:r w:rsidR="00545795" w:rsidRPr="00D8097E">
        <w:rPr>
          <w:rFonts w:ascii="Times New Roman" w:hAnsi="Times New Roman" w:cs="Times New Roman"/>
          <w:sz w:val="24"/>
          <w:szCs w:val="24"/>
        </w:rPr>
        <w:t xml:space="preserve"> à travers le présent guide</w:t>
      </w:r>
      <w:r w:rsidR="000201FF">
        <w:rPr>
          <w:rFonts w:ascii="Times New Roman" w:hAnsi="Times New Roman" w:cs="Times New Roman"/>
          <w:sz w:val="24"/>
          <w:szCs w:val="24"/>
        </w:rPr>
        <w:t>,</w:t>
      </w:r>
      <w:r w:rsidR="00545795" w:rsidRPr="00D8097E">
        <w:rPr>
          <w:rFonts w:ascii="Times New Roman" w:hAnsi="Times New Roman" w:cs="Times New Roman"/>
          <w:sz w:val="24"/>
          <w:szCs w:val="24"/>
        </w:rPr>
        <w:t xml:space="preserve"> le niveau d’exécution des activités de leur</w:t>
      </w:r>
      <w:r w:rsidR="000201FF">
        <w:rPr>
          <w:rFonts w:ascii="Times New Roman" w:hAnsi="Times New Roman" w:cs="Times New Roman"/>
          <w:sz w:val="24"/>
          <w:szCs w:val="24"/>
        </w:rPr>
        <w:t>s</w:t>
      </w:r>
      <w:r w:rsidR="00545795" w:rsidRPr="00D8097E">
        <w:rPr>
          <w:rFonts w:ascii="Times New Roman" w:hAnsi="Times New Roman" w:cs="Times New Roman"/>
          <w:sz w:val="24"/>
          <w:szCs w:val="24"/>
        </w:rPr>
        <w:t xml:space="preserve"> structure</w:t>
      </w:r>
      <w:r w:rsidR="000201FF">
        <w:rPr>
          <w:rFonts w:ascii="Times New Roman" w:hAnsi="Times New Roman" w:cs="Times New Roman"/>
          <w:sz w:val="24"/>
          <w:szCs w:val="24"/>
        </w:rPr>
        <w:t>s</w:t>
      </w:r>
      <w:r w:rsidR="00545795" w:rsidRPr="00D8097E">
        <w:rPr>
          <w:rFonts w:ascii="Times New Roman" w:hAnsi="Times New Roman" w:cs="Times New Roman"/>
          <w:sz w:val="24"/>
          <w:szCs w:val="24"/>
        </w:rPr>
        <w:t xml:space="preserve"> respective</w:t>
      </w:r>
      <w:r w:rsidR="000201FF">
        <w:rPr>
          <w:rFonts w:ascii="Times New Roman" w:hAnsi="Times New Roman" w:cs="Times New Roman"/>
          <w:sz w:val="24"/>
          <w:szCs w:val="24"/>
        </w:rPr>
        <w:t>s</w:t>
      </w:r>
      <w:r w:rsidR="00545795" w:rsidRPr="00D8097E">
        <w:rPr>
          <w:rFonts w:ascii="Times New Roman" w:hAnsi="Times New Roman" w:cs="Times New Roman"/>
          <w:sz w:val="24"/>
          <w:szCs w:val="24"/>
        </w:rPr>
        <w:t xml:space="preserve">. </w:t>
      </w:r>
    </w:p>
    <w:p w14:paraId="731B95A2" w14:textId="77777777" w:rsidR="00545795" w:rsidRPr="00D8097E" w:rsidRDefault="00545795" w:rsidP="00545795">
      <w:pPr>
        <w:tabs>
          <w:tab w:val="left" w:pos="0"/>
        </w:tabs>
        <w:spacing w:after="0" w:line="240" w:lineRule="auto"/>
        <w:jc w:val="both"/>
        <w:rPr>
          <w:rFonts w:ascii="Times New Roman" w:hAnsi="Times New Roman" w:cs="Times New Roman"/>
          <w:sz w:val="24"/>
          <w:szCs w:val="24"/>
        </w:rPr>
      </w:pPr>
    </w:p>
    <w:p w14:paraId="04485B18" w14:textId="6C623D23" w:rsidR="00393366" w:rsidRDefault="00545795">
      <w:pPr>
        <w:tabs>
          <w:tab w:val="left" w:pos="0"/>
        </w:tabs>
        <w:spacing w:after="0" w:line="360" w:lineRule="auto"/>
        <w:jc w:val="both"/>
        <w:rPr>
          <w:rFonts w:ascii="Arial Narrow" w:hAnsi="Arial Narrow"/>
          <w:sz w:val="24"/>
          <w:szCs w:val="24"/>
        </w:rPr>
      </w:pPr>
      <w:r w:rsidRPr="00D8097E">
        <w:rPr>
          <w:rFonts w:ascii="Times New Roman" w:hAnsi="Times New Roman" w:cs="Times New Roman"/>
          <w:sz w:val="24"/>
          <w:szCs w:val="24"/>
        </w:rPr>
        <w:t>La</w:t>
      </w:r>
      <w:r w:rsidR="00A74708">
        <w:rPr>
          <w:rFonts w:ascii="Times New Roman" w:hAnsi="Times New Roman" w:cs="Times New Roman"/>
          <w:sz w:val="24"/>
          <w:szCs w:val="24"/>
        </w:rPr>
        <w:t xml:space="preserve"> DGESS est la</w:t>
      </w:r>
      <w:r w:rsidRPr="00D8097E">
        <w:rPr>
          <w:rFonts w:ascii="Times New Roman" w:hAnsi="Times New Roman" w:cs="Times New Roman"/>
          <w:sz w:val="24"/>
          <w:szCs w:val="24"/>
        </w:rPr>
        <w:t xml:space="preserve"> structure chargée </w:t>
      </w:r>
      <w:r w:rsidR="00A74708" w:rsidRPr="00D8097E">
        <w:rPr>
          <w:rFonts w:ascii="Times New Roman" w:hAnsi="Times New Roman" w:cs="Times New Roman"/>
          <w:sz w:val="24"/>
          <w:szCs w:val="24"/>
        </w:rPr>
        <w:t xml:space="preserve">de </w:t>
      </w:r>
      <w:r w:rsidR="00A74708">
        <w:rPr>
          <w:rFonts w:ascii="Times New Roman" w:hAnsi="Times New Roman" w:cs="Times New Roman"/>
          <w:sz w:val="24"/>
          <w:szCs w:val="24"/>
        </w:rPr>
        <w:t xml:space="preserve">la </w:t>
      </w:r>
      <w:r w:rsidR="00A74708" w:rsidRPr="00D8097E">
        <w:rPr>
          <w:rFonts w:ascii="Times New Roman" w:hAnsi="Times New Roman" w:cs="Times New Roman"/>
          <w:sz w:val="24"/>
          <w:szCs w:val="24"/>
        </w:rPr>
        <w:t>synthèse et d</w:t>
      </w:r>
      <w:r w:rsidR="00A74708">
        <w:rPr>
          <w:rFonts w:ascii="Times New Roman" w:hAnsi="Times New Roman" w:cs="Times New Roman"/>
          <w:sz w:val="24"/>
          <w:szCs w:val="24"/>
        </w:rPr>
        <w:t>u</w:t>
      </w:r>
      <w:r w:rsidR="00F94035">
        <w:rPr>
          <w:rFonts w:ascii="Times New Roman" w:hAnsi="Times New Roman" w:cs="Times New Roman"/>
          <w:sz w:val="24"/>
          <w:szCs w:val="24"/>
        </w:rPr>
        <w:t xml:space="preserve"> </w:t>
      </w:r>
      <w:r w:rsidR="002E54A9" w:rsidRPr="00D8097E">
        <w:rPr>
          <w:rFonts w:ascii="Times New Roman" w:hAnsi="Times New Roman" w:cs="Times New Roman"/>
          <w:sz w:val="24"/>
          <w:szCs w:val="24"/>
        </w:rPr>
        <w:t>traitement</w:t>
      </w:r>
      <w:r w:rsidR="002E54A9">
        <w:rPr>
          <w:rFonts w:ascii="Times New Roman" w:hAnsi="Times New Roman" w:cs="Times New Roman"/>
          <w:sz w:val="24"/>
          <w:szCs w:val="24"/>
        </w:rPr>
        <w:t>.</w:t>
      </w:r>
      <w:r w:rsidR="002E54A9" w:rsidRPr="00D8097E">
        <w:rPr>
          <w:rFonts w:ascii="Times New Roman" w:hAnsi="Times New Roman" w:cs="Times New Roman"/>
          <w:sz w:val="24"/>
          <w:szCs w:val="24"/>
        </w:rPr>
        <w:t xml:space="preserve"> Elle</w:t>
      </w:r>
      <w:r w:rsidRPr="00D8097E">
        <w:rPr>
          <w:rFonts w:ascii="Times New Roman" w:hAnsi="Times New Roman" w:cs="Times New Roman"/>
          <w:sz w:val="24"/>
          <w:szCs w:val="24"/>
        </w:rPr>
        <w:t xml:space="preserve"> centralise les données transmises par les structures du ministère et procède à leur traitement conformément au canevas fourni par le Premier ministère sur les rapports d’activités et à la présente grille d’évaluation</w:t>
      </w:r>
      <w:r>
        <w:rPr>
          <w:rFonts w:ascii="Arial Narrow" w:hAnsi="Arial Narrow"/>
          <w:sz w:val="24"/>
          <w:szCs w:val="24"/>
        </w:rPr>
        <w:t xml:space="preserve">. </w:t>
      </w:r>
    </w:p>
    <w:p w14:paraId="455AAF96" w14:textId="430ED619" w:rsidR="00146F71" w:rsidRDefault="004D0DF2" w:rsidP="004D0DF2">
      <w:pPr>
        <w:spacing w:after="0" w:line="240" w:lineRule="auto"/>
        <w:jc w:val="both"/>
      </w:pPr>
      <w:r>
        <w:br w:type="page"/>
      </w:r>
    </w:p>
    <w:p w14:paraId="0A62C687" w14:textId="77777777" w:rsidR="00545795" w:rsidRPr="00EB32A7" w:rsidRDefault="005050C9" w:rsidP="00EB32A7">
      <w:pPr>
        <w:pStyle w:val="Titre2"/>
        <w:pBdr>
          <w:bottom w:val="thickThinSmallGap" w:sz="24" w:space="1" w:color="auto"/>
        </w:pBdr>
        <w:shd w:val="clear" w:color="auto" w:fill="CCECFF"/>
        <w:jc w:val="center"/>
        <w:rPr>
          <w:rFonts w:cs="Times New Roman"/>
          <w:szCs w:val="28"/>
        </w:rPr>
      </w:pPr>
      <w:bookmarkStart w:id="90" w:name="_Toc466963317"/>
      <w:bookmarkStart w:id="91" w:name="_Toc468949333"/>
      <w:bookmarkStart w:id="92" w:name="_Toc488155469"/>
      <w:r w:rsidRPr="00EB32A7">
        <w:rPr>
          <w:rFonts w:cs="Times New Roman"/>
          <w:szCs w:val="28"/>
        </w:rPr>
        <w:t>V</w:t>
      </w:r>
      <w:r w:rsidR="00E848A3" w:rsidRPr="00EB32A7">
        <w:rPr>
          <w:rFonts w:cs="Times New Roman"/>
          <w:szCs w:val="28"/>
        </w:rPr>
        <w:t>I</w:t>
      </w:r>
      <w:r w:rsidRPr="00EB32A7">
        <w:rPr>
          <w:rFonts w:cs="Times New Roman"/>
          <w:szCs w:val="28"/>
        </w:rPr>
        <w:t>.</w:t>
      </w:r>
      <w:r w:rsidRPr="00EB32A7">
        <w:rPr>
          <w:rFonts w:cs="Times New Roman"/>
          <w:szCs w:val="28"/>
        </w:rPr>
        <w:tab/>
      </w:r>
      <w:hyperlink r:id="rId18" w:anchor="_Toc394874772" w:history="1">
        <w:r w:rsidR="00545795" w:rsidRPr="00EB32A7">
          <w:rPr>
            <w:rFonts w:cs="Times New Roman"/>
            <w:szCs w:val="28"/>
          </w:rPr>
          <w:t xml:space="preserve">FONCTIONNEMENT DU DISPOSITIF D’EVALUATION </w:t>
        </w:r>
        <w:r w:rsidR="00146F71" w:rsidRPr="00EB32A7">
          <w:rPr>
            <w:rFonts w:cs="Times New Roman"/>
            <w:szCs w:val="28"/>
          </w:rPr>
          <w:t xml:space="preserve">DES </w:t>
        </w:r>
        <w:r w:rsidR="00545795" w:rsidRPr="00EB32A7">
          <w:rPr>
            <w:rFonts w:cs="Times New Roman"/>
            <w:szCs w:val="28"/>
          </w:rPr>
          <w:t>ACTIVITES</w:t>
        </w:r>
        <w:bookmarkEnd w:id="90"/>
        <w:bookmarkEnd w:id="91"/>
        <w:bookmarkEnd w:id="92"/>
      </w:hyperlink>
    </w:p>
    <w:p w14:paraId="0A66D494" w14:textId="77777777" w:rsidR="00545795" w:rsidRPr="002139DF" w:rsidRDefault="00545795" w:rsidP="005D0C14">
      <w:pPr>
        <w:pStyle w:val="Titre1"/>
        <w:rPr>
          <w:rStyle w:val="Lienhypertexte"/>
          <w:rFonts w:ascii="Arial Narrow" w:hAnsi="Arial Narrow"/>
          <w:noProof/>
          <w:color w:val="000000" w:themeColor="text1"/>
          <w:sz w:val="24"/>
          <w:szCs w:val="24"/>
        </w:rPr>
      </w:pPr>
    </w:p>
    <w:p w14:paraId="25F5F9B3" w14:textId="6386C7AC" w:rsidR="00393366" w:rsidRPr="00D8097E" w:rsidRDefault="00545795">
      <w:pPr>
        <w:spacing w:line="360" w:lineRule="auto"/>
        <w:jc w:val="both"/>
        <w:rPr>
          <w:rFonts w:ascii="Times New Roman" w:hAnsi="Times New Roman" w:cs="Times New Roman"/>
          <w:sz w:val="24"/>
          <w:szCs w:val="24"/>
        </w:rPr>
      </w:pPr>
      <w:r w:rsidRPr="00D8097E">
        <w:rPr>
          <w:rFonts w:ascii="Times New Roman" w:hAnsi="Times New Roman" w:cs="Times New Roman"/>
          <w:sz w:val="24"/>
          <w:szCs w:val="24"/>
        </w:rPr>
        <w:t>Au niveau sectoriel, le dispositif de suivi-évaluation des activités s’exerce sur la base de rapports d’activités trimestriels. Ceux-ci sont validés au cours d’instances que sont les CASEM. Le suivi</w:t>
      </w:r>
      <w:r w:rsidR="00F94035">
        <w:rPr>
          <w:rFonts w:ascii="Times New Roman" w:hAnsi="Times New Roman" w:cs="Times New Roman"/>
          <w:sz w:val="24"/>
          <w:szCs w:val="24"/>
        </w:rPr>
        <w:t xml:space="preserve"> </w:t>
      </w:r>
      <w:r w:rsidRPr="00D8097E">
        <w:rPr>
          <w:rFonts w:ascii="Times New Roman" w:hAnsi="Times New Roman" w:cs="Times New Roman"/>
          <w:sz w:val="24"/>
          <w:szCs w:val="24"/>
        </w:rPr>
        <w:t>et l’évaluation de la mise en œuvre du programme d’activités intervient au cours de la tenue de</w:t>
      </w:r>
      <w:r w:rsidR="00146F71">
        <w:rPr>
          <w:rFonts w:ascii="Times New Roman" w:hAnsi="Times New Roman" w:cs="Times New Roman"/>
          <w:sz w:val="24"/>
          <w:szCs w:val="24"/>
        </w:rPr>
        <w:t>s</w:t>
      </w:r>
      <w:r w:rsidRPr="00D8097E">
        <w:rPr>
          <w:rFonts w:ascii="Times New Roman" w:hAnsi="Times New Roman" w:cs="Times New Roman"/>
          <w:sz w:val="24"/>
          <w:szCs w:val="24"/>
        </w:rPr>
        <w:t xml:space="preserve"> deux sessions </w:t>
      </w:r>
      <w:r w:rsidR="00AF3165">
        <w:rPr>
          <w:rFonts w:ascii="Times New Roman" w:hAnsi="Times New Roman" w:cs="Times New Roman"/>
          <w:sz w:val="24"/>
          <w:szCs w:val="24"/>
        </w:rPr>
        <w:t xml:space="preserve">ordinaires </w:t>
      </w:r>
      <w:r w:rsidRPr="00D8097E">
        <w:rPr>
          <w:rFonts w:ascii="Times New Roman" w:hAnsi="Times New Roman" w:cs="Times New Roman"/>
          <w:sz w:val="24"/>
          <w:szCs w:val="24"/>
        </w:rPr>
        <w:t>du CASEM</w:t>
      </w:r>
      <w:r w:rsidR="00146F71">
        <w:rPr>
          <w:rFonts w:ascii="Times New Roman" w:hAnsi="Times New Roman" w:cs="Times New Roman"/>
          <w:sz w:val="24"/>
          <w:szCs w:val="24"/>
        </w:rPr>
        <w:t xml:space="preserve">. Les </w:t>
      </w:r>
      <w:r w:rsidR="00146F71" w:rsidRPr="00D8097E">
        <w:rPr>
          <w:rFonts w:ascii="Times New Roman" w:hAnsi="Times New Roman" w:cs="Times New Roman"/>
          <w:sz w:val="24"/>
          <w:szCs w:val="24"/>
        </w:rPr>
        <w:t>rapports d’activités consolidés du département</w:t>
      </w:r>
      <w:r w:rsidR="00146F71">
        <w:rPr>
          <w:rFonts w:ascii="Times New Roman" w:hAnsi="Times New Roman" w:cs="Times New Roman"/>
          <w:sz w:val="24"/>
          <w:szCs w:val="24"/>
        </w:rPr>
        <w:t xml:space="preserve"> produits par la DGESS sont </w:t>
      </w:r>
      <w:r w:rsidR="00136080">
        <w:rPr>
          <w:rFonts w:ascii="Times New Roman" w:hAnsi="Times New Roman" w:cs="Times New Roman"/>
          <w:sz w:val="24"/>
          <w:szCs w:val="24"/>
        </w:rPr>
        <w:t>appréciés</w:t>
      </w:r>
      <w:r w:rsidR="00146F71">
        <w:rPr>
          <w:rFonts w:ascii="Times New Roman" w:hAnsi="Times New Roman" w:cs="Times New Roman"/>
          <w:sz w:val="24"/>
          <w:szCs w:val="24"/>
        </w:rPr>
        <w:t xml:space="preserve"> lors de ces CASEM</w:t>
      </w:r>
      <w:r w:rsidR="00136080">
        <w:rPr>
          <w:rFonts w:ascii="Times New Roman" w:hAnsi="Times New Roman" w:cs="Times New Roman"/>
          <w:sz w:val="24"/>
          <w:szCs w:val="24"/>
        </w:rPr>
        <w:t>.</w:t>
      </w:r>
    </w:p>
    <w:p w14:paraId="687909E3" w14:textId="7ED72D06" w:rsidR="00393366" w:rsidRPr="00D8097E" w:rsidRDefault="00545795">
      <w:pPr>
        <w:spacing w:line="360" w:lineRule="auto"/>
        <w:jc w:val="both"/>
        <w:rPr>
          <w:rFonts w:ascii="Times New Roman" w:hAnsi="Times New Roman" w:cs="Times New Roman"/>
          <w:sz w:val="24"/>
          <w:szCs w:val="24"/>
        </w:rPr>
      </w:pPr>
      <w:r w:rsidRPr="00D8097E">
        <w:rPr>
          <w:rFonts w:ascii="Times New Roman" w:hAnsi="Times New Roman" w:cs="Times New Roman"/>
          <w:sz w:val="24"/>
          <w:szCs w:val="24"/>
        </w:rPr>
        <w:t xml:space="preserve">Le dispositif institutionnel est défini par le </w:t>
      </w:r>
      <w:r w:rsidR="00AF3165">
        <w:rPr>
          <w:rFonts w:ascii="Times New Roman" w:hAnsi="Times New Roman" w:cs="Times New Roman"/>
          <w:sz w:val="24"/>
          <w:szCs w:val="24"/>
        </w:rPr>
        <w:t>décret</w:t>
      </w:r>
      <w:r w:rsidRPr="00D8097E">
        <w:rPr>
          <w:rFonts w:ascii="Times New Roman" w:hAnsi="Times New Roman" w:cs="Times New Roman"/>
          <w:sz w:val="24"/>
          <w:szCs w:val="24"/>
        </w:rPr>
        <w:t xml:space="preserve">N°2005 -483 /PRES/PM/MFPRE du 27 septembre 2005 portant création, attributions, composition et  fonctionnement des organes d’administration, de gestion et d’évaluation au sein des départements ministériel. Ce décret </w:t>
      </w:r>
      <w:r w:rsidR="00AF3165" w:rsidRPr="00D8097E">
        <w:rPr>
          <w:rFonts w:ascii="Times New Roman" w:hAnsi="Times New Roman" w:cs="Times New Roman"/>
          <w:sz w:val="24"/>
          <w:szCs w:val="24"/>
        </w:rPr>
        <w:t>cré</w:t>
      </w:r>
      <w:r w:rsidR="00AF3165">
        <w:rPr>
          <w:rFonts w:ascii="Times New Roman" w:hAnsi="Times New Roman" w:cs="Times New Roman"/>
          <w:sz w:val="24"/>
          <w:szCs w:val="24"/>
        </w:rPr>
        <w:t>e</w:t>
      </w:r>
      <w:r w:rsidR="00F94035">
        <w:rPr>
          <w:rFonts w:ascii="Times New Roman" w:hAnsi="Times New Roman" w:cs="Times New Roman"/>
          <w:sz w:val="24"/>
          <w:szCs w:val="24"/>
        </w:rPr>
        <w:t xml:space="preserve"> </w:t>
      </w:r>
      <w:r w:rsidRPr="00D8097E">
        <w:rPr>
          <w:rFonts w:ascii="Times New Roman" w:hAnsi="Times New Roman" w:cs="Times New Roman"/>
          <w:sz w:val="24"/>
          <w:szCs w:val="24"/>
        </w:rPr>
        <w:t>deux organes d’administration, de gestion et d’évaluation au sein des départements ministériels</w:t>
      </w:r>
      <w:r w:rsidR="00AF3165">
        <w:rPr>
          <w:rFonts w:ascii="Times New Roman" w:hAnsi="Times New Roman" w:cs="Times New Roman"/>
          <w:sz w:val="24"/>
          <w:szCs w:val="24"/>
        </w:rPr>
        <w:t>. Ce</w:t>
      </w:r>
      <w:r w:rsidR="00F94035">
        <w:rPr>
          <w:rFonts w:ascii="Times New Roman" w:hAnsi="Times New Roman" w:cs="Times New Roman"/>
          <w:sz w:val="24"/>
          <w:szCs w:val="24"/>
        </w:rPr>
        <w:t xml:space="preserve"> </w:t>
      </w:r>
      <w:r w:rsidRPr="00D8097E">
        <w:rPr>
          <w:rFonts w:ascii="Times New Roman" w:hAnsi="Times New Roman" w:cs="Times New Roman"/>
          <w:sz w:val="24"/>
          <w:szCs w:val="24"/>
        </w:rPr>
        <w:t xml:space="preserve">sont :- le </w:t>
      </w:r>
      <w:r w:rsidR="00240136">
        <w:rPr>
          <w:rFonts w:ascii="Times New Roman" w:hAnsi="Times New Roman" w:cs="Times New Roman"/>
          <w:sz w:val="24"/>
          <w:szCs w:val="24"/>
        </w:rPr>
        <w:t xml:space="preserve">CASEM et le </w:t>
      </w:r>
      <w:r w:rsidRPr="00D8097E">
        <w:rPr>
          <w:rFonts w:ascii="Times New Roman" w:hAnsi="Times New Roman" w:cs="Times New Roman"/>
          <w:sz w:val="24"/>
          <w:szCs w:val="24"/>
        </w:rPr>
        <w:t xml:space="preserve">Conseil de direction </w:t>
      </w:r>
      <w:r w:rsidR="00240136">
        <w:rPr>
          <w:rFonts w:ascii="Times New Roman" w:hAnsi="Times New Roman" w:cs="Times New Roman"/>
          <w:sz w:val="24"/>
          <w:szCs w:val="24"/>
        </w:rPr>
        <w:t>(</w:t>
      </w:r>
      <w:r w:rsidRPr="00D8097E">
        <w:rPr>
          <w:rFonts w:ascii="Times New Roman" w:hAnsi="Times New Roman" w:cs="Times New Roman"/>
          <w:sz w:val="24"/>
          <w:szCs w:val="24"/>
        </w:rPr>
        <w:t>CD</w:t>
      </w:r>
      <w:r w:rsidR="00240136">
        <w:rPr>
          <w:rFonts w:ascii="Times New Roman" w:hAnsi="Times New Roman" w:cs="Times New Roman"/>
          <w:sz w:val="24"/>
          <w:szCs w:val="24"/>
        </w:rPr>
        <w:t>)</w:t>
      </w:r>
      <w:r w:rsidRPr="00D8097E">
        <w:rPr>
          <w:rFonts w:ascii="Times New Roman" w:hAnsi="Times New Roman" w:cs="Times New Roman"/>
          <w:sz w:val="24"/>
          <w:szCs w:val="24"/>
        </w:rPr>
        <w:t>.</w:t>
      </w:r>
    </w:p>
    <w:p w14:paraId="067D3CB5" w14:textId="04F8EA0B" w:rsidR="00393366" w:rsidRPr="00D8097E" w:rsidRDefault="00545795">
      <w:pPr>
        <w:spacing w:line="360" w:lineRule="auto"/>
        <w:jc w:val="both"/>
        <w:rPr>
          <w:rFonts w:ascii="Times New Roman" w:hAnsi="Times New Roman" w:cs="Times New Roman"/>
          <w:sz w:val="24"/>
          <w:szCs w:val="24"/>
        </w:rPr>
      </w:pPr>
      <w:r w:rsidRPr="00D8097E">
        <w:rPr>
          <w:rFonts w:ascii="Times New Roman" w:hAnsi="Times New Roman" w:cs="Times New Roman"/>
          <w:sz w:val="24"/>
          <w:szCs w:val="24"/>
        </w:rPr>
        <w:t>Le programme d’activités</w:t>
      </w:r>
      <w:r w:rsidR="00F94035">
        <w:rPr>
          <w:rFonts w:ascii="Times New Roman" w:hAnsi="Times New Roman" w:cs="Times New Roman"/>
          <w:sz w:val="24"/>
          <w:szCs w:val="24"/>
        </w:rPr>
        <w:t xml:space="preserve"> </w:t>
      </w:r>
      <w:r w:rsidRPr="00D8097E">
        <w:rPr>
          <w:rFonts w:ascii="Times New Roman" w:hAnsi="Times New Roman" w:cs="Times New Roman"/>
          <w:sz w:val="24"/>
          <w:szCs w:val="24"/>
        </w:rPr>
        <w:t xml:space="preserve">est </w:t>
      </w:r>
      <w:r w:rsidR="00E07E56">
        <w:rPr>
          <w:rFonts w:ascii="Times New Roman" w:hAnsi="Times New Roman" w:cs="Times New Roman"/>
          <w:sz w:val="24"/>
          <w:szCs w:val="24"/>
        </w:rPr>
        <w:t xml:space="preserve">la synthèse </w:t>
      </w:r>
      <w:r w:rsidRPr="00D8097E">
        <w:rPr>
          <w:rFonts w:ascii="Times New Roman" w:hAnsi="Times New Roman" w:cs="Times New Roman"/>
          <w:sz w:val="24"/>
          <w:szCs w:val="24"/>
        </w:rPr>
        <w:t xml:space="preserve">des programmes d’activités des structures </w:t>
      </w:r>
      <w:r w:rsidR="00CD6818">
        <w:rPr>
          <w:rFonts w:ascii="Times New Roman" w:hAnsi="Times New Roman" w:cs="Times New Roman"/>
          <w:sz w:val="24"/>
          <w:szCs w:val="24"/>
        </w:rPr>
        <w:t xml:space="preserve">centrales, déconcentrées, </w:t>
      </w:r>
      <w:r w:rsidR="002B17F3">
        <w:rPr>
          <w:rFonts w:ascii="Times New Roman" w:hAnsi="Times New Roman" w:cs="Times New Roman"/>
          <w:sz w:val="24"/>
          <w:szCs w:val="24"/>
        </w:rPr>
        <w:t>rattachées</w:t>
      </w:r>
      <w:r w:rsidR="005F19E3">
        <w:rPr>
          <w:rFonts w:ascii="Times New Roman" w:hAnsi="Times New Roman" w:cs="Times New Roman"/>
          <w:sz w:val="24"/>
          <w:szCs w:val="24"/>
        </w:rPr>
        <w:t xml:space="preserve"> et </w:t>
      </w:r>
      <w:r w:rsidR="00CD6818">
        <w:rPr>
          <w:rFonts w:ascii="Times New Roman" w:hAnsi="Times New Roman" w:cs="Times New Roman"/>
          <w:sz w:val="24"/>
          <w:szCs w:val="24"/>
        </w:rPr>
        <w:t>de mission</w:t>
      </w:r>
      <w:r w:rsidR="00F94035">
        <w:rPr>
          <w:rFonts w:ascii="Times New Roman" w:hAnsi="Times New Roman" w:cs="Times New Roman"/>
          <w:sz w:val="24"/>
          <w:szCs w:val="24"/>
        </w:rPr>
        <w:t xml:space="preserve"> </w:t>
      </w:r>
      <w:r w:rsidR="00B41D27">
        <w:rPr>
          <w:rFonts w:ascii="Times New Roman" w:hAnsi="Times New Roman" w:cs="Times New Roman"/>
          <w:sz w:val="24"/>
          <w:szCs w:val="24"/>
        </w:rPr>
        <w:t>du ministère</w:t>
      </w:r>
      <w:r w:rsidR="00183BFC">
        <w:rPr>
          <w:rFonts w:ascii="Times New Roman" w:hAnsi="Times New Roman" w:cs="Times New Roman"/>
          <w:sz w:val="24"/>
          <w:szCs w:val="24"/>
        </w:rPr>
        <w:t>.</w:t>
      </w:r>
    </w:p>
    <w:p w14:paraId="0D8EAD2B" w14:textId="5224A97B" w:rsidR="007242F3" w:rsidRDefault="00545795">
      <w:pPr>
        <w:spacing w:line="360" w:lineRule="auto"/>
        <w:jc w:val="both"/>
        <w:rPr>
          <w:rFonts w:ascii="Arial Narrow" w:eastAsia="Times New Roman" w:hAnsi="Arial Narrow" w:cs="Arial"/>
          <w:sz w:val="24"/>
          <w:szCs w:val="24"/>
        </w:rPr>
      </w:pPr>
      <w:r w:rsidRPr="00D8097E">
        <w:rPr>
          <w:rFonts w:ascii="Times New Roman" w:hAnsi="Times New Roman" w:cs="Times New Roman"/>
          <w:sz w:val="24"/>
          <w:szCs w:val="24"/>
        </w:rPr>
        <w:t xml:space="preserve">Le rapport </w:t>
      </w:r>
      <w:r w:rsidR="005C161C">
        <w:rPr>
          <w:rFonts w:ascii="Times New Roman" w:hAnsi="Times New Roman" w:cs="Times New Roman"/>
          <w:sz w:val="24"/>
          <w:szCs w:val="24"/>
        </w:rPr>
        <w:t>d</w:t>
      </w:r>
      <w:r w:rsidR="009A733F">
        <w:rPr>
          <w:rFonts w:ascii="Times New Roman" w:hAnsi="Times New Roman" w:cs="Times New Roman"/>
          <w:sz w:val="24"/>
          <w:szCs w:val="24"/>
        </w:rPr>
        <w:t>’</w:t>
      </w:r>
      <w:r w:rsidR="005C161C">
        <w:rPr>
          <w:rFonts w:ascii="Times New Roman" w:hAnsi="Times New Roman" w:cs="Times New Roman"/>
          <w:sz w:val="24"/>
          <w:szCs w:val="24"/>
        </w:rPr>
        <w:t>activités</w:t>
      </w:r>
      <w:r w:rsidR="00F94035">
        <w:rPr>
          <w:rFonts w:ascii="Times New Roman" w:hAnsi="Times New Roman" w:cs="Times New Roman"/>
          <w:sz w:val="24"/>
          <w:szCs w:val="24"/>
        </w:rPr>
        <w:t xml:space="preserve"> </w:t>
      </w:r>
      <w:r w:rsidRPr="00D8097E">
        <w:rPr>
          <w:rFonts w:ascii="Times New Roman" w:hAnsi="Times New Roman" w:cs="Times New Roman"/>
          <w:sz w:val="24"/>
          <w:szCs w:val="24"/>
        </w:rPr>
        <w:t xml:space="preserve">est la synthèse des rapports </w:t>
      </w:r>
      <w:r w:rsidR="00E07E56">
        <w:rPr>
          <w:rFonts w:ascii="Times New Roman" w:hAnsi="Times New Roman" w:cs="Times New Roman"/>
          <w:sz w:val="24"/>
          <w:szCs w:val="24"/>
        </w:rPr>
        <w:t>d’activités de</w:t>
      </w:r>
      <w:r w:rsidR="005C161C">
        <w:rPr>
          <w:rFonts w:ascii="Times New Roman" w:hAnsi="Times New Roman" w:cs="Times New Roman"/>
          <w:sz w:val="24"/>
          <w:szCs w:val="24"/>
        </w:rPr>
        <w:t xml:space="preserve"> toute</w:t>
      </w:r>
      <w:r w:rsidR="00E07E56">
        <w:rPr>
          <w:rFonts w:ascii="Times New Roman" w:hAnsi="Times New Roman" w:cs="Times New Roman"/>
          <w:sz w:val="24"/>
          <w:szCs w:val="24"/>
        </w:rPr>
        <w:t xml:space="preserve">s </w:t>
      </w:r>
      <w:r w:rsidR="005C161C">
        <w:rPr>
          <w:rFonts w:ascii="Times New Roman" w:hAnsi="Times New Roman" w:cs="Times New Roman"/>
          <w:sz w:val="24"/>
          <w:szCs w:val="24"/>
        </w:rPr>
        <w:t xml:space="preserve">les </w:t>
      </w:r>
      <w:r w:rsidR="00E07E56">
        <w:rPr>
          <w:rFonts w:ascii="Times New Roman" w:hAnsi="Times New Roman" w:cs="Times New Roman"/>
          <w:sz w:val="24"/>
          <w:szCs w:val="24"/>
        </w:rPr>
        <w:t>structures</w:t>
      </w:r>
      <w:r w:rsidR="00F94035">
        <w:rPr>
          <w:rFonts w:ascii="Times New Roman" w:hAnsi="Times New Roman" w:cs="Times New Roman"/>
          <w:sz w:val="24"/>
          <w:szCs w:val="24"/>
        </w:rPr>
        <w:t xml:space="preserve"> </w:t>
      </w:r>
      <w:r w:rsidR="005F19E3">
        <w:rPr>
          <w:rFonts w:ascii="Times New Roman" w:hAnsi="Times New Roman" w:cs="Times New Roman"/>
          <w:sz w:val="24"/>
          <w:szCs w:val="24"/>
        </w:rPr>
        <w:t>du ministère</w:t>
      </w:r>
      <w:r w:rsidRPr="00E41638">
        <w:rPr>
          <w:rFonts w:ascii="Arial Narrow" w:eastAsia="Times New Roman" w:hAnsi="Arial Narrow" w:cs="Arial"/>
          <w:sz w:val="24"/>
          <w:szCs w:val="24"/>
        </w:rPr>
        <w:t>.</w:t>
      </w:r>
    </w:p>
    <w:p w14:paraId="3596140D" w14:textId="77777777" w:rsidR="007242F3" w:rsidRDefault="007242F3">
      <w:pPr>
        <w:spacing w:after="0" w:line="240" w:lineRule="auto"/>
        <w:jc w:val="both"/>
        <w:rPr>
          <w:rFonts w:ascii="Arial Narrow" w:eastAsia="Times New Roman" w:hAnsi="Arial Narrow" w:cs="Arial"/>
          <w:sz w:val="24"/>
          <w:szCs w:val="24"/>
        </w:rPr>
      </w:pPr>
      <w:r>
        <w:rPr>
          <w:rFonts w:ascii="Arial Narrow" w:eastAsia="Times New Roman" w:hAnsi="Arial Narrow" w:cs="Arial"/>
          <w:sz w:val="24"/>
          <w:szCs w:val="24"/>
        </w:rPr>
        <w:br w:type="page"/>
      </w:r>
    </w:p>
    <w:p w14:paraId="598C10DC" w14:textId="77777777" w:rsidR="00393366" w:rsidRPr="006F4E97" w:rsidRDefault="005050C9" w:rsidP="00793E40">
      <w:pPr>
        <w:pStyle w:val="Titre1"/>
        <w:pBdr>
          <w:bottom w:val="thickThinSmallGap" w:sz="24" w:space="1" w:color="auto"/>
        </w:pBdr>
        <w:shd w:val="clear" w:color="auto" w:fill="CCECFF"/>
        <w:spacing w:before="0"/>
      </w:pPr>
      <w:bookmarkStart w:id="93" w:name="_Toc466963318"/>
      <w:bookmarkStart w:id="94" w:name="_Toc468949334"/>
      <w:bookmarkStart w:id="95" w:name="_Toc488155470"/>
      <w:r w:rsidRPr="006F4E97">
        <w:t>CONCLUSION</w:t>
      </w:r>
      <w:bookmarkEnd w:id="93"/>
      <w:bookmarkEnd w:id="94"/>
      <w:bookmarkEnd w:id="95"/>
    </w:p>
    <w:p w14:paraId="6D6FB577" w14:textId="0ADED03E" w:rsidR="00414CA9" w:rsidRPr="0008372F" w:rsidRDefault="00785648" w:rsidP="00414CA9">
      <w:pPr>
        <w:spacing w:line="360" w:lineRule="auto"/>
        <w:jc w:val="both"/>
        <w:rPr>
          <w:rFonts w:ascii="Times New Roman" w:hAnsi="Times New Roman" w:cs="Times New Roman"/>
          <w:sz w:val="24"/>
          <w:szCs w:val="24"/>
        </w:rPr>
      </w:pPr>
      <w:r w:rsidRPr="0008372F">
        <w:rPr>
          <w:rFonts w:ascii="Times New Roman" w:hAnsi="Times New Roman" w:cs="Times New Roman"/>
          <w:sz w:val="24"/>
          <w:szCs w:val="24"/>
        </w:rPr>
        <w:t>La DGESS</w:t>
      </w:r>
      <w:r w:rsidR="008344DC">
        <w:rPr>
          <w:rFonts w:ascii="Times New Roman" w:hAnsi="Times New Roman" w:cs="Times New Roman"/>
          <w:sz w:val="24"/>
          <w:szCs w:val="24"/>
        </w:rPr>
        <w:t>,</w:t>
      </w:r>
      <w:r w:rsidRPr="0008372F">
        <w:rPr>
          <w:rFonts w:ascii="Times New Roman" w:hAnsi="Times New Roman" w:cs="Times New Roman"/>
          <w:sz w:val="24"/>
          <w:szCs w:val="24"/>
        </w:rPr>
        <w:t xml:space="preserve"> dans un souci d’harmonisation des </w:t>
      </w:r>
      <w:r w:rsidR="00146503" w:rsidRPr="0008372F">
        <w:rPr>
          <w:rFonts w:ascii="Times New Roman" w:hAnsi="Times New Roman" w:cs="Times New Roman"/>
          <w:sz w:val="24"/>
          <w:szCs w:val="24"/>
        </w:rPr>
        <w:t>pratiques</w:t>
      </w:r>
      <w:r w:rsidRPr="0008372F">
        <w:rPr>
          <w:rFonts w:ascii="Times New Roman" w:hAnsi="Times New Roman" w:cs="Times New Roman"/>
          <w:sz w:val="24"/>
          <w:szCs w:val="24"/>
        </w:rPr>
        <w:t xml:space="preserve"> d’évaluation des activités du MESRSI</w:t>
      </w:r>
      <w:r w:rsidR="008344DC">
        <w:rPr>
          <w:rFonts w:ascii="Times New Roman" w:hAnsi="Times New Roman" w:cs="Times New Roman"/>
          <w:sz w:val="24"/>
          <w:szCs w:val="24"/>
        </w:rPr>
        <w:t>,</w:t>
      </w:r>
      <w:r w:rsidRPr="0008372F">
        <w:rPr>
          <w:rFonts w:ascii="Times New Roman" w:hAnsi="Times New Roman" w:cs="Times New Roman"/>
          <w:sz w:val="24"/>
          <w:szCs w:val="24"/>
        </w:rPr>
        <w:t xml:space="preserve"> s’</w:t>
      </w:r>
      <w:r w:rsidR="004C7480" w:rsidRPr="0008372F">
        <w:rPr>
          <w:rFonts w:ascii="Times New Roman" w:hAnsi="Times New Roman" w:cs="Times New Roman"/>
          <w:sz w:val="24"/>
          <w:szCs w:val="24"/>
        </w:rPr>
        <w:t xml:space="preserve">est </w:t>
      </w:r>
      <w:r w:rsidR="008344DC">
        <w:rPr>
          <w:rFonts w:ascii="Times New Roman" w:hAnsi="Times New Roman" w:cs="Times New Roman"/>
          <w:sz w:val="24"/>
          <w:szCs w:val="24"/>
        </w:rPr>
        <w:t xml:space="preserve">fixé pour ambition </w:t>
      </w:r>
      <w:r w:rsidRPr="0008372F">
        <w:rPr>
          <w:rFonts w:ascii="Times New Roman" w:hAnsi="Times New Roman" w:cs="Times New Roman"/>
          <w:sz w:val="24"/>
          <w:szCs w:val="24"/>
        </w:rPr>
        <w:t xml:space="preserve">pour mission de produire un </w:t>
      </w:r>
      <w:r w:rsidR="00146503" w:rsidRPr="0008372F">
        <w:rPr>
          <w:rFonts w:ascii="Times New Roman" w:hAnsi="Times New Roman" w:cs="Times New Roman"/>
          <w:sz w:val="24"/>
          <w:szCs w:val="24"/>
        </w:rPr>
        <w:t>outil</w:t>
      </w:r>
      <w:r w:rsidR="00F94035">
        <w:rPr>
          <w:rFonts w:ascii="Times New Roman" w:hAnsi="Times New Roman" w:cs="Times New Roman"/>
          <w:sz w:val="24"/>
          <w:szCs w:val="24"/>
        </w:rPr>
        <w:t xml:space="preserve"> </w:t>
      </w:r>
      <w:r w:rsidR="004C7480" w:rsidRPr="0008372F">
        <w:rPr>
          <w:rFonts w:ascii="Times New Roman" w:hAnsi="Times New Roman" w:cs="Times New Roman"/>
          <w:sz w:val="24"/>
          <w:szCs w:val="24"/>
        </w:rPr>
        <w:t>consensuel</w:t>
      </w:r>
      <w:r w:rsidR="00F94035">
        <w:rPr>
          <w:rFonts w:ascii="Times New Roman" w:hAnsi="Times New Roman" w:cs="Times New Roman"/>
          <w:sz w:val="24"/>
          <w:szCs w:val="24"/>
        </w:rPr>
        <w:t xml:space="preserve"> </w:t>
      </w:r>
      <w:r w:rsidRPr="0008372F">
        <w:rPr>
          <w:rFonts w:ascii="Times New Roman" w:hAnsi="Times New Roman" w:cs="Times New Roman"/>
          <w:sz w:val="24"/>
          <w:szCs w:val="24"/>
        </w:rPr>
        <w:t xml:space="preserve">d’évaluation </w:t>
      </w:r>
      <w:r w:rsidR="004C7480" w:rsidRPr="0008372F">
        <w:rPr>
          <w:rFonts w:ascii="Times New Roman" w:hAnsi="Times New Roman" w:cs="Times New Roman"/>
          <w:sz w:val="24"/>
          <w:szCs w:val="24"/>
        </w:rPr>
        <w:t xml:space="preserve">des activités </w:t>
      </w:r>
      <w:r w:rsidRPr="0008372F">
        <w:rPr>
          <w:rFonts w:ascii="Times New Roman" w:hAnsi="Times New Roman" w:cs="Times New Roman"/>
          <w:sz w:val="24"/>
          <w:szCs w:val="24"/>
        </w:rPr>
        <w:t xml:space="preserve">afin de </w:t>
      </w:r>
      <w:r w:rsidR="00146503" w:rsidRPr="0008372F">
        <w:rPr>
          <w:rFonts w:ascii="Times New Roman" w:hAnsi="Times New Roman" w:cs="Times New Roman"/>
          <w:sz w:val="24"/>
          <w:szCs w:val="24"/>
        </w:rPr>
        <w:t>réduire</w:t>
      </w:r>
      <w:r w:rsidRPr="0008372F">
        <w:rPr>
          <w:rFonts w:ascii="Times New Roman" w:hAnsi="Times New Roman" w:cs="Times New Roman"/>
          <w:sz w:val="24"/>
          <w:szCs w:val="24"/>
        </w:rPr>
        <w:t xml:space="preserve"> les risques de sous-évaluation et de suréva</w:t>
      </w:r>
      <w:r w:rsidR="001F04CA" w:rsidRPr="0008372F">
        <w:rPr>
          <w:rFonts w:ascii="Times New Roman" w:hAnsi="Times New Roman" w:cs="Times New Roman"/>
          <w:sz w:val="24"/>
          <w:szCs w:val="24"/>
        </w:rPr>
        <w:t>luation. A</w:t>
      </w:r>
      <w:r w:rsidR="00F94035">
        <w:rPr>
          <w:rFonts w:ascii="Times New Roman" w:hAnsi="Times New Roman" w:cs="Times New Roman"/>
          <w:sz w:val="24"/>
          <w:szCs w:val="24"/>
        </w:rPr>
        <w:t xml:space="preserve"> </w:t>
      </w:r>
      <w:r w:rsidR="001F04CA" w:rsidRPr="0008372F">
        <w:rPr>
          <w:rFonts w:ascii="Times New Roman" w:hAnsi="Times New Roman" w:cs="Times New Roman"/>
          <w:sz w:val="24"/>
          <w:szCs w:val="24"/>
        </w:rPr>
        <w:t>cet effet</w:t>
      </w:r>
      <w:r w:rsidR="008344DC">
        <w:rPr>
          <w:rFonts w:ascii="Times New Roman" w:hAnsi="Times New Roman" w:cs="Times New Roman"/>
          <w:sz w:val="24"/>
          <w:szCs w:val="24"/>
        </w:rPr>
        <w:t>,</w:t>
      </w:r>
      <w:r w:rsidR="001F04CA" w:rsidRPr="0008372F">
        <w:rPr>
          <w:rFonts w:ascii="Times New Roman" w:hAnsi="Times New Roman" w:cs="Times New Roman"/>
          <w:sz w:val="24"/>
          <w:szCs w:val="24"/>
        </w:rPr>
        <w:t xml:space="preserve"> un atelier s’</w:t>
      </w:r>
      <w:r w:rsidR="00146503" w:rsidRPr="0008372F">
        <w:rPr>
          <w:rFonts w:ascii="Times New Roman" w:hAnsi="Times New Roman" w:cs="Times New Roman"/>
          <w:sz w:val="24"/>
          <w:szCs w:val="24"/>
        </w:rPr>
        <w:t>est tenu</w:t>
      </w:r>
      <w:r w:rsidR="001F04CA" w:rsidRPr="0008372F">
        <w:rPr>
          <w:rFonts w:ascii="Times New Roman" w:hAnsi="Times New Roman" w:cs="Times New Roman"/>
          <w:sz w:val="24"/>
          <w:szCs w:val="24"/>
        </w:rPr>
        <w:t xml:space="preserve"> pour produire un </w:t>
      </w:r>
      <w:r w:rsidR="006152CC">
        <w:rPr>
          <w:rFonts w:ascii="Times New Roman" w:hAnsi="Times New Roman" w:cs="Times New Roman"/>
          <w:sz w:val="24"/>
          <w:szCs w:val="24"/>
        </w:rPr>
        <w:t xml:space="preserve">projet de guide d’évaluation. </w:t>
      </w:r>
      <w:r w:rsidR="001F04CA" w:rsidRPr="0008372F">
        <w:rPr>
          <w:rFonts w:ascii="Times New Roman" w:hAnsi="Times New Roman" w:cs="Times New Roman"/>
          <w:sz w:val="24"/>
          <w:szCs w:val="24"/>
        </w:rPr>
        <w:t>Ce présent document</w:t>
      </w:r>
      <w:r w:rsidR="00F94035">
        <w:rPr>
          <w:rFonts w:ascii="Times New Roman" w:hAnsi="Times New Roman" w:cs="Times New Roman"/>
          <w:sz w:val="24"/>
          <w:szCs w:val="24"/>
        </w:rPr>
        <w:t xml:space="preserve"> </w:t>
      </w:r>
      <w:r w:rsidR="001F04CA" w:rsidRPr="0008372F">
        <w:rPr>
          <w:rFonts w:ascii="Times New Roman" w:hAnsi="Times New Roman" w:cs="Times New Roman"/>
          <w:sz w:val="24"/>
          <w:szCs w:val="24"/>
        </w:rPr>
        <w:t>est une compilation des grilles d’évaluation proposées par les différentes structures du MESRSI</w:t>
      </w:r>
      <w:r w:rsidR="00414CA9" w:rsidRPr="0008372F">
        <w:rPr>
          <w:rFonts w:ascii="Times New Roman" w:hAnsi="Times New Roman" w:cs="Times New Roman"/>
          <w:sz w:val="24"/>
          <w:szCs w:val="24"/>
        </w:rPr>
        <w:t xml:space="preserve"> qui montre la façon dont la planification des activités peut être améliorée par le biais de la détermination des étapes, la fixation des poids des activités et </w:t>
      </w:r>
      <w:r w:rsidR="00E93242">
        <w:rPr>
          <w:rFonts w:ascii="Times New Roman" w:hAnsi="Times New Roman" w:cs="Times New Roman"/>
          <w:sz w:val="24"/>
          <w:szCs w:val="24"/>
        </w:rPr>
        <w:t>du</w:t>
      </w:r>
      <w:r w:rsidR="00F94035">
        <w:rPr>
          <w:rFonts w:ascii="Times New Roman" w:hAnsi="Times New Roman" w:cs="Times New Roman"/>
          <w:sz w:val="24"/>
          <w:szCs w:val="24"/>
        </w:rPr>
        <w:t xml:space="preserve"> </w:t>
      </w:r>
      <w:r w:rsidR="00414CA9" w:rsidRPr="0008372F">
        <w:rPr>
          <w:rFonts w:ascii="Times New Roman" w:hAnsi="Times New Roman" w:cs="Times New Roman"/>
          <w:sz w:val="24"/>
          <w:szCs w:val="24"/>
        </w:rPr>
        <w:t>calcul des</w:t>
      </w:r>
      <w:r w:rsidR="00F94035">
        <w:rPr>
          <w:rFonts w:ascii="Times New Roman" w:hAnsi="Times New Roman" w:cs="Times New Roman"/>
          <w:sz w:val="24"/>
          <w:szCs w:val="24"/>
        </w:rPr>
        <w:t xml:space="preserve"> </w:t>
      </w:r>
      <w:r w:rsidR="00414CA9" w:rsidRPr="0008372F">
        <w:rPr>
          <w:rFonts w:ascii="Times New Roman" w:hAnsi="Times New Roman" w:cs="Times New Roman"/>
          <w:sz w:val="24"/>
          <w:szCs w:val="24"/>
        </w:rPr>
        <w:t xml:space="preserve">taux de réalisation. </w:t>
      </w:r>
    </w:p>
    <w:p w14:paraId="7191857F" w14:textId="77777777" w:rsidR="00785648" w:rsidRPr="0008372F" w:rsidRDefault="00414CA9">
      <w:pPr>
        <w:spacing w:line="360" w:lineRule="auto"/>
        <w:jc w:val="both"/>
        <w:rPr>
          <w:rFonts w:ascii="Times New Roman" w:hAnsi="Times New Roman" w:cs="Times New Roman"/>
          <w:sz w:val="24"/>
          <w:szCs w:val="24"/>
        </w:rPr>
      </w:pPr>
      <w:r w:rsidRPr="0008372F">
        <w:rPr>
          <w:rFonts w:ascii="Times New Roman" w:hAnsi="Times New Roman" w:cs="Times New Roman"/>
          <w:sz w:val="24"/>
          <w:szCs w:val="24"/>
        </w:rPr>
        <w:t xml:space="preserve">L’engouement des </w:t>
      </w:r>
      <w:r w:rsidR="001F04CA" w:rsidRPr="0008372F">
        <w:rPr>
          <w:rFonts w:ascii="Times New Roman" w:hAnsi="Times New Roman" w:cs="Times New Roman"/>
          <w:sz w:val="24"/>
          <w:szCs w:val="24"/>
        </w:rPr>
        <w:t>acteurs</w:t>
      </w:r>
      <w:r w:rsidRPr="0008372F">
        <w:rPr>
          <w:rFonts w:ascii="Times New Roman" w:hAnsi="Times New Roman" w:cs="Times New Roman"/>
          <w:sz w:val="24"/>
          <w:szCs w:val="24"/>
        </w:rPr>
        <w:t xml:space="preserve"> au cours des travaux</w:t>
      </w:r>
      <w:r w:rsidR="001F04CA" w:rsidRPr="0008372F">
        <w:rPr>
          <w:rFonts w:ascii="Times New Roman" w:hAnsi="Times New Roman" w:cs="Times New Roman"/>
          <w:sz w:val="24"/>
          <w:szCs w:val="24"/>
        </w:rPr>
        <w:t xml:space="preserve"> montre que le guide d’évaluation est un outil très attendu car il constitue une réponse aux préoccupation</w:t>
      </w:r>
      <w:r w:rsidR="00146503" w:rsidRPr="0008372F">
        <w:rPr>
          <w:rFonts w:ascii="Times New Roman" w:hAnsi="Times New Roman" w:cs="Times New Roman"/>
          <w:sz w:val="24"/>
          <w:szCs w:val="24"/>
        </w:rPr>
        <w:t>s</w:t>
      </w:r>
      <w:r w:rsidR="001F04CA" w:rsidRPr="0008372F">
        <w:rPr>
          <w:rFonts w:ascii="Times New Roman" w:hAnsi="Times New Roman" w:cs="Times New Roman"/>
          <w:sz w:val="24"/>
          <w:szCs w:val="24"/>
        </w:rPr>
        <w:t xml:space="preserve"> soulevées par les structures et se veut un référentiel d’évaluation </w:t>
      </w:r>
      <w:r w:rsidR="00E93242">
        <w:rPr>
          <w:rFonts w:ascii="Times New Roman" w:hAnsi="Times New Roman" w:cs="Times New Roman"/>
          <w:sz w:val="24"/>
          <w:szCs w:val="24"/>
        </w:rPr>
        <w:t xml:space="preserve">harmonisée </w:t>
      </w:r>
      <w:r w:rsidR="001F04CA" w:rsidRPr="0008372F">
        <w:rPr>
          <w:rFonts w:ascii="Times New Roman" w:hAnsi="Times New Roman" w:cs="Times New Roman"/>
          <w:sz w:val="24"/>
          <w:szCs w:val="24"/>
        </w:rPr>
        <w:t>des activités</w:t>
      </w:r>
      <w:r w:rsidR="004C7480" w:rsidRPr="0008372F">
        <w:rPr>
          <w:rFonts w:ascii="Times New Roman" w:hAnsi="Times New Roman" w:cs="Times New Roman"/>
          <w:sz w:val="24"/>
          <w:szCs w:val="24"/>
        </w:rPr>
        <w:t xml:space="preserve">. </w:t>
      </w:r>
    </w:p>
    <w:p w14:paraId="76BB4F4C" w14:textId="77777777" w:rsidR="00EB32A7" w:rsidRDefault="00EB32A7" w:rsidP="00EB32A7">
      <w:pPr>
        <w:spacing w:after="0" w:line="240" w:lineRule="auto"/>
        <w:jc w:val="both"/>
        <w:rPr>
          <w:rFonts w:asciiTheme="majorHAnsi" w:hAnsiTheme="majorHAnsi"/>
        </w:rPr>
      </w:pPr>
      <w:r>
        <w:rPr>
          <w:rFonts w:asciiTheme="majorHAnsi" w:hAnsiTheme="majorHAnsi"/>
        </w:rPr>
        <w:br w:type="page"/>
      </w:r>
    </w:p>
    <w:p w14:paraId="0ADE01AF" w14:textId="77777777" w:rsidR="00963725" w:rsidRPr="009A34AF" w:rsidRDefault="00963725" w:rsidP="00545795">
      <w:pPr>
        <w:spacing w:after="0" w:line="360" w:lineRule="auto"/>
        <w:jc w:val="both"/>
        <w:rPr>
          <w:b/>
          <w:bCs/>
          <w:color w:val="000000" w:themeColor="text1"/>
          <w:sz w:val="20"/>
          <w:szCs w:val="20"/>
        </w:rPr>
      </w:pPr>
    </w:p>
    <w:p w14:paraId="01F35FC9" w14:textId="77777777" w:rsidR="003E7B2C" w:rsidRPr="00DC32E3" w:rsidRDefault="003E7B2C" w:rsidP="00DC32E3">
      <w:pPr>
        <w:pStyle w:val="Titre1"/>
        <w:pBdr>
          <w:bottom w:val="thickThinSmallGap" w:sz="24" w:space="1" w:color="auto"/>
        </w:pBdr>
        <w:shd w:val="clear" w:color="auto" w:fill="CCECFF"/>
        <w:spacing w:before="0"/>
      </w:pPr>
      <w:bookmarkStart w:id="96" w:name="_Toc468949335"/>
      <w:bookmarkStart w:id="97" w:name="_Toc488155471"/>
      <w:r w:rsidRPr="00DC32E3">
        <w:t>BIBLIOGRAPHIE</w:t>
      </w:r>
      <w:bookmarkEnd w:id="96"/>
      <w:bookmarkEnd w:id="97"/>
    </w:p>
    <w:p w14:paraId="70AE40E3" w14:textId="77777777" w:rsidR="003E7B2C" w:rsidRDefault="003E7B2C">
      <w:pPr>
        <w:spacing w:after="0" w:line="240" w:lineRule="auto"/>
        <w:jc w:val="both"/>
        <w:rPr>
          <w:rFonts w:asciiTheme="majorHAnsi" w:hAnsiTheme="majorHAnsi"/>
        </w:rPr>
      </w:pPr>
    </w:p>
    <w:p w14:paraId="67FC3E60" w14:textId="77777777" w:rsidR="00A04036" w:rsidRPr="009F6714" w:rsidRDefault="00A04036" w:rsidP="00A04036">
      <w:pPr>
        <w:jc w:val="both"/>
        <w:rPr>
          <w:rFonts w:ascii="Times New Roman" w:hAnsi="Times New Roman" w:cs="Times New Roman"/>
          <w:i/>
          <w:color w:val="3E3E3F"/>
          <w:sz w:val="24"/>
          <w:szCs w:val="24"/>
        </w:rPr>
      </w:pPr>
      <w:r w:rsidRPr="00562813">
        <w:rPr>
          <w:rFonts w:ascii="Times New Roman" w:hAnsi="Times New Roman" w:cs="Times New Roman"/>
          <w:b/>
          <w:bCs/>
          <w:color w:val="013D7D"/>
          <w:sz w:val="24"/>
          <w:szCs w:val="24"/>
        </w:rPr>
        <w:t>AGBOTA. G</w:t>
      </w:r>
      <w:r w:rsidRPr="004675F7">
        <w:rPr>
          <w:rFonts w:ascii="Times New Roman" w:hAnsi="Times New Roman" w:cs="Times New Roman"/>
          <w:color w:val="3E3E3F"/>
          <w:sz w:val="24"/>
          <w:szCs w:val="24"/>
        </w:rPr>
        <w:t xml:space="preserve">. 2013. </w:t>
      </w:r>
      <w:r w:rsidRPr="004675F7">
        <w:rPr>
          <w:rFonts w:ascii="Times New Roman" w:hAnsi="Times New Roman" w:cs="Times New Roman"/>
          <w:i/>
          <w:color w:val="3E3E3F"/>
          <w:sz w:val="24"/>
          <w:szCs w:val="24"/>
        </w:rPr>
        <w:t xml:space="preserve">Manuel de </w:t>
      </w:r>
      <w:r>
        <w:rPr>
          <w:rFonts w:ascii="Times New Roman" w:hAnsi="Times New Roman" w:cs="Times New Roman"/>
          <w:i/>
          <w:color w:val="3E3E3F"/>
          <w:sz w:val="24"/>
          <w:szCs w:val="24"/>
        </w:rPr>
        <w:t>formation,</w:t>
      </w:r>
      <w:r w:rsidRPr="004675F7">
        <w:rPr>
          <w:rFonts w:ascii="Times New Roman" w:hAnsi="Times New Roman" w:cs="Times New Roman"/>
          <w:i/>
          <w:color w:val="3E3E3F"/>
          <w:sz w:val="24"/>
          <w:szCs w:val="24"/>
        </w:rPr>
        <w:t xml:space="preserve"> atelier de formation sur le développement organisationnel et le  management des universités, </w:t>
      </w:r>
      <w:r w:rsidRPr="00A04036">
        <w:rPr>
          <w:rFonts w:ascii="Times New Roman" w:hAnsi="Times New Roman" w:cs="Times New Roman"/>
          <w:color w:val="3E3E3F"/>
          <w:sz w:val="24"/>
          <w:szCs w:val="24"/>
        </w:rPr>
        <w:t>Cotonou 101p</w:t>
      </w:r>
    </w:p>
    <w:p w14:paraId="52F1C7A9" w14:textId="6CAC8996" w:rsidR="00A04036" w:rsidRDefault="003C6674" w:rsidP="00A04036">
      <w:pPr>
        <w:jc w:val="both"/>
        <w:rPr>
          <w:rFonts w:ascii="Times New Roman" w:hAnsi="Times New Roman" w:cs="Times New Roman"/>
          <w:bCs/>
          <w:i/>
          <w:color w:val="000000"/>
          <w:sz w:val="24"/>
          <w:szCs w:val="24"/>
        </w:rPr>
      </w:pPr>
      <w:r w:rsidRPr="00562813">
        <w:rPr>
          <w:rFonts w:ascii="Times New Roman" w:hAnsi="Times New Roman" w:cs="Times New Roman"/>
          <w:b/>
          <w:bCs/>
          <w:color w:val="013D7D"/>
          <w:sz w:val="24"/>
          <w:szCs w:val="24"/>
        </w:rPr>
        <w:t>CLAUDE</w:t>
      </w:r>
      <w:r w:rsidR="00B87777" w:rsidRPr="00562813">
        <w:rPr>
          <w:rFonts w:ascii="Times New Roman" w:hAnsi="Times New Roman" w:cs="Times New Roman"/>
          <w:b/>
          <w:bCs/>
          <w:color w:val="013D7D"/>
          <w:sz w:val="24"/>
          <w:szCs w:val="24"/>
        </w:rPr>
        <w:t>,</w:t>
      </w:r>
      <w:r w:rsidR="004675F7" w:rsidRPr="00562813">
        <w:rPr>
          <w:rFonts w:ascii="Times New Roman" w:hAnsi="Times New Roman" w:cs="Times New Roman"/>
          <w:b/>
          <w:bCs/>
          <w:color w:val="013D7D"/>
          <w:sz w:val="24"/>
          <w:szCs w:val="24"/>
        </w:rPr>
        <w:t xml:space="preserve"> C</w:t>
      </w:r>
      <w:r w:rsidR="00B87777" w:rsidRPr="00562813">
        <w:rPr>
          <w:rFonts w:ascii="Times New Roman" w:hAnsi="Times New Roman" w:cs="Times New Roman"/>
          <w:b/>
          <w:bCs/>
          <w:color w:val="013D7D"/>
          <w:sz w:val="24"/>
          <w:szCs w:val="24"/>
        </w:rPr>
        <w:t>. et al</w:t>
      </w:r>
      <w:r w:rsidR="004675F7" w:rsidRPr="004675F7">
        <w:rPr>
          <w:rFonts w:ascii="Times New Roman" w:hAnsi="Times New Roman" w:cs="Times New Roman"/>
          <w:b/>
          <w:bCs/>
          <w:color w:val="C0C0C0"/>
          <w:sz w:val="24"/>
          <w:szCs w:val="24"/>
        </w:rPr>
        <w:t xml:space="preserve">. </w:t>
      </w:r>
      <w:r w:rsidR="004675F7" w:rsidRPr="00562813">
        <w:rPr>
          <w:rFonts w:ascii="Times New Roman" w:hAnsi="Times New Roman" w:cs="Times New Roman"/>
          <w:bCs/>
          <w:color w:val="000000" w:themeColor="text1"/>
          <w:sz w:val="24"/>
          <w:szCs w:val="24"/>
        </w:rPr>
        <w:t>2005</w:t>
      </w:r>
      <w:proofErr w:type="gramStart"/>
      <w:r w:rsidR="004675F7" w:rsidRPr="00562813">
        <w:rPr>
          <w:rFonts w:ascii="Times New Roman" w:hAnsi="Times New Roman" w:cs="Times New Roman"/>
          <w:bCs/>
          <w:color w:val="000000" w:themeColor="text1"/>
          <w:sz w:val="24"/>
          <w:szCs w:val="24"/>
        </w:rPr>
        <w:t>.</w:t>
      </w:r>
      <w:r w:rsidR="004675F7" w:rsidRPr="004675F7">
        <w:rPr>
          <w:rFonts w:ascii="Times New Roman" w:hAnsi="Times New Roman" w:cs="Times New Roman"/>
          <w:bCs/>
          <w:i/>
          <w:color w:val="000000"/>
          <w:sz w:val="24"/>
          <w:szCs w:val="24"/>
        </w:rPr>
        <w:t>Guide</w:t>
      </w:r>
      <w:proofErr w:type="gramEnd"/>
      <w:r w:rsidR="004675F7" w:rsidRPr="004675F7">
        <w:rPr>
          <w:rFonts w:ascii="Times New Roman" w:hAnsi="Times New Roman" w:cs="Times New Roman"/>
          <w:bCs/>
          <w:i/>
          <w:color w:val="000000"/>
          <w:sz w:val="24"/>
          <w:szCs w:val="24"/>
        </w:rPr>
        <w:t xml:space="preserve"> à l’intention des professionnels du ministère, responsables des projets d’immobilisation </w:t>
      </w:r>
      <w:r w:rsidR="004675F7" w:rsidRPr="004675F7">
        <w:rPr>
          <w:rFonts w:ascii="Times New Roman" w:hAnsi="Times New Roman" w:cs="Times New Roman"/>
          <w:b/>
          <w:bCs/>
          <w:color w:val="000000"/>
          <w:sz w:val="24"/>
          <w:szCs w:val="24"/>
        </w:rPr>
        <w:t xml:space="preserve">: </w:t>
      </w:r>
      <w:r w:rsidR="004675F7" w:rsidRPr="004675F7">
        <w:rPr>
          <w:rFonts w:ascii="Times New Roman" w:hAnsi="Times New Roman" w:cs="Times New Roman"/>
          <w:bCs/>
          <w:i/>
          <w:color w:val="000000"/>
          <w:sz w:val="24"/>
          <w:szCs w:val="24"/>
        </w:rPr>
        <w:t>Processus</w:t>
      </w:r>
      <w:r w:rsidR="00F475BB">
        <w:rPr>
          <w:rFonts w:ascii="Times New Roman" w:hAnsi="Times New Roman" w:cs="Times New Roman"/>
          <w:bCs/>
          <w:i/>
          <w:color w:val="000000"/>
          <w:sz w:val="24"/>
          <w:szCs w:val="24"/>
        </w:rPr>
        <w:t xml:space="preserve"> </w:t>
      </w:r>
      <w:r w:rsidR="004675F7" w:rsidRPr="004675F7">
        <w:rPr>
          <w:rFonts w:ascii="Times New Roman" w:hAnsi="Times New Roman" w:cs="Times New Roman"/>
          <w:bCs/>
          <w:i/>
          <w:color w:val="000000"/>
          <w:sz w:val="24"/>
          <w:szCs w:val="24"/>
        </w:rPr>
        <w:t>d’élaboration</w:t>
      </w:r>
      <w:r w:rsidR="00F475BB">
        <w:rPr>
          <w:rFonts w:ascii="Times New Roman" w:hAnsi="Times New Roman" w:cs="Times New Roman"/>
          <w:bCs/>
          <w:i/>
          <w:color w:val="000000"/>
          <w:sz w:val="24"/>
          <w:szCs w:val="24"/>
        </w:rPr>
        <w:t xml:space="preserve"> </w:t>
      </w:r>
      <w:r w:rsidR="004675F7" w:rsidRPr="004675F7">
        <w:rPr>
          <w:rFonts w:ascii="Times New Roman" w:hAnsi="Times New Roman" w:cs="Times New Roman"/>
          <w:bCs/>
          <w:i/>
          <w:color w:val="000000"/>
          <w:sz w:val="24"/>
          <w:szCs w:val="24"/>
        </w:rPr>
        <w:t>d’un projet</w:t>
      </w:r>
      <w:r w:rsidR="00F475BB">
        <w:rPr>
          <w:rFonts w:ascii="Times New Roman" w:hAnsi="Times New Roman" w:cs="Times New Roman"/>
          <w:bCs/>
          <w:i/>
          <w:color w:val="000000"/>
          <w:sz w:val="24"/>
          <w:szCs w:val="24"/>
        </w:rPr>
        <w:t xml:space="preserve"> </w:t>
      </w:r>
      <w:r w:rsidR="004675F7" w:rsidRPr="004675F7">
        <w:rPr>
          <w:rFonts w:ascii="Times New Roman" w:hAnsi="Times New Roman" w:cs="Times New Roman"/>
          <w:bCs/>
          <w:i/>
          <w:color w:val="000000"/>
          <w:sz w:val="24"/>
          <w:szCs w:val="24"/>
        </w:rPr>
        <w:t xml:space="preserve">de construction, </w:t>
      </w:r>
      <w:r w:rsidR="004675F7" w:rsidRPr="004675F7">
        <w:rPr>
          <w:rFonts w:ascii="Times New Roman" w:hAnsi="Times New Roman" w:cs="Times New Roman"/>
          <w:b/>
          <w:bCs/>
          <w:color w:val="000000"/>
          <w:sz w:val="24"/>
          <w:szCs w:val="24"/>
        </w:rPr>
        <w:t>,</w:t>
      </w:r>
      <w:r w:rsidR="004675F7" w:rsidRPr="004675F7">
        <w:rPr>
          <w:rFonts w:ascii="Times New Roman" w:hAnsi="Times New Roman" w:cs="Times New Roman"/>
          <w:bCs/>
          <w:i/>
          <w:color w:val="000000"/>
          <w:sz w:val="24"/>
          <w:szCs w:val="24"/>
        </w:rPr>
        <w:t xml:space="preserve">Direction des immobilisations, </w:t>
      </w:r>
      <w:r w:rsidR="004675F7" w:rsidRPr="004675F7">
        <w:rPr>
          <w:rFonts w:ascii="Times New Roman" w:hAnsi="Times New Roman" w:cs="Times New Roman"/>
          <w:bCs/>
          <w:color w:val="000000"/>
          <w:sz w:val="24"/>
          <w:szCs w:val="24"/>
        </w:rPr>
        <w:t>Québec</w:t>
      </w:r>
      <w:r w:rsidR="004675F7" w:rsidRPr="004675F7">
        <w:rPr>
          <w:rFonts w:ascii="Times New Roman" w:hAnsi="Times New Roman" w:cs="Times New Roman"/>
          <w:bCs/>
          <w:i/>
          <w:color w:val="000000"/>
          <w:sz w:val="24"/>
          <w:szCs w:val="24"/>
        </w:rPr>
        <w:t xml:space="preserve"> ,</w:t>
      </w:r>
      <w:r w:rsidR="004675F7" w:rsidRPr="004675F7">
        <w:rPr>
          <w:rFonts w:ascii="Times New Roman" w:hAnsi="Times New Roman" w:cs="Times New Roman"/>
          <w:bCs/>
          <w:color w:val="000000"/>
          <w:sz w:val="24"/>
          <w:szCs w:val="24"/>
        </w:rPr>
        <w:t>15P</w:t>
      </w:r>
    </w:p>
    <w:p w14:paraId="20856F9E" w14:textId="7AD01190" w:rsidR="00A04036" w:rsidRPr="009F6714" w:rsidRDefault="00F475BB" w:rsidP="00A04036">
      <w:pPr>
        <w:jc w:val="both"/>
        <w:rPr>
          <w:rFonts w:ascii="Times New Roman" w:hAnsi="Times New Roman" w:cs="Times New Roman"/>
          <w:i/>
          <w:color w:val="3E3E3F"/>
          <w:sz w:val="24"/>
          <w:szCs w:val="24"/>
        </w:rPr>
      </w:pPr>
      <w:r w:rsidRPr="00562813">
        <w:rPr>
          <w:rFonts w:ascii="Times New Roman" w:hAnsi="Times New Roman" w:cs="Times New Roman"/>
          <w:b/>
          <w:bCs/>
          <w:color w:val="013D7D"/>
          <w:sz w:val="24"/>
          <w:szCs w:val="24"/>
        </w:rPr>
        <w:t>FATANEH,</w:t>
      </w:r>
      <w:r w:rsidR="00A04036" w:rsidRPr="00562813">
        <w:rPr>
          <w:rFonts w:ascii="Times New Roman" w:hAnsi="Times New Roman" w:cs="Times New Roman"/>
          <w:b/>
          <w:bCs/>
          <w:color w:val="013D7D"/>
          <w:sz w:val="24"/>
          <w:szCs w:val="24"/>
        </w:rPr>
        <w:t xml:space="preserve"> Z</w:t>
      </w:r>
      <w:r w:rsidR="00A04036" w:rsidRPr="004675F7">
        <w:rPr>
          <w:rFonts w:ascii="Times New Roman" w:hAnsi="Times New Roman" w:cs="Times New Roman"/>
          <w:color w:val="3E3E3F"/>
          <w:sz w:val="24"/>
          <w:szCs w:val="24"/>
        </w:rPr>
        <w:t xml:space="preserve"> .2006</w:t>
      </w:r>
      <w:r w:rsidR="00A04036" w:rsidRPr="004675F7">
        <w:rPr>
          <w:rFonts w:ascii="Times New Roman" w:hAnsi="Times New Roman" w:cs="Times New Roman"/>
          <w:b/>
          <w:bCs/>
          <w:color w:val="231F20"/>
          <w:sz w:val="24"/>
          <w:szCs w:val="24"/>
        </w:rPr>
        <w:t xml:space="preserve">. </w:t>
      </w:r>
      <w:r w:rsidR="00A04036">
        <w:rPr>
          <w:rFonts w:ascii="Times New Roman" w:hAnsi="Times New Roman" w:cs="Times New Roman"/>
          <w:b/>
          <w:bCs/>
          <w:i/>
          <w:color w:val="231F20"/>
          <w:sz w:val="24"/>
          <w:szCs w:val="24"/>
        </w:rPr>
        <w:t>G</w:t>
      </w:r>
      <w:r w:rsidR="00A04036">
        <w:rPr>
          <w:rFonts w:ascii="Times New Roman" w:hAnsi="Times New Roman" w:cs="Times New Roman"/>
          <w:i/>
          <w:color w:val="3E3E3F"/>
          <w:sz w:val="24"/>
          <w:szCs w:val="24"/>
        </w:rPr>
        <w:t xml:space="preserve">uide d’évaluation de projet à l’intention des organismes sans but lucratif, </w:t>
      </w:r>
      <w:r w:rsidR="00A04036">
        <w:rPr>
          <w:rFonts w:ascii="Times New Roman" w:hAnsi="Times New Roman" w:cs="Times New Roman"/>
          <w:color w:val="3E3E3F"/>
          <w:sz w:val="24"/>
          <w:szCs w:val="24"/>
        </w:rPr>
        <w:t>O</w:t>
      </w:r>
      <w:r w:rsidR="00A04036" w:rsidRPr="00A04036">
        <w:rPr>
          <w:rFonts w:ascii="Times New Roman" w:hAnsi="Times New Roman" w:cs="Times New Roman"/>
          <w:color w:val="3E3E3F"/>
          <w:sz w:val="24"/>
          <w:szCs w:val="24"/>
        </w:rPr>
        <w:t xml:space="preserve">ntario, </w:t>
      </w:r>
      <w:r w:rsidR="00A04036">
        <w:rPr>
          <w:rFonts w:ascii="Times New Roman" w:hAnsi="Times New Roman" w:cs="Times New Roman"/>
          <w:color w:val="3E3E3F"/>
          <w:sz w:val="24"/>
          <w:szCs w:val="24"/>
        </w:rPr>
        <w:t xml:space="preserve">Canada, </w:t>
      </w:r>
      <w:r w:rsidR="00A04036" w:rsidRPr="00A04036">
        <w:rPr>
          <w:rFonts w:ascii="Times New Roman" w:hAnsi="Times New Roman" w:cs="Times New Roman"/>
          <w:color w:val="3E3E3F"/>
          <w:sz w:val="24"/>
          <w:szCs w:val="24"/>
        </w:rPr>
        <w:t>98 p</w:t>
      </w:r>
    </w:p>
    <w:p w14:paraId="3A17D658" w14:textId="77777777" w:rsidR="00A04036" w:rsidRPr="009F6714" w:rsidRDefault="00A04036" w:rsidP="00A04036">
      <w:pPr>
        <w:jc w:val="both"/>
        <w:rPr>
          <w:rFonts w:ascii="Times New Roman" w:hAnsi="Times New Roman" w:cs="Times New Roman"/>
          <w:bCs/>
          <w:i/>
          <w:color w:val="231F20"/>
          <w:sz w:val="24"/>
          <w:szCs w:val="24"/>
        </w:rPr>
      </w:pPr>
      <w:r w:rsidRPr="00562813">
        <w:rPr>
          <w:rFonts w:ascii="Times New Roman" w:hAnsi="Times New Roman" w:cs="Times New Roman"/>
          <w:b/>
          <w:bCs/>
          <w:color w:val="013D7D"/>
          <w:sz w:val="24"/>
          <w:szCs w:val="24"/>
        </w:rPr>
        <w:t>HAUTE AUTORITE DE LA SANTE</w:t>
      </w:r>
      <w:r w:rsidRPr="004675F7">
        <w:rPr>
          <w:rFonts w:ascii="Times New Roman" w:hAnsi="Times New Roman" w:cs="Times New Roman"/>
          <w:bCs/>
          <w:color w:val="231F20"/>
          <w:sz w:val="24"/>
          <w:szCs w:val="24"/>
        </w:rPr>
        <w:t xml:space="preserve">. 2014. </w:t>
      </w:r>
      <w:r w:rsidRPr="004675F7">
        <w:rPr>
          <w:rFonts w:ascii="Times New Roman" w:hAnsi="Times New Roman" w:cs="Times New Roman"/>
          <w:bCs/>
          <w:i/>
          <w:color w:val="231F20"/>
          <w:sz w:val="24"/>
          <w:szCs w:val="24"/>
        </w:rPr>
        <w:t>Guide m</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thodologique pour l</w:t>
      </w:r>
      <w:r w:rsidRPr="004675F7">
        <w:rPr>
          <w:rFonts w:ascii="Times New Roman" w:hAnsi="Times New Roman" w:cs="Times New Roman" w:hint="eastAsia"/>
          <w:bCs/>
          <w:i/>
          <w:color w:val="231F20"/>
          <w:sz w:val="24"/>
          <w:szCs w:val="24"/>
        </w:rPr>
        <w:t>’</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laboration de recommandations de bonne pratique</w:t>
      </w:r>
      <w:r w:rsidRPr="004675F7">
        <w:rPr>
          <w:rFonts w:ascii="Times New Roman" w:hAnsi="Times New Roman" w:cs="Times New Roman" w:hint="eastAsia"/>
          <w:bCs/>
          <w:i/>
          <w:color w:val="231F20"/>
          <w:sz w:val="24"/>
          <w:szCs w:val="24"/>
        </w:rPr>
        <w:t> </w:t>
      </w:r>
      <w:r w:rsidRPr="004675F7">
        <w:rPr>
          <w:rFonts w:ascii="Times New Roman" w:hAnsi="Times New Roman" w:cs="Times New Roman"/>
          <w:bCs/>
          <w:i/>
          <w:color w:val="231F20"/>
          <w:sz w:val="24"/>
          <w:szCs w:val="24"/>
        </w:rPr>
        <w:t>: note</w:t>
      </w:r>
      <w:r>
        <w:rPr>
          <w:rFonts w:ascii="Times New Roman" w:hAnsi="Times New Roman" w:cs="Times New Roman"/>
          <w:bCs/>
          <w:i/>
          <w:color w:val="231F20"/>
          <w:sz w:val="24"/>
          <w:szCs w:val="24"/>
        </w:rPr>
        <w:t xml:space="preserve"> de cadrage, </w:t>
      </w:r>
      <w:r w:rsidRPr="00A04036">
        <w:rPr>
          <w:rFonts w:ascii="Times New Roman" w:hAnsi="Times New Roman" w:cs="Times New Roman"/>
          <w:bCs/>
          <w:color w:val="231F20"/>
          <w:sz w:val="24"/>
          <w:szCs w:val="24"/>
        </w:rPr>
        <w:t>2 p</w:t>
      </w:r>
    </w:p>
    <w:p w14:paraId="3F86AE8F" w14:textId="77777777" w:rsidR="00A04036" w:rsidRDefault="00A04036" w:rsidP="00A04036">
      <w:pPr>
        <w:jc w:val="both"/>
        <w:rPr>
          <w:rFonts w:ascii="Times New Roman" w:hAnsi="Times New Roman" w:cs="Times New Roman"/>
          <w:bCs/>
          <w:i/>
          <w:color w:val="231F20"/>
          <w:sz w:val="24"/>
          <w:szCs w:val="24"/>
        </w:rPr>
      </w:pPr>
      <w:r w:rsidRPr="00562813">
        <w:rPr>
          <w:rFonts w:ascii="Times New Roman" w:hAnsi="Times New Roman" w:cs="Times New Roman"/>
          <w:b/>
          <w:bCs/>
          <w:color w:val="013D7D"/>
          <w:sz w:val="24"/>
          <w:szCs w:val="24"/>
        </w:rPr>
        <w:t>KEITH ,M. 2007</w:t>
      </w:r>
      <w:r w:rsidRPr="004675F7">
        <w:rPr>
          <w:rFonts w:ascii="Times New Roman" w:hAnsi="Times New Roman" w:cs="Times New Roman"/>
          <w:b/>
          <w:bCs/>
          <w:color w:val="231F20"/>
          <w:sz w:val="24"/>
          <w:szCs w:val="24"/>
        </w:rPr>
        <w:t xml:space="preserve"> .</w:t>
      </w:r>
      <w:r w:rsidRPr="004675F7">
        <w:rPr>
          <w:rFonts w:ascii="Times New Roman" w:hAnsi="Times New Roman" w:cs="Times New Roman"/>
          <w:bCs/>
          <w:i/>
          <w:color w:val="231F20"/>
          <w:sz w:val="24"/>
          <w:szCs w:val="24"/>
        </w:rPr>
        <w:t>Comment mettre en place des syst</w:t>
      </w:r>
      <w:r w:rsidRPr="004675F7">
        <w:rPr>
          <w:rFonts w:ascii="Times New Roman" w:hAnsi="Times New Roman" w:cs="Times New Roman" w:hint="eastAsia"/>
          <w:bCs/>
          <w:i/>
          <w:color w:val="231F20"/>
          <w:sz w:val="24"/>
          <w:szCs w:val="24"/>
        </w:rPr>
        <w:t>è</w:t>
      </w:r>
      <w:r w:rsidRPr="004675F7">
        <w:rPr>
          <w:rFonts w:ascii="Times New Roman" w:hAnsi="Times New Roman" w:cs="Times New Roman"/>
          <w:bCs/>
          <w:i/>
          <w:color w:val="231F20"/>
          <w:sz w:val="24"/>
          <w:szCs w:val="24"/>
        </w:rPr>
        <w:t>mes de S&amp;E pour am</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 xml:space="preserve">liorer les performances du secteur public </w:t>
      </w:r>
      <w:r w:rsidRPr="00A04036">
        <w:rPr>
          <w:rFonts w:ascii="Times New Roman" w:hAnsi="Times New Roman" w:cs="Times New Roman"/>
          <w:bCs/>
          <w:color w:val="231F20"/>
          <w:sz w:val="24"/>
          <w:szCs w:val="24"/>
        </w:rPr>
        <w:t>Banque mondiale Washington, D.C</w:t>
      </w:r>
      <w:r w:rsidRPr="004675F7">
        <w:rPr>
          <w:rFonts w:ascii="Times New Roman" w:hAnsi="Times New Roman" w:cs="Times New Roman"/>
          <w:bCs/>
          <w:i/>
          <w:color w:val="231F20"/>
          <w:sz w:val="24"/>
          <w:szCs w:val="24"/>
        </w:rPr>
        <w:t>.</w:t>
      </w:r>
    </w:p>
    <w:p w14:paraId="2CE36D75" w14:textId="77777777" w:rsidR="00A04036" w:rsidRDefault="00A04036" w:rsidP="00A04036">
      <w:pPr>
        <w:jc w:val="both"/>
        <w:rPr>
          <w:rFonts w:ascii="Times New Roman" w:hAnsi="Times New Roman" w:cs="Times New Roman"/>
          <w:color w:val="3E3E3F"/>
          <w:sz w:val="24"/>
          <w:szCs w:val="24"/>
        </w:rPr>
      </w:pPr>
      <w:r w:rsidRPr="004675F7">
        <w:rPr>
          <w:rFonts w:ascii="Times New Roman" w:hAnsi="Times New Roman" w:cs="Times New Roman"/>
          <w:color w:val="3E3E3F"/>
          <w:sz w:val="24"/>
          <w:szCs w:val="24"/>
        </w:rPr>
        <w:t>MINISTERE DE L’ÉDUCATION DU QUÉBEC</w:t>
      </w:r>
      <w:r>
        <w:rPr>
          <w:rFonts w:ascii="Times New Roman" w:hAnsi="Times New Roman" w:cs="Times New Roman"/>
          <w:color w:val="3E3E3F"/>
          <w:sz w:val="24"/>
          <w:szCs w:val="24"/>
        </w:rPr>
        <w:t>.1982</w:t>
      </w:r>
      <w:r w:rsidRPr="004675F7">
        <w:rPr>
          <w:rFonts w:ascii="Times New Roman" w:hAnsi="Times New Roman" w:cs="Times New Roman"/>
          <w:color w:val="3E3E3F"/>
          <w:sz w:val="24"/>
          <w:szCs w:val="24"/>
        </w:rPr>
        <w:t xml:space="preserve">. </w:t>
      </w:r>
      <w:r w:rsidRPr="004675F7">
        <w:rPr>
          <w:rFonts w:ascii="Times New Roman" w:hAnsi="Times New Roman" w:cs="Times New Roman"/>
          <w:i/>
          <w:color w:val="3E3E3F"/>
          <w:sz w:val="24"/>
          <w:szCs w:val="24"/>
        </w:rPr>
        <w:t xml:space="preserve">Guide d’élaboration d’un instrument de mesure. </w:t>
      </w:r>
      <w:r w:rsidRPr="00A04036">
        <w:rPr>
          <w:rFonts w:ascii="Times New Roman" w:hAnsi="Times New Roman" w:cs="Times New Roman"/>
          <w:color w:val="3E3E3F"/>
          <w:sz w:val="24"/>
          <w:szCs w:val="24"/>
        </w:rPr>
        <w:t>Gouvernement du Québec</w:t>
      </w:r>
      <w:r>
        <w:rPr>
          <w:rFonts w:ascii="Times New Roman" w:hAnsi="Times New Roman" w:cs="Times New Roman"/>
          <w:color w:val="3E3E3F"/>
          <w:sz w:val="24"/>
          <w:szCs w:val="24"/>
        </w:rPr>
        <w:t>, 97 p</w:t>
      </w:r>
    </w:p>
    <w:p w14:paraId="2BEADC40" w14:textId="77777777" w:rsidR="00CE4E43" w:rsidRDefault="003C6674" w:rsidP="00A04036">
      <w:pPr>
        <w:jc w:val="both"/>
        <w:rPr>
          <w:rFonts w:ascii="Times New Roman" w:hAnsi="Times New Roman" w:cs="Times New Roman"/>
          <w:b/>
          <w:color w:val="3E3E3F"/>
          <w:sz w:val="24"/>
          <w:szCs w:val="24"/>
        </w:rPr>
      </w:pPr>
      <w:r w:rsidRPr="00562813">
        <w:rPr>
          <w:rFonts w:ascii="Times New Roman" w:hAnsi="Times New Roman" w:cs="Times New Roman"/>
          <w:b/>
          <w:bCs/>
          <w:color w:val="013D7D"/>
          <w:sz w:val="24"/>
          <w:szCs w:val="24"/>
        </w:rPr>
        <w:t>REJEANNE</w:t>
      </w:r>
      <w:r w:rsidR="00B87777" w:rsidRPr="00562813">
        <w:rPr>
          <w:rFonts w:ascii="Times New Roman" w:hAnsi="Times New Roman" w:cs="Times New Roman"/>
          <w:b/>
          <w:bCs/>
          <w:color w:val="013D7D"/>
          <w:sz w:val="24"/>
          <w:szCs w:val="24"/>
        </w:rPr>
        <w:t>,</w:t>
      </w:r>
      <w:r w:rsidR="004675F7" w:rsidRPr="00562813">
        <w:rPr>
          <w:rFonts w:ascii="Times New Roman" w:hAnsi="Times New Roman" w:cs="Times New Roman"/>
          <w:b/>
          <w:bCs/>
          <w:color w:val="013D7D"/>
          <w:sz w:val="24"/>
          <w:szCs w:val="24"/>
        </w:rPr>
        <w:t xml:space="preserve"> C</w:t>
      </w:r>
      <w:r w:rsidR="00EF06B4">
        <w:rPr>
          <w:rFonts w:ascii="Times New Roman" w:hAnsi="Times New Roman" w:cs="Times New Roman"/>
          <w:color w:val="3E3E3F"/>
          <w:sz w:val="24"/>
          <w:szCs w:val="24"/>
        </w:rPr>
        <w:t xml:space="preserve"> ; </w:t>
      </w:r>
      <w:r w:rsidR="00B87777">
        <w:rPr>
          <w:rFonts w:ascii="Times New Roman" w:hAnsi="Times New Roman" w:cs="Times New Roman"/>
          <w:color w:val="3E3E3F"/>
          <w:sz w:val="24"/>
          <w:szCs w:val="24"/>
        </w:rPr>
        <w:t xml:space="preserve"> et al</w:t>
      </w:r>
      <w:r w:rsidR="004675F7" w:rsidRPr="004675F7">
        <w:rPr>
          <w:rFonts w:ascii="Times New Roman" w:hAnsi="Times New Roman" w:cs="Times New Roman"/>
          <w:color w:val="3E3E3F"/>
          <w:sz w:val="24"/>
          <w:szCs w:val="24"/>
        </w:rPr>
        <w:t xml:space="preserve">. </w:t>
      </w:r>
      <w:r>
        <w:rPr>
          <w:rFonts w:ascii="Times New Roman" w:hAnsi="Times New Roman" w:cs="Times New Roman"/>
          <w:b/>
          <w:color w:val="3E3E3F"/>
          <w:sz w:val="24"/>
          <w:szCs w:val="24"/>
        </w:rPr>
        <w:t>2011.</w:t>
      </w:r>
      <w:r w:rsidR="004675F7" w:rsidRPr="004675F7">
        <w:rPr>
          <w:rFonts w:ascii="Times New Roman" w:hAnsi="Times New Roman" w:cs="Times New Roman"/>
          <w:i/>
          <w:color w:val="3E3E3F"/>
          <w:sz w:val="24"/>
          <w:szCs w:val="24"/>
        </w:rPr>
        <w:t>Élaboration d’une grille d’évaluation. Atelier pédagogique à l’intention des enseignants universitaires</w:t>
      </w:r>
      <w:r>
        <w:rPr>
          <w:rFonts w:ascii="Times New Roman" w:hAnsi="Times New Roman" w:cs="Times New Roman"/>
          <w:b/>
          <w:color w:val="3E3E3F"/>
          <w:sz w:val="24"/>
          <w:szCs w:val="24"/>
        </w:rPr>
        <w:t xml:space="preserve">, </w:t>
      </w:r>
      <w:r w:rsidRPr="00562813">
        <w:rPr>
          <w:rFonts w:ascii="Times New Roman" w:hAnsi="Times New Roman" w:cs="Times New Roman"/>
          <w:color w:val="3E3E3F"/>
          <w:sz w:val="24"/>
          <w:szCs w:val="24"/>
        </w:rPr>
        <w:t>58 P</w:t>
      </w:r>
    </w:p>
    <w:p w14:paraId="6C10464F" w14:textId="77777777" w:rsidR="00A04036" w:rsidRPr="00A04036" w:rsidRDefault="00A04036" w:rsidP="00A04036">
      <w:pPr>
        <w:jc w:val="both"/>
        <w:rPr>
          <w:rFonts w:ascii="Times New Roman" w:hAnsi="Times New Roman" w:cs="Times New Roman"/>
          <w:i/>
          <w:color w:val="3E3E3F"/>
          <w:sz w:val="24"/>
          <w:szCs w:val="24"/>
        </w:rPr>
      </w:pPr>
      <w:r w:rsidRPr="00562813">
        <w:rPr>
          <w:rFonts w:ascii="Times New Roman" w:hAnsi="Times New Roman" w:cs="Times New Roman"/>
          <w:b/>
          <w:bCs/>
          <w:color w:val="013D7D"/>
          <w:sz w:val="24"/>
          <w:szCs w:val="24"/>
        </w:rPr>
        <w:t>MINISERE DE L’ENSEIGNEMENT SUPREIUR DE LA RECHERCHE SCIENTIFIQUE ET DE LMINNOVATION.2016</w:t>
      </w:r>
      <w:r>
        <w:rPr>
          <w:rFonts w:ascii="Times New Roman" w:hAnsi="Times New Roman" w:cs="Times New Roman"/>
          <w:b/>
          <w:color w:val="3E3E3F"/>
          <w:sz w:val="24"/>
          <w:szCs w:val="24"/>
        </w:rPr>
        <w:t xml:space="preserve">. </w:t>
      </w:r>
      <w:r w:rsidRPr="00A04036">
        <w:rPr>
          <w:rFonts w:ascii="Times New Roman" w:hAnsi="Times New Roman" w:cs="Times New Roman"/>
          <w:i/>
          <w:color w:val="3E3E3F"/>
          <w:sz w:val="24"/>
          <w:szCs w:val="24"/>
        </w:rPr>
        <w:t>Programmes et rapports d’activités</w:t>
      </w:r>
      <w:r w:rsidR="00562813">
        <w:rPr>
          <w:rFonts w:ascii="Times New Roman" w:hAnsi="Times New Roman" w:cs="Times New Roman"/>
          <w:i/>
          <w:color w:val="3E3E3F"/>
          <w:sz w:val="24"/>
          <w:szCs w:val="24"/>
        </w:rPr>
        <w:t xml:space="preserve"> 2016.</w:t>
      </w:r>
    </w:p>
    <w:p w14:paraId="47663458" w14:textId="77777777" w:rsidR="00CE4E43" w:rsidRPr="00A04036" w:rsidRDefault="004675F7" w:rsidP="00A04036">
      <w:pPr>
        <w:jc w:val="both"/>
        <w:rPr>
          <w:rFonts w:ascii="Times New Roman" w:hAnsi="Times New Roman" w:cs="Times New Roman"/>
          <w:color w:val="013D7D"/>
          <w:sz w:val="24"/>
          <w:szCs w:val="24"/>
        </w:rPr>
      </w:pPr>
      <w:r w:rsidRPr="004675F7">
        <w:rPr>
          <w:rFonts w:ascii="Times New Roman" w:hAnsi="Times New Roman" w:cs="Times New Roman"/>
          <w:b/>
          <w:bCs/>
          <w:color w:val="013D7D"/>
          <w:sz w:val="24"/>
          <w:szCs w:val="24"/>
        </w:rPr>
        <w:t xml:space="preserve">UNESCO. </w:t>
      </w:r>
      <w:r w:rsidRPr="004675F7">
        <w:rPr>
          <w:rFonts w:ascii="Times New Roman" w:hAnsi="Times New Roman" w:cs="Times New Roman"/>
          <w:color w:val="013D7D"/>
          <w:sz w:val="24"/>
          <w:szCs w:val="24"/>
        </w:rPr>
        <w:t xml:space="preserve">2006. </w:t>
      </w:r>
      <w:r w:rsidRPr="004675F7">
        <w:rPr>
          <w:rFonts w:ascii="Times New Roman" w:hAnsi="Times New Roman" w:cs="Times New Roman"/>
          <w:bCs/>
          <w:i/>
          <w:color w:val="231F20"/>
          <w:sz w:val="24"/>
          <w:szCs w:val="24"/>
        </w:rPr>
        <w:t>Plan national sectoriel de l</w:t>
      </w:r>
      <w:r w:rsidRPr="004675F7">
        <w:rPr>
          <w:rFonts w:ascii="Times New Roman" w:hAnsi="Times New Roman" w:cs="Times New Roman" w:hint="eastAsia"/>
          <w:bCs/>
          <w:i/>
          <w:color w:val="231F20"/>
          <w:sz w:val="24"/>
          <w:szCs w:val="24"/>
        </w:rPr>
        <w:t>’</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ducation : Un guide d</w:t>
      </w:r>
      <w:r w:rsidRPr="004675F7">
        <w:rPr>
          <w:rFonts w:ascii="Times New Roman" w:hAnsi="Times New Roman" w:cs="Times New Roman" w:hint="eastAsia"/>
          <w:bCs/>
          <w:i/>
          <w:color w:val="231F20"/>
          <w:sz w:val="24"/>
          <w:szCs w:val="24"/>
        </w:rPr>
        <w:t>’</w:t>
      </w:r>
      <w:r w:rsidRPr="004675F7">
        <w:rPr>
          <w:rFonts w:ascii="Times New Roman" w:hAnsi="Times New Roman" w:cs="Times New Roman"/>
          <w:bCs/>
          <w:i/>
          <w:color w:val="231F20"/>
          <w:sz w:val="24"/>
          <w:szCs w:val="24"/>
        </w:rPr>
        <w:t>approche pour une planification ax</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e sur les r</w:t>
      </w:r>
      <w:r w:rsidRPr="004675F7">
        <w:rPr>
          <w:rFonts w:ascii="Times New Roman" w:hAnsi="Times New Roman" w:cs="Times New Roman" w:hint="eastAsia"/>
          <w:bCs/>
          <w:i/>
          <w:color w:val="231F20"/>
          <w:sz w:val="24"/>
          <w:szCs w:val="24"/>
        </w:rPr>
        <w:t>é</w:t>
      </w:r>
      <w:r w:rsidRPr="004675F7">
        <w:rPr>
          <w:rFonts w:ascii="Times New Roman" w:hAnsi="Times New Roman" w:cs="Times New Roman"/>
          <w:bCs/>
          <w:i/>
          <w:color w:val="231F20"/>
          <w:sz w:val="24"/>
          <w:szCs w:val="24"/>
        </w:rPr>
        <w:t xml:space="preserve">sultats. </w:t>
      </w:r>
      <w:r w:rsidRPr="00A04036">
        <w:rPr>
          <w:rFonts w:ascii="Times New Roman" w:hAnsi="Times New Roman" w:cs="Times New Roman"/>
          <w:bCs/>
          <w:color w:val="231F20"/>
          <w:sz w:val="24"/>
          <w:szCs w:val="24"/>
        </w:rPr>
        <w:t xml:space="preserve">Unesco </w:t>
      </w:r>
      <w:r w:rsidR="00A04036">
        <w:rPr>
          <w:rFonts w:ascii="Times New Roman" w:hAnsi="Times New Roman" w:cs="Times New Roman"/>
          <w:color w:val="013D7D"/>
          <w:sz w:val="24"/>
          <w:szCs w:val="24"/>
        </w:rPr>
        <w:t xml:space="preserve">Paris, </w:t>
      </w:r>
      <w:r w:rsidRPr="00A04036">
        <w:rPr>
          <w:rFonts w:ascii="Times New Roman" w:hAnsi="Times New Roman" w:cs="Times New Roman"/>
          <w:color w:val="013D7D"/>
          <w:sz w:val="24"/>
          <w:szCs w:val="24"/>
        </w:rPr>
        <w:t>117 p</w:t>
      </w:r>
    </w:p>
    <w:p w14:paraId="36F2E052" w14:textId="77777777" w:rsidR="00A7784E" w:rsidRDefault="00A7784E" w:rsidP="00A04036">
      <w:pPr>
        <w:jc w:val="both"/>
        <w:rPr>
          <w:rFonts w:ascii="Myriad-Bold" w:hAnsi="Myriad-Bold"/>
          <w:b/>
          <w:bCs/>
          <w:color w:val="231F20"/>
          <w:sz w:val="24"/>
          <w:szCs w:val="24"/>
        </w:rPr>
      </w:pPr>
    </w:p>
    <w:p w14:paraId="1E948727" w14:textId="77777777" w:rsidR="00A7784E" w:rsidRDefault="00A7784E" w:rsidP="00A04036">
      <w:pPr>
        <w:spacing w:after="0" w:line="240" w:lineRule="auto"/>
        <w:jc w:val="both"/>
        <w:rPr>
          <w:rFonts w:ascii="Myriad-Bold" w:hAnsi="Myriad-Bold"/>
          <w:b/>
          <w:bCs/>
          <w:color w:val="231F20"/>
          <w:sz w:val="24"/>
          <w:szCs w:val="24"/>
        </w:rPr>
      </w:pPr>
      <w:r>
        <w:rPr>
          <w:rFonts w:ascii="Myriad-Bold" w:hAnsi="Myriad-Bold"/>
          <w:b/>
          <w:bCs/>
          <w:color w:val="231F20"/>
          <w:sz w:val="24"/>
          <w:szCs w:val="24"/>
        </w:rPr>
        <w:br w:type="page"/>
      </w:r>
    </w:p>
    <w:p w14:paraId="4311A315" w14:textId="77777777" w:rsidR="00C42FBD" w:rsidRDefault="00C42FBD">
      <w:pPr>
        <w:spacing w:after="0" w:line="240" w:lineRule="auto"/>
        <w:jc w:val="both"/>
        <w:rPr>
          <w:rFonts w:asciiTheme="majorHAnsi" w:hAnsiTheme="majorHAnsi"/>
        </w:rPr>
      </w:pPr>
    </w:p>
    <w:p w14:paraId="16AA3426" w14:textId="77777777" w:rsidR="00C42FBD" w:rsidRDefault="00C42FBD">
      <w:pPr>
        <w:spacing w:after="0" w:line="240" w:lineRule="auto"/>
        <w:jc w:val="both"/>
        <w:rPr>
          <w:rFonts w:asciiTheme="majorHAnsi" w:hAnsiTheme="majorHAnsi"/>
        </w:rPr>
      </w:pPr>
    </w:p>
    <w:p w14:paraId="1A9F4F47" w14:textId="77777777" w:rsidR="008E0934" w:rsidRPr="006F4E97" w:rsidRDefault="00B300CD" w:rsidP="008E0934">
      <w:pPr>
        <w:pStyle w:val="Titre1"/>
        <w:pBdr>
          <w:bottom w:val="thickThinSmallGap" w:sz="24" w:space="1" w:color="auto"/>
        </w:pBdr>
        <w:shd w:val="clear" w:color="auto" w:fill="CCECFF"/>
        <w:spacing w:before="0"/>
      </w:pPr>
      <w:hyperlink w:anchor="_Toc394874777" w:history="1">
        <w:bookmarkStart w:id="98" w:name="_Toc468949336"/>
        <w:bookmarkStart w:id="99" w:name="_Toc488155472"/>
        <w:r w:rsidR="008E0934" w:rsidRPr="006F4E97">
          <w:t>ANNEXES</w:t>
        </w:r>
        <w:bookmarkEnd w:id="98"/>
        <w:bookmarkEnd w:id="99"/>
      </w:hyperlink>
    </w:p>
    <w:p w14:paraId="6CB1167B" w14:textId="77777777" w:rsidR="008E0934" w:rsidRPr="009A34AF" w:rsidRDefault="008E0934" w:rsidP="008E0934">
      <w:pPr>
        <w:spacing w:after="0" w:line="360" w:lineRule="auto"/>
        <w:jc w:val="both"/>
        <w:rPr>
          <w:rFonts w:ascii="Rockwell" w:hAnsi="Rockwell"/>
          <w:b/>
          <w:sz w:val="24"/>
          <w:szCs w:val="24"/>
        </w:rPr>
      </w:pPr>
    </w:p>
    <w:p w14:paraId="60B855A8" w14:textId="77777777" w:rsidR="008E0934" w:rsidRPr="00562813" w:rsidRDefault="004675F7" w:rsidP="008E0934">
      <w:pPr>
        <w:spacing w:after="0" w:line="360" w:lineRule="auto"/>
        <w:jc w:val="both"/>
        <w:rPr>
          <w:rFonts w:ascii="Times New Roman" w:eastAsia="Times New Roman" w:hAnsi="Times New Roman" w:cs="Times New Roman"/>
          <w:b/>
          <w:bCs/>
          <w:iCs/>
          <w:color w:val="000000" w:themeColor="text1"/>
          <w:sz w:val="24"/>
          <w:szCs w:val="24"/>
          <w:lang w:eastAsia="fr-CA"/>
        </w:rPr>
      </w:pPr>
      <w:r w:rsidRPr="00562813">
        <w:rPr>
          <w:rFonts w:ascii="Times New Roman" w:eastAsia="Times New Roman" w:hAnsi="Times New Roman" w:cs="Times New Roman"/>
          <w:b/>
          <w:bCs/>
          <w:iCs/>
          <w:color w:val="000000" w:themeColor="text1"/>
          <w:sz w:val="24"/>
          <w:szCs w:val="24"/>
          <w:lang w:eastAsia="fr-CA"/>
        </w:rPr>
        <w:t>1</w:t>
      </w:r>
      <w:r w:rsidR="00562813">
        <w:rPr>
          <w:rFonts w:ascii="Times New Roman" w:eastAsia="Times New Roman" w:hAnsi="Times New Roman" w:cs="Times New Roman"/>
          <w:b/>
          <w:bCs/>
          <w:iCs/>
          <w:color w:val="000000" w:themeColor="text1"/>
          <w:sz w:val="24"/>
          <w:szCs w:val="24"/>
          <w:lang w:eastAsia="fr-CA"/>
        </w:rPr>
        <w:tab/>
      </w:r>
      <w:r w:rsidRPr="00562813">
        <w:rPr>
          <w:rFonts w:ascii="Times New Roman" w:eastAsia="Times New Roman" w:hAnsi="Times New Roman" w:cs="Times New Roman"/>
          <w:b/>
          <w:bCs/>
          <w:iCs/>
          <w:color w:val="000000" w:themeColor="text1"/>
          <w:sz w:val="24"/>
          <w:szCs w:val="24"/>
          <w:lang w:eastAsia="fr-CA"/>
        </w:rPr>
        <w:t>: Décrets</w:t>
      </w:r>
    </w:p>
    <w:p w14:paraId="1ABAFA4E" w14:textId="77777777" w:rsidR="004675F7" w:rsidRPr="00562813" w:rsidRDefault="004675F7" w:rsidP="004675F7">
      <w:pPr>
        <w:jc w:val="both"/>
        <w:rPr>
          <w:rFonts w:ascii="Times New Roman" w:eastAsia="Times New Roman" w:hAnsi="Times New Roman" w:cs="Times New Roman"/>
          <w:color w:val="000000" w:themeColor="text1"/>
          <w:sz w:val="24"/>
          <w:szCs w:val="24"/>
          <w:lang w:eastAsia="fr-CA"/>
        </w:rPr>
      </w:pPr>
      <w:r w:rsidRPr="00562813">
        <w:rPr>
          <w:rFonts w:ascii="Times New Roman" w:eastAsia="Times New Roman" w:hAnsi="Times New Roman" w:cs="Times New Roman"/>
          <w:bCs/>
          <w:iCs/>
          <w:color w:val="000000" w:themeColor="text1"/>
          <w:sz w:val="24"/>
          <w:szCs w:val="24"/>
          <w:lang w:eastAsia="fr-CA"/>
        </w:rPr>
        <w:t>DECRET N°2005 -483 /PRES/PM/MFPRE du 27 septembre 2005</w:t>
      </w:r>
      <w:r w:rsidRPr="00562813">
        <w:rPr>
          <w:rFonts w:ascii="Times New Roman" w:eastAsia="Times New Roman" w:hAnsi="Times New Roman" w:cs="Times New Roman"/>
          <w:bCs/>
          <w:i/>
          <w:iCs/>
          <w:color w:val="000000" w:themeColor="text1"/>
          <w:sz w:val="24"/>
          <w:szCs w:val="24"/>
          <w:lang w:eastAsia="fr-CA"/>
        </w:rPr>
        <w:t xml:space="preserve"> portant création, attributions, composition et  fonctionnement des organes d’administration, de gestion et d’évaluation au sein des départements ministériels.</w:t>
      </w:r>
    </w:p>
    <w:p w14:paraId="122147DF" w14:textId="2D53BE1E" w:rsidR="00CE4E43" w:rsidRPr="004D0DF2" w:rsidRDefault="004675F7" w:rsidP="008E0934">
      <w:pPr>
        <w:spacing w:after="0" w:line="360" w:lineRule="auto"/>
        <w:jc w:val="both"/>
        <w:rPr>
          <w:rFonts w:ascii="Times New Roman" w:eastAsia="Times New Roman" w:hAnsi="Times New Roman" w:cs="Times New Roman"/>
          <w:bCs/>
          <w:i/>
          <w:iCs/>
          <w:color w:val="000000" w:themeColor="text1"/>
          <w:sz w:val="24"/>
          <w:szCs w:val="24"/>
          <w:lang w:eastAsia="fr-CA"/>
        </w:rPr>
      </w:pPr>
      <w:r w:rsidRPr="00562813">
        <w:rPr>
          <w:rFonts w:ascii="Times New Roman" w:eastAsia="Times New Roman" w:hAnsi="Times New Roman" w:cs="Times New Roman"/>
          <w:bCs/>
          <w:iCs/>
          <w:color w:val="000000" w:themeColor="text1"/>
          <w:sz w:val="24"/>
          <w:szCs w:val="24"/>
          <w:lang w:eastAsia="fr-CA"/>
        </w:rPr>
        <w:t>DECRET.N-93-002/PRES/PM</w:t>
      </w:r>
      <w:r w:rsidR="00F475BB">
        <w:rPr>
          <w:rFonts w:ascii="Times New Roman" w:eastAsia="Times New Roman" w:hAnsi="Times New Roman" w:cs="Times New Roman"/>
          <w:bCs/>
          <w:iCs/>
          <w:color w:val="000000" w:themeColor="text1"/>
          <w:sz w:val="24"/>
          <w:szCs w:val="24"/>
          <w:lang w:eastAsia="fr-CA"/>
        </w:rPr>
        <w:t xml:space="preserve"> </w:t>
      </w:r>
      <w:r w:rsidRPr="00562813">
        <w:rPr>
          <w:rFonts w:ascii="Times New Roman" w:eastAsia="Times New Roman" w:hAnsi="Times New Roman" w:cs="Times New Roman"/>
          <w:bCs/>
          <w:i/>
          <w:iCs/>
          <w:color w:val="000000" w:themeColor="text1"/>
          <w:sz w:val="24"/>
          <w:szCs w:val="24"/>
          <w:lang w:eastAsia="fr-CA"/>
        </w:rPr>
        <w:t xml:space="preserve">portant création, attributions, composition et fonctionnement </w:t>
      </w:r>
      <w:r w:rsidRPr="004D0DF2">
        <w:rPr>
          <w:rFonts w:ascii="Times New Roman" w:eastAsia="Times New Roman" w:hAnsi="Times New Roman" w:cs="Times New Roman"/>
          <w:bCs/>
          <w:i/>
          <w:iCs/>
          <w:color w:val="000000" w:themeColor="text1"/>
          <w:sz w:val="24"/>
          <w:szCs w:val="24"/>
          <w:lang w:eastAsia="fr-CA"/>
        </w:rPr>
        <w:t>conseils d'administration des secteurs ministériels (CASEM)</w:t>
      </w:r>
      <w:r w:rsidR="00F475BB" w:rsidRPr="004D0DF2">
        <w:rPr>
          <w:rFonts w:ascii="Times New Roman" w:eastAsia="Times New Roman" w:hAnsi="Times New Roman" w:cs="Times New Roman"/>
          <w:bCs/>
          <w:i/>
          <w:iCs/>
          <w:color w:val="000000" w:themeColor="text1"/>
          <w:sz w:val="24"/>
          <w:szCs w:val="24"/>
          <w:lang w:eastAsia="fr-CA"/>
        </w:rPr>
        <w:t xml:space="preserve"> </w:t>
      </w:r>
    </w:p>
    <w:p w14:paraId="21CEFF12" w14:textId="77777777" w:rsidR="00562813" w:rsidRDefault="00562813" w:rsidP="008E0934">
      <w:pPr>
        <w:spacing w:after="0" w:line="360" w:lineRule="auto"/>
        <w:jc w:val="both"/>
        <w:rPr>
          <w:rFonts w:ascii="Times New Roman" w:eastAsia="Calibri" w:hAnsi="Times New Roman" w:cs="Times New Roman"/>
          <w:b/>
          <w:sz w:val="24"/>
          <w:szCs w:val="24"/>
        </w:rPr>
      </w:pPr>
    </w:p>
    <w:p w14:paraId="1D1C0CD7" w14:textId="77777777" w:rsidR="008E0934" w:rsidRPr="00FB0DC2" w:rsidRDefault="004675F7" w:rsidP="008E0934">
      <w:pPr>
        <w:spacing w:after="0" w:line="360" w:lineRule="auto"/>
        <w:jc w:val="both"/>
        <w:rPr>
          <w:rFonts w:ascii="Times New Roman" w:hAnsi="Times New Roman" w:cs="Times New Roman"/>
          <w:b/>
          <w:sz w:val="24"/>
          <w:szCs w:val="24"/>
        </w:rPr>
      </w:pPr>
      <w:r w:rsidRPr="00562813">
        <w:rPr>
          <w:rFonts w:ascii="Times New Roman" w:eastAsia="Calibri" w:hAnsi="Times New Roman" w:cs="Times New Roman"/>
          <w:b/>
          <w:sz w:val="24"/>
          <w:szCs w:val="24"/>
        </w:rPr>
        <w:t>2</w:t>
      </w:r>
      <w:r w:rsidR="00562813" w:rsidRPr="00562813">
        <w:rPr>
          <w:rFonts w:ascii="Times New Roman" w:eastAsia="Calibri" w:hAnsi="Times New Roman" w:cs="Times New Roman"/>
          <w:b/>
          <w:sz w:val="24"/>
          <w:szCs w:val="24"/>
        </w:rPr>
        <w:tab/>
        <w:t>:</w:t>
      </w:r>
      <w:r w:rsidRPr="004675F7">
        <w:rPr>
          <w:rFonts w:ascii="Times New Roman" w:eastAsia="Calibri" w:hAnsi="Times New Roman" w:cs="Times New Roman"/>
          <w:b/>
          <w:sz w:val="24"/>
          <w:szCs w:val="24"/>
        </w:rPr>
        <w:t> </w:t>
      </w:r>
      <w:r w:rsidR="003C6674">
        <w:rPr>
          <w:rFonts w:ascii="Times New Roman" w:hAnsi="Times New Roman" w:cs="Times New Roman"/>
          <w:b/>
          <w:sz w:val="24"/>
          <w:szCs w:val="24"/>
        </w:rPr>
        <w:t>Canevas du 1</w:t>
      </w:r>
      <w:r w:rsidR="003C6674">
        <w:rPr>
          <w:rFonts w:ascii="Times New Roman" w:hAnsi="Times New Roman" w:cs="Times New Roman"/>
          <w:b/>
          <w:sz w:val="24"/>
          <w:szCs w:val="24"/>
          <w:vertAlign w:val="superscript"/>
        </w:rPr>
        <w:t>er</w:t>
      </w:r>
      <w:r w:rsidR="003C6674">
        <w:rPr>
          <w:rFonts w:ascii="Times New Roman" w:hAnsi="Times New Roman" w:cs="Times New Roman"/>
          <w:b/>
          <w:sz w:val="24"/>
          <w:szCs w:val="24"/>
        </w:rPr>
        <w:t>ministère</w:t>
      </w:r>
    </w:p>
    <w:p w14:paraId="58254987" w14:textId="77777777" w:rsidR="00FB0DC2" w:rsidRPr="00FB0DC2" w:rsidRDefault="00FB0DC2" w:rsidP="00100B45">
      <w:pPr>
        <w:rPr>
          <w:rFonts w:ascii="Times New Roman" w:eastAsia="Calibri" w:hAnsi="Times New Roman" w:cs="Times New Roman"/>
          <w:b/>
          <w:sz w:val="24"/>
          <w:szCs w:val="24"/>
          <w:u w:val="single"/>
        </w:rPr>
      </w:pPr>
    </w:p>
    <w:p w14:paraId="2982AD71" w14:textId="77777777" w:rsidR="00100B45" w:rsidRDefault="00100B45" w:rsidP="008E0934">
      <w:pPr>
        <w:spacing w:after="0" w:line="360" w:lineRule="auto"/>
        <w:jc w:val="both"/>
        <w:rPr>
          <w:rFonts w:ascii="Times New Roman" w:hAnsi="Times New Roman" w:cs="Times New Roman"/>
          <w:b/>
          <w:sz w:val="24"/>
          <w:szCs w:val="24"/>
        </w:rPr>
      </w:pPr>
    </w:p>
    <w:p w14:paraId="15448306" w14:textId="77777777" w:rsidR="008E0934" w:rsidRPr="008E0934" w:rsidRDefault="008E0934" w:rsidP="008E0934">
      <w:pPr>
        <w:spacing w:after="0" w:line="240" w:lineRule="auto"/>
        <w:jc w:val="both"/>
        <w:rPr>
          <w:rFonts w:ascii="Times New Roman" w:eastAsiaTheme="majorEastAsia" w:hAnsi="Times New Roman" w:cstheme="majorBidi"/>
          <w:b/>
          <w:bCs/>
          <w:color w:val="000000" w:themeColor="text1"/>
          <w:sz w:val="32"/>
          <w:szCs w:val="28"/>
        </w:rPr>
      </w:pPr>
      <w:r>
        <w:br w:type="page"/>
      </w:r>
    </w:p>
    <w:p w14:paraId="00632EC9" w14:textId="77777777" w:rsidR="003E7B2C" w:rsidRPr="00DC32E3" w:rsidRDefault="003E7B2C" w:rsidP="00DC32E3">
      <w:pPr>
        <w:pStyle w:val="Titre1"/>
        <w:pBdr>
          <w:bottom w:val="thickThinSmallGap" w:sz="24" w:space="1" w:color="auto"/>
        </w:pBdr>
        <w:shd w:val="clear" w:color="auto" w:fill="CCECFF"/>
        <w:spacing w:before="0"/>
      </w:pPr>
      <w:bookmarkStart w:id="100" w:name="_Toc468949337"/>
      <w:bookmarkStart w:id="101" w:name="_Toc488155473"/>
      <w:r w:rsidRPr="00DC32E3">
        <w:t>TABLES DES MATIERES</w:t>
      </w:r>
      <w:bookmarkEnd w:id="100"/>
      <w:bookmarkEnd w:id="101"/>
    </w:p>
    <w:p w14:paraId="1208B0EA" w14:textId="77777777" w:rsidR="00F475BB" w:rsidRDefault="00996E39">
      <w:pPr>
        <w:pStyle w:val="TM1"/>
        <w:rPr>
          <w:rFonts w:asciiTheme="minorHAnsi" w:eastAsiaTheme="minorEastAsia" w:hAnsiTheme="minorHAnsi" w:cstheme="minorBidi"/>
          <w:b w:val="0"/>
          <w:noProof/>
          <w:sz w:val="22"/>
          <w:szCs w:val="22"/>
          <w:lang w:val="fr-CA" w:eastAsia="fr-CA"/>
        </w:rPr>
      </w:pPr>
      <w:r>
        <w:rPr>
          <w:rFonts w:asciiTheme="majorHAnsi" w:hAnsiTheme="majorHAnsi"/>
        </w:rPr>
        <w:fldChar w:fldCharType="begin"/>
      </w:r>
      <w:r w:rsidR="003E7B2C">
        <w:rPr>
          <w:rFonts w:asciiTheme="majorHAnsi" w:hAnsiTheme="majorHAnsi"/>
        </w:rPr>
        <w:instrText xml:space="preserve"> TOC \o "1-3" \h \z \u </w:instrText>
      </w:r>
      <w:r>
        <w:rPr>
          <w:rFonts w:asciiTheme="majorHAnsi" w:hAnsiTheme="majorHAnsi"/>
        </w:rPr>
        <w:fldChar w:fldCharType="separate"/>
      </w:r>
      <w:hyperlink w:anchor="_Toc488155421" w:history="1">
        <w:r w:rsidR="00F475BB" w:rsidRPr="006C6709">
          <w:rPr>
            <w:rStyle w:val="Lienhypertexte"/>
            <w:noProof/>
          </w:rPr>
          <w:t>ACRONYMES ET ABREVIATIONS</w:t>
        </w:r>
        <w:r w:rsidR="00F475BB">
          <w:rPr>
            <w:noProof/>
            <w:webHidden/>
          </w:rPr>
          <w:tab/>
        </w:r>
        <w:r w:rsidR="00F475BB">
          <w:rPr>
            <w:noProof/>
            <w:webHidden/>
          </w:rPr>
          <w:fldChar w:fldCharType="begin"/>
        </w:r>
        <w:r w:rsidR="00F475BB">
          <w:rPr>
            <w:noProof/>
            <w:webHidden/>
          </w:rPr>
          <w:instrText xml:space="preserve"> PAGEREF _Toc488155421 \h </w:instrText>
        </w:r>
        <w:r w:rsidR="00F475BB">
          <w:rPr>
            <w:noProof/>
            <w:webHidden/>
          </w:rPr>
        </w:r>
        <w:r w:rsidR="00F475BB">
          <w:rPr>
            <w:noProof/>
            <w:webHidden/>
          </w:rPr>
          <w:fldChar w:fldCharType="separate"/>
        </w:r>
        <w:r w:rsidR="00FB1E3F">
          <w:rPr>
            <w:noProof/>
            <w:webHidden/>
          </w:rPr>
          <w:t>ii</w:t>
        </w:r>
        <w:r w:rsidR="00F475BB">
          <w:rPr>
            <w:noProof/>
            <w:webHidden/>
          </w:rPr>
          <w:fldChar w:fldCharType="end"/>
        </w:r>
      </w:hyperlink>
    </w:p>
    <w:p w14:paraId="7277CB8F"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22" w:history="1">
        <w:r w:rsidR="00F475BB" w:rsidRPr="006C6709">
          <w:rPr>
            <w:rStyle w:val="Lienhypertexte"/>
            <w:noProof/>
          </w:rPr>
          <w:t>PREFACE</w:t>
        </w:r>
        <w:r w:rsidR="00F475BB">
          <w:rPr>
            <w:noProof/>
            <w:webHidden/>
          </w:rPr>
          <w:tab/>
        </w:r>
        <w:r w:rsidR="00F475BB">
          <w:rPr>
            <w:noProof/>
            <w:webHidden/>
          </w:rPr>
          <w:fldChar w:fldCharType="begin"/>
        </w:r>
        <w:r w:rsidR="00F475BB">
          <w:rPr>
            <w:noProof/>
            <w:webHidden/>
          </w:rPr>
          <w:instrText xml:space="preserve"> PAGEREF _Toc488155422 \h </w:instrText>
        </w:r>
        <w:r w:rsidR="00F475BB">
          <w:rPr>
            <w:noProof/>
            <w:webHidden/>
          </w:rPr>
        </w:r>
        <w:r w:rsidR="00F475BB">
          <w:rPr>
            <w:noProof/>
            <w:webHidden/>
          </w:rPr>
          <w:fldChar w:fldCharType="separate"/>
        </w:r>
        <w:r w:rsidR="00FB1E3F">
          <w:rPr>
            <w:noProof/>
            <w:webHidden/>
          </w:rPr>
          <w:t>iii</w:t>
        </w:r>
        <w:r w:rsidR="00F475BB">
          <w:rPr>
            <w:noProof/>
            <w:webHidden/>
          </w:rPr>
          <w:fldChar w:fldCharType="end"/>
        </w:r>
      </w:hyperlink>
    </w:p>
    <w:p w14:paraId="78C922E2"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23" w:history="1">
        <w:r w:rsidR="00F475BB" w:rsidRPr="006C6709">
          <w:rPr>
            <w:rStyle w:val="Lienhypertexte"/>
            <w:noProof/>
          </w:rPr>
          <w:t>INTRODUCTION</w:t>
        </w:r>
        <w:r w:rsidR="00F475BB">
          <w:rPr>
            <w:noProof/>
            <w:webHidden/>
          </w:rPr>
          <w:tab/>
        </w:r>
        <w:r w:rsidR="00F475BB">
          <w:rPr>
            <w:noProof/>
            <w:webHidden/>
          </w:rPr>
          <w:fldChar w:fldCharType="begin"/>
        </w:r>
        <w:r w:rsidR="00F475BB">
          <w:rPr>
            <w:noProof/>
            <w:webHidden/>
          </w:rPr>
          <w:instrText xml:space="preserve"> PAGEREF _Toc488155423 \h </w:instrText>
        </w:r>
        <w:r w:rsidR="00F475BB">
          <w:rPr>
            <w:noProof/>
            <w:webHidden/>
          </w:rPr>
        </w:r>
        <w:r w:rsidR="00F475BB">
          <w:rPr>
            <w:noProof/>
            <w:webHidden/>
          </w:rPr>
          <w:fldChar w:fldCharType="separate"/>
        </w:r>
        <w:r w:rsidR="00FB1E3F">
          <w:rPr>
            <w:noProof/>
            <w:webHidden/>
          </w:rPr>
          <w:t>1</w:t>
        </w:r>
        <w:r w:rsidR="00F475BB">
          <w:rPr>
            <w:noProof/>
            <w:webHidden/>
          </w:rPr>
          <w:fldChar w:fldCharType="end"/>
        </w:r>
      </w:hyperlink>
    </w:p>
    <w:p w14:paraId="574C34B5" w14:textId="77777777" w:rsidR="00F475BB" w:rsidRDefault="00B300CD">
      <w:pPr>
        <w:pStyle w:val="TM2"/>
        <w:tabs>
          <w:tab w:val="left" w:pos="708"/>
          <w:tab w:val="right" w:leader="dot" w:pos="9062"/>
        </w:tabs>
        <w:rPr>
          <w:rFonts w:asciiTheme="minorHAnsi" w:eastAsiaTheme="minorEastAsia" w:hAnsiTheme="minorHAnsi"/>
          <w:noProof/>
          <w:sz w:val="22"/>
          <w:lang w:val="fr-CA" w:eastAsia="fr-CA"/>
        </w:rPr>
      </w:pPr>
      <w:hyperlink w:anchor="_Toc488155424" w:history="1">
        <w:r w:rsidR="00F475BB" w:rsidRPr="006C6709">
          <w:rPr>
            <w:rStyle w:val="Lienhypertexte"/>
            <w:noProof/>
          </w:rPr>
          <w:t>I.</w:t>
        </w:r>
        <w:r w:rsidR="00F475BB">
          <w:rPr>
            <w:rFonts w:asciiTheme="minorHAnsi" w:eastAsiaTheme="minorEastAsia" w:hAnsiTheme="minorHAnsi"/>
            <w:noProof/>
            <w:sz w:val="22"/>
            <w:lang w:val="fr-CA" w:eastAsia="fr-CA"/>
          </w:rPr>
          <w:tab/>
        </w:r>
        <w:r w:rsidR="00F475BB" w:rsidRPr="006C6709">
          <w:rPr>
            <w:rStyle w:val="Lienhypertexte"/>
            <w:noProof/>
          </w:rPr>
          <w:t>DEFINITION DES CONCEPTS</w:t>
        </w:r>
        <w:r w:rsidR="00F475BB">
          <w:rPr>
            <w:noProof/>
            <w:webHidden/>
          </w:rPr>
          <w:tab/>
        </w:r>
        <w:r w:rsidR="00F475BB">
          <w:rPr>
            <w:noProof/>
            <w:webHidden/>
          </w:rPr>
          <w:fldChar w:fldCharType="begin"/>
        </w:r>
        <w:r w:rsidR="00F475BB">
          <w:rPr>
            <w:noProof/>
            <w:webHidden/>
          </w:rPr>
          <w:instrText xml:space="preserve"> PAGEREF _Toc488155424 \h </w:instrText>
        </w:r>
        <w:r w:rsidR="00F475BB">
          <w:rPr>
            <w:noProof/>
            <w:webHidden/>
          </w:rPr>
        </w:r>
        <w:r w:rsidR="00F475BB">
          <w:rPr>
            <w:noProof/>
            <w:webHidden/>
          </w:rPr>
          <w:fldChar w:fldCharType="separate"/>
        </w:r>
        <w:r w:rsidR="00FB1E3F">
          <w:rPr>
            <w:noProof/>
            <w:webHidden/>
          </w:rPr>
          <w:t>2</w:t>
        </w:r>
        <w:r w:rsidR="00F475BB">
          <w:rPr>
            <w:noProof/>
            <w:webHidden/>
          </w:rPr>
          <w:fldChar w:fldCharType="end"/>
        </w:r>
      </w:hyperlink>
    </w:p>
    <w:p w14:paraId="218EE04B"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25" w:history="1">
        <w:r w:rsidR="00F475BB" w:rsidRPr="006C6709">
          <w:rPr>
            <w:rStyle w:val="Lienhypertexte"/>
            <w:noProof/>
          </w:rPr>
          <w:t>I.1.</w:t>
        </w:r>
        <w:r w:rsidR="00F475BB">
          <w:rPr>
            <w:rFonts w:asciiTheme="minorHAnsi" w:eastAsiaTheme="minorEastAsia" w:hAnsiTheme="minorHAnsi"/>
            <w:noProof/>
            <w:sz w:val="22"/>
            <w:lang w:val="fr-CA" w:eastAsia="fr-CA"/>
          </w:rPr>
          <w:tab/>
        </w:r>
        <w:r w:rsidR="00F475BB" w:rsidRPr="006C6709">
          <w:rPr>
            <w:rStyle w:val="Lienhypertexte"/>
            <w:noProof/>
          </w:rPr>
          <w:t>Suivi-évaluation</w:t>
        </w:r>
        <w:r w:rsidR="00F475BB">
          <w:rPr>
            <w:noProof/>
            <w:webHidden/>
          </w:rPr>
          <w:tab/>
        </w:r>
        <w:r w:rsidR="00F475BB">
          <w:rPr>
            <w:noProof/>
            <w:webHidden/>
          </w:rPr>
          <w:fldChar w:fldCharType="begin"/>
        </w:r>
        <w:r w:rsidR="00F475BB">
          <w:rPr>
            <w:noProof/>
            <w:webHidden/>
          </w:rPr>
          <w:instrText xml:space="preserve"> PAGEREF _Toc488155425 \h </w:instrText>
        </w:r>
        <w:r w:rsidR="00F475BB">
          <w:rPr>
            <w:noProof/>
            <w:webHidden/>
          </w:rPr>
        </w:r>
        <w:r w:rsidR="00F475BB">
          <w:rPr>
            <w:noProof/>
            <w:webHidden/>
          </w:rPr>
          <w:fldChar w:fldCharType="separate"/>
        </w:r>
        <w:r w:rsidR="00FB1E3F">
          <w:rPr>
            <w:noProof/>
            <w:webHidden/>
          </w:rPr>
          <w:t>2</w:t>
        </w:r>
        <w:r w:rsidR="00F475BB">
          <w:rPr>
            <w:noProof/>
            <w:webHidden/>
          </w:rPr>
          <w:fldChar w:fldCharType="end"/>
        </w:r>
      </w:hyperlink>
    </w:p>
    <w:p w14:paraId="013F5D3D"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26" w:history="1">
        <w:r w:rsidR="00F475BB" w:rsidRPr="006C6709">
          <w:rPr>
            <w:rStyle w:val="Lienhypertexte"/>
            <w:noProof/>
          </w:rPr>
          <w:t>I.2.</w:t>
        </w:r>
        <w:r w:rsidR="00F475BB">
          <w:rPr>
            <w:rFonts w:asciiTheme="minorHAnsi" w:eastAsiaTheme="minorEastAsia" w:hAnsiTheme="minorHAnsi"/>
            <w:noProof/>
            <w:sz w:val="22"/>
            <w:lang w:val="fr-CA" w:eastAsia="fr-CA"/>
          </w:rPr>
          <w:tab/>
        </w:r>
        <w:r w:rsidR="00F475BB" w:rsidRPr="006C6709">
          <w:rPr>
            <w:rStyle w:val="Lienhypertexte"/>
            <w:noProof/>
          </w:rPr>
          <w:t>Le suivi</w:t>
        </w:r>
        <w:r w:rsidR="00F475BB">
          <w:rPr>
            <w:noProof/>
            <w:webHidden/>
          </w:rPr>
          <w:tab/>
        </w:r>
        <w:r w:rsidR="00F475BB">
          <w:rPr>
            <w:noProof/>
            <w:webHidden/>
          </w:rPr>
          <w:fldChar w:fldCharType="begin"/>
        </w:r>
        <w:r w:rsidR="00F475BB">
          <w:rPr>
            <w:noProof/>
            <w:webHidden/>
          </w:rPr>
          <w:instrText xml:space="preserve"> PAGEREF _Toc488155426 \h </w:instrText>
        </w:r>
        <w:r w:rsidR="00F475BB">
          <w:rPr>
            <w:noProof/>
            <w:webHidden/>
          </w:rPr>
        </w:r>
        <w:r w:rsidR="00F475BB">
          <w:rPr>
            <w:noProof/>
            <w:webHidden/>
          </w:rPr>
          <w:fldChar w:fldCharType="separate"/>
        </w:r>
        <w:r w:rsidR="00FB1E3F">
          <w:rPr>
            <w:noProof/>
            <w:webHidden/>
          </w:rPr>
          <w:t>2</w:t>
        </w:r>
        <w:r w:rsidR="00F475BB">
          <w:rPr>
            <w:noProof/>
            <w:webHidden/>
          </w:rPr>
          <w:fldChar w:fldCharType="end"/>
        </w:r>
      </w:hyperlink>
    </w:p>
    <w:p w14:paraId="76E8A547"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27" w:history="1">
        <w:r w:rsidR="00F475BB" w:rsidRPr="006C6709">
          <w:rPr>
            <w:rStyle w:val="Lienhypertexte"/>
            <w:noProof/>
          </w:rPr>
          <w:t>1.3.</w:t>
        </w:r>
        <w:r w:rsidR="00F475BB">
          <w:rPr>
            <w:rFonts w:asciiTheme="minorHAnsi" w:eastAsiaTheme="minorEastAsia" w:hAnsiTheme="minorHAnsi"/>
            <w:noProof/>
            <w:sz w:val="22"/>
            <w:lang w:val="fr-CA" w:eastAsia="fr-CA"/>
          </w:rPr>
          <w:tab/>
        </w:r>
        <w:r w:rsidR="00F475BB" w:rsidRPr="006C6709">
          <w:rPr>
            <w:rStyle w:val="Lienhypertexte"/>
            <w:noProof/>
          </w:rPr>
          <w:t>L’évaluation</w:t>
        </w:r>
        <w:r w:rsidR="00F475BB">
          <w:rPr>
            <w:noProof/>
            <w:webHidden/>
          </w:rPr>
          <w:tab/>
        </w:r>
        <w:r w:rsidR="00F475BB">
          <w:rPr>
            <w:noProof/>
            <w:webHidden/>
          </w:rPr>
          <w:fldChar w:fldCharType="begin"/>
        </w:r>
        <w:r w:rsidR="00F475BB">
          <w:rPr>
            <w:noProof/>
            <w:webHidden/>
          </w:rPr>
          <w:instrText xml:space="preserve"> PAGEREF _Toc488155427 \h </w:instrText>
        </w:r>
        <w:r w:rsidR="00F475BB">
          <w:rPr>
            <w:noProof/>
            <w:webHidden/>
          </w:rPr>
        </w:r>
        <w:r w:rsidR="00F475BB">
          <w:rPr>
            <w:noProof/>
            <w:webHidden/>
          </w:rPr>
          <w:fldChar w:fldCharType="separate"/>
        </w:r>
        <w:r w:rsidR="00FB1E3F">
          <w:rPr>
            <w:noProof/>
            <w:webHidden/>
          </w:rPr>
          <w:t>2</w:t>
        </w:r>
        <w:r w:rsidR="00F475BB">
          <w:rPr>
            <w:noProof/>
            <w:webHidden/>
          </w:rPr>
          <w:fldChar w:fldCharType="end"/>
        </w:r>
      </w:hyperlink>
    </w:p>
    <w:p w14:paraId="561996DE"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28" w:history="1">
        <w:r w:rsidR="00F475BB" w:rsidRPr="006C6709">
          <w:rPr>
            <w:rStyle w:val="Lienhypertexte"/>
            <w:noProof/>
          </w:rPr>
          <w:t>I.4.</w:t>
        </w:r>
        <w:r w:rsidR="00F475BB">
          <w:rPr>
            <w:rFonts w:asciiTheme="minorHAnsi" w:eastAsiaTheme="minorEastAsia" w:hAnsiTheme="minorHAnsi"/>
            <w:noProof/>
            <w:sz w:val="22"/>
            <w:lang w:val="fr-CA" w:eastAsia="fr-CA"/>
          </w:rPr>
          <w:tab/>
        </w:r>
        <w:r w:rsidR="00F475BB" w:rsidRPr="006C6709">
          <w:rPr>
            <w:rStyle w:val="Lienhypertexte"/>
            <w:noProof/>
          </w:rPr>
          <w:t>Evaluation des activités</w:t>
        </w:r>
        <w:r w:rsidR="00F475BB">
          <w:rPr>
            <w:noProof/>
            <w:webHidden/>
          </w:rPr>
          <w:tab/>
        </w:r>
        <w:r w:rsidR="00F475BB">
          <w:rPr>
            <w:noProof/>
            <w:webHidden/>
          </w:rPr>
          <w:fldChar w:fldCharType="begin"/>
        </w:r>
        <w:r w:rsidR="00F475BB">
          <w:rPr>
            <w:noProof/>
            <w:webHidden/>
          </w:rPr>
          <w:instrText xml:space="preserve"> PAGEREF _Toc488155428 \h </w:instrText>
        </w:r>
        <w:r w:rsidR="00F475BB">
          <w:rPr>
            <w:noProof/>
            <w:webHidden/>
          </w:rPr>
        </w:r>
        <w:r w:rsidR="00F475BB">
          <w:rPr>
            <w:noProof/>
            <w:webHidden/>
          </w:rPr>
          <w:fldChar w:fldCharType="separate"/>
        </w:r>
        <w:r w:rsidR="00FB1E3F">
          <w:rPr>
            <w:noProof/>
            <w:webHidden/>
          </w:rPr>
          <w:t>4</w:t>
        </w:r>
        <w:r w:rsidR="00F475BB">
          <w:rPr>
            <w:noProof/>
            <w:webHidden/>
          </w:rPr>
          <w:fldChar w:fldCharType="end"/>
        </w:r>
      </w:hyperlink>
    </w:p>
    <w:p w14:paraId="2EBDB49E"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29" w:history="1">
        <w:r w:rsidR="00F475BB" w:rsidRPr="006C6709">
          <w:rPr>
            <w:rStyle w:val="Lienhypertexte"/>
            <w:noProof/>
          </w:rPr>
          <w:t>1.5.</w:t>
        </w:r>
        <w:r w:rsidR="00F475BB">
          <w:rPr>
            <w:rFonts w:asciiTheme="minorHAnsi" w:eastAsiaTheme="minorEastAsia" w:hAnsiTheme="minorHAnsi"/>
            <w:noProof/>
            <w:sz w:val="22"/>
            <w:lang w:val="fr-CA" w:eastAsia="fr-CA"/>
          </w:rPr>
          <w:tab/>
        </w:r>
        <w:r w:rsidR="00F475BB" w:rsidRPr="006C6709">
          <w:rPr>
            <w:rStyle w:val="Lienhypertexte"/>
            <w:noProof/>
          </w:rPr>
          <w:t>Concepts de référentiel, de grille et de guide d’évaluation</w:t>
        </w:r>
        <w:r w:rsidR="00F475BB">
          <w:rPr>
            <w:noProof/>
            <w:webHidden/>
          </w:rPr>
          <w:tab/>
        </w:r>
        <w:r w:rsidR="00F475BB">
          <w:rPr>
            <w:noProof/>
            <w:webHidden/>
          </w:rPr>
          <w:fldChar w:fldCharType="begin"/>
        </w:r>
        <w:r w:rsidR="00F475BB">
          <w:rPr>
            <w:noProof/>
            <w:webHidden/>
          </w:rPr>
          <w:instrText xml:space="preserve"> PAGEREF _Toc488155429 \h </w:instrText>
        </w:r>
        <w:r w:rsidR="00F475BB">
          <w:rPr>
            <w:noProof/>
            <w:webHidden/>
          </w:rPr>
        </w:r>
        <w:r w:rsidR="00F475BB">
          <w:rPr>
            <w:noProof/>
            <w:webHidden/>
          </w:rPr>
          <w:fldChar w:fldCharType="separate"/>
        </w:r>
        <w:r w:rsidR="00FB1E3F">
          <w:rPr>
            <w:noProof/>
            <w:webHidden/>
          </w:rPr>
          <w:t>4</w:t>
        </w:r>
        <w:r w:rsidR="00F475BB">
          <w:rPr>
            <w:noProof/>
            <w:webHidden/>
          </w:rPr>
          <w:fldChar w:fldCharType="end"/>
        </w:r>
      </w:hyperlink>
    </w:p>
    <w:p w14:paraId="3EC6CF71" w14:textId="77777777" w:rsidR="00F475BB" w:rsidRDefault="00B300CD">
      <w:pPr>
        <w:pStyle w:val="TM2"/>
        <w:tabs>
          <w:tab w:val="left" w:pos="708"/>
          <w:tab w:val="right" w:leader="dot" w:pos="9062"/>
        </w:tabs>
        <w:rPr>
          <w:rFonts w:asciiTheme="minorHAnsi" w:eastAsiaTheme="minorEastAsia" w:hAnsiTheme="minorHAnsi"/>
          <w:noProof/>
          <w:sz w:val="22"/>
          <w:lang w:val="fr-CA" w:eastAsia="fr-CA"/>
        </w:rPr>
      </w:pPr>
      <w:hyperlink w:anchor="_Toc488155430" w:history="1">
        <w:r w:rsidR="00F475BB" w:rsidRPr="006C6709">
          <w:rPr>
            <w:rStyle w:val="Lienhypertexte"/>
            <w:noProof/>
          </w:rPr>
          <w:t>II.</w:t>
        </w:r>
        <w:r w:rsidR="00F475BB">
          <w:rPr>
            <w:rFonts w:asciiTheme="minorHAnsi" w:eastAsiaTheme="minorEastAsia" w:hAnsiTheme="minorHAnsi"/>
            <w:noProof/>
            <w:sz w:val="22"/>
            <w:lang w:val="fr-CA" w:eastAsia="fr-CA"/>
          </w:rPr>
          <w:tab/>
        </w:r>
        <w:r w:rsidR="00F475BB" w:rsidRPr="006C6709">
          <w:rPr>
            <w:rStyle w:val="Lienhypertexte"/>
            <w:noProof/>
          </w:rPr>
          <w:t>SITUATION ACTUELLE DE L’EVALUATION DES ACTIVITES</w:t>
        </w:r>
        <w:r w:rsidR="00F475BB">
          <w:rPr>
            <w:noProof/>
            <w:webHidden/>
          </w:rPr>
          <w:tab/>
        </w:r>
        <w:r w:rsidR="00F475BB">
          <w:rPr>
            <w:noProof/>
            <w:webHidden/>
          </w:rPr>
          <w:fldChar w:fldCharType="begin"/>
        </w:r>
        <w:r w:rsidR="00F475BB">
          <w:rPr>
            <w:noProof/>
            <w:webHidden/>
          </w:rPr>
          <w:instrText xml:space="preserve"> PAGEREF _Toc488155430 \h </w:instrText>
        </w:r>
        <w:r w:rsidR="00F475BB">
          <w:rPr>
            <w:noProof/>
            <w:webHidden/>
          </w:rPr>
        </w:r>
        <w:r w:rsidR="00F475BB">
          <w:rPr>
            <w:noProof/>
            <w:webHidden/>
          </w:rPr>
          <w:fldChar w:fldCharType="separate"/>
        </w:r>
        <w:r w:rsidR="00FB1E3F">
          <w:rPr>
            <w:noProof/>
            <w:webHidden/>
          </w:rPr>
          <w:t>5</w:t>
        </w:r>
        <w:r w:rsidR="00F475BB">
          <w:rPr>
            <w:noProof/>
            <w:webHidden/>
          </w:rPr>
          <w:fldChar w:fldCharType="end"/>
        </w:r>
      </w:hyperlink>
    </w:p>
    <w:p w14:paraId="6C10E4CF" w14:textId="77777777" w:rsidR="00F475BB"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88155431" w:history="1">
        <w:r w:rsidR="00F475BB" w:rsidRPr="006C6709">
          <w:rPr>
            <w:rStyle w:val="Lienhypertexte"/>
            <w:noProof/>
          </w:rPr>
          <w:t>III.</w:t>
        </w:r>
        <w:r w:rsidR="00F475BB">
          <w:rPr>
            <w:rFonts w:asciiTheme="minorHAnsi" w:eastAsiaTheme="minorEastAsia" w:hAnsiTheme="minorHAnsi"/>
            <w:noProof/>
            <w:sz w:val="22"/>
            <w:lang w:val="fr-CA" w:eastAsia="fr-CA"/>
          </w:rPr>
          <w:tab/>
        </w:r>
        <w:r w:rsidR="00F475BB" w:rsidRPr="006C6709">
          <w:rPr>
            <w:rStyle w:val="Lienhypertexte"/>
            <w:noProof/>
          </w:rPr>
          <w:t>ELEMENTS FONDAMENTAUX DU GUIDE D’EVALUATION DES ACTIVITES</w:t>
        </w:r>
        <w:r w:rsidR="00F475BB">
          <w:rPr>
            <w:noProof/>
            <w:webHidden/>
          </w:rPr>
          <w:tab/>
        </w:r>
        <w:r w:rsidR="00F475BB">
          <w:rPr>
            <w:noProof/>
            <w:webHidden/>
          </w:rPr>
          <w:fldChar w:fldCharType="begin"/>
        </w:r>
        <w:r w:rsidR="00F475BB">
          <w:rPr>
            <w:noProof/>
            <w:webHidden/>
          </w:rPr>
          <w:instrText xml:space="preserve"> PAGEREF _Toc488155431 \h </w:instrText>
        </w:r>
        <w:r w:rsidR="00F475BB">
          <w:rPr>
            <w:noProof/>
            <w:webHidden/>
          </w:rPr>
        </w:r>
        <w:r w:rsidR="00F475BB">
          <w:rPr>
            <w:noProof/>
            <w:webHidden/>
          </w:rPr>
          <w:fldChar w:fldCharType="separate"/>
        </w:r>
        <w:r w:rsidR="00FB1E3F">
          <w:rPr>
            <w:noProof/>
            <w:webHidden/>
          </w:rPr>
          <w:t>6</w:t>
        </w:r>
        <w:r w:rsidR="00F475BB">
          <w:rPr>
            <w:noProof/>
            <w:webHidden/>
          </w:rPr>
          <w:fldChar w:fldCharType="end"/>
        </w:r>
      </w:hyperlink>
    </w:p>
    <w:p w14:paraId="5F26D355"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32" w:history="1">
        <w:r w:rsidR="00F475BB" w:rsidRPr="006C6709">
          <w:rPr>
            <w:rStyle w:val="Lienhypertexte"/>
            <w:noProof/>
          </w:rPr>
          <w:t>III.1.</w:t>
        </w:r>
        <w:r w:rsidR="00F475BB">
          <w:rPr>
            <w:rFonts w:asciiTheme="minorHAnsi" w:eastAsiaTheme="minorEastAsia" w:hAnsiTheme="minorHAnsi"/>
            <w:noProof/>
            <w:sz w:val="22"/>
            <w:lang w:val="fr-CA" w:eastAsia="fr-CA"/>
          </w:rPr>
          <w:tab/>
        </w:r>
        <w:r w:rsidR="00F475BB" w:rsidRPr="006C6709">
          <w:rPr>
            <w:rStyle w:val="Lienhypertexte"/>
            <w:noProof/>
          </w:rPr>
          <w:t>Objectifs du guide</w:t>
        </w:r>
        <w:r w:rsidR="00F475BB">
          <w:rPr>
            <w:noProof/>
            <w:webHidden/>
          </w:rPr>
          <w:tab/>
        </w:r>
        <w:r w:rsidR="00F475BB">
          <w:rPr>
            <w:noProof/>
            <w:webHidden/>
          </w:rPr>
          <w:fldChar w:fldCharType="begin"/>
        </w:r>
        <w:r w:rsidR="00F475BB">
          <w:rPr>
            <w:noProof/>
            <w:webHidden/>
          </w:rPr>
          <w:instrText xml:space="preserve"> PAGEREF _Toc488155432 \h </w:instrText>
        </w:r>
        <w:r w:rsidR="00F475BB">
          <w:rPr>
            <w:noProof/>
            <w:webHidden/>
          </w:rPr>
        </w:r>
        <w:r w:rsidR="00F475BB">
          <w:rPr>
            <w:noProof/>
            <w:webHidden/>
          </w:rPr>
          <w:fldChar w:fldCharType="separate"/>
        </w:r>
        <w:r w:rsidR="00FB1E3F">
          <w:rPr>
            <w:noProof/>
            <w:webHidden/>
          </w:rPr>
          <w:t>6</w:t>
        </w:r>
        <w:r w:rsidR="00F475BB">
          <w:rPr>
            <w:noProof/>
            <w:webHidden/>
          </w:rPr>
          <w:fldChar w:fldCharType="end"/>
        </w:r>
      </w:hyperlink>
    </w:p>
    <w:p w14:paraId="6F8640B6"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33" w:history="1">
        <w:r w:rsidR="00F475BB" w:rsidRPr="006C6709">
          <w:rPr>
            <w:rStyle w:val="Lienhypertexte"/>
            <w:noProof/>
          </w:rPr>
          <w:t>III.2.</w:t>
        </w:r>
        <w:r w:rsidR="00F475BB">
          <w:rPr>
            <w:rFonts w:asciiTheme="minorHAnsi" w:eastAsiaTheme="minorEastAsia" w:hAnsiTheme="minorHAnsi"/>
            <w:noProof/>
            <w:sz w:val="22"/>
            <w:lang w:val="fr-CA" w:eastAsia="fr-CA"/>
          </w:rPr>
          <w:tab/>
        </w:r>
        <w:r w:rsidR="00F475BB" w:rsidRPr="006C6709">
          <w:rPr>
            <w:rStyle w:val="Lienhypertexte"/>
            <w:noProof/>
          </w:rPr>
          <w:t>Principes de base du guide</w:t>
        </w:r>
        <w:r w:rsidR="00F475BB">
          <w:rPr>
            <w:noProof/>
            <w:webHidden/>
          </w:rPr>
          <w:tab/>
        </w:r>
        <w:r w:rsidR="00F475BB">
          <w:rPr>
            <w:noProof/>
            <w:webHidden/>
          </w:rPr>
          <w:fldChar w:fldCharType="begin"/>
        </w:r>
        <w:r w:rsidR="00F475BB">
          <w:rPr>
            <w:noProof/>
            <w:webHidden/>
          </w:rPr>
          <w:instrText xml:space="preserve"> PAGEREF _Toc488155433 \h </w:instrText>
        </w:r>
        <w:r w:rsidR="00F475BB">
          <w:rPr>
            <w:noProof/>
            <w:webHidden/>
          </w:rPr>
        </w:r>
        <w:r w:rsidR="00F475BB">
          <w:rPr>
            <w:noProof/>
            <w:webHidden/>
          </w:rPr>
          <w:fldChar w:fldCharType="separate"/>
        </w:r>
        <w:r w:rsidR="00FB1E3F">
          <w:rPr>
            <w:noProof/>
            <w:webHidden/>
          </w:rPr>
          <w:t>6</w:t>
        </w:r>
        <w:r w:rsidR="00F475BB">
          <w:rPr>
            <w:noProof/>
            <w:webHidden/>
          </w:rPr>
          <w:fldChar w:fldCharType="end"/>
        </w:r>
      </w:hyperlink>
    </w:p>
    <w:p w14:paraId="0C6D8859"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34" w:history="1">
        <w:r w:rsidR="00F475BB" w:rsidRPr="006C6709">
          <w:rPr>
            <w:rStyle w:val="Lienhypertexte"/>
            <w:noProof/>
          </w:rPr>
          <w:t>III.3.</w:t>
        </w:r>
        <w:r w:rsidR="00F475BB">
          <w:rPr>
            <w:rFonts w:asciiTheme="minorHAnsi" w:eastAsiaTheme="minorEastAsia" w:hAnsiTheme="minorHAnsi"/>
            <w:noProof/>
            <w:sz w:val="22"/>
            <w:lang w:val="fr-CA" w:eastAsia="fr-CA"/>
          </w:rPr>
          <w:tab/>
        </w:r>
        <w:r w:rsidR="00F475BB" w:rsidRPr="006C6709">
          <w:rPr>
            <w:rStyle w:val="Lienhypertexte"/>
            <w:noProof/>
          </w:rPr>
          <w:t>Outils du guide d’évaluation</w:t>
        </w:r>
        <w:r w:rsidR="00F475BB">
          <w:rPr>
            <w:noProof/>
            <w:webHidden/>
          </w:rPr>
          <w:tab/>
        </w:r>
        <w:r w:rsidR="00F475BB">
          <w:rPr>
            <w:noProof/>
            <w:webHidden/>
          </w:rPr>
          <w:fldChar w:fldCharType="begin"/>
        </w:r>
        <w:r w:rsidR="00F475BB">
          <w:rPr>
            <w:noProof/>
            <w:webHidden/>
          </w:rPr>
          <w:instrText xml:space="preserve"> PAGEREF _Toc488155434 \h </w:instrText>
        </w:r>
        <w:r w:rsidR="00F475BB">
          <w:rPr>
            <w:noProof/>
            <w:webHidden/>
          </w:rPr>
        </w:r>
        <w:r w:rsidR="00F475BB">
          <w:rPr>
            <w:noProof/>
            <w:webHidden/>
          </w:rPr>
          <w:fldChar w:fldCharType="separate"/>
        </w:r>
        <w:r w:rsidR="00FB1E3F">
          <w:rPr>
            <w:noProof/>
            <w:webHidden/>
          </w:rPr>
          <w:t>7</w:t>
        </w:r>
        <w:r w:rsidR="00F475BB">
          <w:rPr>
            <w:noProof/>
            <w:webHidden/>
          </w:rPr>
          <w:fldChar w:fldCharType="end"/>
        </w:r>
      </w:hyperlink>
    </w:p>
    <w:p w14:paraId="6114661E"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35" w:history="1">
        <w:r w:rsidR="00F475BB" w:rsidRPr="006C6709">
          <w:rPr>
            <w:rStyle w:val="Lienhypertexte"/>
            <w:noProof/>
          </w:rPr>
          <w:t>III.4.</w:t>
        </w:r>
        <w:r w:rsidR="00F475BB">
          <w:rPr>
            <w:rFonts w:asciiTheme="minorHAnsi" w:eastAsiaTheme="minorEastAsia" w:hAnsiTheme="minorHAnsi"/>
            <w:noProof/>
            <w:sz w:val="22"/>
            <w:lang w:val="fr-CA" w:eastAsia="fr-CA"/>
          </w:rPr>
          <w:tab/>
        </w:r>
        <w:r w:rsidR="00F475BB" w:rsidRPr="006C6709">
          <w:rPr>
            <w:rStyle w:val="Lienhypertexte"/>
            <w:noProof/>
          </w:rPr>
          <w:t>Condition de mise à jour du guide</w:t>
        </w:r>
        <w:r w:rsidR="00F475BB">
          <w:rPr>
            <w:noProof/>
            <w:webHidden/>
          </w:rPr>
          <w:tab/>
        </w:r>
        <w:r w:rsidR="00F475BB">
          <w:rPr>
            <w:noProof/>
            <w:webHidden/>
          </w:rPr>
          <w:fldChar w:fldCharType="begin"/>
        </w:r>
        <w:r w:rsidR="00F475BB">
          <w:rPr>
            <w:noProof/>
            <w:webHidden/>
          </w:rPr>
          <w:instrText xml:space="preserve"> PAGEREF _Toc488155435 \h </w:instrText>
        </w:r>
        <w:r w:rsidR="00F475BB">
          <w:rPr>
            <w:noProof/>
            <w:webHidden/>
          </w:rPr>
        </w:r>
        <w:r w:rsidR="00F475BB">
          <w:rPr>
            <w:noProof/>
            <w:webHidden/>
          </w:rPr>
          <w:fldChar w:fldCharType="separate"/>
        </w:r>
        <w:r w:rsidR="00FB1E3F">
          <w:rPr>
            <w:noProof/>
            <w:webHidden/>
          </w:rPr>
          <w:t>7</w:t>
        </w:r>
        <w:r w:rsidR="00F475BB">
          <w:rPr>
            <w:noProof/>
            <w:webHidden/>
          </w:rPr>
          <w:fldChar w:fldCharType="end"/>
        </w:r>
      </w:hyperlink>
    </w:p>
    <w:p w14:paraId="669E780B" w14:textId="77777777" w:rsidR="00F475BB"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88155436" w:history="1">
        <w:r w:rsidR="00F475BB" w:rsidRPr="006C6709">
          <w:rPr>
            <w:rStyle w:val="Lienhypertexte"/>
            <w:noProof/>
          </w:rPr>
          <w:t>IV.</w:t>
        </w:r>
        <w:r w:rsidR="00F475BB">
          <w:rPr>
            <w:rFonts w:asciiTheme="minorHAnsi" w:eastAsiaTheme="minorEastAsia" w:hAnsiTheme="minorHAnsi"/>
            <w:noProof/>
            <w:sz w:val="22"/>
            <w:lang w:val="fr-CA" w:eastAsia="fr-CA"/>
          </w:rPr>
          <w:tab/>
        </w:r>
        <w:r w:rsidR="00F475BB" w:rsidRPr="006C6709">
          <w:rPr>
            <w:rStyle w:val="Lienhypertexte"/>
            <w:rFonts w:cs="Times New Roman"/>
            <w:noProof/>
          </w:rPr>
          <w:t>METHODE DE NOTATION DE LA GRILLE D’EVALUATION</w:t>
        </w:r>
        <w:r w:rsidR="00F475BB">
          <w:rPr>
            <w:noProof/>
            <w:webHidden/>
          </w:rPr>
          <w:tab/>
        </w:r>
        <w:r w:rsidR="00F475BB">
          <w:rPr>
            <w:noProof/>
            <w:webHidden/>
          </w:rPr>
          <w:fldChar w:fldCharType="begin"/>
        </w:r>
        <w:r w:rsidR="00F475BB">
          <w:rPr>
            <w:noProof/>
            <w:webHidden/>
          </w:rPr>
          <w:instrText xml:space="preserve"> PAGEREF _Toc488155436 \h </w:instrText>
        </w:r>
        <w:r w:rsidR="00F475BB">
          <w:rPr>
            <w:noProof/>
            <w:webHidden/>
          </w:rPr>
        </w:r>
        <w:r w:rsidR="00F475BB">
          <w:rPr>
            <w:noProof/>
            <w:webHidden/>
          </w:rPr>
          <w:fldChar w:fldCharType="separate"/>
        </w:r>
        <w:r w:rsidR="00FB1E3F">
          <w:rPr>
            <w:noProof/>
            <w:webHidden/>
          </w:rPr>
          <w:t>7</w:t>
        </w:r>
        <w:r w:rsidR="00F475BB">
          <w:rPr>
            <w:noProof/>
            <w:webHidden/>
          </w:rPr>
          <w:fldChar w:fldCharType="end"/>
        </w:r>
      </w:hyperlink>
    </w:p>
    <w:p w14:paraId="68703475" w14:textId="77777777" w:rsidR="00F475BB" w:rsidRDefault="00B300CD">
      <w:pPr>
        <w:pStyle w:val="TM3"/>
        <w:tabs>
          <w:tab w:val="right" w:leader="dot" w:pos="9062"/>
        </w:tabs>
        <w:rPr>
          <w:rFonts w:asciiTheme="minorHAnsi" w:eastAsiaTheme="minorEastAsia" w:hAnsiTheme="minorHAnsi"/>
          <w:noProof/>
          <w:sz w:val="22"/>
          <w:lang w:val="fr-CA" w:eastAsia="fr-CA"/>
        </w:rPr>
      </w:pPr>
      <w:hyperlink w:anchor="_Toc488155437" w:history="1">
        <w:r w:rsidR="00F475BB" w:rsidRPr="006C6709">
          <w:rPr>
            <w:rStyle w:val="Lienhypertexte"/>
            <w:noProof/>
          </w:rPr>
          <w:t>ACTIVITES ADMINISTRATIVES</w:t>
        </w:r>
        <w:r w:rsidR="00F475BB">
          <w:rPr>
            <w:noProof/>
            <w:webHidden/>
          </w:rPr>
          <w:tab/>
        </w:r>
        <w:r w:rsidR="00F475BB">
          <w:rPr>
            <w:noProof/>
            <w:webHidden/>
          </w:rPr>
          <w:fldChar w:fldCharType="begin"/>
        </w:r>
        <w:r w:rsidR="00F475BB">
          <w:rPr>
            <w:noProof/>
            <w:webHidden/>
          </w:rPr>
          <w:instrText xml:space="preserve"> PAGEREF _Toc488155437 \h </w:instrText>
        </w:r>
        <w:r w:rsidR="00F475BB">
          <w:rPr>
            <w:noProof/>
            <w:webHidden/>
          </w:rPr>
        </w:r>
        <w:r w:rsidR="00F475BB">
          <w:rPr>
            <w:noProof/>
            <w:webHidden/>
          </w:rPr>
          <w:fldChar w:fldCharType="separate"/>
        </w:r>
        <w:r w:rsidR="00FB1E3F">
          <w:rPr>
            <w:noProof/>
            <w:webHidden/>
          </w:rPr>
          <w:t>9</w:t>
        </w:r>
        <w:r w:rsidR="00F475BB">
          <w:rPr>
            <w:noProof/>
            <w:webHidden/>
          </w:rPr>
          <w:fldChar w:fldCharType="end"/>
        </w:r>
      </w:hyperlink>
    </w:p>
    <w:p w14:paraId="33994D03"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38" w:history="1">
        <w:r w:rsidR="00F475BB" w:rsidRPr="006C6709">
          <w:rPr>
            <w:rStyle w:val="Lienhypertexte"/>
            <w:noProof/>
          </w:rPr>
          <w:t>IV.1.</w:t>
        </w:r>
        <w:r w:rsidR="00F475BB">
          <w:rPr>
            <w:rFonts w:asciiTheme="minorHAnsi" w:eastAsiaTheme="minorEastAsia" w:hAnsiTheme="minorHAnsi"/>
            <w:noProof/>
            <w:sz w:val="22"/>
            <w:lang w:val="fr-CA" w:eastAsia="fr-CA"/>
          </w:rPr>
          <w:tab/>
        </w:r>
        <w:r w:rsidR="00F475BB" w:rsidRPr="006C6709">
          <w:rPr>
            <w:rStyle w:val="Lienhypertexte"/>
            <w:noProof/>
          </w:rPr>
          <w:t>Grille d’évaluation des activités administratives</w:t>
        </w:r>
        <w:r w:rsidR="00F475BB">
          <w:rPr>
            <w:noProof/>
            <w:webHidden/>
          </w:rPr>
          <w:tab/>
        </w:r>
        <w:r w:rsidR="00F475BB">
          <w:rPr>
            <w:noProof/>
            <w:webHidden/>
          </w:rPr>
          <w:fldChar w:fldCharType="begin"/>
        </w:r>
        <w:r w:rsidR="00F475BB">
          <w:rPr>
            <w:noProof/>
            <w:webHidden/>
          </w:rPr>
          <w:instrText xml:space="preserve"> PAGEREF _Toc488155438 \h </w:instrText>
        </w:r>
        <w:r w:rsidR="00F475BB">
          <w:rPr>
            <w:noProof/>
            <w:webHidden/>
          </w:rPr>
        </w:r>
        <w:r w:rsidR="00F475BB">
          <w:rPr>
            <w:noProof/>
            <w:webHidden/>
          </w:rPr>
          <w:fldChar w:fldCharType="separate"/>
        </w:r>
        <w:r w:rsidR="00FB1E3F">
          <w:rPr>
            <w:noProof/>
            <w:webHidden/>
          </w:rPr>
          <w:t>10</w:t>
        </w:r>
        <w:r w:rsidR="00F475BB">
          <w:rPr>
            <w:noProof/>
            <w:webHidden/>
          </w:rPr>
          <w:fldChar w:fldCharType="end"/>
        </w:r>
      </w:hyperlink>
    </w:p>
    <w:p w14:paraId="3EAE18A7" w14:textId="3F113E9A" w:rsidR="00F475BB" w:rsidRDefault="00B300CD" w:rsidP="00F475BB">
      <w:pPr>
        <w:pStyle w:val="TM3"/>
        <w:tabs>
          <w:tab w:val="left" w:pos="1320"/>
          <w:tab w:val="right" w:leader="dot" w:pos="9062"/>
        </w:tabs>
        <w:rPr>
          <w:rFonts w:asciiTheme="minorHAnsi" w:eastAsiaTheme="minorEastAsia" w:hAnsiTheme="minorHAnsi"/>
          <w:noProof/>
          <w:sz w:val="22"/>
          <w:lang w:val="fr-CA" w:eastAsia="fr-CA"/>
        </w:rPr>
      </w:pPr>
      <w:hyperlink w:anchor="_Toc488155444" w:history="1">
        <w:r w:rsidR="00F475BB" w:rsidRPr="006C6709">
          <w:rPr>
            <w:rStyle w:val="Lienhypertexte"/>
            <w:noProof/>
          </w:rPr>
          <w:t>IV.2.</w:t>
        </w:r>
        <w:r w:rsidR="00F475BB">
          <w:rPr>
            <w:rFonts w:asciiTheme="minorHAnsi" w:eastAsiaTheme="minorEastAsia" w:hAnsiTheme="minorHAnsi"/>
            <w:noProof/>
            <w:sz w:val="22"/>
            <w:lang w:val="fr-CA" w:eastAsia="fr-CA"/>
          </w:rPr>
          <w:tab/>
        </w:r>
        <w:r w:rsidR="00F475BB" w:rsidRPr="006C6709">
          <w:rPr>
            <w:rStyle w:val="Lienhypertexte"/>
            <w:noProof/>
          </w:rPr>
          <w:t>Grille d’évaluation des activités de construction, réhabilitation/réfection</w:t>
        </w:r>
        <w:r w:rsidR="00F475BB">
          <w:rPr>
            <w:noProof/>
            <w:webHidden/>
          </w:rPr>
          <w:tab/>
        </w:r>
        <w:r w:rsidR="00F475BB">
          <w:rPr>
            <w:noProof/>
            <w:webHidden/>
          </w:rPr>
          <w:fldChar w:fldCharType="begin"/>
        </w:r>
        <w:r w:rsidR="00F475BB">
          <w:rPr>
            <w:noProof/>
            <w:webHidden/>
          </w:rPr>
          <w:instrText xml:space="preserve"> PAGEREF _Toc488155444 \h </w:instrText>
        </w:r>
        <w:r w:rsidR="00F475BB">
          <w:rPr>
            <w:noProof/>
            <w:webHidden/>
          </w:rPr>
        </w:r>
        <w:r w:rsidR="00F475BB">
          <w:rPr>
            <w:noProof/>
            <w:webHidden/>
          </w:rPr>
          <w:fldChar w:fldCharType="separate"/>
        </w:r>
        <w:r w:rsidR="00FB1E3F">
          <w:rPr>
            <w:noProof/>
            <w:webHidden/>
          </w:rPr>
          <w:t>16</w:t>
        </w:r>
        <w:r w:rsidR="00F475BB">
          <w:rPr>
            <w:noProof/>
            <w:webHidden/>
          </w:rPr>
          <w:fldChar w:fldCharType="end"/>
        </w:r>
      </w:hyperlink>
      <w:hyperlink w:anchor="_Toc488155445" w:history="1"/>
    </w:p>
    <w:p w14:paraId="37F48FAB"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46" w:history="1">
        <w:r w:rsidR="00F475BB" w:rsidRPr="006C6709">
          <w:rPr>
            <w:rStyle w:val="Lienhypertexte"/>
            <w:noProof/>
          </w:rPr>
          <w:t>IV.3.</w:t>
        </w:r>
        <w:r w:rsidR="00F475BB">
          <w:rPr>
            <w:rFonts w:asciiTheme="minorHAnsi" w:eastAsiaTheme="minorEastAsia" w:hAnsiTheme="minorHAnsi"/>
            <w:noProof/>
            <w:sz w:val="22"/>
            <w:lang w:val="fr-CA" w:eastAsia="fr-CA"/>
          </w:rPr>
          <w:tab/>
        </w:r>
        <w:r w:rsidR="00F475BB" w:rsidRPr="006C6709">
          <w:rPr>
            <w:rStyle w:val="Lienhypertexte"/>
            <w:noProof/>
          </w:rPr>
          <w:t>Grille d’évaluation des activités de prestation de service</w:t>
        </w:r>
        <w:r w:rsidR="00F475BB">
          <w:rPr>
            <w:noProof/>
            <w:webHidden/>
          </w:rPr>
          <w:tab/>
        </w:r>
        <w:r w:rsidR="00F475BB">
          <w:rPr>
            <w:noProof/>
            <w:webHidden/>
          </w:rPr>
          <w:fldChar w:fldCharType="begin"/>
        </w:r>
        <w:r w:rsidR="00F475BB">
          <w:rPr>
            <w:noProof/>
            <w:webHidden/>
          </w:rPr>
          <w:instrText xml:space="preserve"> PAGEREF _Toc488155446 \h </w:instrText>
        </w:r>
        <w:r w:rsidR="00F475BB">
          <w:rPr>
            <w:noProof/>
            <w:webHidden/>
          </w:rPr>
        </w:r>
        <w:r w:rsidR="00F475BB">
          <w:rPr>
            <w:noProof/>
            <w:webHidden/>
          </w:rPr>
          <w:fldChar w:fldCharType="separate"/>
        </w:r>
        <w:r w:rsidR="00FB1E3F">
          <w:rPr>
            <w:noProof/>
            <w:webHidden/>
          </w:rPr>
          <w:t>20</w:t>
        </w:r>
        <w:r w:rsidR="00F475BB">
          <w:rPr>
            <w:noProof/>
            <w:webHidden/>
          </w:rPr>
          <w:fldChar w:fldCharType="end"/>
        </w:r>
      </w:hyperlink>
    </w:p>
    <w:p w14:paraId="42CB0B37"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56" w:history="1">
        <w:r w:rsidR="00F475BB" w:rsidRPr="006C6709">
          <w:rPr>
            <w:rStyle w:val="Lienhypertexte"/>
            <w:noProof/>
          </w:rPr>
          <w:t>IV.4.</w:t>
        </w:r>
        <w:r w:rsidR="00F475BB">
          <w:rPr>
            <w:rFonts w:asciiTheme="minorHAnsi" w:eastAsiaTheme="minorEastAsia" w:hAnsiTheme="minorHAnsi"/>
            <w:noProof/>
            <w:sz w:val="22"/>
            <w:lang w:val="fr-CA" w:eastAsia="fr-CA"/>
          </w:rPr>
          <w:tab/>
        </w:r>
        <w:r w:rsidR="00F475BB" w:rsidRPr="006C6709">
          <w:rPr>
            <w:rStyle w:val="Lienhypertexte"/>
            <w:noProof/>
          </w:rPr>
          <w:t>Grille d’évaluation des activités de communication, sensibilisation et valorisation</w:t>
        </w:r>
        <w:r w:rsidR="00F475BB">
          <w:rPr>
            <w:noProof/>
            <w:webHidden/>
          </w:rPr>
          <w:tab/>
        </w:r>
        <w:r w:rsidR="00F475BB">
          <w:rPr>
            <w:noProof/>
            <w:webHidden/>
          </w:rPr>
          <w:fldChar w:fldCharType="begin"/>
        </w:r>
        <w:r w:rsidR="00F475BB">
          <w:rPr>
            <w:noProof/>
            <w:webHidden/>
          </w:rPr>
          <w:instrText xml:space="preserve"> PAGEREF _Toc488155456 \h </w:instrText>
        </w:r>
        <w:r w:rsidR="00F475BB">
          <w:rPr>
            <w:noProof/>
            <w:webHidden/>
          </w:rPr>
        </w:r>
        <w:r w:rsidR="00F475BB">
          <w:rPr>
            <w:noProof/>
            <w:webHidden/>
          </w:rPr>
          <w:fldChar w:fldCharType="separate"/>
        </w:r>
        <w:r w:rsidR="00FB1E3F">
          <w:rPr>
            <w:noProof/>
            <w:webHidden/>
          </w:rPr>
          <w:t>25</w:t>
        </w:r>
        <w:r w:rsidR="00F475BB">
          <w:rPr>
            <w:noProof/>
            <w:webHidden/>
          </w:rPr>
          <w:fldChar w:fldCharType="end"/>
        </w:r>
      </w:hyperlink>
    </w:p>
    <w:p w14:paraId="1EBC3FA1" w14:textId="77777777" w:rsidR="00F475BB" w:rsidRDefault="00B300CD">
      <w:pPr>
        <w:pStyle w:val="TM3"/>
        <w:tabs>
          <w:tab w:val="left" w:pos="1320"/>
          <w:tab w:val="right" w:leader="dot" w:pos="9062"/>
        </w:tabs>
        <w:rPr>
          <w:rFonts w:asciiTheme="minorHAnsi" w:eastAsiaTheme="minorEastAsia" w:hAnsiTheme="minorHAnsi"/>
          <w:noProof/>
          <w:sz w:val="22"/>
          <w:lang w:val="fr-CA" w:eastAsia="fr-CA"/>
        </w:rPr>
      </w:pPr>
      <w:hyperlink w:anchor="_Toc488155458" w:history="1">
        <w:r w:rsidR="00F475BB" w:rsidRPr="006C6709">
          <w:rPr>
            <w:rStyle w:val="Lienhypertexte"/>
            <w:noProof/>
          </w:rPr>
          <w:t>IV.5.</w:t>
        </w:r>
        <w:r w:rsidR="00F475BB">
          <w:rPr>
            <w:rFonts w:asciiTheme="minorHAnsi" w:eastAsiaTheme="minorEastAsia" w:hAnsiTheme="minorHAnsi"/>
            <w:noProof/>
            <w:sz w:val="22"/>
            <w:lang w:val="fr-CA" w:eastAsia="fr-CA"/>
          </w:rPr>
          <w:tab/>
        </w:r>
        <w:r w:rsidR="00F475BB" w:rsidRPr="006C6709">
          <w:rPr>
            <w:rStyle w:val="Lienhypertexte"/>
            <w:noProof/>
          </w:rPr>
          <w:t>Grille d’évaluation des activités de formation et recherche</w:t>
        </w:r>
        <w:r w:rsidR="00F475BB">
          <w:rPr>
            <w:noProof/>
            <w:webHidden/>
          </w:rPr>
          <w:tab/>
        </w:r>
        <w:r w:rsidR="00F475BB">
          <w:rPr>
            <w:noProof/>
            <w:webHidden/>
          </w:rPr>
          <w:fldChar w:fldCharType="begin"/>
        </w:r>
        <w:r w:rsidR="00F475BB">
          <w:rPr>
            <w:noProof/>
            <w:webHidden/>
          </w:rPr>
          <w:instrText xml:space="preserve"> PAGEREF _Toc488155458 \h </w:instrText>
        </w:r>
        <w:r w:rsidR="00F475BB">
          <w:rPr>
            <w:noProof/>
            <w:webHidden/>
          </w:rPr>
        </w:r>
        <w:r w:rsidR="00F475BB">
          <w:rPr>
            <w:noProof/>
            <w:webHidden/>
          </w:rPr>
          <w:fldChar w:fldCharType="separate"/>
        </w:r>
        <w:r w:rsidR="00FB1E3F">
          <w:rPr>
            <w:noProof/>
            <w:webHidden/>
          </w:rPr>
          <w:t>30</w:t>
        </w:r>
        <w:r w:rsidR="00F475BB">
          <w:rPr>
            <w:noProof/>
            <w:webHidden/>
          </w:rPr>
          <w:fldChar w:fldCharType="end"/>
        </w:r>
      </w:hyperlink>
    </w:p>
    <w:p w14:paraId="3A2A0E0A" w14:textId="77777777" w:rsidR="00F475BB"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88155466" w:history="1">
        <w:r w:rsidR="00F475BB" w:rsidRPr="006C6709">
          <w:rPr>
            <w:rStyle w:val="Lienhypertexte"/>
            <w:rFonts w:cs="Times New Roman"/>
            <w:noProof/>
          </w:rPr>
          <w:t>V.</w:t>
        </w:r>
        <w:r w:rsidR="00F475BB">
          <w:rPr>
            <w:rFonts w:asciiTheme="minorHAnsi" w:eastAsiaTheme="minorEastAsia" w:hAnsiTheme="minorHAnsi"/>
            <w:noProof/>
            <w:sz w:val="22"/>
            <w:lang w:val="fr-CA" w:eastAsia="fr-CA"/>
          </w:rPr>
          <w:tab/>
        </w:r>
        <w:r w:rsidR="00F475BB" w:rsidRPr="006C6709">
          <w:rPr>
            <w:rStyle w:val="Lienhypertexte"/>
            <w:rFonts w:cs="Times New Roman"/>
            <w:noProof/>
          </w:rPr>
          <w:t>PROGRAMMATION, TRAITEMENT ET ANALYSE DES DONNEES</w:t>
        </w:r>
        <w:r w:rsidR="00F475BB">
          <w:rPr>
            <w:noProof/>
            <w:webHidden/>
          </w:rPr>
          <w:tab/>
        </w:r>
        <w:r w:rsidR="00F475BB">
          <w:rPr>
            <w:noProof/>
            <w:webHidden/>
          </w:rPr>
          <w:fldChar w:fldCharType="begin"/>
        </w:r>
        <w:r w:rsidR="00F475BB">
          <w:rPr>
            <w:noProof/>
            <w:webHidden/>
          </w:rPr>
          <w:instrText xml:space="preserve"> PAGEREF _Toc488155466 \h </w:instrText>
        </w:r>
        <w:r w:rsidR="00F475BB">
          <w:rPr>
            <w:noProof/>
            <w:webHidden/>
          </w:rPr>
        </w:r>
        <w:r w:rsidR="00F475BB">
          <w:rPr>
            <w:noProof/>
            <w:webHidden/>
          </w:rPr>
          <w:fldChar w:fldCharType="separate"/>
        </w:r>
        <w:r w:rsidR="00FB1E3F">
          <w:rPr>
            <w:noProof/>
            <w:webHidden/>
          </w:rPr>
          <w:t>37</w:t>
        </w:r>
        <w:r w:rsidR="00F475BB">
          <w:rPr>
            <w:noProof/>
            <w:webHidden/>
          </w:rPr>
          <w:fldChar w:fldCharType="end"/>
        </w:r>
      </w:hyperlink>
    </w:p>
    <w:p w14:paraId="7A696AF9"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67" w:history="1">
        <w:r w:rsidR="00F475BB" w:rsidRPr="006C6709">
          <w:rPr>
            <w:rStyle w:val="Lienhypertexte"/>
            <w:noProof/>
          </w:rPr>
          <w:t>V.1.</w:t>
        </w:r>
        <w:r w:rsidR="00F475BB">
          <w:rPr>
            <w:rFonts w:asciiTheme="minorHAnsi" w:eastAsiaTheme="minorEastAsia" w:hAnsiTheme="minorHAnsi"/>
            <w:noProof/>
            <w:sz w:val="22"/>
            <w:lang w:val="fr-CA" w:eastAsia="fr-CA"/>
          </w:rPr>
          <w:tab/>
        </w:r>
        <w:r w:rsidR="00F475BB" w:rsidRPr="006C6709">
          <w:rPr>
            <w:rStyle w:val="Lienhypertexte"/>
            <w:noProof/>
          </w:rPr>
          <w:t>Programmation des activités</w:t>
        </w:r>
        <w:r w:rsidR="00F475BB">
          <w:rPr>
            <w:noProof/>
            <w:webHidden/>
          </w:rPr>
          <w:tab/>
        </w:r>
        <w:r w:rsidR="00F475BB">
          <w:rPr>
            <w:noProof/>
            <w:webHidden/>
          </w:rPr>
          <w:fldChar w:fldCharType="begin"/>
        </w:r>
        <w:r w:rsidR="00F475BB">
          <w:rPr>
            <w:noProof/>
            <w:webHidden/>
          </w:rPr>
          <w:instrText xml:space="preserve"> PAGEREF _Toc488155467 \h </w:instrText>
        </w:r>
        <w:r w:rsidR="00F475BB">
          <w:rPr>
            <w:noProof/>
            <w:webHidden/>
          </w:rPr>
        </w:r>
        <w:r w:rsidR="00F475BB">
          <w:rPr>
            <w:noProof/>
            <w:webHidden/>
          </w:rPr>
          <w:fldChar w:fldCharType="separate"/>
        </w:r>
        <w:r w:rsidR="00FB1E3F">
          <w:rPr>
            <w:noProof/>
            <w:webHidden/>
          </w:rPr>
          <w:t>37</w:t>
        </w:r>
        <w:r w:rsidR="00F475BB">
          <w:rPr>
            <w:noProof/>
            <w:webHidden/>
          </w:rPr>
          <w:fldChar w:fldCharType="end"/>
        </w:r>
      </w:hyperlink>
    </w:p>
    <w:p w14:paraId="3939CE64" w14:textId="77777777" w:rsidR="00F475BB" w:rsidRDefault="00B300CD">
      <w:pPr>
        <w:pStyle w:val="TM3"/>
        <w:tabs>
          <w:tab w:val="left" w:pos="1100"/>
          <w:tab w:val="right" w:leader="dot" w:pos="9062"/>
        </w:tabs>
        <w:rPr>
          <w:rFonts w:asciiTheme="minorHAnsi" w:eastAsiaTheme="minorEastAsia" w:hAnsiTheme="minorHAnsi"/>
          <w:noProof/>
          <w:sz w:val="22"/>
          <w:lang w:val="fr-CA" w:eastAsia="fr-CA"/>
        </w:rPr>
      </w:pPr>
      <w:hyperlink w:anchor="_Toc488155468" w:history="1">
        <w:r w:rsidR="00F475BB" w:rsidRPr="006C6709">
          <w:rPr>
            <w:rStyle w:val="Lienhypertexte"/>
            <w:noProof/>
          </w:rPr>
          <w:t>V.2.</w:t>
        </w:r>
        <w:r w:rsidR="00F475BB">
          <w:rPr>
            <w:rFonts w:asciiTheme="minorHAnsi" w:eastAsiaTheme="minorEastAsia" w:hAnsiTheme="minorHAnsi"/>
            <w:noProof/>
            <w:sz w:val="22"/>
            <w:lang w:val="fr-CA" w:eastAsia="fr-CA"/>
          </w:rPr>
          <w:tab/>
        </w:r>
        <w:r w:rsidR="00F475BB" w:rsidRPr="006C6709">
          <w:rPr>
            <w:rStyle w:val="Lienhypertexte"/>
            <w:noProof/>
          </w:rPr>
          <w:t>Traitement, analyse des données et rôle des acteurs</w:t>
        </w:r>
        <w:r w:rsidR="00F475BB">
          <w:rPr>
            <w:noProof/>
            <w:webHidden/>
          </w:rPr>
          <w:tab/>
        </w:r>
        <w:r w:rsidR="00F475BB">
          <w:rPr>
            <w:noProof/>
            <w:webHidden/>
          </w:rPr>
          <w:fldChar w:fldCharType="begin"/>
        </w:r>
        <w:r w:rsidR="00F475BB">
          <w:rPr>
            <w:noProof/>
            <w:webHidden/>
          </w:rPr>
          <w:instrText xml:space="preserve"> PAGEREF _Toc488155468 \h </w:instrText>
        </w:r>
        <w:r w:rsidR="00F475BB">
          <w:rPr>
            <w:noProof/>
            <w:webHidden/>
          </w:rPr>
        </w:r>
        <w:r w:rsidR="00F475BB">
          <w:rPr>
            <w:noProof/>
            <w:webHidden/>
          </w:rPr>
          <w:fldChar w:fldCharType="separate"/>
        </w:r>
        <w:r w:rsidR="00FB1E3F">
          <w:rPr>
            <w:noProof/>
            <w:webHidden/>
          </w:rPr>
          <w:t>37</w:t>
        </w:r>
        <w:r w:rsidR="00F475BB">
          <w:rPr>
            <w:noProof/>
            <w:webHidden/>
          </w:rPr>
          <w:fldChar w:fldCharType="end"/>
        </w:r>
      </w:hyperlink>
    </w:p>
    <w:p w14:paraId="79AF9696" w14:textId="77777777" w:rsidR="00F475BB" w:rsidRDefault="00B300CD">
      <w:pPr>
        <w:pStyle w:val="TM2"/>
        <w:tabs>
          <w:tab w:val="left" w:pos="880"/>
          <w:tab w:val="right" w:leader="dot" w:pos="9062"/>
        </w:tabs>
        <w:rPr>
          <w:rFonts w:asciiTheme="minorHAnsi" w:eastAsiaTheme="minorEastAsia" w:hAnsiTheme="minorHAnsi"/>
          <w:noProof/>
          <w:sz w:val="22"/>
          <w:lang w:val="fr-CA" w:eastAsia="fr-CA"/>
        </w:rPr>
      </w:pPr>
      <w:hyperlink w:anchor="_Toc488155469" w:history="1">
        <w:r w:rsidR="00F475BB" w:rsidRPr="006C6709">
          <w:rPr>
            <w:rStyle w:val="Lienhypertexte"/>
            <w:rFonts w:cs="Times New Roman"/>
            <w:noProof/>
          </w:rPr>
          <w:t>VI.</w:t>
        </w:r>
        <w:r w:rsidR="00F475BB">
          <w:rPr>
            <w:rFonts w:asciiTheme="minorHAnsi" w:eastAsiaTheme="minorEastAsia" w:hAnsiTheme="minorHAnsi"/>
            <w:noProof/>
            <w:sz w:val="22"/>
            <w:lang w:val="fr-CA" w:eastAsia="fr-CA"/>
          </w:rPr>
          <w:tab/>
        </w:r>
        <w:r w:rsidR="00F475BB" w:rsidRPr="006C6709">
          <w:rPr>
            <w:rStyle w:val="Lienhypertexte"/>
            <w:rFonts w:cs="Times New Roman"/>
            <w:noProof/>
          </w:rPr>
          <w:t>FONCTIONNEMENT DU DISPOSITIF D’EVALUATION DES ACTIVITES</w:t>
        </w:r>
        <w:r w:rsidR="00F475BB">
          <w:rPr>
            <w:noProof/>
            <w:webHidden/>
          </w:rPr>
          <w:tab/>
        </w:r>
        <w:r w:rsidR="00F475BB">
          <w:rPr>
            <w:noProof/>
            <w:webHidden/>
          </w:rPr>
          <w:fldChar w:fldCharType="begin"/>
        </w:r>
        <w:r w:rsidR="00F475BB">
          <w:rPr>
            <w:noProof/>
            <w:webHidden/>
          </w:rPr>
          <w:instrText xml:space="preserve"> PAGEREF _Toc488155469 \h </w:instrText>
        </w:r>
        <w:r w:rsidR="00F475BB">
          <w:rPr>
            <w:noProof/>
            <w:webHidden/>
          </w:rPr>
        </w:r>
        <w:r w:rsidR="00F475BB">
          <w:rPr>
            <w:noProof/>
            <w:webHidden/>
          </w:rPr>
          <w:fldChar w:fldCharType="separate"/>
        </w:r>
        <w:r w:rsidR="00FB1E3F">
          <w:rPr>
            <w:noProof/>
            <w:webHidden/>
          </w:rPr>
          <w:t>38</w:t>
        </w:r>
        <w:r w:rsidR="00F475BB">
          <w:rPr>
            <w:noProof/>
            <w:webHidden/>
          </w:rPr>
          <w:fldChar w:fldCharType="end"/>
        </w:r>
      </w:hyperlink>
    </w:p>
    <w:p w14:paraId="6030E48A"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70" w:history="1">
        <w:r w:rsidR="00F475BB" w:rsidRPr="006C6709">
          <w:rPr>
            <w:rStyle w:val="Lienhypertexte"/>
            <w:noProof/>
          </w:rPr>
          <w:t>CONCLUSION</w:t>
        </w:r>
        <w:r w:rsidR="00F475BB">
          <w:rPr>
            <w:noProof/>
            <w:webHidden/>
          </w:rPr>
          <w:tab/>
        </w:r>
        <w:r w:rsidR="00F475BB">
          <w:rPr>
            <w:noProof/>
            <w:webHidden/>
          </w:rPr>
          <w:fldChar w:fldCharType="begin"/>
        </w:r>
        <w:r w:rsidR="00F475BB">
          <w:rPr>
            <w:noProof/>
            <w:webHidden/>
          </w:rPr>
          <w:instrText xml:space="preserve"> PAGEREF _Toc488155470 \h </w:instrText>
        </w:r>
        <w:r w:rsidR="00F475BB">
          <w:rPr>
            <w:noProof/>
            <w:webHidden/>
          </w:rPr>
        </w:r>
        <w:r w:rsidR="00F475BB">
          <w:rPr>
            <w:noProof/>
            <w:webHidden/>
          </w:rPr>
          <w:fldChar w:fldCharType="separate"/>
        </w:r>
        <w:r w:rsidR="00FB1E3F">
          <w:rPr>
            <w:noProof/>
            <w:webHidden/>
          </w:rPr>
          <w:t>39</w:t>
        </w:r>
        <w:r w:rsidR="00F475BB">
          <w:rPr>
            <w:noProof/>
            <w:webHidden/>
          </w:rPr>
          <w:fldChar w:fldCharType="end"/>
        </w:r>
      </w:hyperlink>
    </w:p>
    <w:p w14:paraId="4EBC5946"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71" w:history="1">
        <w:r w:rsidR="00F475BB" w:rsidRPr="006C6709">
          <w:rPr>
            <w:rStyle w:val="Lienhypertexte"/>
            <w:noProof/>
          </w:rPr>
          <w:t>BIBLIOGRAPHIE</w:t>
        </w:r>
        <w:r w:rsidR="00F475BB">
          <w:rPr>
            <w:noProof/>
            <w:webHidden/>
          </w:rPr>
          <w:tab/>
        </w:r>
        <w:r w:rsidR="00F475BB">
          <w:rPr>
            <w:noProof/>
            <w:webHidden/>
          </w:rPr>
          <w:fldChar w:fldCharType="begin"/>
        </w:r>
        <w:r w:rsidR="00F475BB">
          <w:rPr>
            <w:noProof/>
            <w:webHidden/>
          </w:rPr>
          <w:instrText xml:space="preserve"> PAGEREF _Toc488155471 \h </w:instrText>
        </w:r>
        <w:r w:rsidR="00F475BB">
          <w:rPr>
            <w:noProof/>
            <w:webHidden/>
          </w:rPr>
        </w:r>
        <w:r w:rsidR="00F475BB">
          <w:rPr>
            <w:noProof/>
            <w:webHidden/>
          </w:rPr>
          <w:fldChar w:fldCharType="separate"/>
        </w:r>
        <w:r w:rsidR="00FB1E3F">
          <w:rPr>
            <w:noProof/>
            <w:webHidden/>
          </w:rPr>
          <w:t>40</w:t>
        </w:r>
        <w:r w:rsidR="00F475BB">
          <w:rPr>
            <w:noProof/>
            <w:webHidden/>
          </w:rPr>
          <w:fldChar w:fldCharType="end"/>
        </w:r>
      </w:hyperlink>
    </w:p>
    <w:p w14:paraId="2AB9B5C9"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72" w:history="1">
        <w:r w:rsidR="00F475BB" w:rsidRPr="006C6709">
          <w:rPr>
            <w:rStyle w:val="Lienhypertexte"/>
            <w:noProof/>
          </w:rPr>
          <w:t>ANNEXES</w:t>
        </w:r>
        <w:r w:rsidR="00F475BB">
          <w:rPr>
            <w:noProof/>
            <w:webHidden/>
          </w:rPr>
          <w:tab/>
        </w:r>
        <w:r w:rsidR="00F475BB">
          <w:rPr>
            <w:noProof/>
            <w:webHidden/>
          </w:rPr>
          <w:fldChar w:fldCharType="begin"/>
        </w:r>
        <w:r w:rsidR="00F475BB">
          <w:rPr>
            <w:noProof/>
            <w:webHidden/>
          </w:rPr>
          <w:instrText xml:space="preserve"> PAGEREF _Toc488155472 \h </w:instrText>
        </w:r>
        <w:r w:rsidR="00F475BB">
          <w:rPr>
            <w:noProof/>
            <w:webHidden/>
          </w:rPr>
        </w:r>
        <w:r w:rsidR="00F475BB">
          <w:rPr>
            <w:noProof/>
            <w:webHidden/>
          </w:rPr>
          <w:fldChar w:fldCharType="separate"/>
        </w:r>
        <w:r w:rsidR="00FB1E3F">
          <w:rPr>
            <w:noProof/>
            <w:webHidden/>
          </w:rPr>
          <w:t>41</w:t>
        </w:r>
        <w:r w:rsidR="00F475BB">
          <w:rPr>
            <w:noProof/>
            <w:webHidden/>
          </w:rPr>
          <w:fldChar w:fldCharType="end"/>
        </w:r>
      </w:hyperlink>
    </w:p>
    <w:p w14:paraId="317FB451" w14:textId="77777777" w:rsidR="00F475BB" w:rsidRDefault="00B300CD">
      <w:pPr>
        <w:pStyle w:val="TM1"/>
        <w:rPr>
          <w:rFonts w:asciiTheme="minorHAnsi" w:eastAsiaTheme="minorEastAsia" w:hAnsiTheme="minorHAnsi" w:cstheme="minorBidi"/>
          <w:b w:val="0"/>
          <w:noProof/>
          <w:sz w:val="22"/>
          <w:szCs w:val="22"/>
          <w:lang w:val="fr-CA" w:eastAsia="fr-CA"/>
        </w:rPr>
      </w:pPr>
      <w:hyperlink w:anchor="_Toc488155473" w:history="1">
        <w:r w:rsidR="00F475BB" w:rsidRPr="006C6709">
          <w:rPr>
            <w:rStyle w:val="Lienhypertexte"/>
            <w:noProof/>
          </w:rPr>
          <w:t>TABLES DES MATIERES</w:t>
        </w:r>
        <w:r w:rsidR="00F475BB">
          <w:rPr>
            <w:noProof/>
            <w:webHidden/>
          </w:rPr>
          <w:tab/>
        </w:r>
        <w:r w:rsidR="00F475BB">
          <w:rPr>
            <w:noProof/>
            <w:webHidden/>
          </w:rPr>
          <w:fldChar w:fldCharType="begin"/>
        </w:r>
        <w:r w:rsidR="00F475BB">
          <w:rPr>
            <w:noProof/>
            <w:webHidden/>
          </w:rPr>
          <w:instrText xml:space="preserve"> PAGEREF _Toc488155473 \h </w:instrText>
        </w:r>
        <w:r w:rsidR="00F475BB">
          <w:rPr>
            <w:noProof/>
            <w:webHidden/>
          </w:rPr>
        </w:r>
        <w:r w:rsidR="00F475BB">
          <w:rPr>
            <w:noProof/>
            <w:webHidden/>
          </w:rPr>
          <w:fldChar w:fldCharType="separate"/>
        </w:r>
        <w:r w:rsidR="00FB1E3F">
          <w:rPr>
            <w:noProof/>
            <w:webHidden/>
          </w:rPr>
          <w:t>42</w:t>
        </w:r>
        <w:r w:rsidR="00F475BB">
          <w:rPr>
            <w:noProof/>
            <w:webHidden/>
          </w:rPr>
          <w:fldChar w:fldCharType="end"/>
        </w:r>
      </w:hyperlink>
    </w:p>
    <w:p w14:paraId="2C5564D6" w14:textId="77777777" w:rsidR="003E7B2C" w:rsidRPr="00AF249B" w:rsidRDefault="00996E39" w:rsidP="00E374D7">
      <w:pPr>
        <w:spacing w:after="0" w:line="360" w:lineRule="auto"/>
        <w:jc w:val="both"/>
        <w:rPr>
          <w:rFonts w:asciiTheme="majorHAnsi" w:hAnsiTheme="majorHAnsi"/>
        </w:rPr>
      </w:pPr>
      <w:r>
        <w:rPr>
          <w:rFonts w:asciiTheme="majorHAnsi" w:hAnsiTheme="majorHAnsi"/>
        </w:rPr>
        <w:fldChar w:fldCharType="end"/>
      </w:r>
    </w:p>
    <w:sectPr w:rsidR="003E7B2C" w:rsidRPr="00AF249B" w:rsidSect="00CE3B2B">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1B5EA" w14:textId="77777777" w:rsidR="00A92F90" w:rsidRDefault="00A92F90" w:rsidP="00EF6F32">
      <w:pPr>
        <w:spacing w:after="0" w:line="240" w:lineRule="auto"/>
      </w:pPr>
      <w:r>
        <w:separator/>
      </w:r>
    </w:p>
  </w:endnote>
  <w:endnote w:type="continuationSeparator" w:id="0">
    <w:p w14:paraId="6B22AC73" w14:textId="77777777" w:rsidR="00A92F90" w:rsidRDefault="00A92F90" w:rsidP="00EF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yria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B300CD" w14:paraId="28722EFC" w14:textId="77777777">
      <w:tc>
        <w:tcPr>
          <w:tcW w:w="4500" w:type="pct"/>
          <w:tcBorders>
            <w:top w:val="single" w:sz="4" w:space="0" w:color="000000" w:themeColor="text1"/>
          </w:tcBorders>
        </w:tcPr>
        <w:p w14:paraId="604C0CA0" w14:textId="77777777" w:rsidR="00B300CD" w:rsidRDefault="00B300CD" w:rsidP="0064246B">
          <w:pPr>
            <w:pStyle w:val="Pieddepage"/>
            <w:jc w:val="right"/>
          </w:pPr>
          <w:sdt>
            <w:sdtPr>
              <w:alias w:val="Société"/>
              <w:id w:val="23036874"/>
              <w:dataBinding w:prefixMappings="xmlns:ns0='http://schemas.openxmlformats.org/officeDocument/2006/extended-properties'" w:xpath="/ns0:Properties[1]/ns0:Company[1]" w:storeItemID="{6668398D-A668-4E3E-A5EB-62B293D839F1}"/>
              <w:text/>
            </w:sdtPr>
            <w:sdtContent>
              <w:r>
                <w:rPr>
                  <w:lang w:val="fr-CA"/>
                </w:rPr>
                <w:t>MESRSI</w:t>
              </w:r>
            </w:sdtContent>
          </w:sdt>
          <w:r>
            <w:t xml:space="preserve"> | DGESS</w:t>
          </w:r>
        </w:p>
      </w:tc>
      <w:tc>
        <w:tcPr>
          <w:tcW w:w="500" w:type="pct"/>
          <w:tcBorders>
            <w:top w:val="single" w:sz="4" w:space="0" w:color="C0504D" w:themeColor="accent2"/>
          </w:tcBorders>
          <w:shd w:val="clear" w:color="auto" w:fill="943634" w:themeFill="accent2" w:themeFillShade="BF"/>
        </w:tcPr>
        <w:p w14:paraId="608D513B" w14:textId="77777777" w:rsidR="00B300CD" w:rsidRDefault="00B300CD">
          <w:pPr>
            <w:pStyle w:val="En-tte"/>
            <w:rPr>
              <w:color w:val="FFFFFF" w:themeColor="background1"/>
            </w:rPr>
          </w:pPr>
          <w:r>
            <w:fldChar w:fldCharType="begin"/>
          </w:r>
          <w:r>
            <w:instrText xml:space="preserve"> PAGE   \* MERGEFORMAT </w:instrText>
          </w:r>
          <w:r>
            <w:fldChar w:fldCharType="separate"/>
          </w:r>
          <w:r w:rsidR="0051614C" w:rsidRPr="0051614C">
            <w:rPr>
              <w:noProof/>
              <w:color w:val="FFFFFF" w:themeColor="background1"/>
            </w:rPr>
            <w:t>iii</w:t>
          </w:r>
          <w:r>
            <w:rPr>
              <w:noProof/>
              <w:color w:val="FFFFFF" w:themeColor="background1"/>
            </w:rPr>
            <w:fldChar w:fldCharType="end"/>
          </w:r>
        </w:p>
      </w:tc>
    </w:tr>
  </w:tbl>
  <w:p w14:paraId="3F813843" w14:textId="77777777" w:rsidR="00B300CD" w:rsidRDefault="00B300CD" w:rsidP="006C2A2E">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B300CD" w14:paraId="07E5ABF3" w14:textId="77777777">
      <w:tc>
        <w:tcPr>
          <w:tcW w:w="4500" w:type="pct"/>
          <w:tcBorders>
            <w:top w:val="single" w:sz="4" w:space="0" w:color="000000" w:themeColor="text1"/>
          </w:tcBorders>
        </w:tcPr>
        <w:p w14:paraId="633A602F" w14:textId="77777777" w:rsidR="00B300CD" w:rsidRDefault="00B300CD" w:rsidP="0064246B">
          <w:pPr>
            <w:pStyle w:val="Pieddepage"/>
            <w:jc w:val="right"/>
          </w:pPr>
          <w:sdt>
            <w:sdtPr>
              <w:alias w:val="Société"/>
              <w:id w:val="23036875"/>
              <w:dataBinding w:prefixMappings="xmlns:ns0='http://schemas.openxmlformats.org/officeDocument/2006/extended-properties'" w:xpath="/ns0:Properties[1]/ns0:Company[1]" w:storeItemID="{6668398D-A668-4E3E-A5EB-62B293D839F1}"/>
              <w:text/>
            </w:sdtPr>
            <w:sdtContent>
              <w:r>
                <w:rPr>
                  <w:lang w:val="fr-CA"/>
                </w:rPr>
                <w:t>MESRSI</w:t>
              </w:r>
            </w:sdtContent>
          </w:sdt>
          <w:r>
            <w:t xml:space="preserve"> | DGESS</w:t>
          </w:r>
        </w:p>
      </w:tc>
      <w:tc>
        <w:tcPr>
          <w:tcW w:w="500" w:type="pct"/>
          <w:tcBorders>
            <w:top w:val="single" w:sz="4" w:space="0" w:color="C0504D" w:themeColor="accent2"/>
          </w:tcBorders>
          <w:shd w:val="clear" w:color="auto" w:fill="943634" w:themeFill="accent2" w:themeFillShade="BF"/>
        </w:tcPr>
        <w:p w14:paraId="5188CB22" w14:textId="77777777" w:rsidR="00B300CD" w:rsidRDefault="00B300CD">
          <w:pPr>
            <w:pStyle w:val="En-tte"/>
            <w:rPr>
              <w:color w:val="FFFFFF" w:themeColor="background1"/>
            </w:rPr>
          </w:pPr>
          <w:r>
            <w:fldChar w:fldCharType="begin"/>
          </w:r>
          <w:r>
            <w:instrText xml:space="preserve"> PAGE   \* MERGEFORMAT </w:instrText>
          </w:r>
          <w:r>
            <w:fldChar w:fldCharType="separate"/>
          </w:r>
          <w:r w:rsidR="0051614C" w:rsidRPr="0051614C">
            <w:rPr>
              <w:noProof/>
              <w:color w:val="FFFFFF" w:themeColor="background1"/>
            </w:rPr>
            <w:t>i</w:t>
          </w:r>
          <w:r>
            <w:rPr>
              <w:noProof/>
              <w:color w:val="FFFFFF" w:themeColor="background1"/>
            </w:rPr>
            <w:fldChar w:fldCharType="end"/>
          </w:r>
        </w:p>
      </w:tc>
    </w:tr>
  </w:tbl>
  <w:p w14:paraId="11023F87" w14:textId="77777777" w:rsidR="00B300CD" w:rsidRDefault="00B300C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B300CD" w14:paraId="6F78AFEA" w14:textId="77777777">
      <w:tc>
        <w:tcPr>
          <w:tcW w:w="4500" w:type="pct"/>
          <w:tcBorders>
            <w:top w:val="single" w:sz="4" w:space="0" w:color="000000" w:themeColor="text1"/>
          </w:tcBorders>
        </w:tcPr>
        <w:p w14:paraId="609D0B5D" w14:textId="77777777" w:rsidR="00B300CD" w:rsidRDefault="00B300CD" w:rsidP="007769C3">
          <w:pPr>
            <w:pStyle w:val="Pieddepage"/>
            <w:jc w:val="right"/>
          </w:pPr>
          <w:sdt>
            <w:sdtPr>
              <w:alias w:val="Société"/>
              <w:id w:val="23036876"/>
              <w:dataBinding w:prefixMappings="xmlns:ns0='http://schemas.openxmlformats.org/officeDocument/2006/extended-properties'" w:xpath="/ns0:Properties[1]/ns0:Company[1]" w:storeItemID="{6668398D-A668-4E3E-A5EB-62B293D839F1}"/>
              <w:text/>
            </w:sdtPr>
            <w:sdtContent>
              <w:r>
                <w:rPr>
                  <w:lang w:val="fr-CA"/>
                </w:rPr>
                <w:t>MESRSI</w:t>
              </w:r>
            </w:sdtContent>
          </w:sdt>
          <w:r>
            <w:t xml:space="preserve"> -DGESS</w:t>
          </w:r>
        </w:p>
      </w:tc>
      <w:tc>
        <w:tcPr>
          <w:tcW w:w="500" w:type="pct"/>
          <w:tcBorders>
            <w:top w:val="single" w:sz="4" w:space="0" w:color="C0504D" w:themeColor="accent2"/>
          </w:tcBorders>
          <w:shd w:val="clear" w:color="auto" w:fill="943634" w:themeFill="accent2" w:themeFillShade="BF"/>
        </w:tcPr>
        <w:p w14:paraId="03C9CAE0" w14:textId="77777777" w:rsidR="00B300CD" w:rsidRDefault="00B300CD">
          <w:pPr>
            <w:pStyle w:val="En-tte"/>
            <w:rPr>
              <w:color w:val="FFFFFF" w:themeColor="background1"/>
            </w:rPr>
          </w:pPr>
          <w:r>
            <w:fldChar w:fldCharType="begin"/>
          </w:r>
          <w:r>
            <w:instrText xml:space="preserve"> PAGE   \* MERGEFORMAT </w:instrText>
          </w:r>
          <w:r>
            <w:fldChar w:fldCharType="separate"/>
          </w:r>
          <w:r w:rsidR="0051614C" w:rsidRPr="0051614C">
            <w:rPr>
              <w:noProof/>
              <w:color w:val="FFFFFF" w:themeColor="background1"/>
            </w:rPr>
            <w:t>12</w:t>
          </w:r>
          <w:r>
            <w:rPr>
              <w:noProof/>
              <w:color w:val="FFFFFF" w:themeColor="background1"/>
            </w:rPr>
            <w:fldChar w:fldCharType="end"/>
          </w:r>
        </w:p>
      </w:tc>
    </w:tr>
  </w:tbl>
  <w:p w14:paraId="04019B39" w14:textId="77777777" w:rsidR="00B300CD" w:rsidRDefault="00B300CD" w:rsidP="006C2A2E">
    <w:pPr>
      <w:pStyle w:val="Pieddepage"/>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B300CD" w14:paraId="286474B5" w14:textId="77777777">
      <w:tc>
        <w:tcPr>
          <w:tcW w:w="4500" w:type="pct"/>
          <w:tcBorders>
            <w:top w:val="single" w:sz="4" w:space="0" w:color="000000" w:themeColor="text1"/>
          </w:tcBorders>
        </w:tcPr>
        <w:p w14:paraId="12A59644" w14:textId="77777777" w:rsidR="00B300CD" w:rsidRDefault="00B300CD" w:rsidP="003B3F0C">
          <w:pPr>
            <w:pStyle w:val="Pieddepage"/>
            <w:jc w:val="right"/>
          </w:pPr>
          <w:sdt>
            <w:sdtPr>
              <w:alias w:val="Société"/>
              <w:id w:val="23036877"/>
              <w:dataBinding w:prefixMappings="xmlns:ns0='http://schemas.openxmlformats.org/officeDocument/2006/extended-properties'" w:xpath="/ns0:Properties[1]/ns0:Company[1]" w:storeItemID="{6668398D-A668-4E3E-A5EB-62B293D839F1}"/>
              <w:text/>
            </w:sdtPr>
            <w:sdtContent>
              <w:r>
                <w:rPr>
                  <w:lang w:val="fr-CA"/>
                </w:rPr>
                <w:t>MESRSI</w:t>
              </w:r>
            </w:sdtContent>
          </w:sdt>
          <w:r>
            <w:t xml:space="preserve"> -DGESS</w:t>
          </w:r>
        </w:p>
      </w:tc>
      <w:tc>
        <w:tcPr>
          <w:tcW w:w="500" w:type="pct"/>
          <w:tcBorders>
            <w:top w:val="single" w:sz="4" w:space="0" w:color="C0504D" w:themeColor="accent2"/>
          </w:tcBorders>
          <w:shd w:val="clear" w:color="auto" w:fill="943634" w:themeFill="accent2" w:themeFillShade="BF"/>
        </w:tcPr>
        <w:p w14:paraId="75827236" w14:textId="77777777" w:rsidR="00B300CD" w:rsidRDefault="00B300CD">
          <w:pPr>
            <w:pStyle w:val="En-tte"/>
            <w:rPr>
              <w:color w:val="FFFFFF" w:themeColor="background1"/>
            </w:rPr>
          </w:pPr>
          <w:r>
            <w:fldChar w:fldCharType="begin"/>
          </w:r>
          <w:r>
            <w:instrText xml:space="preserve"> PAGE   \* MERGEFORMAT </w:instrText>
          </w:r>
          <w:r>
            <w:fldChar w:fldCharType="separate"/>
          </w:r>
          <w:r w:rsidR="0051614C" w:rsidRPr="0051614C">
            <w:rPr>
              <w:noProof/>
              <w:color w:val="FFFFFF" w:themeColor="background1"/>
            </w:rPr>
            <w:t>9</w:t>
          </w:r>
          <w:r>
            <w:rPr>
              <w:noProof/>
              <w:color w:val="FFFFFF" w:themeColor="background1"/>
            </w:rPr>
            <w:fldChar w:fldCharType="end"/>
          </w:r>
        </w:p>
      </w:tc>
    </w:tr>
  </w:tbl>
  <w:p w14:paraId="30DE1D98" w14:textId="77777777" w:rsidR="00B300CD" w:rsidRDefault="00B300CD">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B300CD" w14:paraId="22929FCB" w14:textId="77777777">
      <w:tc>
        <w:tcPr>
          <w:tcW w:w="4500" w:type="pct"/>
          <w:tcBorders>
            <w:top w:val="single" w:sz="4" w:space="0" w:color="000000" w:themeColor="text1"/>
          </w:tcBorders>
        </w:tcPr>
        <w:p w14:paraId="3C7B0138" w14:textId="77777777" w:rsidR="00B300CD" w:rsidRDefault="00B300CD" w:rsidP="004D542C">
          <w:pPr>
            <w:pStyle w:val="Pieddepage"/>
            <w:jc w:val="right"/>
          </w:pPr>
          <w:r>
            <w:rPr>
              <w:lang w:val="fr-CA"/>
            </w:rPr>
            <w:t>MESRSI</w:t>
          </w:r>
          <w:r>
            <w:t xml:space="preserve"> |DGESS</w:t>
          </w:r>
        </w:p>
      </w:tc>
      <w:tc>
        <w:tcPr>
          <w:tcW w:w="500" w:type="pct"/>
          <w:tcBorders>
            <w:top w:val="single" w:sz="4" w:space="0" w:color="C0504D" w:themeColor="accent2"/>
          </w:tcBorders>
          <w:shd w:val="clear" w:color="auto" w:fill="943634" w:themeFill="accent2" w:themeFillShade="BF"/>
        </w:tcPr>
        <w:p w14:paraId="55EA8F91" w14:textId="77777777" w:rsidR="00B300CD" w:rsidRDefault="00B300CD">
          <w:pPr>
            <w:pStyle w:val="En-tte"/>
            <w:rPr>
              <w:color w:val="FFFFFF" w:themeColor="background1"/>
            </w:rPr>
          </w:pPr>
          <w:r>
            <w:fldChar w:fldCharType="begin"/>
          </w:r>
          <w:r>
            <w:instrText xml:space="preserve"> PAGE   \* MERGEFORMAT </w:instrText>
          </w:r>
          <w:r>
            <w:fldChar w:fldCharType="separate"/>
          </w:r>
          <w:r w:rsidR="0051614C" w:rsidRPr="0051614C">
            <w:rPr>
              <w:noProof/>
              <w:color w:val="FFFFFF" w:themeColor="background1"/>
            </w:rPr>
            <w:t>43</w:t>
          </w:r>
          <w:r>
            <w:rPr>
              <w:noProof/>
              <w:color w:val="FFFFFF" w:themeColor="background1"/>
            </w:rPr>
            <w:fldChar w:fldCharType="end"/>
          </w:r>
        </w:p>
      </w:tc>
    </w:tr>
  </w:tbl>
  <w:p w14:paraId="6E08FAB9" w14:textId="77777777" w:rsidR="00B300CD" w:rsidRDefault="00B300CD" w:rsidP="006C2A2E">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BC200" w14:textId="77777777" w:rsidR="00A92F90" w:rsidRDefault="00A92F90" w:rsidP="00EF6F32">
      <w:pPr>
        <w:spacing w:after="0" w:line="240" w:lineRule="auto"/>
      </w:pPr>
      <w:r>
        <w:separator/>
      </w:r>
    </w:p>
  </w:footnote>
  <w:footnote w:type="continuationSeparator" w:id="0">
    <w:p w14:paraId="17C0F2A6" w14:textId="77777777" w:rsidR="00A92F90" w:rsidRDefault="00A92F90" w:rsidP="00EF6F32">
      <w:pPr>
        <w:spacing w:after="0" w:line="240" w:lineRule="auto"/>
      </w:pPr>
      <w:r>
        <w:continuationSeparator/>
      </w:r>
    </w:p>
  </w:footnote>
  <w:footnote w:id="1">
    <w:p w14:paraId="448E80E4" w14:textId="77777777" w:rsidR="00B300CD" w:rsidRPr="00371B59" w:rsidRDefault="00B300CD">
      <w:pPr>
        <w:pStyle w:val="Notedebasdepage"/>
        <w:rPr>
          <w:rFonts w:ascii="Times New Roman" w:hAnsi="Times New Roman" w:cs="Times New Roman"/>
        </w:rPr>
      </w:pPr>
      <w:r>
        <w:rPr>
          <w:rStyle w:val="Appelnotedebasdep"/>
        </w:rPr>
        <w:footnoteRef/>
      </w:r>
      <w:r w:rsidRPr="006007F8">
        <w:rPr>
          <w:rFonts w:ascii="Times New Roman" w:hAnsi="Times New Roman" w:cs="Times New Roman"/>
          <w:sz w:val="18"/>
          <w:szCs w:val="18"/>
        </w:rPr>
        <w:t>Conseil d’Administration du Secteur Ministériel</w:t>
      </w:r>
    </w:p>
  </w:footnote>
  <w:footnote w:id="2">
    <w:p w14:paraId="29F371C9" w14:textId="77777777" w:rsidR="00B300CD" w:rsidRPr="00371B59" w:rsidRDefault="00B300CD">
      <w:pPr>
        <w:pStyle w:val="Notedebasdepage"/>
        <w:rPr>
          <w:sz w:val="18"/>
          <w:szCs w:val="18"/>
        </w:rPr>
      </w:pPr>
      <w:r w:rsidRPr="006007F8">
        <w:rPr>
          <w:rStyle w:val="Appelnotedebasdep"/>
          <w:rFonts w:ascii="Times New Roman" w:hAnsi="Times New Roman" w:cs="Times New Roman"/>
          <w:sz w:val="18"/>
          <w:szCs w:val="18"/>
        </w:rPr>
        <w:footnoteRef/>
      </w:r>
      <w:r w:rsidRPr="006007F8">
        <w:rPr>
          <w:rFonts w:ascii="Times New Roman" w:hAnsi="Times New Roman" w:cs="Times New Roman"/>
          <w:sz w:val="18"/>
          <w:szCs w:val="18"/>
        </w:rPr>
        <w:t>Conseil d’Administration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6DB"/>
    <w:multiLevelType w:val="hybridMultilevel"/>
    <w:tmpl w:val="6FF68D1C"/>
    <w:lvl w:ilvl="0" w:tplc="040C0001">
      <w:start w:val="1"/>
      <w:numFmt w:val="bullet"/>
      <w:lvlText w:val=""/>
      <w:lvlJc w:val="left"/>
      <w:pPr>
        <w:ind w:left="720" w:hanging="360"/>
      </w:pPr>
      <w:rPr>
        <w:rFonts w:ascii="Symbol" w:hAnsi="Symbol" w:hint="default"/>
      </w:rPr>
    </w:lvl>
    <w:lvl w:ilvl="1" w:tplc="E99A7274">
      <w:numFmt w:val="bullet"/>
      <w:lvlText w:val="•"/>
      <w:lvlJc w:val="left"/>
      <w:pPr>
        <w:ind w:left="502" w:hanging="360"/>
      </w:pPr>
      <w:rPr>
        <w:rFonts w:ascii="Rockwell" w:eastAsia="Times New Roman" w:hAnsi="Rockwell" w:cs="Calibri"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15:restartNumberingAfterBreak="0">
    <w:nsid w:val="02B50A59"/>
    <w:multiLevelType w:val="hybridMultilevel"/>
    <w:tmpl w:val="2DE2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0231F"/>
    <w:multiLevelType w:val="hybridMultilevel"/>
    <w:tmpl w:val="F918D02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8C4107"/>
    <w:multiLevelType w:val="hybridMultilevel"/>
    <w:tmpl w:val="CFD80BD6"/>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8875618"/>
    <w:multiLevelType w:val="hybridMultilevel"/>
    <w:tmpl w:val="5EFC4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BAF7504"/>
    <w:multiLevelType w:val="hybridMultilevel"/>
    <w:tmpl w:val="18864E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C121AE"/>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565FAD"/>
    <w:multiLevelType w:val="hybridMultilevel"/>
    <w:tmpl w:val="8940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2638C"/>
    <w:multiLevelType w:val="multilevel"/>
    <w:tmpl w:val="01382FE4"/>
    <w:lvl w:ilvl="0">
      <w:start w:val="1"/>
      <w:numFmt w:val="decimal"/>
      <w:lvlText w:val="%1"/>
      <w:lvlJc w:val="left"/>
      <w:pPr>
        <w:ind w:left="708" w:hanging="7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1C2E4BD7"/>
    <w:multiLevelType w:val="hybridMultilevel"/>
    <w:tmpl w:val="06428B1A"/>
    <w:lvl w:ilvl="0" w:tplc="30325FA8">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2E024A"/>
    <w:multiLevelType w:val="hybridMultilevel"/>
    <w:tmpl w:val="0E262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26583"/>
    <w:multiLevelType w:val="hybridMultilevel"/>
    <w:tmpl w:val="C248B6CE"/>
    <w:lvl w:ilvl="0" w:tplc="589E17E6">
      <w:start w:val="3"/>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1C2501F"/>
    <w:multiLevelType w:val="multilevel"/>
    <w:tmpl w:val="26F25458"/>
    <w:lvl w:ilvl="0">
      <w:start w:val="1"/>
      <w:numFmt w:val="decimal"/>
      <w:lvlText w:val="%1."/>
      <w:lvlJc w:val="left"/>
      <w:pPr>
        <w:ind w:left="1410" w:hanging="69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15:restartNumberingAfterBreak="0">
    <w:nsid w:val="22C64702"/>
    <w:multiLevelType w:val="hybridMultilevel"/>
    <w:tmpl w:val="BE382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5D6878"/>
    <w:multiLevelType w:val="hybridMultilevel"/>
    <w:tmpl w:val="3F9C9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670D3F"/>
    <w:multiLevelType w:val="hybridMultilevel"/>
    <w:tmpl w:val="BAA252F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25E31FAB"/>
    <w:multiLevelType w:val="hybridMultilevel"/>
    <w:tmpl w:val="B1BC1802"/>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D4615DA"/>
    <w:multiLevelType w:val="hybridMultilevel"/>
    <w:tmpl w:val="FB466354"/>
    <w:lvl w:ilvl="0" w:tplc="A060FF9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E4E21CF"/>
    <w:multiLevelType w:val="hybridMultilevel"/>
    <w:tmpl w:val="69B80DBE"/>
    <w:lvl w:ilvl="0" w:tplc="CB8EA8D6">
      <w:numFmt w:val="bullet"/>
      <w:lvlText w:val="-"/>
      <w:lvlJc w:val="center"/>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184D27"/>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59267DC"/>
    <w:multiLevelType w:val="hybridMultilevel"/>
    <w:tmpl w:val="3A34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C12AD"/>
    <w:multiLevelType w:val="hybridMultilevel"/>
    <w:tmpl w:val="60E8F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F61202"/>
    <w:multiLevelType w:val="hybridMultilevel"/>
    <w:tmpl w:val="0E9CC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A010637"/>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D470F30"/>
    <w:multiLevelType w:val="hybridMultilevel"/>
    <w:tmpl w:val="31469A46"/>
    <w:lvl w:ilvl="0" w:tplc="4ACA8E1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D547B1"/>
    <w:multiLevelType w:val="hybridMultilevel"/>
    <w:tmpl w:val="3904A456"/>
    <w:lvl w:ilvl="0" w:tplc="CC36B410">
      <w:start w:val="1"/>
      <w:numFmt w:val="upperRoman"/>
      <w:lvlText w:val="%1."/>
      <w:lvlJc w:val="left"/>
      <w:pPr>
        <w:ind w:left="108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3F387842"/>
    <w:multiLevelType w:val="hybridMultilevel"/>
    <w:tmpl w:val="B492FCDC"/>
    <w:lvl w:ilvl="0" w:tplc="49B65CE6">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402F129C"/>
    <w:multiLevelType w:val="hybridMultilevel"/>
    <w:tmpl w:val="5C361C66"/>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42F7501F"/>
    <w:multiLevelType w:val="hybridMultilevel"/>
    <w:tmpl w:val="D208224E"/>
    <w:lvl w:ilvl="0" w:tplc="0352C52A">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551682E"/>
    <w:multiLevelType w:val="multilevel"/>
    <w:tmpl w:val="01382FE4"/>
    <w:lvl w:ilvl="0">
      <w:start w:val="1"/>
      <w:numFmt w:val="decimal"/>
      <w:lvlText w:val="%1"/>
      <w:lvlJc w:val="left"/>
      <w:pPr>
        <w:ind w:left="708" w:hanging="7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46101E63"/>
    <w:multiLevelType w:val="hybridMultilevel"/>
    <w:tmpl w:val="EB7C7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A7A5CC5"/>
    <w:multiLevelType w:val="hybridMultilevel"/>
    <w:tmpl w:val="6C8E0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30256D"/>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0925B6"/>
    <w:multiLevelType w:val="hybridMultilevel"/>
    <w:tmpl w:val="EE14F6F8"/>
    <w:lvl w:ilvl="0" w:tplc="CB8EA8D6">
      <w:numFmt w:val="bullet"/>
      <w:lvlText w:val="-"/>
      <w:lvlJc w:val="center"/>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3D96324"/>
    <w:multiLevelType w:val="hybridMultilevel"/>
    <w:tmpl w:val="74160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4C14935"/>
    <w:multiLevelType w:val="hybridMultilevel"/>
    <w:tmpl w:val="3EB06440"/>
    <w:lvl w:ilvl="0" w:tplc="3FB2E114">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59277A55"/>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98228A9"/>
    <w:multiLevelType w:val="hybridMultilevel"/>
    <w:tmpl w:val="2C981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5D349E"/>
    <w:multiLevelType w:val="hybridMultilevel"/>
    <w:tmpl w:val="D8AA96A6"/>
    <w:lvl w:ilvl="0" w:tplc="ED8EEE5A">
      <w:start w:val="1"/>
      <w:numFmt w:val="decimal"/>
      <w:lvlText w:val="%1."/>
      <w:lvlJc w:val="left"/>
      <w:pPr>
        <w:tabs>
          <w:tab w:val="num" w:pos="567"/>
        </w:tabs>
        <w:ind w:left="567" w:hanging="567"/>
      </w:pPr>
      <w:rPr>
        <w:rFonts w:hint="default"/>
        <w:b/>
        <w:sz w:val="24"/>
      </w:rPr>
    </w:lvl>
    <w:lvl w:ilvl="1" w:tplc="9E383D2E">
      <w:start w:val="1"/>
      <w:numFmt w:val="bullet"/>
      <w:lvlText w:val="-"/>
      <w:lvlJc w:val="left"/>
      <w:pPr>
        <w:tabs>
          <w:tab w:val="num" w:pos="1307"/>
        </w:tabs>
        <w:ind w:left="1307" w:hanging="227"/>
      </w:pPr>
      <w:rPr>
        <w:rFonts w:ascii="Arial" w:eastAsia="Times New Roman" w:hAnsi="Arial" w:hint="default"/>
        <w:sz w:val="22"/>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15:restartNumberingAfterBreak="0">
    <w:nsid w:val="5FC12B6B"/>
    <w:multiLevelType w:val="hybridMultilevel"/>
    <w:tmpl w:val="6A0E365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1373938"/>
    <w:multiLevelType w:val="hybridMultilevel"/>
    <w:tmpl w:val="764CC268"/>
    <w:lvl w:ilvl="0" w:tplc="49B65CE6">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61D500E5"/>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377054D"/>
    <w:multiLevelType w:val="multilevel"/>
    <w:tmpl w:val="02D88BE2"/>
    <w:lvl w:ilvl="0">
      <w:start w:val="1"/>
      <w:numFmt w:val="upperRoman"/>
      <w:lvlText w:val="%1."/>
      <w:lvlJc w:val="left"/>
      <w:pPr>
        <w:ind w:left="720" w:hanging="720"/>
      </w:pPr>
      <w:rPr>
        <w:rFonts w:ascii="Rockwell" w:hAnsi="Rockwell"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6161D53"/>
    <w:multiLevelType w:val="hybridMultilevel"/>
    <w:tmpl w:val="67FE0EDE"/>
    <w:lvl w:ilvl="0" w:tplc="56CAD696">
      <w:start w:val="3"/>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71D30C80"/>
    <w:multiLevelType w:val="multilevel"/>
    <w:tmpl w:val="8B2800F0"/>
    <w:lvl w:ilvl="0">
      <w:start w:val="5"/>
      <w:numFmt w:val="decimal"/>
      <w:lvlText w:val="%1"/>
      <w:lvlJc w:val="left"/>
      <w:pPr>
        <w:ind w:left="360" w:hanging="360"/>
      </w:pPr>
      <w:rPr>
        <w:rFonts w:ascii="Rockwell" w:hAnsi="Rockwell" w:hint="default"/>
        <w:color w:val="auto"/>
        <w:sz w:val="22"/>
        <w:u w:val="none"/>
      </w:rPr>
    </w:lvl>
    <w:lvl w:ilvl="1">
      <w:start w:val="1"/>
      <w:numFmt w:val="decimal"/>
      <w:lvlText w:val="%1.%2"/>
      <w:lvlJc w:val="left"/>
      <w:pPr>
        <w:ind w:left="360" w:hanging="360"/>
      </w:pPr>
      <w:rPr>
        <w:rFonts w:ascii="Rockwell" w:hAnsi="Rockwell" w:hint="default"/>
        <w:color w:val="auto"/>
        <w:sz w:val="22"/>
        <w:u w:val="none"/>
      </w:rPr>
    </w:lvl>
    <w:lvl w:ilvl="2">
      <w:start w:val="1"/>
      <w:numFmt w:val="decimal"/>
      <w:lvlText w:val="%1.%2.%3"/>
      <w:lvlJc w:val="left"/>
      <w:pPr>
        <w:ind w:left="720" w:hanging="720"/>
      </w:pPr>
      <w:rPr>
        <w:rFonts w:ascii="Rockwell" w:hAnsi="Rockwell" w:hint="default"/>
        <w:color w:val="auto"/>
        <w:sz w:val="22"/>
        <w:u w:val="none"/>
      </w:rPr>
    </w:lvl>
    <w:lvl w:ilvl="3">
      <w:start w:val="1"/>
      <w:numFmt w:val="decimal"/>
      <w:lvlText w:val="%1.%2.%3.%4"/>
      <w:lvlJc w:val="left"/>
      <w:pPr>
        <w:ind w:left="720" w:hanging="720"/>
      </w:pPr>
      <w:rPr>
        <w:rFonts w:ascii="Rockwell" w:hAnsi="Rockwell" w:hint="default"/>
        <w:color w:val="auto"/>
        <w:sz w:val="22"/>
        <w:u w:val="none"/>
      </w:rPr>
    </w:lvl>
    <w:lvl w:ilvl="4">
      <w:start w:val="1"/>
      <w:numFmt w:val="decimal"/>
      <w:lvlText w:val="%1.%2.%3.%4.%5"/>
      <w:lvlJc w:val="left"/>
      <w:pPr>
        <w:ind w:left="1080" w:hanging="1080"/>
      </w:pPr>
      <w:rPr>
        <w:rFonts w:ascii="Rockwell" w:hAnsi="Rockwell" w:hint="default"/>
        <w:color w:val="auto"/>
        <w:sz w:val="22"/>
        <w:u w:val="none"/>
      </w:rPr>
    </w:lvl>
    <w:lvl w:ilvl="5">
      <w:start w:val="1"/>
      <w:numFmt w:val="decimal"/>
      <w:lvlText w:val="%1.%2.%3.%4.%5.%6"/>
      <w:lvlJc w:val="left"/>
      <w:pPr>
        <w:ind w:left="1080" w:hanging="1080"/>
      </w:pPr>
      <w:rPr>
        <w:rFonts w:ascii="Rockwell" w:hAnsi="Rockwell" w:hint="default"/>
        <w:color w:val="auto"/>
        <w:sz w:val="22"/>
        <w:u w:val="none"/>
      </w:rPr>
    </w:lvl>
    <w:lvl w:ilvl="6">
      <w:start w:val="1"/>
      <w:numFmt w:val="decimal"/>
      <w:lvlText w:val="%1.%2.%3.%4.%5.%6.%7"/>
      <w:lvlJc w:val="left"/>
      <w:pPr>
        <w:ind w:left="1440" w:hanging="1440"/>
      </w:pPr>
      <w:rPr>
        <w:rFonts w:ascii="Rockwell" w:hAnsi="Rockwell" w:hint="default"/>
        <w:color w:val="auto"/>
        <w:sz w:val="22"/>
        <w:u w:val="none"/>
      </w:rPr>
    </w:lvl>
    <w:lvl w:ilvl="7">
      <w:start w:val="1"/>
      <w:numFmt w:val="decimal"/>
      <w:lvlText w:val="%1.%2.%3.%4.%5.%6.%7.%8"/>
      <w:lvlJc w:val="left"/>
      <w:pPr>
        <w:ind w:left="1440" w:hanging="1440"/>
      </w:pPr>
      <w:rPr>
        <w:rFonts w:ascii="Rockwell" w:hAnsi="Rockwell" w:hint="default"/>
        <w:color w:val="auto"/>
        <w:sz w:val="22"/>
        <w:u w:val="none"/>
      </w:rPr>
    </w:lvl>
    <w:lvl w:ilvl="8">
      <w:start w:val="1"/>
      <w:numFmt w:val="decimal"/>
      <w:lvlText w:val="%1.%2.%3.%4.%5.%6.%7.%8.%9"/>
      <w:lvlJc w:val="left"/>
      <w:pPr>
        <w:ind w:left="1440" w:hanging="1440"/>
      </w:pPr>
      <w:rPr>
        <w:rFonts w:ascii="Rockwell" w:hAnsi="Rockwell" w:hint="default"/>
        <w:color w:val="auto"/>
        <w:sz w:val="22"/>
        <w:u w:val="none"/>
      </w:rPr>
    </w:lvl>
  </w:abstractNum>
  <w:num w:numId="1">
    <w:abstractNumId w:val="21"/>
  </w:num>
  <w:num w:numId="2">
    <w:abstractNumId w:val="30"/>
  </w:num>
  <w:num w:numId="3">
    <w:abstractNumId w:val="15"/>
  </w:num>
  <w:num w:numId="4">
    <w:abstractNumId w:val="37"/>
  </w:num>
  <w:num w:numId="5">
    <w:abstractNumId w:val="31"/>
  </w:num>
  <w:num w:numId="6">
    <w:abstractNumId w:val="10"/>
  </w:num>
  <w:num w:numId="7">
    <w:abstractNumId w:val="13"/>
  </w:num>
  <w:num w:numId="8">
    <w:abstractNumId w:val="14"/>
  </w:num>
  <w:num w:numId="9">
    <w:abstractNumId w:val="7"/>
  </w:num>
  <w:num w:numId="10">
    <w:abstractNumId w:val="34"/>
  </w:num>
  <w:num w:numId="11">
    <w:abstractNumId w:val="20"/>
  </w:num>
  <w:num w:numId="12">
    <w:abstractNumId w:val="1"/>
  </w:num>
  <w:num w:numId="13">
    <w:abstractNumId w:val="4"/>
  </w:num>
  <w:num w:numId="14">
    <w:abstractNumId w:val="22"/>
  </w:num>
  <w:num w:numId="15">
    <w:abstractNumId w:val="42"/>
  </w:num>
  <w:num w:numId="16">
    <w:abstractNumId w:val="5"/>
  </w:num>
  <w:num w:numId="17">
    <w:abstractNumId w:val="18"/>
  </w:num>
  <w:num w:numId="18">
    <w:abstractNumId w:val="33"/>
  </w:num>
  <w:num w:numId="19">
    <w:abstractNumId w:val="12"/>
  </w:num>
  <w:num w:numId="20">
    <w:abstractNumId w:val="9"/>
  </w:num>
  <w:num w:numId="21">
    <w:abstractNumId w:val="39"/>
  </w:num>
  <w:num w:numId="22">
    <w:abstractNumId w:val="38"/>
  </w:num>
  <w:num w:numId="23">
    <w:abstractNumId w:val="29"/>
  </w:num>
  <w:num w:numId="24">
    <w:abstractNumId w:val="24"/>
  </w:num>
  <w:num w:numId="25">
    <w:abstractNumId w:val="8"/>
  </w:num>
  <w:num w:numId="26">
    <w:abstractNumId w:val="44"/>
  </w:num>
  <w:num w:numId="27">
    <w:abstractNumId w:val="27"/>
  </w:num>
  <w:num w:numId="28">
    <w:abstractNumId w:val="40"/>
  </w:num>
  <w:num w:numId="29">
    <w:abstractNumId w:val="3"/>
  </w:num>
  <w:num w:numId="30">
    <w:abstractNumId w:val="2"/>
  </w:num>
  <w:num w:numId="31">
    <w:abstractNumId w:val="16"/>
  </w:num>
  <w:num w:numId="32">
    <w:abstractNumId w:val="35"/>
  </w:num>
  <w:num w:numId="33">
    <w:abstractNumId w:val="26"/>
  </w:num>
  <w:num w:numId="34">
    <w:abstractNumId w:val="25"/>
  </w:num>
  <w:num w:numId="35">
    <w:abstractNumId w:val="28"/>
  </w:num>
  <w:num w:numId="36">
    <w:abstractNumId w:val="11"/>
  </w:num>
  <w:num w:numId="37">
    <w:abstractNumId w:val="43"/>
  </w:num>
  <w:num w:numId="38">
    <w:abstractNumId w:val="23"/>
  </w:num>
  <w:num w:numId="39">
    <w:abstractNumId w:val="17"/>
  </w:num>
  <w:num w:numId="40">
    <w:abstractNumId w:val="6"/>
  </w:num>
  <w:num w:numId="41">
    <w:abstractNumId w:val="19"/>
  </w:num>
  <w:num w:numId="42">
    <w:abstractNumId w:val="36"/>
  </w:num>
  <w:num w:numId="43">
    <w:abstractNumId w:val="32"/>
  </w:num>
  <w:num w:numId="44">
    <w:abstractNumId w:val="41"/>
  </w:num>
  <w:num w:numId="4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o:colormru v:ext="edit" colors="#21e1eb,#4cfaf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01"/>
    <w:rsid w:val="000022A7"/>
    <w:rsid w:val="000043FE"/>
    <w:rsid w:val="00012158"/>
    <w:rsid w:val="00013738"/>
    <w:rsid w:val="000201FF"/>
    <w:rsid w:val="0002051F"/>
    <w:rsid w:val="0002404F"/>
    <w:rsid w:val="00025979"/>
    <w:rsid w:val="00033378"/>
    <w:rsid w:val="000376D5"/>
    <w:rsid w:val="00050D58"/>
    <w:rsid w:val="000512F6"/>
    <w:rsid w:val="000556BE"/>
    <w:rsid w:val="00060367"/>
    <w:rsid w:val="0007119B"/>
    <w:rsid w:val="000763D8"/>
    <w:rsid w:val="00076903"/>
    <w:rsid w:val="000826EB"/>
    <w:rsid w:val="0008372F"/>
    <w:rsid w:val="00090BFE"/>
    <w:rsid w:val="00094871"/>
    <w:rsid w:val="0009689C"/>
    <w:rsid w:val="00096CD8"/>
    <w:rsid w:val="000A11EF"/>
    <w:rsid w:val="000B1E3E"/>
    <w:rsid w:val="000B3DF3"/>
    <w:rsid w:val="000C65F0"/>
    <w:rsid w:val="000C758B"/>
    <w:rsid w:val="000D1CDF"/>
    <w:rsid w:val="000D33C9"/>
    <w:rsid w:val="000D462E"/>
    <w:rsid w:val="000E199D"/>
    <w:rsid w:val="000F45B6"/>
    <w:rsid w:val="00100B45"/>
    <w:rsid w:val="0010154B"/>
    <w:rsid w:val="00105FFF"/>
    <w:rsid w:val="00113002"/>
    <w:rsid w:val="00116CA1"/>
    <w:rsid w:val="00122DF3"/>
    <w:rsid w:val="001304D4"/>
    <w:rsid w:val="00132C59"/>
    <w:rsid w:val="0013339A"/>
    <w:rsid w:val="00133D0C"/>
    <w:rsid w:val="00134E4B"/>
    <w:rsid w:val="00136080"/>
    <w:rsid w:val="0014011E"/>
    <w:rsid w:val="00141D0F"/>
    <w:rsid w:val="00144199"/>
    <w:rsid w:val="00146503"/>
    <w:rsid w:val="00146F71"/>
    <w:rsid w:val="00151DF7"/>
    <w:rsid w:val="0016481F"/>
    <w:rsid w:val="00175928"/>
    <w:rsid w:val="00181CD8"/>
    <w:rsid w:val="00183BFC"/>
    <w:rsid w:val="00186825"/>
    <w:rsid w:val="00187685"/>
    <w:rsid w:val="001942E4"/>
    <w:rsid w:val="001945F8"/>
    <w:rsid w:val="001946AB"/>
    <w:rsid w:val="00195C2C"/>
    <w:rsid w:val="00197B8D"/>
    <w:rsid w:val="001A1426"/>
    <w:rsid w:val="001A601F"/>
    <w:rsid w:val="001A7E05"/>
    <w:rsid w:val="001B0D9F"/>
    <w:rsid w:val="001B271C"/>
    <w:rsid w:val="001B38FA"/>
    <w:rsid w:val="001C175D"/>
    <w:rsid w:val="001C5E28"/>
    <w:rsid w:val="001D7D5A"/>
    <w:rsid w:val="001E32F4"/>
    <w:rsid w:val="001E3C5F"/>
    <w:rsid w:val="001E6FD8"/>
    <w:rsid w:val="001E755F"/>
    <w:rsid w:val="001F04CA"/>
    <w:rsid w:val="001F712A"/>
    <w:rsid w:val="0020254C"/>
    <w:rsid w:val="00207F74"/>
    <w:rsid w:val="00211088"/>
    <w:rsid w:val="002139DF"/>
    <w:rsid w:val="00215047"/>
    <w:rsid w:val="00221A87"/>
    <w:rsid w:val="00224823"/>
    <w:rsid w:val="0022736F"/>
    <w:rsid w:val="00231E25"/>
    <w:rsid w:val="00234E1E"/>
    <w:rsid w:val="00240136"/>
    <w:rsid w:val="002437BD"/>
    <w:rsid w:val="00245A08"/>
    <w:rsid w:val="00246CDA"/>
    <w:rsid w:val="00261490"/>
    <w:rsid w:val="0027070F"/>
    <w:rsid w:val="0027503C"/>
    <w:rsid w:val="00292D7B"/>
    <w:rsid w:val="00296A94"/>
    <w:rsid w:val="002A10E3"/>
    <w:rsid w:val="002A1C6A"/>
    <w:rsid w:val="002B17F3"/>
    <w:rsid w:val="002B72DE"/>
    <w:rsid w:val="002C0E1E"/>
    <w:rsid w:val="002C60D4"/>
    <w:rsid w:val="002C62FF"/>
    <w:rsid w:val="002C7264"/>
    <w:rsid w:val="002D238E"/>
    <w:rsid w:val="002D6A30"/>
    <w:rsid w:val="002E1F27"/>
    <w:rsid w:val="002E54A9"/>
    <w:rsid w:val="002E7FD1"/>
    <w:rsid w:val="002F0E47"/>
    <w:rsid w:val="003204F6"/>
    <w:rsid w:val="00322259"/>
    <w:rsid w:val="0032744D"/>
    <w:rsid w:val="003275E8"/>
    <w:rsid w:val="003313EE"/>
    <w:rsid w:val="003335C4"/>
    <w:rsid w:val="003378F1"/>
    <w:rsid w:val="003523A6"/>
    <w:rsid w:val="00355A0C"/>
    <w:rsid w:val="003639D8"/>
    <w:rsid w:val="00365D5D"/>
    <w:rsid w:val="00371B59"/>
    <w:rsid w:val="00373999"/>
    <w:rsid w:val="003816E8"/>
    <w:rsid w:val="00390B42"/>
    <w:rsid w:val="00390E3A"/>
    <w:rsid w:val="00391FDB"/>
    <w:rsid w:val="00393366"/>
    <w:rsid w:val="00393FE8"/>
    <w:rsid w:val="00394A99"/>
    <w:rsid w:val="003A7C6A"/>
    <w:rsid w:val="003B0DDC"/>
    <w:rsid w:val="003B36E1"/>
    <w:rsid w:val="003B3F0C"/>
    <w:rsid w:val="003B46A6"/>
    <w:rsid w:val="003B6080"/>
    <w:rsid w:val="003C06B9"/>
    <w:rsid w:val="003C18A1"/>
    <w:rsid w:val="003C6674"/>
    <w:rsid w:val="003D0FFD"/>
    <w:rsid w:val="003D3BF1"/>
    <w:rsid w:val="003D5741"/>
    <w:rsid w:val="003E543B"/>
    <w:rsid w:val="003E7B2C"/>
    <w:rsid w:val="003F0691"/>
    <w:rsid w:val="003F5F96"/>
    <w:rsid w:val="003F7177"/>
    <w:rsid w:val="003F792D"/>
    <w:rsid w:val="004113C9"/>
    <w:rsid w:val="004137E9"/>
    <w:rsid w:val="00414CA9"/>
    <w:rsid w:val="00420C49"/>
    <w:rsid w:val="00421CA7"/>
    <w:rsid w:val="0042259E"/>
    <w:rsid w:val="00435C1C"/>
    <w:rsid w:val="00436890"/>
    <w:rsid w:val="00440CE7"/>
    <w:rsid w:val="004410E4"/>
    <w:rsid w:val="00441696"/>
    <w:rsid w:val="004451C1"/>
    <w:rsid w:val="0044579D"/>
    <w:rsid w:val="00445E55"/>
    <w:rsid w:val="00446861"/>
    <w:rsid w:val="004505EB"/>
    <w:rsid w:val="00454354"/>
    <w:rsid w:val="00461BA5"/>
    <w:rsid w:val="00462CB1"/>
    <w:rsid w:val="004639DA"/>
    <w:rsid w:val="004643A8"/>
    <w:rsid w:val="00465C70"/>
    <w:rsid w:val="004675F7"/>
    <w:rsid w:val="00470B9E"/>
    <w:rsid w:val="00476493"/>
    <w:rsid w:val="00485436"/>
    <w:rsid w:val="00485F33"/>
    <w:rsid w:val="00493FA7"/>
    <w:rsid w:val="004A018E"/>
    <w:rsid w:val="004A2B47"/>
    <w:rsid w:val="004A6828"/>
    <w:rsid w:val="004B078C"/>
    <w:rsid w:val="004B35D1"/>
    <w:rsid w:val="004B51CA"/>
    <w:rsid w:val="004C0214"/>
    <w:rsid w:val="004C1F04"/>
    <w:rsid w:val="004C3D5E"/>
    <w:rsid w:val="004C7480"/>
    <w:rsid w:val="004D0DF2"/>
    <w:rsid w:val="004D542C"/>
    <w:rsid w:val="004E5FEF"/>
    <w:rsid w:val="004F0895"/>
    <w:rsid w:val="004F45F7"/>
    <w:rsid w:val="0050104F"/>
    <w:rsid w:val="005050C9"/>
    <w:rsid w:val="0051614C"/>
    <w:rsid w:val="00516C45"/>
    <w:rsid w:val="0051758B"/>
    <w:rsid w:val="005203CE"/>
    <w:rsid w:val="00523D58"/>
    <w:rsid w:val="00525082"/>
    <w:rsid w:val="00526576"/>
    <w:rsid w:val="00537833"/>
    <w:rsid w:val="00541352"/>
    <w:rsid w:val="005424BB"/>
    <w:rsid w:val="00542BBF"/>
    <w:rsid w:val="00545795"/>
    <w:rsid w:val="005523A4"/>
    <w:rsid w:val="00554BBB"/>
    <w:rsid w:val="00556069"/>
    <w:rsid w:val="005575EA"/>
    <w:rsid w:val="00562813"/>
    <w:rsid w:val="00563B18"/>
    <w:rsid w:val="00564BDD"/>
    <w:rsid w:val="0057561F"/>
    <w:rsid w:val="0057690E"/>
    <w:rsid w:val="005831E6"/>
    <w:rsid w:val="005864AF"/>
    <w:rsid w:val="005979DB"/>
    <w:rsid w:val="005A1651"/>
    <w:rsid w:val="005A7CA3"/>
    <w:rsid w:val="005B6052"/>
    <w:rsid w:val="005C161C"/>
    <w:rsid w:val="005C27A2"/>
    <w:rsid w:val="005C5FB4"/>
    <w:rsid w:val="005C716D"/>
    <w:rsid w:val="005C740D"/>
    <w:rsid w:val="005D0C14"/>
    <w:rsid w:val="005D2939"/>
    <w:rsid w:val="005D3E9E"/>
    <w:rsid w:val="005D5D9F"/>
    <w:rsid w:val="005D7939"/>
    <w:rsid w:val="005E0A40"/>
    <w:rsid w:val="005E6026"/>
    <w:rsid w:val="005F19E3"/>
    <w:rsid w:val="005F2A70"/>
    <w:rsid w:val="005F3405"/>
    <w:rsid w:val="005F4B04"/>
    <w:rsid w:val="006007F8"/>
    <w:rsid w:val="0060771C"/>
    <w:rsid w:val="00611604"/>
    <w:rsid w:val="006128C4"/>
    <w:rsid w:val="006134DC"/>
    <w:rsid w:val="00614792"/>
    <w:rsid w:val="006152CC"/>
    <w:rsid w:val="0061710B"/>
    <w:rsid w:val="00622993"/>
    <w:rsid w:val="006229F6"/>
    <w:rsid w:val="00624B05"/>
    <w:rsid w:val="00626FEA"/>
    <w:rsid w:val="00630BE4"/>
    <w:rsid w:val="0064187B"/>
    <w:rsid w:val="0064246B"/>
    <w:rsid w:val="00646AA8"/>
    <w:rsid w:val="00653254"/>
    <w:rsid w:val="00653B4D"/>
    <w:rsid w:val="0065748F"/>
    <w:rsid w:val="00662A9D"/>
    <w:rsid w:val="006637C7"/>
    <w:rsid w:val="00666C53"/>
    <w:rsid w:val="00691761"/>
    <w:rsid w:val="006A1166"/>
    <w:rsid w:val="006A22F7"/>
    <w:rsid w:val="006A68C8"/>
    <w:rsid w:val="006A6D01"/>
    <w:rsid w:val="006C0CD0"/>
    <w:rsid w:val="006C2109"/>
    <w:rsid w:val="006C234E"/>
    <w:rsid w:val="006C2A2E"/>
    <w:rsid w:val="006C2FBB"/>
    <w:rsid w:val="006C540F"/>
    <w:rsid w:val="006C6498"/>
    <w:rsid w:val="006D165F"/>
    <w:rsid w:val="006E2855"/>
    <w:rsid w:val="006E5B23"/>
    <w:rsid w:val="006F4E97"/>
    <w:rsid w:val="00702A1E"/>
    <w:rsid w:val="00703C87"/>
    <w:rsid w:val="0070737F"/>
    <w:rsid w:val="00712B76"/>
    <w:rsid w:val="0071352B"/>
    <w:rsid w:val="00714CF1"/>
    <w:rsid w:val="0072064E"/>
    <w:rsid w:val="007218D0"/>
    <w:rsid w:val="00722716"/>
    <w:rsid w:val="007242F3"/>
    <w:rsid w:val="0074685C"/>
    <w:rsid w:val="0074730F"/>
    <w:rsid w:val="00747427"/>
    <w:rsid w:val="00751B76"/>
    <w:rsid w:val="00762A60"/>
    <w:rsid w:val="007634BB"/>
    <w:rsid w:val="00767D00"/>
    <w:rsid w:val="00773F57"/>
    <w:rsid w:val="007769C3"/>
    <w:rsid w:val="00777667"/>
    <w:rsid w:val="007800FC"/>
    <w:rsid w:val="00781E56"/>
    <w:rsid w:val="007820CA"/>
    <w:rsid w:val="00783A0D"/>
    <w:rsid w:val="007848C6"/>
    <w:rsid w:val="00785648"/>
    <w:rsid w:val="00787BAB"/>
    <w:rsid w:val="00793055"/>
    <w:rsid w:val="00793E40"/>
    <w:rsid w:val="0079793D"/>
    <w:rsid w:val="007A0241"/>
    <w:rsid w:val="007A08F4"/>
    <w:rsid w:val="007A3439"/>
    <w:rsid w:val="007A5445"/>
    <w:rsid w:val="007A7125"/>
    <w:rsid w:val="007B27A3"/>
    <w:rsid w:val="007B353B"/>
    <w:rsid w:val="007B3BF0"/>
    <w:rsid w:val="007C3C66"/>
    <w:rsid w:val="007C3EEB"/>
    <w:rsid w:val="007D09D8"/>
    <w:rsid w:val="007D19B4"/>
    <w:rsid w:val="007D1EA8"/>
    <w:rsid w:val="007D6BEE"/>
    <w:rsid w:val="007D6E62"/>
    <w:rsid w:val="007E1A8F"/>
    <w:rsid w:val="007F5844"/>
    <w:rsid w:val="00800894"/>
    <w:rsid w:val="00801C4B"/>
    <w:rsid w:val="00821FA0"/>
    <w:rsid w:val="00831EA9"/>
    <w:rsid w:val="00832F49"/>
    <w:rsid w:val="008344DC"/>
    <w:rsid w:val="00840B42"/>
    <w:rsid w:val="0084195F"/>
    <w:rsid w:val="00860494"/>
    <w:rsid w:val="00866530"/>
    <w:rsid w:val="00882818"/>
    <w:rsid w:val="008901B8"/>
    <w:rsid w:val="008923AC"/>
    <w:rsid w:val="00894A35"/>
    <w:rsid w:val="008A1BDE"/>
    <w:rsid w:val="008A3E0B"/>
    <w:rsid w:val="008A40B6"/>
    <w:rsid w:val="008A6541"/>
    <w:rsid w:val="008B35DA"/>
    <w:rsid w:val="008B3611"/>
    <w:rsid w:val="008C0B2A"/>
    <w:rsid w:val="008C2FF3"/>
    <w:rsid w:val="008D5EE7"/>
    <w:rsid w:val="008D615A"/>
    <w:rsid w:val="008E0934"/>
    <w:rsid w:val="008E4EEB"/>
    <w:rsid w:val="008E54D5"/>
    <w:rsid w:val="008E6FE4"/>
    <w:rsid w:val="008F1142"/>
    <w:rsid w:val="008F6EBE"/>
    <w:rsid w:val="00903AA0"/>
    <w:rsid w:val="00905388"/>
    <w:rsid w:val="00905641"/>
    <w:rsid w:val="00905D7F"/>
    <w:rsid w:val="00907FFE"/>
    <w:rsid w:val="00911FE2"/>
    <w:rsid w:val="009216FD"/>
    <w:rsid w:val="00925B3D"/>
    <w:rsid w:val="00933F3E"/>
    <w:rsid w:val="00941811"/>
    <w:rsid w:val="00942745"/>
    <w:rsid w:val="00942F03"/>
    <w:rsid w:val="00963725"/>
    <w:rsid w:val="00966454"/>
    <w:rsid w:val="00973AA3"/>
    <w:rsid w:val="00990F9F"/>
    <w:rsid w:val="00991511"/>
    <w:rsid w:val="009962AF"/>
    <w:rsid w:val="00996E39"/>
    <w:rsid w:val="00997051"/>
    <w:rsid w:val="00997A45"/>
    <w:rsid w:val="009A34AF"/>
    <w:rsid w:val="009A5143"/>
    <w:rsid w:val="009A733F"/>
    <w:rsid w:val="009B45AC"/>
    <w:rsid w:val="009B55E9"/>
    <w:rsid w:val="009B7287"/>
    <w:rsid w:val="009C68F5"/>
    <w:rsid w:val="009D15D1"/>
    <w:rsid w:val="009D1F64"/>
    <w:rsid w:val="009D6CDD"/>
    <w:rsid w:val="009D76AD"/>
    <w:rsid w:val="009E3891"/>
    <w:rsid w:val="009E7FAD"/>
    <w:rsid w:val="009F5EC8"/>
    <w:rsid w:val="009F6714"/>
    <w:rsid w:val="009F7BC1"/>
    <w:rsid w:val="00A006D5"/>
    <w:rsid w:val="00A01FFF"/>
    <w:rsid w:val="00A02EBB"/>
    <w:rsid w:val="00A04036"/>
    <w:rsid w:val="00A0662C"/>
    <w:rsid w:val="00A0725F"/>
    <w:rsid w:val="00A1633B"/>
    <w:rsid w:val="00A16646"/>
    <w:rsid w:val="00A21B1B"/>
    <w:rsid w:val="00A40159"/>
    <w:rsid w:val="00A44EFC"/>
    <w:rsid w:val="00A46097"/>
    <w:rsid w:val="00A532D8"/>
    <w:rsid w:val="00A54F23"/>
    <w:rsid w:val="00A55B97"/>
    <w:rsid w:val="00A57805"/>
    <w:rsid w:val="00A60B08"/>
    <w:rsid w:val="00A63414"/>
    <w:rsid w:val="00A70AFF"/>
    <w:rsid w:val="00A74708"/>
    <w:rsid w:val="00A7784E"/>
    <w:rsid w:val="00A92F90"/>
    <w:rsid w:val="00AA0D9F"/>
    <w:rsid w:val="00AA11C7"/>
    <w:rsid w:val="00AA5F5A"/>
    <w:rsid w:val="00AA674F"/>
    <w:rsid w:val="00AA7EE3"/>
    <w:rsid w:val="00AB0FAA"/>
    <w:rsid w:val="00AB500E"/>
    <w:rsid w:val="00AB67C3"/>
    <w:rsid w:val="00AB7B5F"/>
    <w:rsid w:val="00AC0094"/>
    <w:rsid w:val="00AC538A"/>
    <w:rsid w:val="00AC6378"/>
    <w:rsid w:val="00AC7EF5"/>
    <w:rsid w:val="00AD1DBA"/>
    <w:rsid w:val="00AD5179"/>
    <w:rsid w:val="00AD56C8"/>
    <w:rsid w:val="00AE08A2"/>
    <w:rsid w:val="00AE1487"/>
    <w:rsid w:val="00AF249B"/>
    <w:rsid w:val="00AF3165"/>
    <w:rsid w:val="00AF3475"/>
    <w:rsid w:val="00AF6CD2"/>
    <w:rsid w:val="00B0392A"/>
    <w:rsid w:val="00B13A34"/>
    <w:rsid w:val="00B173D4"/>
    <w:rsid w:val="00B242B4"/>
    <w:rsid w:val="00B24E1C"/>
    <w:rsid w:val="00B300CD"/>
    <w:rsid w:val="00B32C59"/>
    <w:rsid w:val="00B41D27"/>
    <w:rsid w:val="00B45070"/>
    <w:rsid w:val="00B46ECE"/>
    <w:rsid w:val="00B47103"/>
    <w:rsid w:val="00B500BA"/>
    <w:rsid w:val="00B6209F"/>
    <w:rsid w:val="00B66A94"/>
    <w:rsid w:val="00B74D6B"/>
    <w:rsid w:val="00B756E0"/>
    <w:rsid w:val="00B77A66"/>
    <w:rsid w:val="00B849FB"/>
    <w:rsid w:val="00B87777"/>
    <w:rsid w:val="00B94046"/>
    <w:rsid w:val="00BA1134"/>
    <w:rsid w:val="00BA2639"/>
    <w:rsid w:val="00BA6E4B"/>
    <w:rsid w:val="00BB2E75"/>
    <w:rsid w:val="00BB7292"/>
    <w:rsid w:val="00BC3200"/>
    <w:rsid w:val="00BD240B"/>
    <w:rsid w:val="00BE33A8"/>
    <w:rsid w:val="00BE4437"/>
    <w:rsid w:val="00BE5DBD"/>
    <w:rsid w:val="00BF0614"/>
    <w:rsid w:val="00BF1794"/>
    <w:rsid w:val="00BF6046"/>
    <w:rsid w:val="00C019C8"/>
    <w:rsid w:val="00C05AB6"/>
    <w:rsid w:val="00C05EC0"/>
    <w:rsid w:val="00C065D8"/>
    <w:rsid w:val="00C12D33"/>
    <w:rsid w:val="00C155E4"/>
    <w:rsid w:val="00C21E0C"/>
    <w:rsid w:val="00C25D1D"/>
    <w:rsid w:val="00C42FBD"/>
    <w:rsid w:val="00C45EFB"/>
    <w:rsid w:val="00C47BBA"/>
    <w:rsid w:val="00C50DC6"/>
    <w:rsid w:val="00C519A8"/>
    <w:rsid w:val="00C62608"/>
    <w:rsid w:val="00C66074"/>
    <w:rsid w:val="00C7135E"/>
    <w:rsid w:val="00C71E37"/>
    <w:rsid w:val="00C76947"/>
    <w:rsid w:val="00C80EE7"/>
    <w:rsid w:val="00C855B0"/>
    <w:rsid w:val="00C86DF7"/>
    <w:rsid w:val="00C90303"/>
    <w:rsid w:val="00C9069C"/>
    <w:rsid w:val="00C91345"/>
    <w:rsid w:val="00C931C0"/>
    <w:rsid w:val="00C97294"/>
    <w:rsid w:val="00CA1532"/>
    <w:rsid w:val="00CA370F"/>
    <w:rsid w:val="00CB091F"/>
    <w:rsid w:val="00CB6601"/>
    <w:rsid w:val="00CD189F"/>
    <w:rsid w:val="00CD2307"/>
    <w:rsid w:val="00CD6818"/>
    <w:rsid w:val="00CE3B2B"/>
    <w:rsid w:val="00CE4701"/>
    <w:rsid w:val="00CE4E43"/>
    <w:rsid w:val="00CF4E31"/>
    <w:rsid w:val="00D04221"/>
    <w:rsid w:val="00D22147"/>
    <w:rsid w:val="00D24EEA"/>
    <w:rsid w:val="00D31DBF"/>
    <w:rsid w:val="00D35801"/>
    <w:rsid w:val="00D372B8"/>
    <w:rsid w:val="00D40AE1"/>
    <w:rsid w:val="00D40C87"/>
    <w:rsid w:val="00D6111D"/>
    <w:rsid w:val="00D65DAE"/>
    <w:rsid w:val="00D65DD5"/>
    <w:rsid w:val="00D70C41"/>
    <w:rsid w:val="00D73BCD"/>
    <w:rsid w:val="00D767DB"/>
    <w:rsid w:val="00D77BB9"/>
    <w:rsid w:val="00D8097E"/>
    <w:rsid w:val="00D842AA"/>
    <w:rsid w:val="00D84F8A"/>
    <w:rsid w:val="00D853CE"/>
    <w:rsid w:val="00D86D87"/>
    <w:rsid w:val="00D939BA"/>
    <w:rsid w:val="00D971E7"/>
    <w:rsid w:val="00DA1BB4"/>
    <w:rsid w:val="00DA5232"/>
    <w:rsid w:val="00DA72BF"/>
    <w:rsid w:val="00DA748D"/>
    <w:rsid w:val="00DA7C12"/>
    <w:rsid w:val="00DB2882"/>
    <w:rsid w:val="00DB63AD"/>
    <w:rsid w:val="00DC32E3"/>
    <w:rsid w:val="00DC3852"/>
    <w:rsid w:val="00DC5FAA"/>
    <w:rsid w:val="00DC6974"/>
    <w:rsid w:val="00DC7431"/>
    <w:rsid w:val="00DE164A"/>
    <w:rsid w:val="00DE33F9"/>
    <w:rsid w:val="00DE7FAE"/>
    <w:rsid w:val="00DF1FC2"/>
    <w:rsid w:val="00DF29FE"/>
    <w:rsid w:val="00DF46D9"/>
    <w:rsid w:val="00DF686B"/>
    <w:rsid w:val="00E07E56"/>
    <w:rsid w:val="00E210ED"/>
    <w:rsid w:val="00E245D7"/>
    <w:rsid w:val="00E2493D"/>
    <w:rsid w:val="00E24D2F"/>
    <w:rsid w:val="00E25FDE"/>
    <w:rsid w:val="00E27D15"/>
    <w:rsid w:val="00E338C2"/>
    <w:rsid w:val="00E374D7"/>
    <w:rsid w:val="00E45D48"/>
    <w:rsid w:val="00E4781A"/>
    <w:rsid w:val="00E54C11"/>
    <w:rsid w:val="00E60274"/>
    <w:rsid w:val="00E64A96"/>
    <w:rsid w:val="00E64C91"/>
    <w:rsid w:val="00E74B58"/>
    <w:rsid w:val="00E811A4"/>
    <w:rsid w:val="00E8401B"/>
    <w:rsid w:val="00E848A3"/>
    <w:rsid w:val="00E84A59"/>
    <w:rsid w:val="00E852BF"/>
    <w:rsid w:val="00E86A60"/>
    <w:rsid w:val="00E904FA"/>
    <w:rsid w:val="00E93242"/>
    <w:rsid w:val="00E97ACB"/>
    <w:rsid w:val="00EA60FC"/>
    <w:rsid w:val="00EB32A7"/>
    <w:rsid w:val="00EB65A4"/>
    <w:rsid w:val="00EC02C7"/>
    <w:rsid w:val="00EC0A8F"/>
    <w:rsid w:val="00ED2295"/>
    <w:rsid w:val="00EE1BED"/>
    <w:rsid w:val="00EE3B80"/>
    <w:rsid w:val="00EE3D51"/>
    <w:rsid w:val="00EF06B4"/>
    <w:rsid w:val="00EF0F96"/>
    <w:rsid w:val="00EF2C2E"/>
    <w:rsid w:val="00EF625C"/>
    <w:rsid w:val="00EF6F32"/>
    <w:rsid w:val="00F02633"/>
    <w:rsid w:val="00F11A0E"/>
    <w:rsid w:val="00F1571F"/>
    <w:rsid w:val="00F27AF1"/>
    <w:rsid w:val="00F316E8"/>
    <w:rsid w:val="00F339FA"/>
    <w:rsid w:val="00F4206E"/>
    <w:rsid w:val="00F462EF"/>
    <w:rsid w:val="00F475BB"/>
    <w:rsid w:val="00F53A90"/>
    <w:rsid w:val="00F53ED6"/>
    <w:rsid w:val="00F60780"/>
    <w:rsid w:val="00F61428"/>
    <w:rsid w:val="00F63E04"/>
    <w:rsid w:val="00F6681E"/>
    <w:rsid w:val="00F71B8C"/>
    <w:rsid w:val="00F77328"/>
    <w:rsid w:val="00F81797"/>
    <w:rsid w:val="00F832EA"/>
    <w:rsid w:val="00F86545"/>
    <w:rsid w:val="00F9367B"/>
    <w:rsid w:val="00F94035"/>
    <w:rsid w:val="00F9796A"/>
    <w:rsid w:val="00FA3BBB"/>
    <w:rsid w:val="00FB0DC2"/>
    <w:rsid w:val="00FB1E3F"/>
    <w:rsid w:val="00FB5253"/>
    <w:rsid w:val="00FB5AC9"/>
    <w:rsid w:val="00FC0585"/>
    <w:rsid w:val="00FC0624"/>
    <w:rsid w:val="00FC2478"/>
    <w:rsid w:val="00FC3D1F"/>
    <w:rsid w:val="00FC4D68"/>
    <w:rsid w:val="00FC6A83"/>
    <w:rsid w:val="00FC7015"/>
    <w:rsid w:val="00FD0465"/>
    <w:rsid w:val="00FD4FB0"/>
    <w:rsid w:val="00FE0242"/>
    <w:rsid w:val="00FE0E7B"/>
    <w:rsid w:val="00FE2BD9"/>
    <w:rsid w:val="00FE3758"/>
    <w:rsid w:val="00FF1B58"/>
    <w:rsid w:val="00FF5919"/>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1e1eb,#4cfafa"/>
    </o:shapedefaults>
    <o:shapelayout v:ext="edit">
      <o:idmap v:ext="edit" data="1"/>
    </o:shapelayout>
  </w:shapeDefaults>
  <w:decimalSymbol w:val=","/>
  <w:listSeparator w:val=";"/>
  <w14:docId w14:val="7AD3B594"/>
  <w15:docId w15:val="{C398EFEC-85AC-4569-8546-34735C7A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490"/>
    <w:pPr>
      <w:spacing w:after="200" w:line="276" w:lineRule="auto"/>
      <w:jc w:val="left"/>
    </w:pPr>
    <w:rPr>
      <w:lang w:val="fr-FR"/>
    </w:rPr>
  </w:style>
  <w:style w:type="paragraph" w:styleId="Titre1">
    <w:name w:val="heading 1"/>
    <w:basedOn w:val="Normal"/>
    <w:next w:val="Normal"/>
    <w:link w:val="Titre1Car"/>
    <w:uiPriority w:val="9"/>
    <w:qFormat/>
    <w:rsid w:val="00261490"/>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Titre2">
    <w:name w:val="heading 2"/>
    <w:basedOn w:val="Normal"/>
    <w:next w:val="Normal"/>
    <w:link w:val="Titre2Car"/>
    <w:uiPriority w:val="9"/>
    <w:unhideWhenUsed/>
    <w:qFormat/>
    <w:rsid w:val="006F4E97"/>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Titre3">
    <w:name w:val="heading 3"/>
    <w:basedOn w:val="Normal"/>
    <w:next w:val="Normal"/>
    <w:link w:val="Titre3Car"/>
    <w:uiPriority w:val="9"/>
    <w:unhideWhenUsed/>
    <w:qFormat/>
    <w:rsid w:val="00C21E0C"/>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490"/>
    <w:rPr>
      <w:rFonts w:ascii="Times New Roman" w:eastAsiaTheme="majorEastAsia" w:hAnsi="Times New Roman" w:cstheme="majorBidi"/>
      <w:b/>
      <w:bCs/>
      <w:color w:val="000000" w:themeColor="text1"/>
      <w:sz w:val="32"/>
      <w:szCs w:val="28"/>
      <w:lang w:val="fr-FR"/>
    </w:rPr>
  </w:style>
  <w:style w:type="character" w:customStyle="1" w:styleId="Titre2Car">
    <w:name w:val="Titre 2 Car"/>
    <w:basedOn w:val="Policepardfaut"/>
    <w:link w:val="Titre2"/>
    <w:uiPriority w:val="9"/>
    <w:rsid w:val="006F4E97"/>
    <w:rPr>
      <w:rFonts w:ascii="Times New Roman" w:eastAsiaTheme="majorEastAsia" w:hAnsi="Times New Roman" w:cstheme="majorBidi"/>
      <w:b/>
      <w:bCs/>
      <w:color w:val="000000" w:themeColor="text1"/>
      <w:sz w:val="28"/>
      <w:szCs w:val="26"/>
      <w:lang w:val="fr-FR"/>
    </w:rPr>
  </w:style>
  <w:style w:type="character" w:customStyle="1" w:styleId="Titre3Car">
    <w:name w:val="Titre 3 Car"/>
    <w:basedOn w:val="Policepardfaut"/>
    <w:link w:val="Titre3"/>
    <w:uiPriority w:val="9"/>
    <w:rsid w:val="00C21E0C"/>
    <w:rPr>
      <w:rFonts w:ascii="Times New Roman" w:eastAsiaTheme="majorEastAsia" w:hAnsi="Times New Roman" w:cstheme="majorBidi"/>
      <w:b/>
      <w:bCs/>
      <w:color w:val="000000" w:themeColor="text1"/>
      <w:sz w:val="24"/>
      <w:lang w:val="fr-FR"/>
    </w:rPr>
  </w:style>
  <w:style w:type="paragraph" w:styleId="Paragraphedeliste">
    <w:name w:val="List Paragraph"/>
    <w:basedOn w:val="Normal"/>
    <w:link w:val="ParagraphedelisteCar"/>
    <w:uiPriority w:val="34"/>
    <w:qFormat/>
    <w:rsid w:val="00CE4701"/>
    <w:pPr>
      <w:ind w:left="720"/>
      <w:contextualSpacing/>
    </w:pPr>
  </w:style>
  <w:style w:type="character" w:customStyle="1" w:styleId="ParagraphedelisteCar">
    <w:name w:val="Paragraphe de liste Car"/>
    <w:link w:val="Paragraphedeliste"/>
    <w:rsid w:val="00EE3B80"/>
    <w:rPr>
      <w:lang w:val="fr-FR"/>
    </w:rPr>
  </w:style>
  <w:style w:type="paragraph" w:customStyle="1" w:styleId="Default">
    <w:name w:val="Default"/>
    <w:rsid w:val="00CE4701"/>
    <w:pPr>
      <w:autoSpaceDE w:val="0"/>
      <w:autoSpaceDN w:val="0"/>
      <w:adjustRightInd w:val="0"/>
      <w:jc w:val="left"/>
    </w:pPr>
    <w:rPr>
      <w:rFonts w:ascii="Times New Roman" w:hAnsi="Times New Roman" w:cs="Times New Roman"/>
      <w:color w:val="000000"/>
      <w:sz w:val="24"/>
      <w:szCs w:val="24"/>
      <w:lang w:val="fr-FR"/>
    </w:rPr>
  </w:style>
  <w:style w:type="paragraph" w:styleId="Sansinterligne">
    <w:name w:val="No Spacing"/>
    <w:link w:val="SansinterligneCar"/>
    <w:uiPriority w:val="1"/>
    <w:qFormat/>
    <w:rsid w:val="00CE4701"/>
    <w:pPr>
      <w:jc w:val="left"/>
    </w:pPr>
    <w:rPr>
      <w:rFonts w:eastAsiaTheme="minorEastAsia"/>
      <w:lang w:val="fr-FR"/>
    </w:rPr>
  </w:style>
  <w:style w:type="character" w:customStyle="1" w:styleId="SansinterligneCar">
    <w:name w:val="Sans interligne Car"/>
    <w:basedOn w:val="Policepardfaut"/>
    <w:link w:val="Sansinterligne"/>
    <w:uiPriority w:val="1"/>
    <w:rsid w:val="00CE4701"/>
    <w:rPr>
      <w:rFonts w:eastAsiaTheme="minorEastAsia"/>
      <w:lang w:val="fr-FR"/>
    </w:rPr>
  </w:style>
  <w:style w:type="paragraph" w:styleId="Textedebulles">
    <w:name w:val="Balloon Text"/>
    <w:basedOn w:val="Normal"/>
    <w:link w:val="TextedebullesCar"/>
    <w:uiPriority w:val="99"/>
    <w:semiHidden/>
    <w:unhideWhenUsed/>
    <w:rsid w:val="00CE47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4701"/>
    <w:rPr>
      <w:rFonts w:ascii="Tahoma" w:hAnsi="Tahoma" w:cs="Tahoma"/>
      <w:sz w:val="16"/>
      <w:szCs w:val="16"/>
      <w:lang w:val="fr-FR"/>
    </w:rPr>
  </w:style>
  <w:style w:type="paragraph" w:styleId="En-tte">
    <w:name w:val="header"/>
    <w:basedOn w:val="Normal"/>
    <w:link w:val="En-tteCar"/>
    <w:uiPriority w:val="99"/>
    <w:unhideWhenUsed/>
    <w:rsid w:val="00CE4701"/>
    <w:pPr>
      <w:tabs>
        <w:tab w:val="center" w:pos="4680"/>
        <w:tab w:val="right" w:pos="9360"/>
      </w:tabs>
      <w:spacing w:after="0" w:line="240" w:lineRule="auto"/>
    </w:pPr>
  </w:style>
  <w:style w:type="character" w:customStyle="1" w:styleId="En-tteCar">
    <w:name w:val="En-tête Car"/>
    <w:basedOn w:val="Policepardfaut"/>
    <w:link w:val="En-tte"/>
    <w:uiPriority w:val="99"/>
    <w:rsid w:val="00CE4701"/>
    <w:rPr>
      <w:lang w:val="fr-FR"/>
    </w:rPr>
  </w:style>
  <w:style w:type="paragraph" w:styleId="Pieddepage">
    <w:name w:val="footer"/>
    <w:basedOn w:val="Normal"/>
    <w:link w:val="PieddepageCar"/>
    <w:uiPriority w:val="99"/>
    <w:unhideWhenUsed/>
    <w:rsid w:val="00CE47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4701"/>
    <w:rPr>
      <w:lang w:val="fr-FR"/>
    </w:rPr>
  </w:style>
  <w:style w:type="paragraph" w:styleId="Notedebasdepage">
    <w:name w:val="footnote text"/>
    <w:basedOn w:val="Normal"/>
    <w:link w:val="NotedebasdepageCar"/>
    <w:uiPriority w:val="99"/>
    <w:semiHidden/>
    <w:unhideWhenUsed/>
    <w:rsid w:val="000E199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199D"/>
    <w:rPr>
      <w:sz w:val="20"/>
      <w:szCs w:val="20"/>
      <w:lang w:val="fr-FR"/>
    </w:rPr>
  </w:style>
  <w:style w:type="character" w:styleId="Appelnotedebasdep">
    <w:name w:val="footnote reference"/>
    <w:basedOn w:val="Policepardfaut"/>
    <w:uiPriority w:val="99"/>
    <w:semiHidden/>
    <w:unhideWhenUsed/>
    <w:rsid w:val="000E199D"/>
    <w:rPr>
      <w:vertAlign w:val="superscript"/>
    </w:rPr>
  </w:style>
  <w:style w:type="character" w:styleId="Lienhypertexte">
    <w:name w:val="Hyperlink"/>
    <w:uiPriority w:val="99"/>
    <w:unhideWhenUsed/>
    <w:rsid w:val="00AD56C8"/>
    <w:rPr>
      <w:color w:val="0000FF"/>
      <w:u w:val="single"/>
    </w:rPr>
  </w:style>
  <w:style w:type="paragraph" w:styleId="TM1">
    <w:name w:val="toc 1"/>
    <w:basedOn w:val="Normal"/>
    <w:next w:val="Normal"/>
    <w:autoRedefine/>
    <w:uiPriority w:val="39"/>
    <w:unhideWhenUsed/>
    <w:rsid w:val="00476493"/>
    <w:pPr>
      <w:tabs>
        <w:tab w:val="right" w:leader="dot" w:pos="9062"/>
      </w:tabs>
      <w:spacing w:before="120" w:after="0"/>
      <w:ind w:left="708"/>
    </w:pPr>
    <w:rPr>
      <w:rFonts w:ascii="Times New Roman" w:eastAsia="Times New Roman" w:hAnsi="Times New Roman" w:cs="Times New Roman"/>
      <w:b/>
      <w:sz w:val="32"/>
      <w:szCs w:val="28"/>
      <w:lang w:eastAsia="fr-FR"/>
    </w:rPr>
  </w:style>
  <w:style w:type="character" w:styleId="Marquedecommentaire">
    <w:name w:val="annotation reference"/>
    <w:uiPriority w:val="99"/>
    <w:semiHidden/>
    <w:unhideWhenUsed/>
    <w:rsid w:val="00C97294"/>
    <w:rPr>
      <w:sz w:val="16"/>
      <w:szCs w:val="16"/>
    </w:rPr>
  </w:style>
  <w:style w:type="paragraph" w:styleId="Commentaire">
    <w:name w:val="annotation text"/>
    <w:basedOn w:val="Normal"/>
    <w:link w:val="CommentaireCar"/>
    <w:uiPriority w:val="99"/>
    <w:semiHidden/>
    <w:unhideWhenUsed/>
    <w:rsid w:val="00C97294"/>
    <w:rPr>
      <w:rFonts w:ascii="Calibri" w:eastAsia="SimSun" w:hAnsi="Calibri" w:cs="Times New Roman"/>
      <w:sz w:val="20"/>
      <w:szCs w:val="20"/>
      <w:lang w:val="en-US" w:eastAsia="zh-CN"/>
    </w:rPr>
  </w:style>
  <w:style w:type="character" w:customStyle="1" w:styleId="CommentaireCar">
    <w:name w:val="Commentaire Car"/>
    <w:basedOn w:val="Policepardfaut"/>
    <w:link w:val="Commentaire"/>
    <w:uiPriority w:val="99"/>
    <w:semiHidden/>
    <w:rsid w:val="00C97294"/>
    <w:rPr>
      <w:rFonts w:ascii="Calibri" w:eastAsia="SimSun" w:hAnsi="Calibri" w:cs="Times New Roman"/>
      <w:sz w:val="20"/>
      <w:szCs w:val="20"/>
      <w:lang w:val="en-US" w:eastAsia="zh-CN"/>
    </w:rPr>
  </w:style>
  <w:style w:type="paragraph" w:styleId="Objetducommentaire">
    <w:name w:val="annotation subject"/>
    <w:basedOn w:val="Commentaire"/>
    <w:next w:val="Commentaire"/>
    <w:link w:val="ObjetducommentaireCar"/>
    <w:uiPriority w:val="99"/>
    <w:semiHidden/>
    <w:unhideWhenUsed/>
    <w:rsid w:val="00FF1B58"/>
    <w:pPr>
      <w:spacing w:line="240" w:lineRule="auto"/>
    </w:pPr>
    <w:rPr>
      <w:rFonts w:asciiTheme="minorHAnsi" w:eastAsiaTheme="minorHAnsi" w:hAnsiTheme="minorHAnsi" w:cstheme="minorBidi"/>
      <w:b/>
      <w:bCs/>
      <w:lang w:val="fr-FR" w:eastAsia="en-US"/>
    </w:rPr>
  </w:style>
  <w:style w:type="character" w:customStyle="1" w:styleId="ObjetducommentaireCar">
    <w:name w:val="Objet du commentaire Car"/>
    <w:basedOn w:val="CommentaireCar"/>
    <w:link w:val="Objetducommentaire"/>
    <w:uiPriority w:val="99"/>
    <w:semiHidden/>
    <w:rsid w:val="00FF1B58"/>
    <w:rPr>
      <w:rFonts w:ascii="Calibri" w:eastAsia="SimSun" w:hAnsi="Calibri" w:cs="Times New Roman"/>
      <w:b/>
      <w:bCs/>
      <w:sz w:val="20"/>
      <w:szCs w:val="20"/>
      <w:lang w:val="fr-FR" w:eastAsia="zh-CN"/>
    </w:rPr>
  </w:style>
  <w:style w:type="paragraph" w:styleId="TM2">
    <w:name w:val="toc 2"/>
    <w:basedOn w:val="Normal"/>
    <w:next w:val="Normal"/>
    <w:autoRedefine/>
    <w:uiPriority w:val="39"/>
    <w:unhideWhenUsed/>
    <w:rsid w:val="00476493"/>
    <w:pPr>
      <w:spacing w:after="100"/>
      <w:ind w:left="220"/>
    </w:pPr>
    <w:rPr>
      <w:rFonts w:ascii="Times New Roman" w:hAnsi="Times New Roman"/>
      <w:sz w:val="28"/>
    </w:rPr>
  </w:style>
  <w:style w:type="paragraph" w:styleId="TM3">
    <w:name w:val="toc 3"/>
    <w:basedOn w:val="Normal"/>
    <w:next w:val="Normal"/>
    <w:autoRedefine/>
    <w:uiPriority w:val="39"/>
    <w:unhideWhenUsed/>
    <w:rsid w:val="00476493"/>
    <w:pPr>
      <w:spacing w:after="100"/>
      <w:ind w:left="440"/>
    </w:pPr>
    <w:rPr>
      <w:rFonts w:ascii="Times New Roman" w:hAnsi="Times New Roman"/>
      <w:sz w:val="24"/>
    </w:rPr>
  </w:style>
  <w:style w:type="table" w:styleId="Grilledutableau">
    <w:name w:val="Table Grid"/>
    <w:basedOn w:val="TableauNormal"/>
    <w:uiPriority w:val="39"/>
    <w:rsid w:val="00096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0763D8"/>
    <w:pPr>
      <w:jc w:val="left"/>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39">
      <w:bodyDiv w:val="1"/>
      <w:marLeft w:val="0"/>
      <w:marRight w:val="0"/>
      <w:marTop w:val="0"/>
      <w:marBottom w:val="0"/>
      <w:divBdr>
        <w:top w:val="none" w:sz="0" w:space="0" w:color="auto"/>
        <w:left w:val="none" w:sz="0" w:space="0" w:color="auto"/>
        <w:bottom w:val="none" w:sz="0" w:space="0" w:color="auto"/>
        <w:right w:val="none" w:sz="0" w:space="0" w:color="auto"/>
      </w:divBdr>
    </w:div>
    <w:div w:id="110131858">
      <w:bodyDiv w:val="1"/>
      <w:marLeft w:val="0"/>
      <w:marRight w:val="0"/>
      <w:marTop w:val="0"/>
      <w:marBottom w:val="0"/>
      <w:divBdr>
        <w:top w:val="none" w:sz="0" w:space="0" w:color="auto"/>
        <w:left w:val="none" w:sz="0" w:space="0" w:color="auto"/>
        <w:bottom w:val="none" w:sz="0" w:space="0" w:color="auto"/>
        <w:right w:val="none" w:sz="0" w:space="0" w:color="auto"/>
      </w:divBdr>
    </w:div>
    <w:div w:id="216744403">
      <w:bodyDiv w:val="1"/>
      <w:marLeft w:val="0"/>
      <w:marRight w:val="0"/>
      <w:marTop w:val="0"/>
      <w:marBottom w:val="0"/>
      <w:divBdr>
        <w:top w:val="none" w:sz="0" w:space="0" w:color="auto"/>
        <w:left w:val="none" w:sz="0" w:space="0" w:color="auto"/>
        <w:bottom w:val="none" w:sz="0" w:space="0" w:color="auto"/>
        <w:right w:val="none" w:sz="0" w:space="0" w:color="auto"/>
      </w:divBdr>
    </w:div>
    <w:div w:id="217284407">
      <w:bodyDiv w:val="1"/>
      <w:marLeft w:val="0"/>
      <w:marRight w:val="0"/>
      <w:marTop w:val="0"/>
      <w:marBottom w:val="0"/>
      <w:divBdr>
        <w:top w:val="none" w:sz="0" w:space="0" w:color="auto"/>
        <w:left w:val="none" w:sz="0" w:space="0" w:color="auto"/>
        <w:bottom w:val="none" w:sz="0" w:space="0" w:color="auto"/>
        <w:right w:val="none" w:sz="0" w:space="0" w:color="auto"/>
      </w:divBdr>
    </w:div>
    <w:div w:id="290981738">
      <w:bodyDiv w:val="1"/>
      <w:marLeft w:val="0"/>
      <w:marRight w:val="0"/>
      <w:marTop w:val="0"/>
      <w:marBottom w:val="0"/>
      <w:divBdr>
        <w:top w:val="none" w:sz="0" w:space="0" w:color="auto"/>
        <w:left w:val="none" w:sz="0" w:space="0" w:color="auto"/>
        <w:bottom w:val="none" w:sz="0" w:space="0" w:color="auto"/>
        <w:right w:val="none" w:sz="0" w:space="0" w:color="auto"/>
      </w:divBdr>
    </w:div>
    <w:div w:id="334308126">
      <w:bodyDiv w:val="1"/>
      <w:marLeft w:val="0"/>
      <w:marRight w:val="0"/>
      <w:marTop w:val="0"/>
      <w:marBottom w:val="0"/>
      <w:divBdr>
        <w:top w:val="none" w:sz="0" w:space="0" w:color="auto"/>
        <w:left w:val="none" w:sz="0" w:space="0" w:color="auto"/>
        <w:bottom w:val="none" w:sz="0" w:space="0" w:color="auto"/>
        <w:right w:val="none" w:sz="0" w:space="0" w:color="auto"/>
      </w:divBdr>
    </w:div>
    <w:div w:id="342517978">
      <w:bodyDiv w:val="1"/>
      <w:marLeft w:val="0"/>
      <w:marRight w:val="0"/>
      <w:marTop w:val="0"/>
      <w:marBottom w:val="0"/>
      <w:divBdr>
        <w:top w:val="none" w:sz="0" w:space="0" w:color="auto"/>
        <w:left w:val="none" w:sz="0" w:space="0" w:color="auto"/>
        <w:bottom w:val="none" w:sz="0" w:space="0" w:color="auto"/>
        <w:right w:val="none" w:sz="0" w:space="0" w:color="auto"/>
      </w:divBdr>
    </w:div>
    <w:div w:id="370686970">
      <w:bodyDiv w:val="1"/>
      <w:marLeft w:val="0"/>
      <w:marRight w:val="0"/>
      <w:marTop w:val="0"/>
      <w:marBottom w:val="0"/>
      <w:divBdr>
        <w:top w:val="none" w:sz="0" w:space="0" w:color="auto"/>
        <w:left w:val="none" w:sz="0" w:space="0" w:color="auto"/>
        <w:bottom w:val="none" w:sz="0" w:space="0" w:color="auto"/>
        <w:right w:val="none" w:sz="0" w:space="0" w:color="auto"/>
      </w:divBdr>
    </w:div>
    <w:div w:id="375199556">
      <w:bodyDiv w:val="1"/>
      <w:marLeft w:val="0"/>
      <w:marRight w:val="0"/>
      <w:marTop w:val="0"/>
      <w:marBottom w:val="0"/>
      <w:divBdr>
        <w:top w:val="none" w:sz="0" w:space="0" w:color="auto"/>
        <w:left w:val="none" w:sz="0" w:space="0" w:color="auto"/>
        <w:bottom w:val="none" w:sz="0" w:space="0" w:color="auto"/>
        <w:right w:val="none" w:sz="0" w:space="0" w:color="auto"/>
      </w:divBdr>
    </w:div>
    <w:div w:id="398092496">
      <w:bodyDiv w:val="1"/>
      <w:marLeft w:val="0"/>
      <w:marRight w:val="0"/>
      <w:marTop w:val="0"/>
      <w:marBottom w:val="0"/>
      <w:divBdr>
        <w:top w:val="none" w:sz="0" w:space="0" w:color="auto"/>
        <w:left w:val="none" w:sz="0" w:space="0" w:color="auto"/>
        <w:bottom w:val="none" w:sz="0" w:space="0" w:color="auto"/>
        <w:right w:val="none" w:sz="0" w:space="0" w:color="auto"/>
      </w:divBdr>
    </w:div>
    <w:div w:id="408230240">
      <w:bodyDiv w:val="1"/>
      <w:marLeft w:val="0"/>
      <w:marRight w:val="0"/>
      <w:marTop w:val="0"/>
      <w:marBottom w:val="0"/>
      <w:divBdr>
        <w:top w:val="none" w:sz="0" w:space="0" w:color="auto"/>
        <w:left w:val="none" w:sz="0" w:space="0" w:color="auto"/>
        <w:bottom w:val="none" w:sz="0" w:space="0" w:color="auto"/>
        <w:right w:val="none" w:sz="0" w:space="0" w:color="auto"/>
      </w:divBdr>
    </w:div>
    <w:div w:id="415712748">
      <w:bodyDiv w:val="1"/>
      <w:marLeft w:val="0"/>
      <w:marRight w:val="0"/>
      <w:marTop w:val="0"/>
      <w:marBottom w:val="0"/>
      <w:divBdr>
        <w:top w:val="none" w:sz="0" w:space="0" w:color="auto"/>
        <w:left w:val="none" w:sz="0" w:space="0" w:color="auto"/>
        <w:bottom w:val="none" w:sz="0" w:space="0" w:color="auto"/>
        <w:right w:val="none" w:sz="0" w:space="0" w:color="auto"/>
      </w:divBdr>
    </w:div>
    <w:div w:id="423110077">
      <w:bodyDiv w:val="1"/>
      <w:marLeft w:val="0"/>
      <w:marRight w:val="0"/>
      <w:marTop w:val="0"/>
      <w:marBottom w:val="0"/>
      <w:divBdr>
        <w:top w:val="none" w:sz="0" w:space="0" w:color="auto"/>
        <w:left w:val="none" w:sz="0" w:space="0" w:color="auto"/>
        <w:bottom w:val="none" w:sz="0" w:space="0" w:color="auto"/>
        <w:right w:val="none" w:sz="0" w:space="0" w:color="auto"/>
      </w:divBdr>
    </w:div>
    <w:div w:id="505873446">
      <w:bodyDiv w:val="1"/>
      <w:marLeft w:val="0"/>
      <w:marRight w:val="0"/>
      <w:marTop w:val="0"/>
      <w:marBottom w:val="0"/>
      <w:divBdr>
        <w:top w:val="none" w:sz="0" w:space="0" w:color="auto"/>
        <w:left w:val="none" w:sz="0" w:space="0" w:color="auto"/>
        <w:bottom w:val="none" w:sz="0" w:space="0" w:color="auto"/>
        <w:right w:val="none" w:sz="0" w:space="0" w:color="auto"/>
      </w:divBdr>
    </w:div>
    <w:div w:id="545946407">
      <w:bodyDiv w:val="1"/>
      <w:marLeft w:val="0"/>
      <w:marRight w:val="0"/>
      <w:marTop w:val="0"/>
      <w:marBottom w:val="0"/>
      <w:divBdr>
        <w:top w:val="none" w:sz="0" w:space="0" w:color="auto"/>
        <w:left w:val="none" w:sz="0" w:space="0" w:color="auto"/>
        <w:bottom w:val="none" w:sz="0" w:space="0" w:color="auto"/>
        <w:right w:val="none" w:sz="0" w:space="0" w:color="auto"/>
      </w:divBdr>
    </w:div>
    <w:div w:id="567375151">
      <w:bodyDiv w:val="1"/>
      <w:marLeft w:val="0"/>
      <w:marRight w:val="0"/>
      <w:marTop w:val="0"/>
      <w:marBottom w:val="0"/>
      <w:divBdr>
        <w:top w:val="none" w:sz="0" w:space="0" w:color="auto"/>
        <w:left w:val="none" w:sz="0" w:space="0" w:color="auto"/>
        <w:bottom w:val="none" w:sz="0" w:space="0" w:color="auto"/>
        <w:right w:val="none" w:sz="0" w:space="0" w:color="auto"/>
      </w:divBdr>
    </w:div>
    <w:div w:id="573593314">
      <w:bodyDiv w:val="1"/>
      <w:marLeft w:val="0"/>
      <w:marRight w:val="0"/>
      <w:marTop w:val="0"/>
      <w:marBottom w:val="0"/>
      <w:divBdr>
        <w:top w:val="none" w:sz="0" w:space="0" w:color="auto"/>
        <w:left w:val="none" w:sz="0" w:space="0" w:color="auto"/>
        <w:bottom w:val="none" w:sz="0" w:space="0" w:color="auto"/>
        <w:right w:val="none" w:sz="0" w:space="0" w:color="auto"/>
      </w:divBdr>
    </w:div>
    <w:div w:id="600719202">
      <w:bodyDiv w:val="1"/>
      <w:marLeft w:val="0"/>
      <w:marRight w:val="0"/>
      <w:marTop w:val="0"/>
      <w:marBottom w:val="0"/>
      <w:divBdr>
        <w:top w:val="none" w:sz="0" w:space="0" w:color="auto"/>
        <w:left w:val="none" w:sz="0" w:space="0" w:color="auto"/>
        <w:bottom w:val="none" w:sz="0" w:space="0" w:color="auto"/>
        <w:right w:val="none" w:sz="0" w:space="0" w:color="auto"/>
      </w:divBdr>
    </w:div>
    <w:div w:id="634914389">
      <w:bodyDiv w:val="1"/>
      <w:marLeft w:val="0"/>
      <w:marRight w:val="0"/>
      <w:marTop w:val="0"/>
      <w:marBottom w:val="0"/>
      <w:divBdr>
        <w:top w:val="none" w:sz="0" w:space="0" w:color="auto"/>
        <w:left w:val="none" w:sz="0" w:space="0" w:color="auto"/>
        <w:bottom w:val="none" w:sz="0" w:space="0" w:color="auto"/>
        <w:right w:val="none" w:sz="0" w:space="0" w:color="auto"/>
      </w:divBdr>
    </w:div>
    <w:div w:id="659698102">
      <w:bodyDiv w:val="1"/>
      <w:marLeft w:val="0"/>
      <w:marRight w:val="0"/>
      <w:marTop w:val="0"/>
      <w:marBottom w:val="0"/>
      <w:divBdr>
        <w:top w:val="none" w:sz="0" w:space="0" w:color="auto"/>
        <w:left w:val="none" w:sz="0" w:space="0" w:color="auto"/>
        <w:bottom w:val="none" w:sz="0" w:space="0" w:color="auto"/>
        <w:right w:val="none" w:sz="0" w:space="0" w:color="auto"/>
      </w:divBdr>
    </w:div>
    <w:div w:id="688145620">
      <w:bodyDiv w:val="1"/>
      <w:marLeft w:val="0"/>
      <w:marRight w:val="0"/>
      <w:marTop w:val="0"/>
      <w:marBottom w:val="0"/>
      <w:divBdr>
        <w:top w:val="none" w:sz="0" w:space="0" w:color="auto"/>
        <w:left w:val="none" w:sz="0" w:space="0" w:color="auto"/>
        <w:bottom w:val="none" w:sz="0" w:space="0" w:color="auto"/>
        <w:right w:val="none" w:sz="0" w:space="0" w:color="auto"/>
      </w:divBdr>
    </w:div>
    <w:div w:id="720129735">
      <w:bodyDiv w:val="1"/>
      <w:marLeft w:val="0"/>
      <w:marRight w:val="0"/>
      <w:marTop w:val="0"/>
      <w:marBottom w:val="0"/>
      <w:divBdr>
        <w:top w:val="none" w:sz="0" w:space="0" w:color="auto"/>
        <w:left w:val="none" w:sz="0" w:space="0" w:color="auto"/>
        <w:bottom w:val="none" w:sz="0" w:space="0" w:color="auto"/>
        <w:right w:val="none" w:sz="0" w:space="0" w:color="auto"/>
      </w:divBdr>
    </w:div>
    <w:div w:id="755134138">
      <w:bodyDiv w:val="1"/>
      <w:marLeft w:val="0"/>
      <w:marRight w:val="0"/>
      <w:marTop w:val="0"/>
      <w:marBottom w:val="0"/>
      <w:divBdr>
        <w:top w:val="none" w:sz="0" w:space="0" w:color="auto"/>
        <w:left w:val="none" w:sz="0" w:space="0" w:color="auto"/>
        <w:bottom w:val="none" w:sz="0" w:space="0" w:color="auto"/>
        <w:right w:val="none" w:sz="0" w:space="0" w:color="auto"/>
      </w:divBdr>
    </w:div>
    <w:div w:id="811481217">
      <w:bodyDiv w:val="1"/>
      <w:marLeft w:val="0"/>
      <w:marRight w:val="0"/>
      <w:marTop w:val="0"/>
      <w:marBottom w:val="0"/>
      <w:divBdr>
        <w:top w:val="none" w:sz="0" w:space="0" w:color="auto"/>
        <w:left w:val="none" w:sz="0" w:space="0" w:color="auto"/>
        <w:bottom w:val="none" w:sz="0" w:space="0" w:color="auto"/>
        <w:right w:val="none" w:sz="0" w:space="0" w:color="auto"/>
      </w:divBdr>
    </w:div>
    <w:div w:id="874199321">
      <w:bodyDiv w:val="1"/>
      <w:marLeft w:val="0"/>
      <w:marRight w:val="0"/>
      <w:marTop w:val="0"/>
      <w:marBottom w:val="0"/>
      <w:divBdr>
        <w:top w:val="none" w:sz="0" w:space="0" w:color="auto"/>
        <w:left w:val="none" w:sz="0" w:space="0" w:color="auto"/>
        <w:bottom w:val="none" w:sz="0" w:space="0" w:color="auto"/>
        <w:right w:val="none" w:sz="0" w:space="0" w:color="auto"/>
      </w:divBdr>
    </w:div>
    <w:div w:id="944380829">
      <w:bodyDiv w:val="1"/>
      <w:marLeft w:val="0"/>
      <w:marRight w:val="0"/>
      <w:marTop w:val="0"/>
      <w:marBottom w:val="0"/>
      <w:divBdr>
        <w:top w:val="none" w:sz="0" w:space="0" w:color="auto"/>
        <w:left w:val="none" w:sz="0" w:space="0" w:color="auto"/>
        <w:bottom w:val="none" w:sz="0" w:space="0" w:color="auto"/>
        <w:right w:val="none" w:sz="0" w:space="0" w:color="auto"/>
      </w:divBdr>
    </w:div>
    <w:div w:id="947200411">
      <w:bodyDiv w:val="1"/>
      <w:marLeft w:val="0"/>
      <w:marRight w:val="0"/>
      <w:marTop w:val="0"/>
      <w:marBottom w:val="0"/>
      <w:divBdr>
        <w:top w:val="none" w:sz="0" w:space="0" w:color="auto"/>
        <w:left w:val="none" w:sz="0" w:space="0" w:color="auto"/>
        <w:bottom w:val="none" w:sz="0" w:space="0" w:color="auto"/>
        <w:right w:val="none" w:sz="0" w:space="0" w:color="auto"/>
      </w:divBdr>
    </w:div>
    <w:div w:id="1006399694">
      <w:bodyDiv w:val="1"/>
      <w:marLeft w:val="0"/>
      <w:marRight w:val="0"/>
      <w:marTop w:val="0"/>
      <w:marBottom w:val="0"/>
      <w:divBdr>
        <w:top w:val="none" w:sz="0" w:space="0" w:color="auto"/>
        <w:left w:val="none" w:sz="0" w:space="0" w:color="auto"/>
        <w:bottom w:val="none" w:sz="0" w:space="0" w:color="auto"/>
        <w:right w:val="none" w:sz="0" w:space="0" w:color="auto"/>
      </w:divBdr>
    </w:div>
    <w:div w:id="1008601425">
      <w:bodyDiv w:val="1"/>
      <w:marLeft w:val="0"/>
      <w:marRight w:val="0"/>
      <w:marTop w:val="0"/>
      <w:marBottom w:val="0"/>
      <w:divBdr>
        <w:top w:val="none" w:sz="0" w:space="0" w:color="auto"/>
        <w:left w:val="none" w:sz="0" w:space="0" w:color="auto"/>
        <w:bottom w:val="none" w:sz="0" w:space="0" w:color="auto"/>
        <w:right w:val="none" w:sz="0" w:space="0" w:color="auto"/>
      </w:divBdr>
    </w:div>
    <w:div w:id="1034962679">
      <w:bodyDiv w:val="1"/>
      <w:marLeft w:val="0"/>
      <w:marRight w:val="0"/>
      <w:marTop w:val="0"/>
      <w:marBottom w:val="0"/>
      <w:divBdr>
        <w:top w:val="none" w:sz="0" w:space="0" w:color="auto"/>
        <w:left w:val="none" w:sz="0" w:space="0" w:color="auto"/>
        <w:bottom w:val="none" w:sz="0" w:space="0" w:color="auto"/>
        <w:right w:val="none" w:sz="0" w:space="0" w:color="auto"/>
      </w:divBdr>
    </w:div>
    <w:div w:id="1053037582">
      <w:bodyDiv w:val="1"/>
      <w:marLeft w:val="0"/>
      <w:marRight w:val="0"/>
      <w:marTop w:val="0"/>
      <w:marBottom w:val="0"/>
      <w:divBdr>
        <w:top w:val="none" w:sz="0" w:space="0" w:color="auto"/>
        <w:left w:val="none" w:sz="0" w:space="0" w:color="auto"/>
        <w:bottom w:val="none" w:sz="0" w:space="0" w:color="auto"/>
        <w:right w:val="none" w:sz="0" w:space="0" w:color="auto"/>
      </w:divBdr>
    </w:div>
    <w:div w:id="1174144968">
      <w:bodyDiv w:val="1"/>
      <w:marLeft w:val="0"/>
      <w:marRight w:val="0"/>
      <w:marTop w:val="0"/>
      <w:marBottom w:val="0"/>
      <w:divBdr>
        <w:top w:val="none" w:sz="0" w:space="0" w:color="auto"/>
        <w:left w:val="none" w:sz="0" w:space="0" w:color="auto"/>
        <w:bottom w:val="none" w:sz="0" w:space="0" w:color="auto"/>
        <w:right w:val="none" w:sz="0" w:space="0" w:color="auto"/>
      </w:divBdr>
    </w:div>
    <w:div w:id="1176310281">
      <w:bodyDiv w:val="1"/>
      <w:marLeft w:val="0"/>
      <w:marRight w:val="0"/>
      <w:marTop w:val="0"/>
      <w:marBottom w:val="0"/>
      <w:divBdr>
        <w:top w:val="none" w:sz="0" w:space="0" w:color="auto"/>
        <w:left w:val="none" w:sz="0" w:space="0" w:color="auto"/>
        <w:bottom w:val="none" w:sz="0" w:space="0" w:color="auto"/>
        <w:right w:val="none" w:sz="0" w:space="0" w:color="auto"/>
      </w:divBdr>
    </w:div>
    <w:div w:id="1184322769">
      <w:bodyDiv w:val="1"/>
      <w:marLeft w:val="0"/>
      <w:marRight w:val="0"/>
      <w:marTop w:val="0"/>
      <w:marBottom w:val="0"/>
      <w:divBdr>
        <w:top w:val="none" w:sz="0" w:space="0" w:color="auto"/>
        <w:left w:val="none" w:sz="0" w:space="0" w:color="auto"/>
        <w:bottom w:val="none" w:sz="0" w:space="0" w:color="auto"/>
        <w:right w:val="none" w:sz="0" w:space="0" w:color="auto"/>
      </w:divBdr>
    </w:div>
    <w:div w:id="1186334626">
      <w:bodyDiv w:val="1"/>
      <w:marLeft w:val="0"/>
      <w:marRight w:val="0"/>
      <w:marTop w:val="0"/>
      <w:marBottom w:val="0"/>
      <w:divBdr>
        <w:top w:val="none" w:sz="0" w:space="0" w:color="auto"/>
        <w:left w:val="none" w:sz="0" w:space="0" w:color="auto"/>
        <w:bottom w:val="none" w:sz="0" w:space="0" w:color="auto"/>
        <w:right w:val="none" w:sz="0" w:space="0" w:color="auto"/>
      </w:divBdr>
    </w:div>
    <w:div w:id="1194805888">
      <w:bodyDiv w:val="1"/>
      <w:marLeft w:val="0"/>
      <w:marRight w:val="0"/>
      <w:marTop w:val="0"/>
      <w:marBottom w:val="0"/>
      <w:divBdr>
        <w:top w:val="none" w:sz="0" w:space="0" w:color="auto"/>
        <w:left w:val="none" w:sz="0" w:space="0" w:color="auto"/>
        <w:bottom w:val="none" w:sz="0" w:space="0" w:color="auto"/>
        <w:right w:val="none" w:sz="0" w:space="0" w:color="auto"/>
      </w:divBdr>
    </w:div>
    <w:div w:id="1234775048">
      <w:bodyDiv w:val="1"/>
      <w:marLeft w:val="0"/>
      <w:marRight w:val="0"/>
      <w:marTop w:val="0"/>
      <w:marBottom w:val="0"/>
      <w:divBdr>
        <w:top w:val="none" w:sz="0" w:space="0" w:color="auto"/>
        <w:left w:val="none" w:sz="0" w:space="0" w:color="auto"/>
        <w:bottom w:val="none" w:sz="0" w:space="0" w:color="auto"/>
        <w:right w:val="none" w:sz="0" w:space="0" w:color="auto"/>
      </w:divBdr>
    </w:div>
    <w:div w:id="1269120384">
      <w:bodyDiv w:val="1"/>
      <w:marLeft w:val="0"/>
      <w:marRight w:val="0"/>
      <w:marTop w:val="0"/>
      <w:marBottom w:val="0"/>
      <w:divBdr>
        <w:top w:val="none" w:sz="0" w:space="0" w:color="auto"/>
        <w:left w:val="none" w:sz="0" w:space="0" w:color="auto"/>
        <w:bottom w:val="none" w:sz="0" w:space="0" w:color="auto"/>
        <w:right w:val="none" w:sz="0" w:space="0" w:color="auto"/>
      </w:divBdr>
    </w:div>
    <w:div w:id="1270890053">
      <w:bodyDiv w:val="1"/>
      <w:marLeft w:val="0"/>
      <w:marRight w:val="0"/>
      <w:marTop w:val="0"/>
      <w:marBottom w:val="0"/>
      <w:divBdr>
        <w:top w:val="none" w:sz="0" w:space="0" w:color="auto"/>
        <w:left w:val="none" w:sz="0" w:space="0" w:color="auto"/>
        <w:bottom w:val="none" w:sz="0" w:space="0" w:color="auto"/>
        <w:right w:val="none" w:sz="0" w:space="0" w:color="auto"/>
      </w:divBdr>
    </w:div>
    <w:div w:id="1384794395">
      <w:bodyDiv w:val="1"/>
      <w:marLeft w:val="0"/>
      <w:marRight w:val="0"/>
      <w:marTop w:val="0"/>
      <w:marBottom w:val="0"/>
      <w:divBdr>
        <w:top w:val="none" w:sz="0" w:space="0" w:color="auto"/>
        <w:left w:val="none" w:sz="0" w:space="0" w:color="auto"/>
        <w:bottom w:val="none" w:sz="0" w:space="0" w:color="auto"/>
        <w:right w:val="none" w:sz="0" w:space="0" w:color="auto"/>
      </w:divBdr>
    </w:div>
    <w:div w:id="1387490244">
      <w:bodyDiv w:val="1"/>
      <w:marLeft w:val="0"/>
      <w:marRight w:val="0"/>
      <w:marTop w:val="0"/>
      <w:marBottom w:val="0"/>
      <w:divBdr>
        <w:top w:val="none" w:sz="0" w:space="0" w:color="auto"/>
        <w:left w:val="none" w:sz="0" w:space="0" w:color="auto"/>
        <w:bottom w:val="none" w:sz="0" w:space="0" w:color="auto"/>
        <w:right w:val="none" w:sz="0" w:space="0" w:color="auto"/>
      </w:divBdr>
    </w:div>
    <w:div w:id="1403022720">
      <w:bodyDiv w:val="1"/>
      <w:marLeft w:val="0"/>
      <w:marRight w:val="0"/>
      <w:marTop w:val="0"/>
      <w:marBottom w:val="0"/>
      <w:divBdr>
        <w:top w:val="none" w:sz="0" w:space="0" w:color="auto"/>
        <w:left w:val="none" w:sz="0" w:space="0" w:color="auto"/>
        <w:bottom w:val="none" w:sz="0" w:space="0" w:color="auto"/>
        <w:right w:val="none" w:sz="0" w:space="0" w:color="auto"/>
      </w:divBdr>
    </w:div>
    <w:div w:id="1414089467">
      <w:bodyDiv w:val="1"/>
      <w:marLeft w:val="0"/>
      <w:marRight w:val="0"/>
      <w:marTop w:val="0"/>
      <w:marBottom w:val="0"/>
      <w:divBdr>
        <w:top w:val="none" w:sz="0" w:space="0" w:color="auto"/>
        <w:left w:val="none" w:sz="0" w:space="0" w:color="auto"/>
        <w:bottom w:val="none" w:sz="0" w:space="0" w:color="auto"/>
        <w:right w:val="none" w:sz="0" w:space="0" w:color="auto"/>
      </w:divBdr>
    </w:div>
    <w:div w:id="1419323226">
      <w:bodyDiv w:val="1"/>
      <w:marLeft w:val="0"/>
      <w:marRight w:val="0"/>
      <w:marTop w:val="0"/>
      <w:marBottom w:val="0"/>
      <w:divBdr>
        <w:top w:val="none" w:sz="0" w:space="0" w:color="auto"/>
        <w:left w:val="none" w:sz="0" w:space="0" w:color="auto"/>
        <w:bottom w:val="none" w:sz="0" w:space="0" w:color="auto"/>
        <w:right w:val="none" w:sz="0" w:space="0" w:color="auto"/>
      </w:divBdr>
    </w:div>
    <w:div w:id="1496534364">
      <w:bodyDiv w:val="1"/>
      <w:marLeft w:val="0"/>
      <w:marRight w:val="0"/>
      <w:marTop w:val="0"/>
      <w:marBottom w:val="0"/>
      <w:divBdr>
        <w:top w:val="none" w:sz="0" w:space="0" w:color="auto"/>
        <w:left w:val="none" w:sz="0" w:space="0" w:color="auto"/>
        <w:bottom w:val="none" w:sz="0" w:space="0" w:color="auto"/>
        <w:right w:val="none" w:sz="0" w:space="0" w:color="auto"/>
      </w:divBdr>
    </w:div>
    <w:div w:id="1548301745">
      <w:bodyDiv w:val="1"/>
      <w:marLeft w:val="0"/>
      <w:marRight w:val="0"/>
      <w:marTop w:val="0"/>
      <w:marBottom w:val="0"/>
      <w:divBdr>
        <w:top w:val="none" w:sz="0" w:space="0" w:color="auto"/>
        <w:left w:val="none" w:sz="0" w:space="0" w:color="auto"/>
        <w:bottom w:val="none" w:sz="0" w:space="0" w:color="auto"/>
        <w:right w:val="none" w:sz="0" w:space="0" w:color="auto"/>
      </w:divBdr>
    </w:div>
    <w:div w:id="1676572403">
      <w:bodyDiv w:val="1"/>
      <w:marLeft w:val="0"/>
      <w:marRight w:val="0"/>
      <w:marTop w:val="0"/>
      <w:marBottom w:val="0"/>
      <w:divBdr>
        <w:top w:val="none" w:sz="0" w:space="0" w:color="auto"/>
        <w:left w:val="none" w:sz="0" w:space="0" w:color="auto"/>
        <w:bottom w:val="none" w:sz="0" w:space="0" w:color="auto"/>
        <w:right w:val="none" w:sz="0" w:space="0" w:color="auto"/>
      </w:divBdr>
    </w:div>
    <w:div w:id="1751807627">
      <w:bodyDiv w:val="1"/>
      <w:marLeft w:val="0"/>
      <w:marRight w:val="0"/>
      <w:marTop w:val="0"/>
      <w:marBottom w:val="0"/>
      <w:divBdr>
        <w:top w:val="none" w:sz="0" w:space="0" w:color="auto"/>
        <w:left w:val="none" w:sz="0" w:space="0" w:color="auto"/>
        <w:bottom w:val="none" w:sz="0" w:space="0" w:color="auto"/>
        <w:right w:val="none" w:sz="0" w:space="0" w:color="auto"/>
      </w:divBdr>
    </w:div>
    <w:div w:id="1779326464">
      <w:bodyDiv w:val="1"/>
      <w:marLeft w:val="0"/>
      <w:marRight w:val="0"/>
      <w:marTop w:val="0"/>
      <w:marBottom w:val="0"/>
      <w:divBdr>
        <w:top w:val="none" w:sz="0" w:space="0" w:color="auto"/>
        <w:left w:val="none" w:sz="0" w:space="0" w:color="auto"/>
        <w:bottom w:val="none" w:sz="0" w:space="0" w:color="auto"/>
        <w:right w:val="none" w:sz="0" w:space="0" w:color="auto"/>
      </w:divBdr>
    </w:div>
    <w:div w:id="1794251955">
      <w:bodyDiv w:val="1"/>
      <w:marLeft w:val="0"/>
      <w:marRight w:val="0"/>
      <w:marTop w:val="0"/>
      <w:marBottom w:val="0"/>
      <w:divBdr>
        <w:top w:val="none" w:sz="0" w:space="0" w:color="auto"/>
        <w:left w:val="none" w:sz="0" w:space="0" w:color="auto"/>
        <w:bottom w:val="none" w:sz="0" w:space="0" w:color="auto"/>
        <w:right w:val="none" w:sz="0" w:space="0" w:color="auto"/>
      </w:divBdr>
    </w:div>
    <w:div w:id="1804887173">
      <w:bodyDiv w:val="1"/>
      <w:marLeft w:val="0"/>
      <w:marRight w:val="0"/>
      <w:marTop w:val="0"/>
      <w:marBottom w:val="0"/>
      <w:divBdr>
        <w:top w:val="none" w:sz="0" w:space="0" w:color="auto"/>
        <w:left w:val="none" w:sz="0" w:space="0" w:color="auto"/>
        <w:bottom w:val="none" w:sz="0" w:space="0" w:color="auto"/>
        <w:right w:val="none" w:sz="0" w:space="0" w:color="auto"/>
      </w:divBdr>
    </w:div>
    <w:div w:id="1868566286">
      <w:bodyDiv w:val="1"/>
      <w:marLeft w:val="0"/>
      <w:marRight w:val="0"/>
      <w:marTop w:val="0"/>
      <w:marBottom w:val="0"/>
      <w:divBdr>
        <w:top w:val="none" w:sz="0" w:space="0" w:color="auto"/>
        <w:left w:val="none" w:sz="0" w:space="0" w:color="auto"/>
        <w:bottom w:val="none" w:sz="0" w:space="0" w:color="auto"/>
        <w:right w:val="none" w:sz="0" w:space="0" w:color="auto"/>
      </w:divBdr>
    </w:div>
    <w:div w:id="1875118439">
      <w:bodyDiv w:val="1"/>
      <w:marLeft w:val="0"/>
      <w:marRight w:val="0"/>
      <w:marTop w:val="0"/>
      <w:marBottom w:val="0"/>
      <w:divBdr>
        <w:top w:val="none" w:sz="0" w:space="0" w:color="auto"/>
        <w:left w:val="none" w:sz="0" w:space="0" w:color="auto"/>
        <w:bottom w:val="none" w:sz="0" w:space="0" w:color="auto"/>
        <w:right w:val="none" w:sz="0" w:space="0" w:color="auto"/>
      </w:divBdr>
    </w:div>
    <w:div w:id="1878156308">
      <w:bodyDiv w:val="1"/>
      <w:marLeft w:val="0"/>
      <w:marRight w:val="0"/>
      <w:marTop w:val="0"/>
      <w:marBottom w:val="0"/>
      <w:divBdr>
        <w:top w:val="none" w:sz="0" w:space="0" w:color="auto"/>
        <w:left w:val="none" w:sz="0" w:space="0" w:color="auto"/>
        <w:bottom w:val="none" w:sz="0" w:space="0" w:color="auto"/>
        <w:right w:val="none" w:sz="0" w:space="0" w:color="auto"/>
      </w:divBdr>
    </w:div>
    <w:div w:id="1932006173">
      <w:bodyDiv w:val="1"/>
      <w:marLeft w:val="0"/>
      <w:marRight w:val="0"/>
      <w:marTop w:val="0"/>
      <w:marBottom w:val="0"/>
      <w:divBdr>
        <w:top w:val="none" w:sz="0" w:space="0" w:color="auto"/>
        <w:left w:val="none" w:sz="0" w:space="0" w:color="auto"/>
        <w:bottom w:val="none" w:sz="0" w:space="0" w:color="auto"/>
        <w:right w:val="none" w:sz="0" w:space="0" w:color="auto"/>
      </w:divBdr>
    </w:div>
    <w:div w:id="1948391900">
      <w:bodyDiv w:val="1"/>
      <w:marLeft w:val="0"/>
      <w:marRight w:val="0"/>
      <w:marTop w:val="0"/>
      <w:marBottom w:val="0"/>
      <w:divBdr>
        <w:top w:val="none" w:sz="0" w:space="0" w:color="auto"/>
        <w:left w:val="none" w:sz="0" w:space="0" w:color="auto"/>
        <w:bottom w:val="none" w:sz="0" w:space="0" w:color="auto"/>
        <w:right w:val="none" w:sz="0" w:space="0" w:color="auto"/>
      </w:divBdr>
    </w:div>
    <w:div w:id="2001469452">
      <w:bodyDiv w:val="1"/>
      <w:marLeft w:val="0"/>
      <w:marRight w:val="0"/>
      <w:marTop w:val="0"/>
      <w:marBottom w:val="0"/>
      <w:divBdr>
        <w:top w:val="none" w:sz="0" w:space="0" w:color="auto"/>
        <w:left w:val="none" w:sz="0" w:space="0" w:color="auto"/>
        <w:bottom w:val="none" w:sz="0" w:space="0" w:color="auto"/>
        <w:right w:val="none" w:sz="0" w:space="0" w:color="auto"/>
      </w:divBdr>
    </w:div>
    <w:div w:id="2077698913">
      <w:bodyDiv w:val="1"/>
      <w:marLeft w:val="0"/>
      <w:marRight w:val="0"/>
      <w:marTop w:val="0"/>
      <w:marBottom w:val="0"/>
      <w:divBdr>
        <w:top w:val="none" w:sz="0" w:space="0" w:color="auto"/>
        <w:left w:val="none" w:sz="0" w:space="0" w:color="auto"/>
        <w:bottom w:val="none" w:sz="0" w:space="0" w:color="auto"/>
        <w:right w:val="none" w:sz="0" w:space="0" w:color="auto"/>
      </w:divBdr>
    </w:div>
    <w:div w:id="2089156735">
      <w:bodyDiv w:val="1"/>
      <w:marLeft w:val="0"/>
      <w:marRight w:val="0"/>
      <w:marTop w:val="0"/>
      <w:marBottom w:val="0"/>
      <w:divBdr>
        <w:top w:val="none" w:sz="0" w:space="0" w:color="auto"/>
        <w:left w:val="none" w:sz="0" w:space="0" w:color="auto"/>
        <w:bottom w:val="none" w:sz="0" w:space="0" w:color="auto"/>
        <w:right w:val="none" w:sz="0" w:space="0" w:color="auto"/>
      </w:divBdr>
    </w:div>
    <w:div w:id="2116289136">
      <w:bodyDiv w:val="1"/>
      <w:marLeft w:val="0"/>
      <w:marRight w:val="0"/>
      <w:marTop w:val="0"/>
      <w:marBottom w:val="0"/>
      <w:divBdr>
        <w:top w:val="none" w:sz="0" w:space="0" w:color="auto"/>
        <w:left w:val="none" w:sz="0" w:space="0" w:color="auto"/>
        <w:bottom w:val="none" w:sz="0" w:space="0" w:color="auto"/>
        <w:right w:val="none" w:sz="0" w:space="0" w:color="auto"/>
      </w:divBdr>
    </w:div>
    <w:div w:id="21237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C:\DSE\Fichiers%20SP%20CONAP\Rapport%20%20manuel%20SE%20valide%20%20FINAL%20%2015%20octobre%20%202015%20vf.doc"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fr/imgres?imgurl=http://www.adacs.u-psud.fr/Livre.gif&amp;imgrefurl=http://www.adacs.u-psud.fr/&amp;usg=__ZEUsSJtQLyhZnZzsZ6tbm9aHlg8=&amp;h=273&amp;w=313&amp;sz=7&amp;hl=fr&amp;start=1&amp;itbs=1&amp;tbnid=LOqKYaapMO0xzM:&amp;tbnh=102&amp;tbnw=117&amp;prev=/images?q=livre&amp;hl=fr&amp;gbv=2&amp;tbs=isch: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tiff"/><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CA4BF-32C5-4667-9AA4-4C56CC36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Pages>
  <Words>8505</Words>
  <Characters>46778</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GUIDE D’EVALUATION DES ACTIVITES DU MINISTERE DE L’ENSEIGNEMENT SUPERIEUR,DE LA RECHERCHE SCIENTIFIQUE ET DE L’INNOVATION</vt:lpstr>
    </vt:vector>
  </TitlesOfParts>
  <Company>MESRSI</Company>
  <LinksUpToDate>false</LinksUpToDate>
  <CharactersWithSpaces>55173</CharactersWithSpaces>
  <SharedDoc>false</SharedDoc>
  <HLinks>
    <vt:vector size="198" baseType="variant">
      <vt:variant>
        <vt:i4>1376311</vt:i4>
      </vt:variant>
      <vt:variant>
        <vt:i4>186</vt:i4>
      </vt:variant>
      <vt:variant>
        <vt:i4>0</vt:i4>
      </vt:variant>
      <vt:variant>
        <vt:i4>5</vt:i4>
      </vt:variant>
      <vt:variant>
        <vt:lpwstr/>
      </vt:variant>
      <vt:variant>
        <vt:lpwstr>_Toc394874777</vt:lpwstr>
      </vt:variant>
      <vt:variant>
        <vt:i4>7143452</vt:i4>
      </vt:variant>
      <vt:variant>
        <vt:i4>183</vt:i4>
      </vt:variant>
      <vt:variant>
        <vt:i4>0</vt:i4>
      </vt:variant>
      <vt:variant>
        <vt:i4>5</vt:i4>
      </vt:variant>
      <vt:variant>
        <vt:lpwstr>../../../../DSE/Fichiers SP CONAP/Rapport  manuel SE valide  FINAL  15 octobre  2015 vf.doc</vt:lpwstr>
      </vt:variant>
      <vt:variant>
        <vt:lpwstr>_Toc394874772</vt:lpwstr>
      </vt:variant>
      <vt:variant>
        <vt:i4>1114167</vt:i4>
      </vt:variant>
      <vt:variant>
        <vt:i4>180</vt:i4>
      </vt:variant>
      <vt:variant>
        <vt:i4>0</vt:i4>
      </vt:variant>
      <vt:variant>
        <vt:i4>5</vt:i4>
      </vt:variant>
      <vt:variant>
        <vt:lpwstr/>
      </vt:variant>
      <vt:variant>
        <vt:lpwstr>_Toc394874738</vt:lpwstr>
      </vt:variant>
      <vt:variant>
        <vt:i4>1114167</vt:i4>
      </vt:variant>
      <vt:variant>
        <vt:i4>177</vt:i4>
      </vt:variant>
      <vt:variant>
        <vt:i4>0</vt:i4>
      </vt:variant>
      <vt:variant>
        <vt:i4>5</vt:i4>
      </vt:variant>
      <vt:variant>
        <vt:lpwstr/>
      </vt:variant>
      <vt:variant>
        <vt:lpwstr>_Toc394874737</vt:lpwstr>
      </vt:variant>
      <vt:variant>
        <vt:i4>1310773</vt:i4>
      </vt:variant>
      <vt:variant>
        <vt:i4>170</vt:i4>
      </vt:variant>
      <vt:variant>
        <vt:i4>0</vt:i4>
      </vt:variant>
      <vt:variant>
        <vt:i4>5</vt:i4>
      </vt:variant>
      <vt:variant>
        <vt:lpwstr/>
      </vt:variant>
      <vt:variant>
        <vt:lpwstr>_Toc465200473</vt:lpwstr>
      </vt:variant>
      <vt:variant>
        <vt:i4>1310773</vt:i4>
      </vt:variant>
      <vt:variant>
        <vt:i4>164</vt:i4>
      </vt:variant>
      <vt:variant>
        <vt:i4>0</vt:i4>
      </vt:variant>
      <vt:variant>
        <vt:i4>5</vt:i4>
      </vt:variant>
      <vt:variant>
        <vt:lpwstr/>
      </vt:variant>
      <vt:variant>
        <vt:lpwstr>_Toc465200472</vt:lpwstr>
      </vt:variant>
      <vt:variant>
        <vt:i4>1310773</vt:i4>
      </vt:variant>
      <vt:variant>
        <vt:i4>158</vt:i4>
      </vt:variant>
      <vt:variant>
        <vt:i4>0</vt:i4>
      </vt:variant>
      <vt:variant>
        <vt:i4>5</vt:i4>
      </vt:variant>
      <vt:variant>
        <vt:lpwstr/>
      </vt:variant>
      <vt:variant>
        <vt:lpwstr>_Toc465200471</vt:lpwstr>
      </vt:variant>
      <vt:variant>
        <vt:i4>1310773</vt:i4>
      </vt:variant>
      <vt:variant>
        <vt:i4>152</vt:i4>
      </vt:variant>
      <vt:variant>
        <vt:i4>0</vt:i4>
      </vt:variant>
      <vt:variant>
        <vt:i4>5</vt:i4>
      </vt:variant>
      <vt:variant>
        <vt:lpwstr/>
      </vt:variant>
      <vt:variant>
        <vt:lpwstr>_Toc465200470</vt:lpwstr>
      </vt:variant>
      <vt:variant>
        <vt:i4>1376309</vt:i4>
      </vt:variant>
      <vt:variant>
        <vt:i4>146</vt:i4>
      </vt:variant>
      <vt:variant>
        <vt:i4>0</vt:i4>
      </vt:variant>
      <vt:variant>
        <vt:i4>5</vt:i4>
      </vt:variant>
      <vt:variant>
        <vt:lpwstr/>
      </vt:variant>
      <vt:variant>
        <vt:lpwstr>_Toc465200469</vt:lpwstr>
      </vt:variant>
      <vt:variant>
        <vt:i4>1376309</vt:i4>
      </vt:variant>
      <vt:variant>
        <vt:i4>140</vt:i4>
      </vt:variant>
      <vt:variant>
        <vt:i4>0</vt:i4>
      </vt:variant>
      <vt:variant>
        <vt:i4>5</vt:i4>
      </vt:variant>
      <vt:variant>
        <vt:lpwstr/>
      </vt:variant>
      <vt:variant>
        <vt:lpwstr>_Toc465200468</vt:lpwstr>
      </vt:variant>
      <vt:variant>
        <vt:i4>1376309</vt:i4>
      </vt:variant>
      <vt:variant>
        <vt:i4>134</vt:i4>
      </vt:variant>
      <vt:variant>
        <vt:i4>0</vt:i4>
      </vt:variant>
      <vt:variant>
        <vt:i4>5</vt:i4>
      </vt:variant>
      <vt:variant>
        <vt:lpwstr/>
      </vt:variant>
      <vt:variant>
        <vt:lpwstr>_Toc465200467</vt:lpwstr>
      </vt:variant>
      <vt:variant>
        <vt:i4>1376309</vt:i4>
      </vt:variant>
      <vt:variant>
        <vt:i4>128</vt:i4>
      </vt:variant>
      <vt:variant>
        <vt:i4>0</vt:i4>
      </vt:variant>
      <vt:variant>
        <vt:i4>5</vt:i4>
      </vt:variant>
      <vt:variant>
        <vt:lpwstr/>
      </vt:variant>
      <vt:variant>
        <vt:lpwstr>_Toc465200466</vt:lpwstr>
      </vt:variant>
      <vt:variant>
        <vt:i4>1376309</vt:i4>
      </vt:variant>
      <vt:variant>
        <vt:i4>122</vt:i4>
      </vt:variant>
      <vt:variant>
        <vt:i4>0</vt:i4>
      </vt:variant>
      <vt:variant>
        <vt:i4>5</vt:i4>
      </vt:variant>
      <vt:variant>
        <vt:lpwstr/>
      </vt:variant>
      <vt:variant>
        <vt:lpwstr>_Toc465200465</vt:lpwstr>
      </vt:variant>
      <vt:variant>
        <vt:i4>1376309</vt:i4>
      </vt:variant>
      <vt:variant>
        <vt:i4>116</vt:i4>
      </vt:variant>
      <vt:variant>
        <vt:i4>0</vt:i4>
      </vt:variant>
      <vt:variant>
        <vt:i4>5</vt:i4>
      </vt:variant>
      <vt:variant>
        <vt:lpwstr/>
      </vt:variant>
      <vt:variant>
        <vt:lpwstr>_Toc465200464</vt:lpwstr>
      </vt:variant>
      <vt:variant>
        <vt:i4>1376309</vt:i4>
      </vt:variant>
      <vt:variant>
        <vt:i4>110</vt:i4>
      </vt:variant>
      <vt:variant>
        <vt:i4>0</vt:i4>
      </vt:variant>
      <vt:variant>
        <vt:i4>5</vt:i4>
      </vt:variant>
      <vt:variant>
        <vt:lpwstr/>
      </vt:variant>
      <vt:variant>
        <vt:lpwstr>_Toc465200463</vt:lpwstr>
      </vt:variant>
      <vt:variant>
        <vt:i4>1376309</vt:i4>
      </vt:variant>
      <vt:variant>
        <vt:i4>104</vt:i4>
      </vt:variant>
      <vt:variant>
        <vt:i4>0</vt:i4>
      </vt:variant>
      <vt:variant>
        <vt:i4>5</vt:i4>
      </vt:variant>
      <vt:variant>
        <vt:lpwstr/>
      </vt:variant>
      <vt:variant>
        <vt:lpwstr>_Toc465200462</vt:lpwstr>
      </vt:variant>
      <vt:variant>
        <vt:i4>1376309</vt:i4>
      </vt:variant>
      <vt:variant>
        <vt:i4>98</vt:i4>
      </vt:variant>
      <vt:variant>
        <vt:i4>0</vt:i4>
      </vt:variant>
      <vt:variant>
        <vt:i4>5</vt:i4>
      </vt:variant>
      <vt:variant>
        <vt:lpwstr/>
      </vt:variant>
      <vt:variant>
        <vt:lpwstr>_Toc465200461</vt:lpwstr>
      </vt:variant>
      <vt:variant>
        <vt:i4>1376309</vt:i4>
      </vt:variant>
      <vt:variant>
        <vt:i4>92</vt:i4>
      </vt:variant>
      <vt:variant>
        <vt:i4>0</vt:i4>
      </vt:variant>
      <vt:variant>
        <vt:i4>5</vt:i4>
      </vt:variant>
      <vt:variant>
        <vt:lpwstr/>
      </vt:variant>
      <vt:variant>
        <vt:lpwstr>_Toc465200460</vt:lpwstr>
      </vt:variant>
      <vt:variant>
        <vt:i4>1441845</vt:i4>
      </vt:variant>
      <vt:variant>
        <vt:i4>86</vt:i4>
      </vt:variant>
      <vt:variant>
        <vt:i4>0</vt:i4>
      </vt:variant>
      <vt:variant>
        <vt:i4>5</vt:i4>
      </vt:variant>
      <vt:variant>
        <vt:lpwstr/>
      </vt:variant>
      <vt:variant>
        <vt:lpwstr>_Toc465200459</vt:lpwstr>
      </vt:variant>
      <vt:variant>
        <vt:i4>1441845</vt:i4>
      </vt:variant>
      <vt:variant>
        <vt:i4>80</vt:i4>
      </vt:variant>
      <vt:variant>
        <vt:i4>0</vt:i4>
      </vt:variant>
      <vt:variant>
        <vt:i4>5</vt:i4>
      </vt:variant>
      <vt:variant>
        <vt:lpwstr/>
      </vt:variant>
      <vt:variant>
        <vt:lpwstr>_Toc465200458</vt:lpwstr>
      </vt:variant>
      <vt:variant>
        <vt:i4>1441845</vt:i4>
      </vt:variant>
      <vt:variant>
        <vt:i4>74</vt:i4>
      </vt:variant>
      <vt:variant>
        <vt:i4>0</vt:i4>
      </vt:variant>
      <vt:variant>
        <vt:i4>5</vt:i4>
      </vt:variant>
      <vt:variant>
        <vt:lpwstr/>
      </vt:variant>
      <vt:variant>
        <vt:lpwstr>_Toc465200457</vt:lpwstr>
      </vt:variant>
      <vt:variant>
        <vt:i4>1441845</vt:i4>
      </vt:variant>
      <vt:variant>
        <vt:i4>68</vt:i4>
      </vt:variant>
      <vt:variant>
        <vt:i4>0</vt:i4>
      </vt:variant>
      <vt:variant>
        <vt:i4>5</vt:i4>
      </vt:variant>
      <vt:variant>
        <vt:lpwstr/>
      </vt:variant>
      <vt:variant>
        <vt:lpwstr>_Toc465200456</vt:lpwstr>
      </vt:variant>
      <vt:variant>
        <vt:i4>1441845</vt:i4>
      </vt:variant>
      <vt:variant>
        <vt:i4>62</vt:i4>
      </vt:variant>
      <vt:variant>
        <vt:i4>0</vt:i4>
      </vt:variant>
      <vt:variant>
        <vt:i4>5</vt:i4>
      </vt:variant>
      <vt:variant>
        <vt:lpwstr/>
      </vt:variant>
      <vt:variant>
        <vt:lpwstr>_Toc465200455</vt:lpwstr>
      </vt:variant>
      <vt:variant>
        <vt:i4>1441845</vt:i4>
      </vt:variant>
      <vt:variant>
        <vt:i4>56</vt:i4>
      </vt:variant>
      <vt:variant>
        <vt:i4>0</vt:i4>
      </vt:variant>
      <vt:variant>
        <vt:i4>5</vt:i4>
      </vt:variant>
      <vt:variant>
        <vt:lpwstr/>
      </vt:variant>
      <vt:variant>
        <vt:lpwstr>_Toc465200454</vt:lpwstr>
      </vt:variant>
      <vt:variant>
        <vt:i4>1441845</vt:i4>
      </vt:variant>
      <vt:variant>
        <vt:i4>50</vt:i4>
      </vt:variant>
      <vt:variant>
        <vt:i4>0</vt:i4>
      </vt:variant>
      <vt:variant>
        <vt:i4>5</vt:i4>
      </vt:variant>
      <vt:variant>
        <vt:lpwstr/>
      </vt:variant>
      <vt:variant>
        <vt:lpwstr>_Toc465200453</vt:lpwstr>
      </vt:variant>
      <vt:variant>
        <vt:i4>1441845</vt:i4>
      </vt:variant>
      <vt:variant>
        <vt:i4>44</vt:i4>
      </vt:variant>
      <vt:variant>
        <vt:i4>0</vt:i4>
      </vt:variant>
      <vt:variant>
        <vt:i4>5</vt:i4>
      </vt:variant>
      <vt:variant>
        <vt:lpwstr/>
      </vt:variant>
      <vt:variant>
        <vt:lpwstr>_Toc465200452</vt:lpwstr>
      </vt:variant>
      <vt:variant>
        <vt:i4>1441845</vt:i4>
      </vt:variant>
      <vt:variant>
        <vt:i4>38</vt:i4>
      </vt:variant>
      <vt:variant>
        <vt:i4>0</vt:i4>
      </vt:variant>
      <vt:variant>
        <vt:i4>5</vt:i4>
      </vt:variant>
      <vt:variant>
        <vt:lpwstr/>
      </vt:variant>
      <vt:variant>
        <vt:lpwstr>_Toc465200451</vt:lpwstr>
      </vt:variant>
      <vt:variant>
        <vt:i4>1441845</vt:i4>
      </vt:variant>
      <vt:variant>
        <vt:i4>32</vt:i4>
      </vt:variant>
      <vt:variant>
        <vt:i4>0</vt:i4>
      </vt:variant>
      <vt:variant>
        <vt:i4>5</vt:i4>
      </vt:variant>
      <vt:variant>
        <vt:lpwstr/>
      </vt:variant>
      <vt:variant>
        <vt:lpwstr>_Toc465200450</vt:lpwstr>
      </vt:variant>
      <vt:variant>
        <vt:i4>1507381</vt:i4>
      </vt:variant>
      <vt:variant>
        <vt:i4>26</vt:i4>
      </vt:variant>
      <vt:variant>
        <vt:i4>0</vt:i4>
      </vt:variant>
      <vt:variant>
        <vt:i4>5</vt:i4>
      </vt:variant>
      <vt:variant>
        <vt:lpwstr/>
      </vt:variant>
      <vt:variant>
        <vt:lpwstr>_Toc465200449</vt:lpwstr>
      </vt:variant>
      <vt:variant>
        <vt:i4>1507381</vt:i4>
      </vt:variant>
      <vt:variant>
        <vt:i4>20</vt:i4>
      </vt:variant>
      <vt:variant>
        <vt:i4>0</vt:i4>
      </vt:variant>
      <vt:variant>
        <vt:i4>5</vt:i4>
      </vt:variant>
      <vt:variant>
        <vt:lpwstr/>
      </vt:variant>
      <vt:variant>
        <vt:lpwstr>_Toc465200448</vt:lpwstr>
      </vt:variant>
      <vt:variant>
        <vt:i4>1507381</vt:i4>
      </vt:variant>
      <vt:variant>
        <vt:i4>14</vt:i4>
      </vt:variant>
      <vt:variant>
        <vt:i4>0</vt:i4>
      </vt:variant>
      <vt:variant>
        <vt:i4>5</vt:i4>
      </vt:variant>
      <vt:variant>
        <vt:lpwstr/>
      </vt:variant>
      <vt:variant>
        <vt:lpwstr>_Toc465200447</vt:lpwstr>
      </vt:variant>
      <vt:variant>
        <vt:i4>1507381</vt:i4>
      </vt:variant>
      <vt:variant>
        <vt:i4>8</vt:i4>
      </vt:variant>
      <vt:variant>
        <vt:i4>0</vt:i4>
      </vt:variant>
      <vt:variant>
        <vt:i4>5</vt:i4>
      </vt:variant>
      <vt:variant>
        <vt:lpwstr/>
      </vt:variant>
      <vt:variant>
        <vt:lpwstr>_Toc465200446</vt:lpwstr>
      </vt:variant>
      <vt:variant>
        <vt:i4>1507381</vt:i4>
      </vt:variant>
      <vt:variant>
        <vt:i4>2</vt:i4>
      </vt:variant>
      <vt:variant>
        <vt:i4>0</vt:i4>
      </vt:variant>
      <vt:variant>
        <vt:i4>5</vt:i4>
      </vt:variant>
      <vt:variant>
        <vt:lpwstr/>
      </vt:variant>
      <vt:variant>
        <vt:lpwstr>_Toc465200445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D’EVALUATION DES ACTIVITES DU MINISTERE DE L’ENSEIGNEMENT SUPERIEUR,DE LA RECHERCHE SCIENTIFIQUE ET DE L’INNOVATION</dc:title>
  <dc:subject>GUIDE D’EVALUATION DES ACTIVITES</dc:subject>
  <dc:creator>RIBAMAB  B Y</dc:creator>
  <cp:lastModifiedBy>DCEI</cp:lastModifiedBy>
  <cp:revision>12</cp:revision>
  <cp:lastPrinted>2018-04-25T16:09:00Z</cp:lastPrinted>
  <dcterms:created xsi:type="dcterms:W3CDTF">2018-04-20T11:57:00Z</dcterms:created>
  <dcterms:modified xsi:type="dcterms:W3CDTF">2019-03-27T18:33:00Z</dcterms:modified>
</cp:coreProperties>
</file>