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102" w:rsidRDefault="002A5102">
      <w:pPr>
        <w:jc w:val="both"/>
        <w:rPr>
          <w:rFonts w:ascii="Times New Roman" w:eastAsia="Times New Roman" w:hAnsi="Times New Roman" w:cs="Times New Roman"/>
          <w:lang w:eastAsia="fr-BE"/>
        </w:rPr>
      </w:pPr>
    </w:p>
    <w:p w:rsidR="002A5102" w:rsidRDefault="00553B63">
      <w:pPr>
        <w:jc w:val="both"/>
        <w:rPr>
          <w:rFonts w:ascii="Times New Roman" w:eastAsia="Times New Roman" w:hAnsi="Times New Roman" w:cs="Times New Roman"/>
          <w:lang w:eastAsia="fr-BE"/>
        </w:rPr>
      </w:pPr>
      <w:r>
        <w:rPr>
          <w:rFonts w:ascii="Arial" w:eastAsia="Times New Roman" w:hAnsi="Arial" w:cs="Arial"/>
          <w:color w:val="000000"/>
          <w:lang w:eastAsia="fr-BE"/>
        </w:rPr>
        <w:t> </w:t>
      </w:r>
    </w:p>
    <w:p w:rsidR="002A5102" w:rsidRDefault="002A5102">
      <w:pPr>
        <w:jc w:val="both"/>
        <w:rPr>
          <w:rFonts w:ascii="Times New Roman" w:eastAsia="Times New Roman" w:hAnsi="Times New Roman" w:cs="Times New Roman"/>
          <w:lang w:eastAsia="fr-BE"/>
        </w:rPr>
      </w:pPr>
    </w:p>
    <w:p w:rsidR="002A5102" w:rsidRDefault="002A5102">
      <w:pPr>
        <w:jc w:val="center"/>
        <w:rPr>
          <w:rFonts w:ascii="Times New Roman" w:eastAsia="Times New Roman" w:hAnsi="Times New Roman" w:cs="Times New Roman"/>
          <w:lang w:eastAsia="fr-BE"/>
        </w:rPr>
      </w:pPr>
    </w:p>
    <w:tbl>
      <w:tblPr>
        <w:tblW w:w="6787" w:type="dxa"/>
        <w:jc w:val="center"/>
        <w:tblLayout w:type="fixed"/>
        <w:tblCellMar>
          <w:top w:w="100" w:type="dxa"/>
          <w:left w:w="100" w:type="dxa"/>
          <w:bottom w:w="100" w:type="dxa"/>
          <w:right w:w="100" w:type="dxa"/>
        </w:tblCellMar>
        <w:tblLook w:val="04A0"/>
      </w:tblPr>
      <w:tblGrid>
        <w:gridCol w:w="2929"/>
        <w:gridCol w:w="3858"/>
      </w:tblGrid>
      <w:tr w:rsidR="002A5102">
        <w:trPr>
          <w:trHeight w:val="1200"/>
          <w:jc w:val="center"/>
        </w:trPr>
        <w:tc>
          <w:tcPr>
            <w:tcW w:w="2929" w:type="dxa"/>
          </w:tcPr>
          <w:p w:rsidR="002A5102" w:rsidRDefault="00553B63">
            <w:pPr>
              <w:widowControl w:val="0"/>
              <w:rPr>
                <w:rFonts w:ascii="Times New Roman" w:eastAsia="Times New Roman" w:hAnsi="Times New Roman" w:cs="Times New Roman"/>
                <w:lang w:eastAsia="fr-BE"/>
              </w:rPr>
            </w:pPr>
            <w:r>
              <w:rPr>
                <w:noProof/>
                <w:lang w:val="fr-FR" w:eastAsia="fr-FR" w:bidi="ar-SA"/>
              </w:rPr>
              <w:drawing>
                <wp:inline distT="0" distB="0" distL="0" distR="0">
                  <wp:extent cx="1733550" cy="438150"/>
                  <wp:effectExtent l="0" t="0" r="0" b="0"/>
                  <wp:docPr id="1"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Une image contenant texte, clipart&#10;&#10;Description générée automatiquement"/>
                          <pic:cNvPicPr>
                            <a:picLocks noChangeAspect="1" noChangeArrowheads="1"/>
                          </pic:cNvPicPr>
                        </pic:nvPicPr>
                        <pic:blipFill>
                          <a:blip r:embed="rId9"/>
                          <a:stretch>
                            <a:fillRect/>
                          </a:stretch>
                        </pic:blipFill>
                        <pic:spPr bwMode="auto">
                          <a:xfrm>
                            <a:off x="0" y="0"/>
                            <a:ext cx="1733550" cy="438150"/>
                          </a:xfrm>
                          <a:prstGeom prst="rect">
                            <a:avLst/>
                          </a:prstGeom>
                        </pic:spPr>
                      </pic:pic>
                    </a:graphicData>
                  </a:graphic>
                </wp:inline>
              </w:drawing>
            </w:r>
          </w:p>
        </w:tc>
        <w:tc>
          <w:tcPr>
            <w:tcW w:w="3857" w:type="dxa"/>
          </w:tcPr>
          <w:p w:rsidR="002A5102" w:rsidRDefault="00553B63">
            <w:pPr>
              <w:widowControl w:val="0"/>
              <w:rPr>
                <w:rFonts w:ascii="Times New Roman" w:eastAsia="Times New Roman" w:hAnsi="Times New Roman" w:cs="Times New Roman"/>
                <w:lang w:eastAsia="fr-BE"/>
              </w:rPr>
            </w:pPr>
            <w:r>
              <w:rPr>
                <w:rFonts w:ascii="Arial" w:eastAsia="Times New Roman" w:hAnsi="Arial" w:cs="Arial"/>
                <w:color w:val="000000"/>
                <w:lang w:eastAsia="fr-BE"/>
              </w:rPr>
              <w:t>Enseignement supérieur pour adultes</w:t>
            </w:r>
          </w:p>
          <w:p w:rsidR="002A5102" w:rsidRDefault="00553B63">
            <w:pPr>
              <w:widowControl w:val="0"/>
              <w:rPr>
                <w:rFonts w:ascii="Times New Roman" w:eastAsia="Times New Roman" w:hAnsi="Times New Roman" w:cs="Times New Roman"/>
                <w:lang w:eastAsia="fr-BE"/>
              </w:rPr>
            </w:pPr>
            <w:r>
              <w:rPr>
                <w:rFonts w:ascii="Arial" w:eastAsia="Times New Roman" w:hAnsi="Arial" w:cs="Arial"/>
                <w:color w:val="000000"/>
                <w:lang w:eastAsia="fr-BE"/>
              </w:rPr>
              <w:t xml:space="preserve">Rue Gatti de Gamond 95, </w:t>
            </w:r>
            <w:r>
              <w:rPr>
                <w:rFonts w:ascii="Arial" w:eastAsia="Times New Roman" w:hAnsi="Arial" w:cs="Arial"/>
                <w:color w:val="000000"/>
                <w:lang w:eastAsia="fr-BE"/>
              </w:rPr>
              <w:br/>
              <w:t>1180   Uccle</w:t>
            </w:r>
          </w:p>
        </w:tc>
      </w:tr>
    </w:tbl>
    <w:p w:rsidR="002A5102" w:rsidRDefault="002A5102">
      <w:pPr>
        <w:jc w:val="center"/>
        <w:rPr>
          <w:rFonts w:ascii="Times New Roman" w:eastAsia="Times New Roman" w:hAnsi="Times New Roman" w:cs="Times New Roman"/>
          <w:lang w:eastAsia="fr-BE"/>
        </w:rPr>
      </w:pPr>
    </w:p>
    <w:p w:rsidR="002A5102" w:rsidRDefault="002A5102">
      <w:pPr>
        <w:jc w:val="center"/>
        <w:rPr>
          <w:rFonts w:ascii="Times New Roman" w:eastAsia="Times New Roman" w:hAnsi="Times New Roman" w:cs="Times New Roman"/>
          <w:lang w:eastAsia="fr-BE"/>
        </w:rPr>
      </w:pPr>
    </w:p>
    <w:p w:rsidR="002A5102" w:rsidRDefault="002A5102">
      <w:pPr>
        <w:jc w:val="center"/>
        <w:rPr>
          <w:rFonts w:ascii="Times New Roman" w:eastAsia="Times New Roman" w:hAnsi="Times New Roman" w:cs="Times New Roman"/>
          <w:lang w:eastAsia="fr-BE"/>
        </w:rPr>
      </w:pPr>
    </w:p>
    <w:p w:rsidR="002A5102" w:rsidRDefault="002A5102">
      <w:pPr>
        <w:jc w:val="center"/>
        <w:rPr>
          <w:rFonts w:ascii="Times New Roman" w:eastAsia="Times New Roman" w:hAnsi="Times New Roman" w:cs="Times New Roman"/>
          <w:lang w:eastAsia="fr-BE"/>
        </w:rPr>
      </w:pPr>
    </w:p>
    <w:p w:rsidR="002A5102" w:rsidRDefault="002A5102">
      <w:pPr>
        <w:jc w:val="center"/>
        <w:rPr>
          <w:rFonts w:ascii="Times New Roman" w:eastAsia="Times New Roman" w:hAnsi="Times New Roman" w:cs="Times New Roman"/>
          <w:lang w:eastAsia="fr-BE"/>
        </w:rPr>
      </w:pPr>
    </w:p>
    <w:p w:rsidR="002A5102" w:rsidRDefault="002A5102">
      <w:pPr>
        <w:jc w:val="center"/>
        <w:rPr>
          <w:rFonts w:ascii="Times New Roman" w:eastAsia="Times New Roman" w:hAnsi="Times New Roman" w:cs="Times New Roman"/>
          <w:lang w:eastAsia="fr-BE"/>
        </w:rPr>
      </w:pPr>
    </w:p>
    <w:p w:rsidR="002A5102" w:rsidRDefault="002A5102">
      <w:pPr>
        <w:jc w:val="both"/>
        <w:rPr>
          <w:rFonts w:ascii="Times New Roman" w:eastAsia="Times New Roman" w:hAnsi="Times New Roman" w:cs="Times New Roman"/>
          <w:lang w:eastAsia="fr-BE"/>
        </w:rPr>
      </w:pPr>
    </w:p>
    <w:p w:rsidR="002A5102" w:rsidRDefault="002A5102">
      <w:pPr>
        <w:rPr>
          <w:rFonts w:ascii="Times New Roman" w:eastAsia="Times New Roman" w:hAnsi="Times New Roman" w:cs="Times New Roman"/>
          <w:lang w:eastAsia="fr-BE"/>
        </w:rPr>
      </w:pPr>
    </w:p>
    <w:p w:rsidR="002A5102" w:rsidRDefault="00553B63">
      <w:pPr>
        <w:rPr>
          <w:rFonts w:ascii="Arial" w:hAnsi="Arial"/>
        </w:rPr>
      </w:pPr>
      <w:r>
        <w:rPr>
          <w:rFonts w:ascii="Arial" w:eastAsia="Times New Roman" w:hAnsi="Arial" w:cs="Times New Roman"/>
          <w:b/>
          <w:bCs/>
          <w:color w:val="000000"/>
          <w:u w:val="single"/>
          <w:lang w:eastAsia="fr-BE"/>
        </w:rPr>
        <w:t>Groupe de travail n°2</w:t>
      </w:r>
    </w:p>
    <w:p w:rsidR="002A5102" w:rsidRDefault="00553B63">
      <w:pPr>
        <w:rPr>
          <w:rFonts w:ascii="Arial" w:hAnsi="Arial"/>
        </w:rPr>
      </w:pPr>
      <w:r>
        <w:rPr>
          <w:rFonts w:ascii="Arial" w:eastAsia="Times New Roman" w:hAnsi="Arial" w:cs="Times New Roman"/>
          <w:lang w:eastAsia="fr-BE"/>
        </w:rPr>
        <w:t xml:space="preserve">Branders Thibault, Daghari Sana, Kamga Nana Yves,  </w:t>
      </w:r>
      <w:r>
        <w:rPr>
          <w:rFonts w:ascii="Arial" w:eastAsia="Arial" w:hAnsi="Arial" w:cs="Arial"/>
          <w:color w:val="000000"/>
        </w:rPr>
        <w:t>BELMADANI Mehd</w:t>
      </w:r>
      <w:r>
        <w:rPr>
          <w:rFonts w:ascii="Arial" w:eastAsia="Arial" w:hAnsi="Arial" w:cs="Arial"/>
          <w:color w:val="3D85C6"/>
          <w:sz w:val="22"/>
          <w:szCs w:val="22"/>
        </w:rPr>
        <w:t>i</w:t>
      </w:r>
    </w:p>
    <w:p w:rsidR="002A5102" w:rsidRDefault="002A5102">
      <w:pPr>
        <w:ind w:left="720"/>
        <w:rPr>
          <w:rFonts w:ascii="Arial" w:eastAsia="Times New Roman" w:hAnsi="Arial" w:cs="Times New Roman"/>
          <w:lang w:eastAsia="fr-BE"/>
        </w:rPr>
      </w:pPr>
    </w:p>
    <w:p w:rsidR="002A5102" w:rsidRDefault="00553B63">
      <w:pPr>
        <w:rPr>
          <w:rFonts w:ascii="Arial" w:hAnsi="Arial"/>
        </w:rPr>
      </w:pPr>
      <w:r>
        <w:rPr>
          <w:rFonts w:ascii="Arial" w:eastAsia="Times New Roman" w:hAnsi="Arial" w:cs="Arial"/>
          <w:b/>
          <w:bCs/>
          <w:color w:val="000000"/>
          <w:lang w:eastAsia="fr-BE"/>
        </w:rPr>
        <w:t>Bachelier en informatique et systèmes</w:t>
      </w:r>
    </w:p>
    <w:p w:rsidR="002A5102" w:rsidRDefault="00553B63">
      <w:pPr>
        <w:rPr>
          <w:rFonts w:ascii="Arial" w:hAnsi="Arial"/>
        </w:rPr>
      </w:pPr>
      <w:r>
        <w:rPr>
          <w:rFonts w:ascii="Arial" w:eastAsia="Times New Roman" w:hAnsi="Arial" w:cs="Arial"/>
          <w:b/>
          <w:bCs/>
          <w:color w:val="000000"/>
          <w:lang w:eastAsia="fr-BE"/>
        </w:rPr>
        <w:t>Chargé de cours : M. E. Derasse</w:t>
      </w:r>
    </w:p>
    <w:p w:rsidR="002A5102" w:rsidRDefault="00553B63">
      <w:pPr>
        <w:rPr>
          <w:rFonts w:ascii="Arial" w:hAnsi="Arial"/>
        </w:rPr>
      </w:pPr>
      <w:r>
        <w:rPr>
          <w:rFonts w:ascii="Arial" w:eastAsia="Times New Roman" w:hAnsi="Arial" w:cs="Arial"/>
          <w:b/>
          <w:bCs/>
          <w:lang w:eastAsia="fr-BE"/>
        </w:rPr>
        <w:t>Année</w:t>
      </w:r>
      <w:r>
        <w:rPr>
          <w:rFonts w:ascii="Arial" w:eastAsia="Times New Roman" w:hAnsi="Arial" w:cs="Arial"/>
          <w:b/>
          <w:bCs/>
          <w:lang w:eastAsia="fr-BE"/>
        </w:rPr>
        <w:t xml:space="preserve"> 2021-2022</w:t>
      </w: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553B63">
      <w:pPr>
        <w:rPr>
          <w:rFonts w:ascii="Arial" w:hAnsi="Arial"/>
        </w:rPr>
      </w:pPr>
      <w:r>
        <w:rPr>
          <w:rFonts w:ascii="Arial" w:eastAsia="Times New Roman" w:hAnsi="Arial" w:cs="Arial"/>
          <w:b/>
          <w:bCs/>
          <w:lang w:eastAsia="fr-BE"/>
        </w:rPr>
        <w:t>Objectif :</w:t>
      </w:r>
    </w:p>
    <w:p w:rsidR="002A5102" w:rsidRDefault="002A5102">
      <w:pPr>
        <w:rPr>
          <w:rFonts w:ascii="Arial" w:eastAsia="Times New Roman" w:hAnsi="Arial" w:cs="Arial"/>
          <w:lang w:eastAsia="fr-BE"/>
        </w:rPr>
      </w:pPr>
    </w:p>
    <w:p w:rsidR="002A5102" w:rsidRDefault="00553B63">
      <w:pPr>
        <w:rPr>
          <w:rFonts w:ascii="Arial" w:hAnsi="Arial"/>
        </w:rPr>
      </w:pPr>
      <w:r>
        <w:rPr>
          <w:rFonts w:ascii="Arial" w:eastAsia="Times New Roman" w:hAnsi="Arial" w:cs="Arial"/>
          <w:lang w:eastAsia="fr-BE"/>
        </w:rPr>
        <w:t>L'objectif de ce projet est de mettre en avant l'efficacité de traitement en temps de différentes méthodes de tri. Pour ce faire, nous allons utiliser trois méthodes différentes :</w:t>
      </w:r>
    </w:p>
    <w:p w:rsidR="002A5102" w:rsidRDefault="00553B63">
      <w:pPr>
        <w:rPr>
          <w:rFonts w:ascii="Arial" w:hAnsi="Arial"/>
        </w:rPr>
      </w:pPr>
      <w:r>
        <w:rPr>
          <w:rFonts w:ascii="Arial" w:eastAsia="Times New Roman" w:hAnsi="Arial" w:cs="Arial"/>
          <w:lang w:eastAsia="fr-BE"/>
        </w:rPr>
        <w:t xml:space="preserve">1) le tri rapide </w:t>
      </w:r>
      <w:r>
        <w:rPr>
          <w:rFonts w:ascii="Arial" w:eastAsia="Times New Roman" w:hAnsi="Arial" w:cs="Arial"/>
          <w:lang w:eastAsia="fr-BE"/>
        </w:rPr>
        <w:t>appelé 'quicksort'</w:t>
      </w:r>
    </w:p>
    <w:p w:rsidR="002A5102" w:rsidRDefault="00553B63">
      <w:pPr>
        <w:rPr>
          <w:rFonts w:ascii="Arial" w:hAnsi="Arial"/>
        </w:rPr>
      </w:pPr>
      <w:r>
        <w:rPr>
          <w:rFonts w:ascii="Arial" w:eastAsia="Times New Roman" w:hAnsi="Arial" w:cs="Arial"/>
          <w:lang w:eastAsia="fr-BE"/>
        </w:rPr>
        <w:t>2) le tri par tas appelé 'heapsort'</w:t>
      </w:r>
    </w:p>
    <w:p w:rsidR="002A5102" w:rsidRDefault="00553B63">
      <w:pPr>
        <w:rPr>
          <w:rFonts w:ascii="Arial" w:hAnsi="Arial"/>
        </w:rPr>
      </w:pPr>
      <w:r>
        <w:rPr>
          <w:rFonts w:ascii="Arial" w:eastAsia="Times New Roman" w:hAnsi="Arial" w:cs="Arial"/>
          <w:lang w:eastAsia="fr-BE"/>
        </w:rPr>
        <w:t>3) tri fusion appelé 'mergsort'</w:t>
      </w:r>
    </w:p>
    <w:p w:rsidR="002A5102" w:rsidRDefault="00553B63">
      <w:pPr>
        <w:rPr>
          <w:rFonts w:ascii="Arial" w:hAnsi="Arial"/>
        </w:rPr>
      </w:pPr>
      <w:r>
        <w:rPr>
          <w:rFonts w:ascii="Arial" w:eastAsia="Times New Roman" w:hAnsi="Arial" w:cs="Arial"/>
          <w:lang w:eastAsia="fr-BE"/>
        </w:rPr>
        <w:t xml:space="preserve">Après cela, nous traçons les courbes pour chaque tri afin de mieux comparer leur efficacité. </w:t>
      </w:r>
    </w:p>
    <w:p w:rsidR="002A5102" w:rsidRDefault="002A5102">
      <w:pPr>
        <w:rPr>
          <w:rFonts w:ascii="Arial" w:eastAsia="Times New Roman" w:hAnsi="Arial" w:cs="Arial"/>
          <w:b/>
          <w:bCs/>
          <w:lang w:eastAsia="fr-BE"/>
        </w:rPr>
      </w:pPr>
    </w:p>
    <w:p w:rsidR="002A5102" w:rsidRDefault="00553B63">
      <w:pPr>
        <w:rPr>
          <w:rFonts w:ascii="Arial" w:hAnsi="Arial"/>
        </w:rPr>
      </w:pPr>
      <w:r>
        <w:rPr>
          <w:rFonts w:ascii="Arial" w:eastAsia="Times New Roman" w:hAnsi="Arial" w:cs="Arial"/>
          <w:b/>
          <w:bCs/>
          <w:lang w:eastAsia="fr-BE"/>
        </w:rPr>
        <w:t>Méthodologie :</w:t>
      </w: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553B63">
      <w:pPr>
        <w:rPr>
          <w:rFonts w:ascii="Arial" w:hAnsi="Arial"/>
        </w:rPr>
      </w:pPr>
      <w:r>
        <w:rPr>
          <w:rFonts w:ascii="Arial" w:eastAsia="Times New Roman" w:hAnsi="Arial" w:cs="Arial"/>
          <w:b/>
          <w:bCs/>
          <w:u w:val="single"/>
          <w:lang w:eastAsia="fr-BE"/>
        </w:rPr>
        <w:t>1-Générations des données</w:t>
      </w:r>
    </w:p>
    <w:p w:rsidR="002A5102" w:rsidRDefault="00553B63">
      <w:pPr>
        <w:jc w:val="both"/>
        <w:rPr>
          <w:rFonts w:ascii="Arial" w:hAnsi="Arial"/>
        </w:rPr>
      </w:pPr>
      <w:r>
        <w:rPr>
          <w:rFonts w:ascii="Arial" w:eastAsia="Times New Roman" w:hAnsi="Arial" w:cs="Arial"/>
          <w:lang w:eastAsia="fr-BE"/>
        </w:rPr>
        <w:t>Nous commençons par créer trois</w:t>
      </w:r>
      <w:r>
        <w:rPr>
          <w:rFonts w:ascii="Arial" w:eastAsia="Times New Roman" w:hAnsi="Arial" w:cs="Arial"/>
          <w:lang w:eastAsia="fr-BE"/>
        </w:rPr>
        <w:t xml:space="preserve"> fichiers (nombres croissant, aléatoire et décroissant). </w:t>
      </w:r>
    </w:p>
    <w:p w:rsidR="002A5102" w:rsidRDefault="002A5102">
      <w:pPr>
        <w:jc w:val="both"/>
        <w:rPr>
          <w:rFonts w:ascii="Arial" w:eastAsia="Times New Roman" w:hAnsi="Arial" w:cs="Arial"/>
          <w:lang w:eastAsia="fr-BE"/>
        </w:rPr>
      </w:pPr>
    </w:p>
    <w:p w:rsidR="002A5102" w:rsidRDefault="00553B63">
      <w:pPr>
        <w:rPr>
          <w:rFonts w:ascii="Arial" w:hAnsi="Arial"/>
        </w:rPr>
      </w:pPr>
      <w:r>
        <w:rPr>
          <w:rFonts w:ascii="Arial" w:eastAsia="Times New Roman" w:hAnsi="Arial" w:cs="Arial"/>
          <w:b/>
          <w:bCs/>
          <w:u w:val="single"/>
          <w:lang w:eastAsia="fr-BE"/>
        </w:rPr>
        <w:t>2-Calcul du temps de tri</w:t>
      </w:r>
    </w:p>
    <w:p w:rsidR="002A5102" w:rsidRDefault="002A5102">
      <w:pPr>
        <w:rPr>
          <w:rFonts w:ascii="Arial" w:eastAsia="Times New Roman" w:hAnsi="Arial" w:cs="Arial"/>
          <w:b/>
          <w:bCs/>
          <w:u w:val="single"/>
          <w:lang w:eastAsia="fr-BE"/>
        </w:rPr>
      </w:pPr>
    </w:p>
    <w:p w:rsidR="002A5102" w:rsidRDefault="00553B63">
      <w:pPr>
        <w:rPr>
          <w:rFonts w:ascii="Arial" w:hAnsi="Arial"/>
        </w:rPr>
      </w:pPr>
      <w:r>
        <w:rPr>
          <w:rFonts w:ascii="Arial" w:eastAsia="Times New Roman" w:hAnsi="Arial" w:cs="Arial"/>
          <w:u w:val="single"/>
          <w:lang w:eastAsia="fr-BE"/>
        </w:rPr>
        <w:t>Pour chaque algorithme de tri</w:t>
      </w:r>
    </w:p>
    <w:p w:rsidR="002A5102" w:rsidRDefault="002A5102">
      <w:pPr>
        <w:rPr>
          <w:rFonts w:ascii="Arial" w:eastAsia="Times New Roman" w:hAnsi="Arial" w:cs="Arial"/>
          <w:b/>
          <w:bCs/>
          <w:u w:val="single"/>
          <w:lang w:eastAsia="fr-BE"/>
        </w:rPr>
      </w:pPr>
    </w:p>
    <w:p w:rsidR="002A5102" w:rsidRDefault="00553B63">
      <w:pPr>
        <w:rPr>
          <w:rFonts w:ascii="Arial" w:hAnsi="Arial"/>
        </w:rPr>
      </w:pPr>
      <w:r>
        <w:rPr>
          <w:rFonts w:ascii="Arial" w:eastAsia="Times New Roman" w:hAnsi="Arial" w:cs="Arial"/>
          <w:lang w:eastAsia="fr-BE"/>
        </w:rPr>
        <w:t>Pour le cas 1, 2 et 3 (Meilleure des cas, Cas moyen, Le pire des cas)</w:t>
      </w:r>
    </w:p>
    <w:p w:rsidR="002A5102" w:rsidRDefault="002A5102">
      <w:pPr>
        <w:ind w:left="709" w:firstLine="709"/>
        <w:rPr>
          <w:rFonts w:ascii="Arial" w:eastAsia="Times New Roman" w:hAnsi="Arial" w:cs="Arial"/>
          <w:b/>
          <w:bCs/>
          <w:u w:val="single"/>
          <w:lang w:eastAsia="fr-BE"/>
        </w:rPr>
      </w:pPr>
    </w:p>
    <w:p w:rsidR="002A5102" w:rsidRDefault="00553B63">
      <w:pPr>
        <w:ind w:left="709"/>
        <w:rPr>
          <w:rFonts w:ascii="Arial" w:hAnsi="Arial"/>
        </w:rPr>
      </w:pPr>
      <w:r>
        <w:rPr>
          <w:rFonts w:ascii="Arial" w:eastAsia="Times New Roman" w:hAnsi="Arial" w:cs="Arial"/>
          <w:lang w:eastAsia="fr-BE"/>
        </w:rPr>
        <w:t>Lecture du fichier de données et mise en mémoire</w:t>
      </w:r>
    </w:p>
    <w:p w:rsidR="002A5102" w:rsidRDefault="00553B63">
      <w:pPr>
        <w:ind w:left="709"/>
        <w:rPr>
          <w:rFonts w:ascii="Arial" w:hAnsi="Arial"/>
        </w:rPr>
      </w:pPr>
      <w:r>
        <w:rPr>
          <w:rFonts w:ascii="Arial" w:eastAsia="Times New Roman" w:hAnsi="Arial" w:cs="Arial"/>
          <w:lang w:eastAsia="fr-BE"/>
        </w:rPr>
        <w:t>Appel de la fonction</w:t>
      </w:r>
      <w:r>
        <w:rPr>
          <w:rFonts w:ascii="Arial" w:eastAsia="Times New Roman" w:hAnsi="Arial" w:cs="Arial"/>
          <w:lang w:eastAsia="fr-BE"/>
        </w:rPr>
        <w:t xml:space="preserve"> de tri</w:t>
      </w:r>
    </w:p>
    <w:p w:rsidR="002A5102" w:rsidRDefault="00553B63">
      <w:pPr>
        <w:ind w:left="709"/>
        <w:rPr>
          <w:rFonts w:ascii="Arial" w:hAnsi="Arial"/>
        </w:rPr>
      </w:pPr>
      <w:r>
        <w:rPr>
          <w:rFonts w:ascii="Arial" w:eastAsia="Times New Roman" w:hAnsi="Arial" w:cs="Arial"/>
          <w:lang w:eastAsia="fr-BE"/>
        </w:rPr>
        <w:t>Calcul du temps</w:t>
      </w:r>
    </w:p>
    <w:p w:rsidR="002A5102" w:rsidRDefault="00553B63">
      <w:pPr>
        <w:ind w:left="709"/>
        <w:rPr>
          <w:rFonts w:ascii="Arial" w:hAnsi="Arial"/>
        </w:rPr>
      </w:pPr>
      <w:r>
        <w:rPr>
          <w:rFonts w:ascii="Arial" w:eastAsia="Times New Roman" w:hAnsi="Arial" w:cs="Arial"/>
          <w:lang w:eastAsia="fr-BE"/>
        </w:rPr>
        <w:t>Sauvegarde du temps en fonction du nombre des données</w:t>
      </w:r>
    </w:p>
    <w:p w:rsidR="002A5102" w:rsidRDefault="00553B63">
      <w:pPr>
        <w:ind w:left="709"/>
        <w:rPr>
          <w:rFonts w:ascii="Arial" w:hAnsi="Arial"/>
        </w:rPr>
      </w:pPr>
      <w:r>
        <w:rPr>
          <w:rFonts w:ascii="Arial" w:eastAsia="Times New Roman" w:hAnsi="Arial" w:cs="Arial"/>
          <w:lang w:eastAsia="fr-BE"/>
        </w:rPr>
        <w:t>Augmenter le nombre des données et refaire le processus.</w:t>
      </w:r>
    </w:p>
    <w:p w:rsidR="002A5102" w:rsidRDefault="002A5102">
      <w:pPr>
        <w:rPr>
          <w:rFonts w:ascii="Arial" w:eastAsia="Times New Roman" w:hAnsi="Arial" w:cs="Arial"/>
          <w:lang w:eastAsia="fr-BE"/>
        </w:rPr>
      </w:pPr>
    </w:p>
    <w:p w:rsidR="002A5102" w:rsidRDefault="00553B63">
      <w:pPr>
        <w:rPr>
          <w:rFonts w:ascii="Arial" w:hAnsi="Arial"/>
        </w:rPr>
      </w:pPr>
      <w:r>
        <w:rPr>
          <w:rFonts w:ascii="Arial" w:eastAsia="Times New Roman" w:hAnsi="Arial" w:cs="Arial"/>
          <w:b/>
          <w:bCs/>
          <w:lang w:eastAsia="fr-BE"/>
        </w:rPr>
        <w:t>3-Traçage des courbes (à l’aide de MotPlotLib &amp; PANDA)</w:t>
      </w:r>
    </w:p>
    <w:p w:rsidR="002A5102" w:rsidRDefault="00553B63">
      <w:pPr>
        <w:rPr>
          <w:rFonts w:ascii="Arial" w:hAnsi="Arial"/>
        </w:rPr>
      </w:pPr>
      <w:r>
        <w:rPr>
          <w:rFonts w:ascii="Arial" w:eastAsia="Times New Roman" w:hAnsi="Arial" w:cs="Arial"/>
          <w:lang w:eastAsia="fr-BE"/>
        </w:rPr>
        <w:t>Lire le fichier des résultats (Panda)</w:t>
      </w:r>
    </w:p>
    <w:p w:rsidR="002A5102" w:rsidRDefault="00553B63">
      <w:pPr>
        <w:rPr>
          <w:rFonts w:ascii="Arial" w:hAnsi="Arial"/>
        </w:rPr>
      </w:pPr>
      <w:r>
        <w:rPr>
          <w:rFonts w:ascii="Arial" w:eastAsia="Times New Roman" w:hAnsi="Arial" w:cs="Arial"/>
          <w:lang w:eastAsia="fr-BE"/>
        </w:rPr>
        <w:t>Afficher les courbes</w:t>
      </w:r>
    </w:p>
    <w:p w:rsidR="002A5102" w:rsidRDefault="002A5102">
      <w:pPr>
        <w:rPr>
          <w:rFonts w:ascii="Arial" w:eastAsia="Times New Roman" w:hAnsi="Arial" w:cs="Arial"/>
          <w:b/>
          <w:bCs/>
          <w:u w:val="single"/>
          <w:lang w:eastAsia="fr-BE"/>
        </w:rPr>
      </w:pPr>
    </w:p>
    <w:p w:rsidR="002A5102" w:rsidRDefault="00553B63">
      <w:pPr>
        <w:rPr>
          <w:rFonts w:ascii="Arial" w:eastAsia="Times New Roman" w:hAnsi="Arial" w:cs="Arial"/>
          <w:b/>
          <w:bCs/>
          <w:lang w:eastAsia="fr-BE"/>
        </w:rPr>
      </w:pPr>
      <w:r>
        <w:rPr>
          <w:rFonts w:ascii="Arial" w:eastAsia="Times New Roman" w:hAnsi="Arial" w:cs="Arial"/>
          <w:b/>
          <w:bCs/>
          <w:lang w:eastAsia="fr-BE"/>
        </w:rPr>
        <w:t>diagramme de flux :</w:t>
      </w:r>
    </w:p>
    <w:p w:rsidR="002A5102" w:rsidRDefault="002A5102">
      <w:pPr>
        <w:rPr>
          <w:rFonts w:ascii="Arial" w:eastAsia="Times New Roman" w:hAnsi="Arial" w:cs="Arial"/>
          <w:b/>
          <w:bCs/>
          <w:lang w:eastAsia="fr-BE"/>
        </w:rPr>
      </w:pPr>
    </w:p>
    <w:p w:rsidR="002A5102" w:rsidRDefault="00553B63">
      <w:pPr>
        <w:rPr>
          <w:rFonts w:ascii="Arial" w:eastAsia="Times New Roman" w:hAnsi="Arial" w:cs="Arial"/>
          <w:b/>
          <w:bCs/>
          <w:lang w:eastAsia="fr-BE"/>
        </w:rPr>
      </w:pPr>
      <w:r>
        <w:rPr>
          <w:rFonts w:ascii="Arial" w:eastAsia="Times New Roman" w:hAnsi="Arial" w:cs="Arial"/>
          <w:b/>
          <w:bCs/>
          <w:noProof/>
          <w:lang w:val="fr-FR" w:eastAsia="fr-FR" w:bidi="ar-SA"/>
        </w:rPr>
        <w:drawing>
          <wp:anchor distT="0" distB="0" distL="0" distR="0" simplePos="0" relativeHeight="3" behindDoc="0" locked="0" layoutInCell="0" allowOverlap="1">
            <wp:simplePos x="0" y="0"/>
            <wp:positionH relativeFrom="column">
              <wp:posOffset>1426845</wp:posOffset>
            </wp:positionH>
            <wp:positionV relativeFrom="paragraph">
              <wp:posOffset>96520</wp:posOffset>
            </wp:positionV>
            <wp:extent cx="2524125" cy="30861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2524125" cy="3086100"/>
                    </a:xfrm>
                    <a:prstGeom prst="rect">
                      <a:avLst/>
                    </a:prstGeom>
                  </pic:spPr>
                </pic:pic>
              </a:graphicData>
            </a:graphic>
          </wp:anchor>
        </w:drawing>
      </w: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u w:val="single"/>
          <w:lang w:eastAsia="fr-BE"/>
        </w:rPr>
      </w:pPr>
    </w:p>
    <w:p w:rsidR="002A5102" w:rsidRDefault="00907BE4">
      <w:pPr>
        <w:rPr>
          <w:rFonts w:ascii="Arial" w:eastAsia="Times New Roman" w:hAnsi="Arial" w:cs="Arial"/>
          <w:b/>
          <w:bCs/>
          <w:lang w:eastAsia="fr-BE"/>
        </w:rPr>
      </w:pPr>
      <w:r>
        <w:rPr>
          <w:rFonts w:ascii="Arial" w:eastAsia="Times New Roman" w:hAnsi="Arial" w:cs="Arial"/>
          <w:b/>
          <w:bCs/>
          <w:lang w:eastAsia="fr-BE"/>
        </w:rPr>
        <w:t>I</w:t>
      </w:r>
      <w:r w:rsidR="00553B63">
        <w:rPr>
          <w:rFonts w:ascii="Arial" w:eastAsia="Times New Roman" w:hAnsi="Arial" w:cs="Arial"/>
          <w:b/>
          <w:bCs/>
          <w:lang w:eastAsia="fr-BE"/>
        </w:rPr>
        <w:t>nterface  de programmation :</w:t>
      </w: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tbl>
      <w:tblPr>
        <w:tblStyle w:val="Grilledutableau"/>
        <w:tblW w:w="10454" w:type="dxa"/>
        <w:tblLook w:val="04A0"/>
      </w:tblPr>
      <w:tblGrid>
        <w:gridCol w:w="2990"/>
        <w:gridCol w:w="2643"/>
        <w:gridCol w:w="1696"/>
        <w:gridCol w:w="1595"/>
        <w:gridCol w:w="1530"/>
      </w:tblGrid>
      <w:tr w:rsidR="000B707E" w:rsidTr="00907BE4">
        <w:trPr>
          <w:trHeight w:val="679"/>
        </w:trPr>
        <w:tc>
          <w:tcPr>
            <w:tcW w:w="2990" w:type="dxa"/>
            <w:tcBorders>
              <w:top w:val="nil"/>
              <w:left w:val="nil"/>
            </w:tcBorders>
          </w:tcPr>
          <w:p w:rsidR="000B707E" w:rsidRDefault="000B707E">
            <w:pPr>
              <w:rPr>
                <w:rFonts w:ascii="Arial" w:eastAsia="Times New Roman" w:hAnsi="Arial" w:cs="Arial"/>
                <w:b/>
                <w:bCs/>
                <w:lang w:eastAsia="fr-BE"/>
              </w:rPr>
            </w:pPr>
          </w:p>
        </w:tc>
        <w:tc>
          <w:tcPr>
            <w:tcW w:w="2643" w:type="dxa"/>
          </w:tcPr>
          <w:p w:rsidR="000B707E" w:rsidRDefault="000B707E">
            <w:pPr>
              <w:rPr>
                <w:rFonts w:ascii="Arial" w:eastAsia="Times New Roman" w:hAnsi="Arial" w:cs="Arial"/>
                <w:b/>
                <w:bCs/>
                <w:lang w:eastAsia="fr-BE"/>
              </w:rPr>
            </w:pPr>
            <w:r>
              <w:rPr>
                <w:rFonts w:ascii="Arial" w:eastAsia="Times New Roman" w:hAnsi="Arial" w:cs="Arial"/>
                <w:b/>
                <w:bCs/>
                <w:lang w:eastAsia="fr-BE"/>
              </w:rPr>
              <w:t>Nom de la fonction</w:t>
            </w:r>
          </w:p>
        </w:tc>
        <w:tc>
          <w:tcPr>
            <w:tcW w:w="1696" w:type="dxa"/>
          </w:tcPr>
          <w:p w:rsidR="000B707E" w:rsidRDefault="000B707E">
            <w:pPr>
              <w:rPr>
                <w:rFonts w:ascii="Arial" w:eastAsia="Times New Roman" w:hAnsi="Arial" w:cs="Arial"/>
                <w:b/>
                <w:bCs/>
                <w:lang w:eastAsia="fr-BE"/>
              </w:rPr>
            </w:pPr>
            <w:r w:rsidRPr="000B707E">
              <w:rPr>
                <w:rFonts w:ascii="Arial" w:eastAsia="Times New Roman" w:hAnsi="Arial" w:cs="Arial"/>
                <w:b/>
                <w:bCs/>
                <w:lang w:eastAsia="fr-BE"/>
              </w:rPr>
              <w:t>Que fait-elle ?</w:t>
            </w:r>
          </w:p>
        </w:tc>
        <w:tc>
          <w:tcPr>
            <w:tcW w:w="1595" w:type="dxa"/>
          </w:tcPr>
          <w:p w:rsidR="000B707E" w:rsidRDefault="000B707E">
            <w:pPr>
              <w:rPr>
                <w:rFonts w:ascii="Arial" w:eastAsia="Times New Roman" w:hAnsi="Arial" w:cs="Arial"/>
                <w:b/>
                <w:bCs/>
                <w:lang w:eastAsia="fr-BE"/>
              </w:rPr>
            </w:pPr>
            <w:r w:rsidRPr="000B707E">
              <w:rPr>
                <w:rFonts w:ascii="Arial" w:eastAsia="Times New Roman" w:hAnsi="Arial" w:cs="Arial"/>
                <w:b/>
                <w:bCs/>
                <w:lang w:eastAsia="fr-BE"/>
              </w:rPr>
              <w:t>Entrée</w:t>
            </w:r>
          </w:p>
        </w:tc>
        <w:tc>
          <w:tcPr>
            <w:tcW w:w="1530" w:type="dxa"/>
          </w:tcPr>
          <w:p w:rsidR="000B707E" w:rsidRDefault="000B707E">
            <w:pPr>
              <w:rPr>
                <w:rFonts w:ascii="Arial" w:eastAsia="Times New Roman" w:hAnsi="Arial" w:cs="Arial"/>
                <w:b/>
                <w:bCs/>
                <w:lang w:eastAsia="fr-BE"/>
              </w:rPr>
            </w:pPr>
            <w:r>
              <w:rPr>
                <w:rFonts w:ascii="Arial" w:eastAsia="Times New Roman" w:hAnsi="Arial" w:cs="Arial"/>
                <w:b/>
                <w:bCs/>
                <w:lang w:eastAsia="fr-BE"/>
              </w:rPr>
              <w:t>sortie</w:t>
            </w:r>
          </w:p>
        </w:tc>
      </w:tr>
      <w:tr w:rsidR="000B707E" w:rsidTr="00907BE4">
        <w:trPr>
          <w:trHeight w:val="1019"/>
        </w:trPr>
        <w:tc>
          <w:tcPr>
            <w:tcW w:w="2990" w:type="dxa"/>
          </w:tcPr>
          <w:p w:rsidR="000B707E" w:rsidRPr="00184FBD" w:rsidRDefault="000B707E">
            <w:pPr>
              <w:rPr>
                <w:rFonts w:ascii="Arial" w:eastAsia="Times New Roman" w:hAnsi="Arial" w:cs="Arial"/>
                <w:bCs/>
                <w:lang w:eastAsia="fr-BE"/>
              </w:rPr>
            </w:pPr>
            <w:r>
              <w:rPr>
                <w:rFonts w:ascii="Arial" w:eastAsia="Times New Roman" w:hAnsi="Arial" w:cs="Arial"/>
                <w:b/>
                <w:bCs/>
                <w:lang w:eastAsia="fr-BE"/>
              </w:rPr>
              <w:t>Data</w:t>
            </w:r>
          </w:p>
        </w:tc>
        <w:tc>
          <w:tcPr>
            <w:tcW w:w="2643" w:type="dxa"/>
            <w:vAlign w:val="bottom"/>
          </w:tcPr>
          <w:p w:rsidR="000B707E" w:rsidRPr="000B707E" w:rsidRDefault="000B707E" w:rsidP="00C95926">
            <w:pPr>
              <w:rPr>
                <w:rFonts w:ascii="Arial" w:eastAsia="Times New Roman" w:hAnsi="Arial" w:cs="Arial"/>
                <w:bCs/>
                <w:lang w:eastAsia="fr-BE"/>
              </w:rPr>
            </w:pPr>
            <w:r w:rsidRPr="000B707E">
              <w:rPr>
                <w:rFonts w:ascii="Arial" w:eastAsia="Times New Roman" w:hAnsi="Arial" w:cs="Arial"/>
                <w:bCs/>
                <w:lang w:eastAsia="fr-BE"/>
              </w:rPr>
              <w:t>remplissageFichier</w:t>
            </w:r>
          </w:p>
        </w:tc>
        <w:tc>
          <w:tcPr>
            <w:tcW w:w="1696" w:type="dxa"/>
            <w:vAlign w:val="bottom"/>
          </w:tcPr>
          <w:p w:rsidR="000B707E" w:rsidRPr="000B707E" w:rsidRDefault="000B707E" w:rsidP="00C95926">
            <w:pPr>
              <w:rPr>
                <w:rFonts w:ascii="Arial" w:eastAsia="Times New Roman" w:hAnsi="Arial" w:cs="Arial"/>
                <w:bCs/>
                <w:lang w:eastAsia="fr-BE"/>
              </w:rPr>
            </w:pPr>
            <w:r w:rsidRPr="000B707E">
              <w:rPr>
                <w:rFonts w:ascii="Arial" w:eastAsia="Times New Roman" w:hAnsi="Arial" w:cs="Arial"/>
                <w:bCs/>
                <w:lang w:eastAsia="fr-BE"/>
              </w:rPr>
              <w:t>Remplit les fichiers de nombres</w:t>
            </w:r>
          </w:p>
        </w:tc>
        <w:tc>
          <w:tcPr>
            <w:tcW w:w="1595" w:type="dxa"/>
          </w:tcPr>
          <w:p w:rsidR="000B707E" w:rsidRPr="000B707E" w:rsidRDefault="000B707E">
            <w:pPr>
              <w:rPr>
                <w:rFonts w:ascii="Arial" w:eastAsia="Times New Roman" w:hAnsi="Arial" w:cs="Arial"/>
                <w:bCs/>
                <w:lang w:eastAsia="fr-BE"/>
              </w:rPr>
            </w:pPr>
            <w:r w:rsidRPr="000B707E">
              <w:rPr>
                <w:rFonts w:ascii="Arial" w:eastAsia="Times New Roman" w:hAnsi="Arial" w:cs="Arial"/>
                <w:bCs/>
                <w:lang w:eastAsia="fr-BE"/>
              </w:rPr>
              <w:t>na</w:t>
            </w:r>
          </w:p>
        </w:tc>
        <w:tc>
          <w:tcPr>
            <w:tcW w:w="1530" w:type="dxa"/>
          </w:tcPr>
          <w:p w:rsidR="000B707E" w:rsidRPr="000B707E" w:rsidRDefault="000B707E">
            <w:pPr>
              <w:rPr>
                <w:rFonts w:ascii="Arial" w:eastAsia="Times New Roman" w:hAnsi="Arial" w:cs="Arial"/>
                <w:bCs/>
                <w:lang w:eastAsia="fr-BE"/>
              </w:rPr>
            </w:pPr>
            <w:r w:rsidRPr="000B707E">
              <w:rPr>
                <w:rFonts w:ascii="Arial" w:eastAsia="Times New Roman" w:hAnsi="Arial" w:cs="Arial"/>
                <w:bCs/>
                <w:lang w:eastAsia="fr-BE"/>
              </w:rPr>
              <w:t>fichiers</w:t>
            </w:r>
          </w:p>
        </w:tc>
      </w:tr>
      <w:tr w:rsidR="00907BE4" w:rsidTr="00907BE4">
        <w:trPr>
          <w:trHeight w:val="815"/>
        </w:trPr>
        <w:tc>
          <w:tcPr>
            <w:tcW w:w="2990" w:type="dxa"/>
            <w:vMerge w:val="restart"/>
          </w:tcPr>
          <w:p w:rsidR="00907BE4" w:rsidRDefault="00907BE4">
            <w:pPr>
              <w:rPr>
                <w:rFonts w:ascii="Arial" w:eastAsia="Times New Roman" w:hAnsi="Arial" w:cs="Arial"/>
                <w:b/>
                <w:bCs/>
                <w:lang w:eastAsia="fr-BE"/>
              </w:rPr>
            </w:pPr>
            <w:r>
              <w:rPr>
                <w:rFonts w:ascii="Arial" w:eastAsia="Times New Roman" w:hAnsi="Arial" w:cs="Arial"/>
                <w:b/>
                <w:bCs/>
                <w:lang w:eastAsia="fr-BE"/>
              </w:rPr>
              <w:t>Application/Logique</w:t>
            </w:r>
          </w:p>
        </w:tc>
        <w:tc>
          <w:tcPr>
            <w:tcW w:w="2643" w:type="dxa"/>
            <w:vMerge w:val="restart"/>
          </w:tcPr>
          <w:p w:rsidR="00907BE4" w:rsidRDefault="00907BE4">
            <w:pPr>
              <w:rPr>
                <w:rFonts w:ascii="Arial" w:eastAsia="Times New Roman" w:hAnsi="Arial" w:cs="Arial"/>
                <w:b/>
                <w:bCs/>
                <w:lang w:eastAsia="fr-BE"/>
              </w:rPr>
            </w:pPr>
            <w:r>
              <w:t>manipulation</w:t>
            </w:r>
          </w:p>
        </w:tc>
        <w:tc>
          <w:tcPr>
            <w:tcW w:w="1696" w:type="dxa"/>
            <w:tcBorders>
              <w:bottom w:val="single" w:sz="4" w:space="0" w:color="auto"/>
            </w:tcBorders>
            <w:vAlign w:val="bottom"/>
          </w:tcPr>
          <w:p w:rsidR="00907BE4" w:rsidRPr="000B707E" w:rsidRDefault="00907BE4" w:rsidP="00C95926">
            <w:pPr>
              <w:rPr>
                <w:rFonts w:ascii="Arial" w:eastAsia="Times New Roman" w:hAnsi="Arial" w:cs="Arial"/>
                <w:bCs/>
                <w:lang w:eastAsia="fr-BE"/>
              </w:rPr>
            </w:pPr>
            <w:r w:rsidRPr="000B707E">
              <w:rPr>
                <w:rFonts w:ascii="Arial" w:eastAsia="Times New Roman" w:hAnsi="Arial" w:cs="Arial"/>
                <w:bCs/>
                <w:lang w:eastAsia="fr-BE"/>
              </w:rPr>
              <w:t>sélectionne le fichier avec les trois méthodes</w:t>
            </w:r>
          </w:p>
        </w:tc>
        <w:tc>
          <w:tcPr>
            <w:tcW w:w="1595" w:type="dxa"/>
            <w:tcBorders>
              <w:bottom w:val="single" w:sz="4" w:space="0" w:color="auto"/>
            </w:tcBorders>
          </w:tcPr>
          <w:p w:rsidR="00907BE4" w:rsidRDefault="00907BE4">
            <w:pPr>
              <w:rPr>
                <w:rFonts w:ascii="Arial" w:eastAsia="Times New Roman" w:hAnsi="Arial" w:cs="Arial"/>
                <w:b/>
                <w:bCs/>
                <w:lang w:eastAsia="fr-BE"/>
              </w:rPr>
            </w:pPr>
          </w:p>
        </w:tc>
        <w:tc>
          <w:tcPr>
            <w:tcW w:w="1530" w:type="dxa"/>
            <w:tcBorders>
              <w:bottom w:val="single" w:sz="4" w:space="0" w:color="auto"/>
            </w:tcBorders>
          </w:tcPr>
          <w:p w:rsidR="00907BE4" w:rsidRDefault="00907BE4">
            <w:pPr>
              <w:rPr>
                <w:rFonts w:ascii="Arial" w:eastAsia="Times New Roman" w:hAnsi="Arial" w:cs="Arial"/>
                <w:b/>
                <w:bCs/>
                <w:lang w:eastAsia="fr-BE"/>
              </w:rPr>
            </w:pPr>
          </w:p>
        </w:tc>
      </w:tr>
      <w:tr w:rsidR="00907BE4" w:rsidTr="00907BE4">
        <w:trPr>
          <w:trHeight w:val="871"/>
        </w:trPr>
        <w:tc>
          <w:tcPr>
            <w:tcW w:w="2990" w:type="dxa"/>
            <w:vMerge/>
          </w:tcPr>
          <w:p w:rsidR="00907BE4" w:rsidRDefault="00907BE4">
            <w:pPr>
              <w:rPr>
                <w:rFonts w:ascii="Arial" w:eastAsia="Times New Roman" w:hAnsi="Arial" w:cs="Arial"/>
                <w:b/>
                <w:bCs/>
                <w:lang w:eastAsia="fr-BE"/>
              </w:rPr>
            </w:pPr>
          </w:p>
        </w:tc>
        <w:tc>
          <w:tcPr>
            <w:tcW w:w="2643" w:type="dxa"/>
            <w:vMerge/>
          </w:tcPr>
          <w:p w:rsidR="00907BE4" w:rsidRDefault="00907BE4"/>
        </w:tc>
        <w:tc>
          <w:tcPr>
            <w:tcW w:w="1696" w:type="dxa"/>
            <w:tcBorders>
              <w:top w:val="single" w:sz="4" w:space="0" w:color="auto"/>
            </w:tcBorders>
            <w:vAlign w:val="bottom"/>
          </w:tcPr>
          <w:p w:rsidR="00907BE4" w:rsidRPr="000B707E" w:rsidRDefault="00907BE4" w:rsidP="00C95926">
            <w:pPr>
              <w:rPr>
                <w:rFonts w:ascii="Arial" w:eastAsia="Times New Roman" w:hAnsi="Arial" w:cs="Arial"/>
                <w:bCs/>
                <w:lang w:eastAsia="fr-BE"/>
              </w:rPr>
            </w:pPr>
            <w:r>
              <w:rPr>
                <w:rFonts w:ascii="Arial" w:eastAsia="Times New Roman" w:hAnsi="Arial" w:cs="Arial"/>
                <w:bCs/>
                <w:lang w:eastAsia="fr-BE"/>
              </w:rPr>
              <w:t>réalise un tableau de donnée et trace le graphe</w:t>
            </w:r>
          </w:p>
        </w:tc>
        <w:tc>
          <w:tcPr>
            <w:tcW w:w="1595" w:type="dxa"/>
            <w:tcBorders>
              <w:top w:val="single" w:sz="4" w:space="0" w:color="auto"/>
            </w:tcBorders>
          </w:tcPr>
          <w:p w:rsidR="00907BE4" w:rsidRDefault="00907BE4">
            <w:pPr>
              <w:rPr>
                <w:rFonts w:ascii="Arial" w:eastAsia="Times New Roman" w:hAnsi="Arial" w:cs="Arial"/>
                <w:b/>
                <w:bCs/>
                <w:lang w:eastAsia="fr-BE"/>
              </w:rPr>
            </w:pPr>
          </w:p>
        </w:tc>
        <w:tc>
          <w:tcPr>
            <w:tcW w:w="1530" w:type="dxa"/>
            <w:tcBorders>
              <w:top w:val="single" w:sz="4" w:space="0" w:color="auto"/>
            </w:tcBorders>
          </w:tcPr>
          <w:p w:rsidR="00907BE4" w:rsidRPr="00907BE4" w:rsidRDefault="00907BE4">
            <w:pPr>
              <w:rPr>
                <w:rFonts w:ascii="Arial" w:eastAsia="Times New Roman" w:hAnsi="Arial" w:cs="Arial"/>
                <w:bCs/>
                <w:lang w:eastAsia="fr-BE"/>
              </w:rPr>
            </w:pPr>
            <w:r w:rsidRPr="00907BE4">
              <w:rPr>
                <w:rFonts w:ascii="Arial" w:eastAsia="Times New Roman" w:hAnsi="Arial" w:cs="Arial"/>
                <w:bCs/>
                <w:lang w:eastAsia="fr-BE"/>
              </w:rPr>
              <w:t>tableau graphique</w:t>
            </w:r>
          </w:p>
        </w:tc>
      </w:tr>
    </w:tbl>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u w:val="single"/>
          <w:lang w:eastAsia="fr-BE"/>
        </w:rPr>
      </w:pPr>
    </w:p>
    <w:p w:rsidR="002A5102" w:rsidRDefault="00553B63">
      <w:pPr>
        <w:rPr>
          <w:rFonts w:ascii="Arial" w:eastAsia="Times New Roman" w:hAnsi="Arial" w:cs="Arial"/>
          <w:b/>
          <w:bCs/>
          <w:lang w:eastAsia="fr-BE"/>
        </w:rPr>
      </w:pPr>
      <w:r>
        <w:rPr>
          <w:rFonts w:ascii="Arial" w:eastAsia="Times New Roman" w:hAnsi="Arial" w:cs="Arial"/>
          <w:b/>
          <w:bCs/>
          <w:lang w:eastAsia="fr-BE"/>
        </w:rPr>
        <w:t>Test :</w:t>
      </w:r>
    </w:p>
    <w:p w:rsidR="002A5102" w:rsidRDefault="00553B63">
      <w:pPr>
        <w:rPr>
          <w:rFonts w:ascii="Arial" w:hAnsi="Arial"/>
        </w:rPr>
      </w:pPr>
      <w:r>
        <w:rPr>
          <w:rFonts w:ascii="Arial" w:hAnsi="Arial"/>
        </w:rPr>
        <w:t xml:space="preserve">Nous avons testé le code au complet remarquant que la </w:t>
      </w:r>
      <w:r>
        <w:rPr>
          <w:rFonts w:ascii="Arial" w:hAnsi="Arial"/>
        </w:rPr>
        <w:t>partie graphe ne fonctionnait pas. Nous avons donc décidé de passer par un dictionnaire. De plus, nous avons lancé le programme sur un ACER Aspire E14.</w:t>
      </w:r>
    </w:p>
    <w:p w:rsidR="002A5102" w:rsidRDefault="00553B63">
      <w:pPr>
        <w:rPr>
          <w:rFonts w:ascii="Arial" w:hAnsi="Arial"/>
        </w:rPr>
      </w:pPr>
      <w:r>
        <w:rPr>
          <w:rFonts w:ascii="Arial" w:hAnsi="Arial"/>
        </w:rPr>
        <w:t>Néanmoins il y a un problèmes que nous arrivons pas à comprendre. Lorsque nous traçons le graphe, celui-</w:t>
      </w:r>
      <w:r>
        <w:rPr>
          <w:rFonts w:ascii="Arial" w:hAnsi="Arial"/>
        </w:rPr>
        <w:t>ci commence directement au trie 'heapsort'. Le problème venait d'une faute de frappe.</w:t>
      </w: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2A5102">
      <w:pPr>
        <w:rPr>
          <w:rFonts w:ascii="Arial" w:eastAsia="Times New Roman" w:hAnsi="Arial" w:cs="Arial"/>
          <w:b/>
          <w:bCs/>
          <w:lang w:eastAsia="fr-BE"/>
        </w:rPr>
      </w:pPr>
    </w:p>
    <w:p w:rsidR="002A5102" w:rsidRDefault="00553B63">
      <w:pPr>
        <w:rPr>
          <w:rFonts w:ascii="Arial" w:eastAsia="Times New Roman" w:hAnsi="Arial" w:cs="Arial"/>
          <w:b/>
          <w:bCs/>
          <w:lang w:eastAsia="fr-BE"/>
        </w:rPr>
      </w:pPr>
      <w:r>
        <w:rPr>
          <w:rFonts w:ascii="Arial" w:eastAsia="Times New Roman" w:hAnsi="Arial" w:cs="Arial"/>
          <w:b/>
          <w:bCs/>
          <w:lang w:eastAsia="fr-BE"/>
        </w:rPr>
        <w:t>Questions :</w:t>
      </w:r>
    </w:p>
    <w:p w:rsidR="002A5102" w:rsidRDefault="00553B63">
      <w:pPr>
        <w:rPr>
          <w:rFonts w:ascii="Arial" w:eastAsia="Times New Roman" w:hAnsi="Arial" w:cs="Arial"/>
          <w:lang w:eastAsia="fr-BE"/>
        </w:rPr>
      </w:pPr>
      <w:r>
        <w:rPr>
          <w:rFonts w:ascii="Arial" w:eastAsia="Times New Roman" w:hAnsi="Arial" w:cs="Arial"/>
          <w:lang w:eastAsia="fr-BE"/>
        </w:rPr>
        <w:t>Les graphes représentent la complexité des trois tries ( un graphe par fichiers) et correspondent respectivement aux trois cas (cas favorable, cas moy</w:t>
      </w:r>
      <w:r>
        <w:rPr>
          <w:rFonts w:ascii="Arial" w:eastAsia="Times New Roman" w:hAnsi="Arial" w:cs="Arial"/>
          <w:lang w:eastAsia="fr-BE"/>
        </w:rPr>
        <w:t>en et pire des cas)</w:t>
      </w:r>
    </w:p>
    <w:p w:rsidR="002A5102" w:rsidRDefault="00553B63">
      <w:pPr>
        <w:rPr>
          <w:rFonts w:ascii="Arial" w:eastAsia="Times New Roman" w:hAnsi="Arial" w:cs="Arial"/>
          <w:b/>
          <w:bCs/>
          <w:u w:val="single"/>
          <w:lang w:eastAsia="fr-BE"/>
        </w:rPr>
      </w:pPr>
      <w:r>
        <w:rPr>
          <w:rFonts w:ascii="Arial" w:eastAsia="Times New Roman" w:hAnsi="Arial" w:cs="Arial"/>
          <w:b/>
          <w:bCs/>
          <w:noProof/>
          <w:u w:val="single"/>
          <w:lang w:val="fr-FR" w:eastAsia="fr-FR" w:bidi="ar-SA"/>
        </w:rPr>
        <w:lastRenderedPageBreak/>
        <w:drawing>
          <wp:anchor distT="0" distB="0" distL="0" distR="0" simplePos="0" relativeHeight="4" behindDoc="0" locked="0" layoutInCell="0" allowOverlap="1">
            <wp:simplePos x="0" y="0"/>
            <wp:positionH relativeFrom="column">
              <wp:posOffset>20320</wp:posOffset>
            </wp:positionH>
            <wp:positionV relativeFrom="paragraph">
              <wp:posOffset>140970</wp:posOffset>
            </wp:positionV>
            <wp:extent cx="3088640" cy="231648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3088640" cy="2316480"/>
                    </a:xfrm>
                    <a:prstGeom prst="rect">
                      <a:avLst/>
                    </a:prstGeom>
                  </pic:spPr>
                </pic:pic>
              </a:graphicData>
            </a:graphic>
          </wp:anchor>
        </w:drawing>
      </w:r>
    </w:p>
    <w:p w:rsidR="002A5102" w:rsidRDefault="00553B63">
      <w:pPr>
        <w:rPr>
          <w:rFonts w:ascii="Arial" w:eastAsia="Times New Roman" w:hAnsi="Arial" w:cs="Arial"/>
          <w:b/>
          <w:bCs/>
          <w:u w:val="single"/>
          <w:lang w:eastAsia="fr-BE"/>
        </w:rPr>
      </w:pPr>
      <w:r>
        <w:rPr>
          <w:rFonts w:ascii="Arial" w:eastAsia="Times New Roman" w:hAnsi="Arial" w:cs="Arial"/>
          <w:b/>
          <w:bCs/>
          <w:noProof/>
          <w:u w:val="single"/>
          <w:lang w:val="fr-FR" w:eastAsia="fr-FR" w:bidi="ar-SA"/>
        </w:rPr>
        <w:drawing>
          <wp:anchor distT="0" distB="0" distL="0" distR="0" simplePos="0" relativeHeight="5" behindDoc="0" locked="0" layoutInCell="0" allowOverlap="1">
            <wp:simplePos x="0" y="0"/>
            <wp:positionH relativeFrom="column">
              <wp:posOffset>3789045</wp:posOffset>
            </wp:positionH>
            <wp:positionV relativeFrom="paragraph">
              <wp:posOffset>45720</wp:posOffset>
            </wp:positionV>
            <wp:extent cx="2831465" cy="212344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2"/>
                    <a:stretch>
                      <a:fillRect/>
                    </a:stretch>
                  </pic:blipFill>
                  <pic:spPr bwMode="auto">
                    <a:xfrm>
                      <a:off x="0" y="0"/>
                      <a:ext cx="2831465" cy="2123440"/>
                    </a:xfrm>
                    <a:prstGeom prst="rect">
                      <a:avLst/>
                    </a:prstGeom>
                  </pic:spPr>
                </pic:pic>
              </a:graphicData>
            </a:graphic>
          </wp:anchor>
        </w:drawing>
      </w: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553B63">
      <w:pPr>
        <w:rPr>
          <w:rFonts w:ascii="Arial" w:eastAsia="Times New Roman" w:hAnsi="Arial" w:cs="Arial"/>
          <w:b/>
          <w:bCs/>
          <w:u w:val="single"/>
          <w:lang w:eastAsia="fr-BE"/>
        </w:rPr>
      </w:pPr>
      <w:r>
        <w:rPr>
          <w:rFonts w:ascii="Arial" w:eastAsia="Times New Roman" w:hAnsi="Arial" w:cs="Arial"/>
          <w:b/>
          <w:bCs/>
          <w:noProof/>
          <w:u w:val="single"/>
          <w:lang w:val="fr-FR" w:eastAsia="fr-FR" w:bidi="ar-SA"/>
        </w:rPr>
        <w:drawing>
          <wp:anchor distT="0" distB="0" distL="0" distR="0" simplePos="0" relativeHeight="6" behindDoc="0" locked="0" layoutInCell="0" allowOverlap="1">
            <wp:simplePos x="0" y="0"/>
            <wp:positionH relativeFrom="column">
              <wp:posOffset>1696720</wp:posOffset>
            </wp:positionH>
            <wp:positionV relativeFrom="paragraph">
              <wp:posOffset>57150</wp:posOffset>
            </wp:positionV>
            <wp:extent cx="3012440" cy="225933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3"/>
                    <a:stretch>
                      <a:fillRect/>
                    </a:stretch>
                  </pic:blipFill>
                  <pic:spPr bwMode="auto">
                    <a:xfrm>
                      <a:off x="0" y="0"/>
                      <a:ext cx="3012440" cy="2259330"/>
                    </a:xfrm>
                    <a:prstGeom prst="rect">
                      <a:avLst/>
                    </a:prstGeom>
                  </pic:spPr>
                </pic:pic>
              </a:graphicData>
            </a:graphic>
          </wp:anchor>
        </w:drawing>
      </w: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lang w:eastAsia="fr-BE"/>
        </w:rPr>
      </w:pPr>
    </w:p>
    <w:p w:rsidR="002A5102" w:rsidRDefault="00553B63">
      <w:pPr>
        <w:rPr>
          <w:rFonts w:ascii="Arial" w:eastAsia="Times New Roman" w:hAnsi="Arial" w:cs="Arial"/>
          <w:lang w:eastAsia="fr-BE"/>
        </w:rPr>
      </w:pPr>
      <w:r>
        <w:rPr>
          <w:rFonts w:ascii="Arial" w:eastAsia="Times New Roman" w:hAnsi="Arial" w:cs="Arial"/>
          <w:lang w:eastAsia="fr-BE"/>
        </w:rPr>
        <w:t xml:space="preserve">On peut constater que la complexité des deux dernier cas sont identique. De plus, nous pouvons remarquer que le quicksort est très efficace quand les données sont triées, le heapsort est le moins efficace  des trois. </w:t>
      </w: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lang w:eastAsia="fr-BE"/>
        </w:rPr>
      </w:pPr>
    </w:p>
    <w:p w:rsidR="002A5102" w:rsidRDefault="00553B63">
      <w:pPr>
        <w:rPr>
          <w:rFonts w:ascii="Arial" w:eastAsia="Times New Roman" w:hAnsi="Arial" w:cs="Arial"/>
          <w:b/>
          <w:bCs/>
          <w:lang w:eastAsia="fr-BE"/>
        </w:rPr>
      </w:pPr>
      <w:r>
        <w:rPr>
          <w:rFonts w:ascii="Arial" w:eastAsia="Times New Roman" w:hAnsi="Arial" w:cs="Arial"/>
          <w:b/>
          <w:bCs/>
          <w:lang w:eastAsia="fr-BE"/>
        </w:rPr>
        <w:t>Organisation du groupe :</w:t>
      </w:r>
    </w:p>
    <w:p w:rsidR="002A5102" w:rsidRDefault="00553B63">
      <w:pPr>
        <w:rPr>
          <w:rFonts w:ascii="Arial" w:eastAsia="Times New Roman" w:hAnsi="Arial" w:cs="Arial"/>
          <w:lang w:eastAsia="fr-BE"/>
        </w:rPr>
      </w:pPr>
      <w:r>
        <w:rPr>
          <w:rFonts w:ascii="Arial" w:eastAsia="Times New Roman" w:hAnsi="Arial" w:cs="Arial"/>
          <w:lang w:eastAsia="fr-BE"/>
        </w:rPr>
        <w:t>Pour ce p</w:t>
      </w:r>
      <w:r>
        <w:rPr>
          <w:rFonts w:ascii="Arial" w:eastAsia="Times New Roman" w:hAnsi="Arial" w:cs="Arial"/>
          <w:lang w:eastAsia="fr-BE"/>
        </w:rPr>
        <w:t xml:space="preserve">rojet nous avions décidé de couper le travail en quatre. Un qui faisait la créations des fichiers avec les tableaux, le deuxième devait faire tout ce qui concernait la manipulation des fichiers et les deux dernier devaient réaliser les différents graphes. </w:t>
      </w:r>
      <w:r>
        <w:rPr>
          <w:rFonts w:ascii="Arial" w:eastAsia="Times New Roman" w:hAnsi="Arial" w:cs="Arial"/>
          <w:lang w:eastAsia="fr-BE"/>
        </w:rPr>
        <w:t xml:space="preserve">Néanmoins, nous avons jamais eu de retour de  </w:t>
      </w:r>
      <w:r>
        <w:rPr>
          <w:rFonts w:ascii="Arial" w:eastAsia="Times New Roman" w:hAnsi="Arial" w:cs="Times New Roman"/>
          <w:lang w:eastAsia="fr-BE"/>
        </w:rPr>
        <w:t xml:space="preserve">Daghari Sana et </w:t>
      </w:r>
      <w:r>
        <w:rPr>
          <w:rFonts w:ascii="Arial" w:eastAsia="Arial" w:hAnsi="Arial" w:cs="Arial"/>
          <w:color w:val="000000"/>
          <w:lang w:eastAsia="fr-BE"/>
        </w:rPr>
        <w:t>BELMADANI Mehdi qui devaient le deux premières parties. Nous avions aucun moyen de les contacter du fait ils toujours hors ligne de teams et que nous ne les voyons pas au cours. Afin de régler c</w:t>
      </w:r>
      <w:r>
        <w:rPr>
          <w:rFonts w:ascii="Arial" w:eastAsia="Arial" w:hAnsi="Arial" w:cs="Arial"/>
          <w:color w:val="000000"/>
          <w:lang w:eastAsia="fr-BE"/>
        </w:rPr>
        <w:t>e problème, Thibault et Yves ont dû faire les quatre parties à deux.</w:t>
      </w: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2A5102">
      <w:pPr>
        <w:rPr>
          <w:rFonts w:ascii="Arial" w:eastAsia="Times New Roman" w:hAnsi="Arial" w:cs="Arial"/>
          <w:b/>
          <w:bCs/>
          <w:u w:val="single"/>
          <w:lang w:eastAsia="fr-BE"/>
        </w:rPr>
      </w:pPr>
    </w:p>
    <w:p w:rsidR="002A5102" w:rsidRDefault="00553B63">
      <w:pPr>
        <w:rPr>
          <w:rFonts w:ascii="Arial" w:hAnsi="Arial"/>
          <w:b/>
          <w:bCs/>
        </w:rPr>
      </w:pPr>
      <w:r>
        <w:rPr>
          <w:rFonts w:ascii="Arial" w:hAnsi="Arial"/>
          <w:b/>
          <w:bCs/>
        </w:rPr>
        <w:t>Conclusion :</w:t>
      </w:r>
    </w:p>
    <w:p w:rsidR="002A5102" w:rsidRDefault="002A5102">
      <w:pPr>
        <w:rPr>
          <w:rFonts w:ascii="Arial" w:hAnsi="Arial"/>
          <w:b/>
          <w:bCs/>
        </w:rPr>
      </w:pPr>
    </w:p>
    <w:p w:rsidR="002A5102" w:rsidRDefault="00553B63">
      <w:pPr>
        <w:rPr>
          <w:rFonts w:ascii="Arial" w:hAnsi="Arial"/>
        </w:rPr>
      </w:pPr>
      <w:r>
        <w:rPr>
          <w:rFonts w:ascii="Arial" w:hAnsi="Arial"/>
        </w:rPr>
        <w:lastRenderedPageBreak/>
        <w:t xml:space="preserve">Comme expliquer dans la partie Test et Organisation, nous avons rencontré </w:t>
      </w:r>
      <w:r>
        <w:rPr>
          <w:rFonts w:ascii="Arial" w:hAnsi="Arial"/>
        </w:rPr>
        <w:t>beaucoup</w:t>
      </w:r>
      <w:r>
        <w:rPr>
          <w:rFonts w:ascii="Arial" w:hAnsi="Arial"/>
        </w:rPr>
        <w:t xml:space="preserve"> de problèmes surtout au point de vu organisation. Le fait que nous soyons deux à faire le projet nous a fortement ralenti et compliqué les choses. </w:t>
      </w:r>
    </w:p>
    <w:p w:rsidR="002A5102" w:rsidRDefault="002A5102">
      <w:pPr>
        <w:rPr>
          <w:rFonts w:ascii="Arial" w:hAnsi="Arial"/>
        </w:rPr>
      </w:pPr>
    </w:p>
    <w:p w:rsidR="002A5102" w:rsidRDefault="002A5102">
      <w:pPr>
        <w:rPr>
          <w:rFonts w:ascii="Arial" w:hAnsi="Arial"/>
        </w:rPr>
      </w:pPr>
    </w:p>
    <w:p w:rsidR="002A5102" w:rsidRDefault="002A5102">
      <w:pPr>
        <w:rPr>
          <w:rFonts w:ascii="Arial" w:hAnsi="Arial"/>
        </w:rPr>
      </w:pPr>
    </w:p>
    <w:p w:rsidR="002A5102" w:rsidRDefault="00553B63">
      <w:pPr>
        <w:rPr>
          <w:rFonts w:ascii="Arial" w:hAnsi="Arial"/>
          <w:b/>
          <w:bCs/>
        </w:rPr>
      </w:pPr>
      <w:r>
        <w:rPr>
          <w:rFonts w:ascii="Arial" w:hAnsi="Arial"/>
          <w:b/>
          <w:bCs/>
        </w:rPr>
        <w:t>Bibliographie :</w:t>
      </w:r>
    </w:p>
    <w:p w:rsidR="002A5102" w:rsidRDefault="002A5102">
      <w:pPr>
        <w:rPr>
          <w:rFonts w:ascii="Arial" w:hAnsi="Arial"/>
          <w:b/>
          <w:bCs/>
        </w:rPr>
      </w:pPr>
    </w:p>
    <w:p w:rsidR="002A5102" w:rsidRDefault="002A5102">
      <w:pPr>
        <w:rPr>
          <w:rFonts w:ascii="Arial" w:hAnsi="Arial"/>
          <w:b/>
          <w:bCs/>
        </w:rPr>
      </w:pPr>
    </w:p>
    <w:p w:rsidR="002A5102" w:rsidRDefault="002A5102">
      <w:pPr>
        <w:rPr>
          <w:i/>
        </w:rPr>
      </w:pPr>
    </w:p>
    <w:p w:rsidR="002A5102" w:rsidRDefault="00553B63">
      <w:pPr>
        <w:pStyle w:val="Corpsdetexte"/>
        <w:spacing w:after="0" w:line="240" w:lineRule="auto"/>
        <w:rPr>
          <w:rFonts w:ascii="Arial" w:hAnsi="Arial"/>
          <w:b/>
          <w:bCs/>
        </w:rPr>
      </w:pPr>
      <w:r w:rsidRPr="00AD5233">
        <w:rPr>
          <w:rFonts w:ascii="Arial" w:hAnsi="Arial"/>
          <w:b/>
          <w:bCs/>
          <w:i/>
          <w:lang w:val="nl-BE"/>
        </w:rPr>
        <w:br/>
        <w:t>numpy.loadtxt — NumPy v1.22 Manual</w:t>
      </w:r>
      <w:r w:rsidRPr="00AD5233">
        <w:rPr>
          <w:rFonts w:ascii="Times New Roman" w:hAnsi="Times New Roman"/>
          <w:bCs/>
          <w:color w:val="1F80E8"/>
          <w:sz w:val="28"/>
          <w:lang w:val="nl-BE"/>
        </w:rPr>
        <w:t xml:space="preserve">. </w:t>
      </w:r>
      <w:r>
        <w:rPr>
          <w:rFonts w:ascii="Times New Roman" w:hAnsi="Times New Roman"/>
          <w:bCs/>
          <w:color w:val="1F80E8"/>
          <w:sz w:val="28"/>
        </w:rPr>
        <w:t>(2022). Numpy. Consulté le 10 avril 2022, à l’ad</w:t>
      </w:r>
      <w:r>
        <w:rPr>
          <w:rFonts w:ascii="Times New Roman" w:hAnsi="Times New Roman"/>
          <w:bCs/>
          <w:color w:val="1F80E8"/>
          <w:sz w:val="28"/>
        </w:rPr>
        <w:t xml:space="preserve">resse </w:t>
      </w:r>
    </w:p>
    <w:p w:rsidR="002A5102" w:rsidRDefault="002A5102">
      <w:pPr>
        <w:pStyle w:val="Corpsdetexte"/>
        <w:spacing w:after="0" w:line="240" w:lineRule="auto"/>
      </w:pPr>
      <w:hyperlink r:id="rId14">
        <w:r w:rsidR="00553B63">
          <w:rPr>
            <w:rStyle w:val="LienInternet"/>
            <w:rFonts w:ascii="Times New Roman" w:hAnsi="Times New Roman"/>
            <w:bCs/>
            <w:i/>
            <w:color w:val="1F80E8"/>
            <w:sz w:val="28"/>
          </w:rPr>
          <w:t>https://numpy.org/doc/stable/reference/generated/numpy.loadtxt.html</w:t>
        </w:r>
      </w:hyperlink>
    </w:p>
    <w:p w:rsidR="002A5102" w:rsidRDefault="002A5102">
      <w:pPr>
        <w:rPr>
          <w:i/>
        </w:rPr>
      </w:pPr>
    </w:p>
    <w:p w:rsidR="002A5102" w:rsidRDefault="002A5102">
      <w:pPr>
        <w:rPr>
          <w:i/>
        </w:rPr>
      </w:pPr>
    </w:p>
    <w:p w:rsidR="002A5102" w:rsidRDefault="002A5102">
      <w:pPr>
        <w:rPr>
          <w:i/>
        </w:rPr>
      </w:pPr>
    </w:p>
    <w:p w:rsidR="002A5102" w:rsidRDefault="002A5102">
      <w:pPr>
        <w:rPr>
          <w:i/>
        </w:rPr>
      </w:pPr>
    </w:p>
    <w:p w:rsidR="002A5102" w:rsidRDefault="002A5102">
      <w:pPr>
        <w:rPr>
          <w:i/>
        </w:rPr>
      </w:pPr>
    </w:p>
    <w:p w:rsidR="002A5102" w:rsidRDefault="00553B63">
      <w:pPr>
        <w:rPr>
          <w:rFonts w:ascii="Arial" w:hAnsi="Arial"/>
          <w:b/>
          <w:bCs/>
        </w:rPr>
      </w:pPr>
      <w:r>
        <w:rPr>
          <w:rFonts w:ascii="Arial" w:hAnsi="Arial"/>
          <w:b/>
          <w:bCs/>
          <w:i/>
        </w:rPr>
        <w:t>Pyplot tutorial — Matplotlib 3.5.1 documentation</w:t>
      </w:r>
      <w:r>
        <w:rPr>
          <w:rFonts w:ascii="Times New Roman" w:hAnsi="Times New Roman"/>
          <w:bCs/>
          <w:color w:val="1F80E8"/>
          <w:sz w:val="28"/>
        </w:rPr>
        <w:t xml:space="preserve">. (2012). The Matplotlib development team. </w:t>
      </w:r>
      <w:r>
        <w:rPr>
          <w:rFonts w:ascii="Times New Roman" w:hAnsi="Times New Roman"/>
          <w:bCs/>
          <w:color w:val="1F80E8"/>
          <w:sz w:val="28"/>
        </w:rPr>
        <w:t xml:space="preserve">Consulté le 10 avril 2020, à l’adresse </w:t>
      </w:r>
    </w:p>
    <w:p w:rsidR="002A5102" w:rsidRDefault="002A5102">
      <w:hyperlink>
        <w:r w:rsidR="00553B63">
          <w:rPr>
            <w:rStyle w:val="LienInternet"/>
            <w:rFonts w:ascii="Arial" w:hAnsi="Arial"/>
            <w:b/>
            <w:bCs/>
          </w:rPr>
          <w:t>https://matplotlib.org/stable/tutorials/introductory/pyplot.html</w:t>
        </w:r>
      </w:hyperlink>
    </w:p>
    <w:p w:rsidR="002A5102" w:rsidRDefault="002A5102">
      <w:pPr>
        <w:rPr>
          <w:rFonts w:ascii="Arial" w:hAnsi="Arial"/>
          <w:b/>
          <w:bCs/>
        </w:rPr>
      </w:pPr>
    </w:p>
    <w:p w:rsidR="002A5102" w:rsidRDefault="002A5102">
      <w:pPr>
        <w:rPr>
          <w:rFonts w:ascii="Arial" w:hAnsi="Arial"/>
          <w:b/>
          <w:bCs/>
        </w:rPr>
      </w:pPr>
    </w:p>
    <w:p w:rsidR="00AD5233" w:rsidRPr="00AD5233" w:rsidRDefault="00AD5233" w:rsidP="00AD5233">
      <w:pPr>
        <w:rPr>
          <w:rFonts w:ascii="Arial" w:hAnsi="Arial"/>
          <w:b/>
          <w:bCs/>
          <w:lang w:val="fr-FR"/>
        </w:rPr>
      </w:pPr>
      <w:r w:rsidRPr="00AD5233">
        <w:rPr>
          <w:rFonts w:ascii="Arial" w:hAnsi="Arial"/>
          <w:b/>
          <w:bCs/>
          <w:lang w:val="fr-FR"/>
        </w:rPr>
        <w:t xml:space="preserve">NumPy Developers. (2008). </w:t>
      </w:r>
      <w:r w:rsidRPr="00AD5233">
        <w:rPr>
          <w:rFonts w:ascii="Arial" w:hAnsi="Arial"/>
          <w:b/>
          <w:bCs/>
          <w:i/>
          <w:iCs/>
          <w:lang w:val="fr-FR"/>
        </w:rPr>
        <w:t>numpy.sort</w:t>
      </w:r>
      <w:r w:rsidRPr="00AD5233">
        <w:rPr>
          <w:rFonts w:ascii="Arial" w:hAnsi="Arial"/>
          <w:b/>
          <w:bCs/>
          <w:lang w:val="fr-FR"/>
        </w:rPr>
        <w:t>. numpy.org. Consulté le 2022, à l’adresse https://numpy.org/doc/stable/reference/generated/numpy.sort.html</w:t>
      </w:r>
    </w:p>
    <w:p w:rsidR="00AD5233" w:rsidRPr="00AD5233" w:rsidRDefault="00AD5233">
      <w:pPr>
        <w:rPr>
          <w:rFonts w:ascii="Arial" w:hAnsi="Arial"/>
          <w:b/>
          <w:bCs/>
          <w:lang w:val="fr-FR"/>
        </w:rPr>
      </w:pPr>
    </w:p>
    <w:sectPr w:rsidR="00AD5233" w:rsidRPr="00AD5233" w:rsidSect="002A5102">
      <w:footerReference w:type="default" r:id="rId15"/>
      <w:pgSz w:w="11906" w:h="16838"/>
      <w:pgMar w:top="1134" w:right="1134" w:bottom="1693" w:left="1134" w:header="0" w:footer="1134"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B63" w:rsidRDefault="00553B63" w:rsidP="002A5102">
      <w:r>
        <w:separator/>
      </w:r>
    </w:p>
  </w:endnote>
  <w:endnote w:type="continuationSeparator" w:id="1">
    <w:p w:rsidR="00553B63" w:rsidRDefault="00553B63" w:rsidP="002A5102">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02" w:rsidRDefault="002A5102">
    <w:pPr>
      <w:pStyle w:val="Footer"/>
    </w:pPr>
    <w:r>
      <w:fldChar w:fldCharType="begin"/>
    </w:r>
    <w:r w:rsidR="00553B63">
      <w:instrText>PAGE</w:instrText>
    </w:r>
    <w:r>
      <w:fldChar w:fldCharType="separate"/>
    </w:r>
    <w:r w:rsidR="00907BE4">
      <w:rPr>
        <w:rFonts w:hint="eastAsia"/>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B63" w:rsidRDefault="00553B63" w:rsidP="002A5102">
      <w:r>
        <w:separator/>
      </w:r>
    </w:p>
  </w:footnote>
  <w:footnote w:type="continuationSeparator" w:id="1">
    <w:p w:rsidR="00553B63" w:rsidRDefault="00553B63" w:rsidP="002A51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2A5102"/>
    <w:rsid w:val="000B707E"/>
    <w:rsid w:val="00184FBD"/>
    <w:rsid w:val="002A5102"/>
    <w:rsid w:val="00553B63"/>
    <w:rsid w:val="00907BE4"/>
    <w:rsid w:val="00AD52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kern w:val="2"/>
        <w:sz w:val="24"/>
        <w:szCs w:val="24"/>
        <w:lang w:val="fr-BE"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102"/>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sid w:val="002A5102"/>
    <w:rPr>
      <w:color w:val="000080"/>
      <w:u w:val="single"/>
    </w:rPr>
  </w:style>
  <w:style w:type="paragraph" w:styleId="Titre">
    <w:name w:val="Title"/>
    <w:basedOn w:val="Normal"/>
    <w:next w:val="Corpsdetexte"/>
    <w:qFormat/>
    <w:rsid w:val="002A5102"/>
    <w:pPr>
      <w:keepNext/>
      <w:spacing w:before="240" w:after="120"/>
    </w:pPr>
    <w:rPr>
      <w:rFonts w:ascii="Liberation Sans" w:eastAsia="Microsoft YaHei" w:hAnsi="Liberation Sans"/>
      <w:sz w:val="28"/>
      <w:szCs w:val="28"/>
    </w:rPr>
  </w:style>
  <w:style w:type="paragraph" w:styleId="Corpsdetexte">
    <w:name w:val="Body Text"/>
    <w:basedOn w:val="Normal"/>
    <w:rsid w:val="002A5102"/>
    <w:pPr>
      <w:spacing w:after="140" w:line="276" w:lineRule="auto"/>
    </w:pPr>
  </w:style>
  <w:style w:type="paragraph" w:styleId="Liste">
    <w:name w:val="List"/>
    <w:basedOn w:val="Corpsdetexte"/>
    <w:rsid w:val="002A5102"/>
  </w:style>
  <w:style w:type="paragraph" w:customStyle="1" w:styleId="Caption">
    <w:name w:val="Caption"/>
    <w:basedOn w:val="Normal"/>
    <w:qFormat/>
    <w:rsid w:val="002A5102"/>
    <w:pPr>
      <w:suppressLineNumbers/>
      <w:spacing w:before="120" w:after="120"/>
    </w:pPr>
    <w:rPr>
      <w:i/>
      <w:iCs/>
    </w:rPr>
  </w:style>
  <w:style w:type="paragraph" w:customStyle="1" w:styleId="Index">
    <w:name w:val="Index"/>
    <w:basedOn w:val="Normal"/>
    <w:qFormat/>
    <w:rsid w:val="002A5102"/>
    <w:pPr>
      <w:suppressLineNumbers/>
    </w:pPr>
  </w:style>
  <w:style w:type="paragraph" w:styleId="Paragraphedeliste">
    <w:name w:val="List Paragraph"/>
    <w:basedOn w:val="Normal"/>
    <w:uiPriority w:val="34"/>
    <w:qFormat/>
    <w:rsid w:val="002A5102"/>
    <w:pPr>
      <w:ind w:left="720"/>
      <w:contextualSpacing/>
    </w:pPr>
  </w:style>
  <w:style w:type="paragraph" w:customStyle="1" w:styleId="En-tteetpieddepage">
    <w:name w:val="En-tête et pied de page"/>
    <w:basedOn w:val="Normal"/>
    <w:qFormat/>
    <w:rsid w:val="002A5102"/>
    <w:pPr>
      <w:suppressLineNumbers/>
      <w:tabs>
        <w:tab w:val="center" w:pos="4819"/>
        <w:tab w:val="right" w:pos="9638"/>
      </w:tabs>
    </w:pPr>
  </w:style>
  <w:style w:type="paragraph" w:customStyle="1" w:styleId="Footer">
    <w:name w:val="Footer"/>
    <w:basedOn w:val="En-tteetpieddepage"/>
    <w:rsid w:val="002A5102"/>
  </w:style>
  <w:style w:type="paragraph" w:styleId="Textedebulles">
    <w:name w:val="Balloon Text"/>
    <w:basedOn w:val="Normal"/>
    <w:link w:val="TextedebullesCar"/>
    <w:uiPriority w:val="99"/>
    <w:semiHidden/>
    <w:unhideWhenUsed/>
    <w:rsid w:val="00AD5233"/>
    <w:rPr>
      <w:rFonts w:ascii="Tahoma" w:hAnsi="Tahoma" w:cs="Mangal"/>
      <w:sz w:val="16"/>
      <w:szCs w:val="14"/>
    </w:rPr>
  </w:style>
  <w:style w:type="character" w:customStyle="1" w:styleId="TextedebullesCar">
    <w:name w:val="Texte de bulles Car"/>
    <w:basedOn w:val="Policepardfaut"/>
    <w:link w:val="Textedebulles"/>
    <w:uiPriority w:val="99"/>
    <w:semiHidden/>
    <w:rsid w:val="00AD5233"/>
    <w:rPr>
      <w:rFonts w:ascii="Tahoma" w:hAnsi="Tahoma" w:cs="Mangal"/>
      <w:sz w:val="16"/>
      <w:szCs w:val="14"/>
    </w:rPr>
  </w:style>
  <w:style w:type="table" w:styleId="Grilledutableau">
    <w:name w:val="Table Grid"/>
    <w:basedOn w:val="TableauNormal"/>
    <w:uiPriority w:val="59"/>
    <w:rsid w:val="00184FB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9053009">
      <w:bodyDiv w:val="1"/>
      <w:marLeft w:val="0"/>
      <w:marRight w:val="0"/>
      <w:marTop w:val="0"/>
      <w:marBottom w:val="0"/>
      <w:divBdr>
        <w:top w:val="none" w:sz="0" w:space="0" w:color="auto"/>
        <w:left w:val="none" w:sz="0" w:space="0" w:color="auto"/>
        <w:bottom w:val="none" w:sz="0" w:space="0" w:color="auto"/>
        <w:right w:val="none" w:sz="0" w:space="0" w:color="auto"/>
      </w:divBdr>
    </w:div>
    <w:div w:id="2050181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numpy.org/doc/stable/reference/generated/numpy.loadtx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0096118-05e4-47ef-adce-0dec256e646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CF180523A7B44AB6B8E30AA5AE1E27" ma:contentTypeVersion="11" ma:contentTypeDescription="Crée un document." ma:contentTypeScope="" ma:versionID="42b6a03d0243e055ef773d910df94d5c">
  <xsd:schema xmlns:xsd="http://www.w3.org/2001/XMLSchema" xmlns:xs="http://www.w3.org/2001/XMLSchema" xmlns:p="http://schemas.microsoft.com/office/2006/metadata/properties" xmlns:ns2="70096118-05e4-47ef-adce-0dec256e6467" xmlns:ns3="944047ff-31db-4351-b525-ed2c5c66ab5e" targetNamespace="http://schemas.microsoft.com/office/2006/metadata/properties" ma:root="true" ma:fieldsID="65037cc7b41c4a64b154f2896b7a6ae7" ns2:_="" ns3:_="">
    <xsd:import namespace="70096118-05e4-47ef-adce-0dec256e6467"/>
    <xsd:import namespace="944047ff-31db-4351-b525-ed2c5c66ab5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96118-05e4-47ef-adce-0dec256e64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4047ff-31db-4351-b525-ed2c5c66ab5e"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CD9899-3FAD-4334-95D4-1653C2A37DE0}">
  <ds:schemaRefs>
    <ds:schemaRef ds:uri="http://schemas.microsoft.com/office/2006/metadata/properties"/>
    <ds:schemaRef ds:uri="http://schemas.microsoft.com/office/infopath/2007/PartnerControls"/>
    <ds:schemaRef ds:uri="70096118-05e4-47ef-adce-0dec256e6467"/>
  </ds:schemaRefs>
</ds:datastoreItem>
</file>

<file path=customXml/itemProps2.xml><?xml version="1.0" encoding="utf-8"?>
<ds:datastoreItem xmlns:ds="http://schemas.openxmlformats.org/officeDocument/2006/customXml" ds:itemID="{4C051865-796C-4989-B4A6-B8F0CC65B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96118-05e4-47ef-adce-0dec256e6467"/>
    <ds:schemaRef ds:uri="944047ff-31db-4351-b525-ed2c5c66ab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EF261-DA97-4295-8FB8-CC147D6ACE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5</Pages>
  <Words>609</Words>
  <Characters>3354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yves_k</dc:creator>
  <cp:lastModifiedBy>yves_k</cp:lastModifiedBy>
  <cp:revision>1</cp:revision>
  <dcterms:created xsi:type="dcterms:W3CDTF">2022-03-16T15:13:00Z</dcterms:created>
  <dcterms:modified xsi:type="dcterms:W3CDTF">2022-04-16T18:49:00Z</dcterms:modified>
  <dc:language>fr-BE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0x01010056CF180523A7B44AB6B8E30AA5AE1E27</vt:lpwstr>
  </property>
</Properties>
</file>