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80" w:rsidRPr="00A12BEB" w:rsidRDefault="00545280" w:rsidP="00CE2D68">
      <w:pPr>
        <w:spacing w:line="240" w:lineRule="auto"/>
        <w:jc w:val="center"/>
        <w:rPr>
          <w:b/>
          <w:sz w:val="36"/>
          <w:szCs w:val="36"/>
          <w:lang w:val="en-US"/>
        </w:rPr>
      </w:pPr>
      <w:r w:rsidRPr="00A12BEB">
        <w:rPr>
          <w:b/>
          <w:sz w:val="36"/>
          <w:szCs w:val="36"/>
          <w:lang w:val="en-US"/>
        </w:rPr>
        <w:t>Tooth Growth Data Analysis</w:t>
      </w:r>
    </w:p>
    <w:p w:rsidR="00545280" w:rsidRPr="002E34E9" w:rsidRDefault="00545280" w:rsidP="00CE2D68">
      <w:pPr>
        <w:spacing w:line="240" w:lineRule="auto"/>
        <w:rPr>
          <w:b/>
          <w:i/>
          <w:sz w:val="32"/>
          <w:szCs w:val="32"/>
          <w:lang w:val="en-US"/>
        </w:rPr>
      </w:pPr>
      <w:r w:rsidRPr="00545280">
        <w:rPr>
          <w:b/>
          <w:i/>
          <w:sz w:val="32"/>
          <w:szCs w:val="32"/>
          <w:lang w:val="en-US"/>
        </w:rPr>
        <w:t>Author</w:t>
      </w:r>
      <w:r w:rsidRPr="002E34E9">
        <w:rPr>
          <w:b/>
          <w:i/>
          <w:sz w:val="32"/>
          <w:szCs w:val="32"/>
          <w:lang w:val="en-US"/>
        </w:rPr>
        <w:t>:</w:t>
      </w:r>
      <w:r w:rsidR="0003464F" w:rsidRPr="002E34E9">
        <w:rPr>
          <w:b/>
          <w:i/>
          <w:sz w:val="32"/>
          <w:szCs w:val="32"/>
          <w:lang w:val="en-US"/>
        </w:rPr>
        <w:t xml:space="preserve"> Yves E.</w:t>
      </w:r>
    </w:p>
    <w:p w:rsidR="00145A79" w:rsidRPr="002E34E9" w:rsidRDefault="00545280" w:rsidP="00CE2D68">
      <w:pPr>
        <w:spacing w:line="240" w:lineRule="auto"/>
        <w:rPr>
          <w:sz w:val="24"/>
          <w:szCs w:val="24"/>
          <w:lang w:val="en-US"/>
        </w:rPr>
      </w:pPr>
      <w:r w:rsidRPr="002E34E9">
        <w:rPr>
          <w:sz w:val="24"/>
          <w:szCs w:val="24"/>
          <w:lang w:val="en-US"/>
        </w:rPr>
        <w:t xml:space="preserve">This report </w:t>
      </w:r>
      <w:r w:rsidR="00A31C54" w:rsidRPr="002E34E9">
        <w:rPr>
          <w:sz w:val="24"/>
          <w:szCs w:val="24"/>
          <w:lang w:val="en-US"/>
        </w:rPr>
        <w:t>presents</w:t>
      </w:r>
      <w:r w:rsidRPr="002E34E9">
        <w:rPr>
          <w:sz w:val="24"/>
          <w:szCs w:val="24"/>
          <w:lang w:val="en-US"/>
        </w:rPr>
        <w:t xml:space="preserve"> the analysis performed on Tooth growth</w:t>
      </w:r>
      <w:r w:rsidR="004105CC" w:rsidRPr="002E34E9">
        <w:rPr>
          <w:sz w:val="24"/>
          <w:szCs w:val="24"/>
          <w:lang w:val="en-US"/>
        </w:rPr>
        <w:t xml:space="preserve"> dataset. This data</w:t>
      </w:r>
      <w:r w:rsidR="00A31C54" w:rsidRPr="002E34E9">
        <w:rPr>
          <w:sz w:val="24"/>
          <w:szCs w:val="24"/>
          <w:lang w:val="en-US"/>
        </w:rPr>
        <w:t xml:space="preserve"> </w:t>
      </w:r>
      <w:r w:rsidR="004105CC" w:rsidRPr="002E34E9">
        <w:rPr>
          <w:sz w:val="24"/>
          <w:szCs w:val="24"/>
          <w:lang w:val="en-US"/>
        </w:rPr>
        <w:t>set shows the effect of Vitamin C on Tooth Growth in Guinea Pigs.</w:t>
      </w:r>
    </w:p>
    <w:p w:rsidR="00915848" w:rsidRPr="002E34E9" w:rsidRDefault="00915848" w:rsidP="00001296">
      <w:pPr>
        <w:spacing w:after="0" w:line="240" w:lineRule="auto"/>
        <w:rPr>
          <w:b/>
          <w:sz w:val="32"/>
          <w:szCs w:val="32"/>
        </w:rPr>
      </w:pPr>
      <w:proofErr w:type="spellStart"/>
      <w:r w:rsidRPr="002E34E9">
        <w:rPr>
          <w:b/>
          <w:sz w:val="32"/>
          <w:szCs w:val="32"/>
        </w:rPr>
        <w:t>Analysis</w:t>
      </w:r>
      <w:proofErr w:type="spellEnd"/>
    </w:p>
    <w:p w:rsidR="00A31C54" w:rsidRDefault="00145A79" w:rsidP="00001296">
      <w:pPr>
        <w:pStyle w:val="Titre1"/>
        <w:numPr>
          <w:ilvl w:val="0"/>
          <w:numId w:val="4"/>
        </w:numPr>
        <w:spacing w:line="240" w:lineRule="auto"/>
        <w:rPr>
          <w:lang w:val="en-US"/>
        </w:rPr>
      </w:pPr>
      <w:r w:rsidRPr="002E34E9">
        <w:rPr>
          <w:lang w:val="en-US"/>
        </w:rPr>
        <w:t>Load data and perform a b</w:t>
      </w:r>
      <w:r w:rsidR="00A31C54" w:rsidRPr="002E34E9">
        <w:rPr>
          <w:lang w:val="en-US"/>
        </w:rPr>
        <w:t xml:space="preserve">asic </w:t>
      </w:r>
      <w:r w:rsidR="00AC242C" w:rsidRPr="002E34E9">
        <w:rPr>
          <w:lang w:val="en-US"/>
        </w:rPr>
        <w:t>exploratory</w:t>
      </w:r>
      <w:r w:rsidR="00A31C54" w:rsidRPr="002E34E9">
        <w:rPr>
          <w:lang w:val="en-US"/>
        </w:rPr>
        <w:t xml:space="preserve"> data analyses</w:t>
      </w:r>
    </w:p>
    <w:p w:rsidR="00AC242C" w:rsidRPr="00AC242C" w:rsidRDefault="00AC242C" w:rsidP="00AC242C">
      <w:pPr>
        <w:rPr>
          <w:lang w:val="en-US"/>
        </w:rPr>
      </w:pPr>
    </w:p>
    <w:p w:rsidR="00145A79" w:rsidRPr="00145A79" w:rsidRDefault="00813CB0" w:rsidP="00CE2D6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Zone de Texte: question1 &lt;- function(){&#10;    ##Simple data exploratory&#10;    library(datasets)&#10;    d&lt;- ToothGrowth&#10;    library(ggplot2)&#10;    g &lt;- qplot(dose,len,data=d, facets=supp~.,geom = c(&quot;point&quot;,&quot;smooth&quot;),color=supp)&#10;    g + xlab(&quot;Tooth length&quot;) + ylab(&quot;Dose level of Vitamine C&quot;)&#10;    g&#10;    &#10;}&#10;" style="position:absolute;margin-left:0;margin-top:0;width:285.45pt;height:125.25pt;z-index:251660288;mso-position-horizontal:center;mso-width-relative:margin;mso-height-relative:margin">
            <v:textbox style="mso-next-textbox:#_x0000_s1026">
              <w:txbxContent>
                <w:p w:rsidR="00B45CA6" w:rsidRPr="00AC242C" w:rsidRDefault="00B45CA6" w:rsidP="00CE2D68">
                  <w:pPr>
                    <w:shd w:val="clear" w:color="auto" w:fill="F8F8F8"/>
                    <w:wordWrap w:val="0"/>
                    <w:spacing w:before="180" w:after="180" w:line="240" w:lineRule="auto"/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</w:pP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question1 &lt;-</w:t>
                  </w:r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</w:t>
                  </w:r>
                  <w:proofErr w:type="gramStart"/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function(</w:t>
                  </w:r>
                  <w:proofErr w:type="gramEnd"/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){</w:t>
                  </w:r>
                  <w:r w:rsidRPr="00AC242C"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  <w:br/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   </w:t>
                  </w:r>
                  <w:r w:rsidRPr="00AC242C">
                    <w:rPr>
                      <w:rFonts w:ascii="Consolas" w:eastAsia="Cambria" w:hAnsi="Consolas" w:cs="Times New Roman"/>
                      <w:b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library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(datasets)</w:t>
                  </w:r>
                  <w:r w:rsidRPr="00AC242C"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  <w:br/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   d&lt;-</w:t>
                  </w:r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</w:t>
                  </w:r>
                  <w:proofErr w:type="spellStart"/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ToothGrowth</w:t>
                  </w:r>
                  <w:proofErr w:type="spellEnd"/>
                  <w:r w:rsidRPr="00AC242C"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  <w:br/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   </w:t>
                  </w:r>
                  <w:r w:rsidRPr="00AC242C">
                    <w:rPr>
                      <w:rFonts w:ascii="Consolas" w:eastAsia="Cambria" w:hAnsi="Consolas" w:cs="Times New Roman"/>
                      <w:b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library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(ggplot2)</w:t>
                  </w:r>
                  <w:r w:rsidRPr="00AC242C"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  <w:br/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   g &lt;-</w:t>
                  </w:r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</w:t>
                  </w:r>
                  <w:proofErr w:type="spellStart"/>
                  <w:r w:rsidRPr="00AC242C">
                    <w:rPr>
                      <w:rFonts w:ascii="Consolas" w:eastAsia="Cambria" w:hAnsi="Consolas" w:cs="Times New Roman"/>
                      <w:b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qplot</w:t>
                  </w:r>
                  <w:proofErr w:type="spellEnd"/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(</w:t>
                  </w:r>
                  <w:proofErr w:type="spellStart"/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dose,len,</w:t>
                  </w:r>
                  <w:r w:rsidRPr="00AC242C">
                    <w:rPr>
                      <w:rFonts w:ascii="Consolas" w:eastAsia="Cambria" w:hAnsi="Consolas" w:cs="Times New Roman"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data</w:t>
                  </w:r>
                  <w:proofErr w:type="spellEnd"/>
                  <w:r w:rsidRPr="00AC242C">
                    <w:rPr>
                      <w:rFonts w:ascii="Consolas" w:eastAsia="Cambria" w:hAnsi="Consolas" w:cs="Times New Roman"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=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d, </w:t>
                  </w:r>
                  <w:r w:rsidRPr="00AC242C">
                    <w:rPr>
                      <w:rFonts w:ascii="Consolas" w:eastAsia="Cambria" w:hAnsi="Consolas" w:cs="Times New Roman"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facets=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supp~.,</w:t>
                  </w:r>
                </w:p>
                <w:p w:rsidR="00B45CA6" w:rsidRPr="00AC242C" w:rsidRDefault="00B45CA6" w:rsidP="008F2DDB">
                  <w:pPr>
                    <w:shd w:val="clear" w:color="auto" w:fill="F8F8F8"/>
                    <w:wordWrap w:val="0"/>
                    <w:spacing w:before="180" w:after="180" w:line="240" w:lineRule="auto"/>
                    <w:ind w:firstLine="708"/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</w:pPr>
                  <w:proofErr w:type="spellStart"/>
                  <w:r w:rsidRPr="00AC242C">
                    <w:rPr>
                      <w:rFonts w:ascii="Consolas" w:eastAsia="Cambria" w:hAnsi="Consolas" w:cs="Times New Roman"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geom</w:t>
                  </w:r>
                  <w:proofErr w:type="spellEnd"/>
                  <w:r w:rsidRPr="00AC242C">
                    <w:rPr>
                      <w:rFonts w:ascii="Consolas" w:eastAsia="Cambria" w:hAnsi="Consolas" w:cs="Times New Roman"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=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</w:t>
                  </w:r>
                  <w:proofErr w:type="gramStart"/>
                  <w:r w:rsidRPr="00AC242C">
                    <w:rPr>
                      <w:rFonts w:ascii="Consolas" w:eastAsia="Cambria" w:hAnsi="Consolas" w:cs="Times New Roman"/>
                      <w:b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c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(</w:t>
                  </w:r>
                  <w:proofErr w:type="gramEnd"/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>"</w:t>
                  </w:r>
                  <w:proofErr w:type="spellStart"/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>point"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,</w:t>
                  </w:r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>"smooth</w:t>
                  </w:r>
                  <w:proofErr w:type="spellEnd"/>
                  <w:r w:rsidRPr="00AC242C">
                    <w:rPr>
                      <w:rFonts w:ascii="Consolas" w:eastAsia="Cambria" w:hAnsi="Consolas" w:cs="Times New Roman"/>
                      <w:color w:val="4E9A06"/>
                      <w:sz w:val="20"/>
                      <w:szCs w:val="20"/>
                      <w:shd w:val="clear" w:color="auto" w:fill="F8F8F8"/>
                      <w:lang w:val="en-US"/>
                    </w:rPr>
                    <w:t>"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),</w:t>
                  </w:r>
                  <w:r w:rsidRPr="00AC242C">
                    <w:rPr>
                      <w:rFonts w:ascii="Consolas" w:eastAsia="Cambria" w:hAnsi="Consolas" w:cs="Times New Roman"/>
                      <w:color w:val="204A87"/>
                      <w:sz w:val="20"/>
                      <w:szCs w:val="20"/>
                      <w:shd w:val="clear" w:color="auto" w:fill="F8F8F8"/>
                      <w:lang w:val="en-US"/>
                    </w:rPr>
                    <w:t>color=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supp)</w:t>
                  </w:r>
                  <w:r w:rsidRPr="00AC242C"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  <w:br/>
                  </w:r>
                  <w:r w:rsidR="00CE2D68"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 xml:space="preserve">  </w:t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g</w:t>
                  </w:r>
                  <w:r w:rsidRPr="00AC242C">
                    <w:rPr>
                      <w:rFonts w:ascii="Consolas" w:eastAsia="Cambria" w:hAnsi="Consolas" w:cs="Consolas"/>
                      <w:sz w:val="20"/>
                      <w:szCs w:val="20"/>
                      <w:lang w:val="en-US"/>
                    </w:rPr>
                    <w:br/>
                  </w:r>
                  <w:r w:rsidRPr="00AC242C">
                    <w:rPr>
                      <w:rFonts w:ascii="Consolas" w:eastAsia="Cambria" w:hAnsi="Consolas" w:cs="Times New Roman"/>
                      <w:sz w:val="20"/>
                      <w:szCs w:val="20"/>
                      <w:shd w:val="clear" w:color="auto" w:fill="F8F8F8"/>
                      <w:lang w:val="en-US"/>
                    </w:rPr>
                    <w:t>}</w:t>
                  </w:r>
                </w:p>
                <w:p w:rsidR="00145A79" w:rsidRPr="002E34E9" w:rsidRDefault="00145A79" w:rsidP="00CE2D68">
                  <w:pPr>
                    <w:spacing w:line="240" w:lineRule="auto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45CA6" w:rsidRDefault="00B45CA6" w:rsidP="00CE2D68">
      <w:pPr>
        <w:spacing w:line="240" w:lineRule="auto"/>
        <w:rPr>
          <w:sz w:val="24"/>
          <w:szCs w:val="24"/>
        </w:rPr>
      </w:pPr>
    </w:p>
    <w:p w:rsidR="00B45CA6" w:rsidRPr="00B45CA6" w:rsidRDefault="00B45CA6" w:rsidP="00CE2D68">
      <w:pPr>
        <w:spacing w:line="240" w:lineRule="auto"/>
        <w:rPr>
          <w:sz w:val="24"/>
          <w:szCs w:val="24"/>
        </w:rPr>
      </w:pPr>
    </w:p>
    <w:p w:rsidR="00B45CA6" w:rsidRPr="00B45CA6" w:rsidRDefault="00B45CA6" w:rsidP="00CE2D68">
      <w:pPr>
        <w:spacing w:line="240" w:lineRule="auto"/>
        <w:rPr>
          <w:sz w:val="24"/>
          <w:szCs w:val="24"/>
        </w:rPr>
      </w:pPr>
    </w:p>
    <w:p w:rsidR="00B45CA6" w:rsidRPr="00B45CA6" w:rsidRDefault="00B45CA6" w:rsidP="00CE2D68">
      <w:pPr>
        <w:spacing w:line="240" w:lineRule="auto"/>
        <w:rPr>
          <w:sz w:val="24"/>
          <w:szCs w:val="24"/>
        </w:rPr>
      </w:pPr>
    </w:p>
    <w:p w:rsidR="00B45CA6" w:rsidRPr="00B45CA6" w:rsidRDefault="00B45CA6" w:rsidP="00CE2D68">
      <w:pPr>
        <w:spacing w:line="240" w:lineRule="auto"/>
        <w:rPr>
          <w:sz w:val="24"/>
          <w:szCs w:val="24"/>
        </w:rPr>
      </w:pPr>
    </w:p>
    <w:p w:rsidR="00B45CA6" w:rsidRPr="00B45CA6" w:rsidRDefault="008F2DDB" w:rsidP="00CE2D6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162550" cy="3920217"/>
            <wp:effectExtent l="19050" t="0" r="0" b="0"/>
            <wp:docPr id="1" name="Image 1" descr="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8" cstate="print"/>
                    <a:srcRect r="4225" b="1715"/>
                    <a:stretch>
                      <a:fillRect/>
                    </a:stretch>
                  </pic:blipFill>
                  <pic:spPr>
                    <a:xfrm>
                      <a:off x="0" y="0"/>
                      <a:ext cx="5162482" cy="39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A6" w:rsidRDefault="00B45CA6" w:rsidP="00CE2D68">
      <w:pPr>
        <w:spacing w:line="240" w:lineRule="auto"/>
        <w:rPr>
          <w:sz w:val="24"/>
          <w:szCs w:val="24"/>
        </w:rPr>
      </w:pPr>
    </w:p>
    <w:p w:rsidR="00CE2D68" w:rsidRPr="005551AA" w:rsidRDefault="002E34E9" w:rsidP="00AC242C">
      <w:pPr>
        <w:spacing w:after="100" w:afterAutospacing="1" w:line="240" w:lineRule="auto"/>
        <w:rPr>
          <w:sz w:val="20"/>
          <w:szCs w:val="20"/>
          <w:lang w:val="en-US"/>
        </w:rPr>
      </w:pPr>
      <w:r w:rsidRPr="005551AA">
        <w:rPr>
          <w:b/>
          <w:sz w:val="20"/>
          <w:szCs w:val="20"/>
          <w:lang w:val="en-US"/>
        </w:rPr>
        <w:lastRenderedPageBreak/>
        <w:t>Comment:</w:t>
      </w:r>
      <w:r w:rsidRPr="005551AA">
        <w:rPr>
          <w:sz w:val="20"/>
          <w:szCs w:val="20"/>
          <w:lang w:val="en-US"/>
        </w:rPr>
        <w:t xml:space="preserve">  </w:t>
      </w:r>
      <w:r w:rsidR="00CE2D68" w:rsidRPr="005551AA">
        <w:rPr>
          <w:sz w:val="20"/>
          <w:szCs w:val="20"/>
          <w:lang w:val="en-US"/>
        </w:rPr>
        <w:t xml:space="preserve">On the basis of this graphic we can assert that the mean of teeth length increases with the </w:t>
      </w:r>
      <w:proofErr w:type="spellStart"/>
      <w:r w:rsidR="00CE2D68" w:rsidRPr="005551AA">
        <w:rPr>
          <w:sz w:val="20"/>
          <w:szCs w:val="20"/>
          <w:lang w:val="en-US"/>
        </w:rPr>
        <w:t>Vitamine</w:t>
      </w:r>
      <w:proofErr w:type="spellEnd"/>
      <w:r w:rsidR="00CE2D68" w:rsidRPr="005551AA">
        <w:rPr>
          <w:sz w:val="20"/>
          <w:szCs w:val="20"/>
          <w:lang w:val="en-US"/>
        </w:rPr>
        <w:t xml:space="preserve"> C dose.</w:t>
      </w:r>
      <w:r w:rsidR="004D0176" w:rsidRPr="005551AA">
        <w:rPr>
          <w:sz w:val="20"/>
          <w:szCs w:val="20"/>
          <w:lang w:val="en-US"/>
        </w:rPr>
        <w:t xml:space="preserve"> </w:t>
      </w:r>
      <w:r w:rsidR="00C96B54" w:rsidRPr="005551AA">
        <w:rPr>
          <w:sz w:val="20"/>
          <w:szCs w:val="20"/>
          <w:lang w:val="en-US"/>
        </w:rPr>
        <w:t>The graphics shows that each supplement (supp) has 3 groups by dose</w:t>
      </w:r>
      <w:r w:rsidR="006C64A2" w:rsidRPr="005551AA">
        <w:rPr>
          <w:sz w:val="20"/>
          <w:szCs w:val="20"/>
          <w:lang w:val="en-US"/>
        </w:rPr>
        <w:t xml:space="preserve"> (0.5, 1 and 2</w:t>
      </w:r>
      <w:r w:rsidRPr="005551AA">
        <w:rPr>
          <w:sz w:val="20"/>
          <w:szCs w:val="20"/>
          <w:lang w:val="en-US"/>
        </w:rPr>
        <w:t>):</w:t>
      </w:r>
    </w:p>
    <w:p w:rsidR="004D0176" w:rsidRPr="002E34E9" w:rsidRDefault="004D0176" w:rsidP="00AC242C">
      <w:pPr>
        <w:pStyle w:val="Titre1"/>
        <w:numPr>
          <w:ilvl w:val="0"/>
          <w:numId w:val="4"/>
        </w:numPr>
        <w:spacing w:after="100" w:afterAutospacing="1" w:line="240" w:lineRule="auto"/>
        <w:rPr>
          <w:lang w:val="en-US"/>
        </w:rPr>
      </w:pPr>
      <w:r w:rsidRPr="002E34E9">
        <w:rPr>
          <w:lang w:val="en-US"/>
        </w:rPr>
        <w:t xml:space="preserve">A basic summary of </w:t>
      </w:r>
      <w:r w:rsidR="00AC242C" w:rsidRPr="002E34E9">
        <w:rPr>
          <w:lang w:val="en-US"/>
        </w:rPr>
        <w:t>data: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summary(</w:t>
      </w:r>
      <w:proofErr w:type="spellStart"/>
      <w:proofErr w:type="gramEnd"/>
      <w:r w:rsidRPr="002E34E9">
        <w:rPr>
          <w:rStyle w:val="gem3dmtclfb"/>
          <w:rFonts w:ascii="Lucida Console" w:hAnsi="Lucida Console"/>
          <w:color w:val="FF9D00"/>
          <w:lang w:val="en-US"/>
        </w:rPr>
        <w:t>ToothGrowth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)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     </w:t>
      </w:r>
      <w:proofErr w:type="spellStart"/>
      <w:proofErr w:type="gramStart"/>
      <w:r w:rsidRPr="002E34E9">
        <w:rPr>
          <w:rFonts w:ascii="Lucida Console" w:hAnsi="Lucida Console"/>
          <w:color w:val="FFFFFF"/>
          <w:lang w:val="en-US"/>
        </w:rPr>
        <w:t>len</w:t>
      </w:r>
      <w:proofErr w:type="spellEnd"/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      supp         dose      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Min.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 : 4.20   OJ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:30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 Min.   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:0.500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1st Qu.:13.07   VC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:30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 1st Qu.:0.500  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Median :19.25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         Median :1.000  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Mean   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:18.81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          Mean   :1.167  </w:t>
      </w:r>
    </w:p>
    <w:p w:rsidR="00885C9D" w:rsidRPr="002E34E9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3rd Qu.:25.27           3rd Qu.:2.000  </w:t>
      </w:r>
    </w:p>
    <w:p w:rsidR="00885C9D" w:rsidRDefault="00885C9D" w:rsidP="00885C9D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 w:rsidRPr="002E34E9">
        <w:rPr>
          <w:rFonts w:ascii="Lucida Console" w:hAnsi="Lucida Console"/>
          <w:color w:val="FFFFFF"/>
          <w:lang w:val="en-US"/>
        </w:rPr>
        <w:t xml:space="preserve"> </w:t>
      </w:r>
      <w:r>
        <w:rPr>
          <w:rFonts w:ascii="Lucida Console" w:hAnsi="Lucida Console"/>
          <w:color w:val="FFFFFF"/>
        </w:rPr>
        <w:t xml:space="preserve">Max.   </w:t>
      </w:r>
      <w:proofErr w:type="gramStart"/>
      <w:r>
        <w:rPr>
          <w:rFonts w:ascii="Lucida Console" w:hAnsi="Lucida Console"/>
          <w:color w:val="FFFFFF"/>
        </w:rPr>
        <w:t>:33.90</w:t>
      </w:r>
      <w:proofErr w:type="gramEnd"/>
      <w:r>
        <w:rPr>
          <w:rFonts w:ascii="Lucida Console" w:hAnsi="Lucida Console"/>
          <w:color w:val="FFFFFF"/>
        </w:rPr>
        <w:t xml:space="preserve">           Max.   </w:t>
      </w:r>
      <w:proofErr w:type="gramStart"/>
      <w:r>
        <w:rPr>
          <w:rFonts w:ascii="Lucida Console" w:hAnsi="Lucida Console"/>
          <w:color w:val="FFFFFF"/>
        </w:rPr>
        <w:t>:2.000</w:t>
      </w:r>
      <w:proofErr w:type="gramEnd"/>
      <w:r>
        <w:rPr>
          <w:rFonts w:ascii="Lucida Console" w:hAnsi="Lucida Console"/>
          <w:color w:val="FFFFFF"/>
        </w:rPr>
        <w:t xml:space="preserve">  </w:t>
      </w:r>
    </w:p>
    <w:p w:rsidR="002E34E9" w:rsidRPr="005551AA" w:rsidRDefault="00AE4328" w:rsidP="002E34E9">
      <w:pPr>
        <w:pStyle w:val="Titre1"/>
        <w:numPr>
          <w:ilvl w:val="0"/>
          <w:numId w:val="4"/>
        </w:numPr>
        <w:rPr>
          <w:lang w:val="en-US"/>
        </w:rPr>
      </w:pPr>
      <w:r w:rsidRPr="002E34E9">
        <w:rPr>
          <w:lang w:val="en-US"/>
        </w:rPr>
        <w:t>Use confidence intervals and/or hypothesis tests to compare tooth growth by supp and dose</w:t>
      </w:r>
    </w:p>
    <w:p w:rsidR="00AE4328" w:rsidRPr="005551AA" w:rsidRDefault="00E22C25" w:rsidP="00E22C25">
      <w:pPr>
        <w:pStyle w:val="Paragraphedeliste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5551AA">
        <w:rPr>
          <w:sz w:val="20"/>
          <w:szCs w:val="20"/>
          <w:lang w:val="en-US"/>
        </w:rPr>
        <w:t>T-tests for mean</w:t>
      </w:r>
      <w:r w:rsidR="00504E31" w:rsidRPr="005551AA">
        <w:rPr>
          <w:sz w:val="20"/>
          <w:szCs w:val="20"/>
          <w:lang w:val="en-US"/>
        </w:rPr>
        <w:t xml:space="preserve"> (of the length)</w:t>
      </w:r>
      <w:r w:rsidRPr="005551AA">
        <w:rPr>
          <w:sz w:val="20"/>
          <w:szCs w:val="20"/>
          <w:lang w:val="en-US"/>
        </w:rPr>
        <w:t xml:space="preserve"> difference by supplement type</w:t>
      </w:r>
      <w:r w:rsidR="002C338F" w:rsidRPr="005551AA">
        <w:rPr>
          <w:sz w:val="20"/>
          <w:szCs w:val="20"/>
          <w:lang w:val="en-US"/>
        </w:rPr>
        <w:t> :</w:t>
      </w:r>
    </w:p>
    <w:p w:rsidR="00E22C25" w:rsidRPr="00AC242C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proofErr w:type="spellStart"/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t.test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(</w:t>
      </w:r>
      <w:proofErr w:type="spellStart"/>
      <w:proofErr w:type="gramEnd"/>
      <w:r w:rsidRPr="002E34E9">
        <w:rPr>
          <w:rStyle w:val="gem3dmtclfb"/>
          <w:rFonts w:ascii="Lucida Console" w:hAnsi="Lucida Console"/>
          <w:color w:val="FF9D00"/>
          <w:lang w:val="en-US"/>
        </w:rPr>
        <w:t>len~supp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, data=</w:t>
      </w:r>
      <w:proofErr w:type="spellStart"/>
      <w:r w:rsidRPr="002E34E9">
        <w:rPr>
          <w:rStyle w:val="gem3dmtclfb"/>
          <w:rFonts w:ascii="Lucida Console" w:hAnsi="Lucida Console"/>
          <w:color w:val="FF9D00"/>
          <w:lang w:val="en-US"/>
        </w:rPr>
        <w:t>ToothGrowth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, paired=FALSE)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ab/>
        <w:t>Welch Two Sample t-test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data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: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len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by supp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t = 1.9153, </w:t>
      </w:r>
      <w:proofErr w:type="spellStart"/>
      <w:proofErr w:type="gramStart"/>
      <w:r w:rsidRPr="002E34E9">
        <w:rPr>
          <w:rFonts w:ascii="Lucida Console" w:hAnsi="Lucida Console"/>
          <w:color w:val="FFFFFF"/>
          <w:lang w:val="en-US"/>
        </w:rPr>
        <w:t>df</w:t>
      </w:r>
      <w:proofErr w:type="spellEnd"/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= 55.309, p-value = 0.06063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alternative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hypothesis: true difference in means is not equal to 0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>95 percent confidence interval: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-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0.1710156  7.5710156</w:t>
      </w:r>
      <w:proofErr w:type="gramEnd"/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sample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estimates: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mean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in group OJ mean in group VC </w:t>
      </w:r>
    </w:p>
    <w:p w:rsidR="00E22C25" w:rsidRPr="002E34E9" w:rsidRDefault="00E22C25" w:rsidP="00E22C25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       20.66333         16.96333 </w:t>
      </w:r>
    </w:p>
    <w:p w:rsidR="005551AA" w:rsidRDefault="005551AA" w:rsidP="00CE2D68">
      <w:pPr>
        <w:spacing w:line="240" w:lineRule="auto"/>
        <w:rPr>
          <w:b/>
          <w:sz w:val="24"/>
          <w:szCs w:val="24"/>
          <w:lang w:val="en-US"/>
        </w:rPr>
      </w:pPr>
    </w:p>
    <w:p w:rsidR="003A3435" w:rsidRPr="005551AA" w:rsidRDefault="002E34E9" w:rsidP="00CE2D68">
      <w:pPr>
        <w:spacing w:line="240" w:lineRule="auto"/>
        <w:rPr>
          <w:lang w:val="en-US"/>
        </w:rPr>
      </w:pPr>
      <w:r w:rsidRPr="005551AA">
        <w:rPr>
          <w:b/>
          <w:lang w:val="en-US"/>
        </w:rPr>
        <w:t>Comment</w:t>
      </w:r>
      <w:r w:rsidR="00504E31" w:rsidRPr="005551AA">
        <w:rPr>
          <w:lang w:val="en-US"/>
        </w:rPr>
        <w:t>:</w:t>
      </w:r>
      <w:r w:rsidRPr="005551AA">
        <w:rPr>
          <w:lang w:val="en-US"/>
        </w:rPr>
        <w:t xml:space="preserve"> </w:t>
      </w:r>
      <w:r w:rsidR="003A3435" w:rsidRPr="005551AA">
        <w:rPr>
          <w:lang w:val="en-US"/>
        </w:rPr>
        <w:t xml:space="preserve">According to the T-test above, </w:t>
      </w:r>
      <w:r w:rsidR="00D72D1E" w:rsidRPr="005551AA">
        <w:rPr>
          <w:b/>
          <w:lang w:val="en-US"/>
        </w:rPr>
        <w:t>p-value=0.06</w:t>
      </w:r>
      <w:r w:rsidR="00D72D1E" w:rsidRPr="005551AA">
        <w:rPr>
          <w:lang w:val="en-US"/>
        </w:rPr>
        <w:t xml:space="preserve"> is </w:t>
      </w:r>
      <w:r w:rsidR="00D72D1E" w:rsidRPr="005551AA">
        <w:rPr>
          <w:b/>
          <w:lang w:val="en-US"/>
        </w:rPr>
        <w:t>greater</w:t>
      </w:r>
      <w:r w:rsidR="00D72D1E" w:rsidRPr="005551AA">
        <w:rPr>
          <w:lang w:val="en-US"/>
        </w:rPr>
        <w:t xml:space="preserve"> than </w:t>
      </w:r>
      <w:r w:rsidR="00D72D1E" w:rsidRPr="005551AA">
        <w:rPr>
          <w:b/>
        </w:rPr>
        <w:t>α</w:t>
      </w:r>
      <w:r w:rsidR="00D72D1E" w:rsidRPr="005551AA">
        <w:rPr>
          <w:b/>
          <w:lang w:val="en-US"/>
        </w:rPr>
        <w:t xml:space="preserve"> =</w:t>
      </w:r>
      <w:r w:rsidR="00CB53B2" w:rsidRPr="005551AA">
        <w:rPr>
          <w:b/>
          <w:lang w:val="en-US"/>
        </w:rPr>
        <w:t>0.05</w:t>
      </w:r>
      <w:r w:rsidR="00D72D1E" w:rsidRPr="005551AA">
        <w:rPr>
          <w:lang w:val="en-US"/>
        </w:rPr>
        <w:t xml:space="preserve"> (</w:t>
      </w:r>
      <w:proofErr w:type="gramStart"/>
      <w:r w:rsidR="00D72D1E" w:rsidRPr="005551AA">
        <w:t>α</w:t>
      </w:r>
      <w:r w:rsidR="00D72D1E" w:rsidRPr="005551AA">
        <w:rPr>
          <w:lang w:val="en-US"/>
        </w:rPr>
        <w:t xml:space="preserve"> for</w:t>
      </w:r>
      <w:proofErr w:type="gramEnd"/>
      <w:r w:rsidR="00D72D1E" w:rsidRPr="005551AA">
        <w:rPr>
          <w:lang w:val="en-US"/>
        </w:rPr>
        <w:t xml:space="preserve"> confidence interval of 95%)</w:t>
      </w:r>
      <w:r w:rsidR="00AF2A9E" w:rsidRPr="005551AA">
        <w:rPr>
          <w:lang w:val="en-US"/>
        </w:rPr>
        <w:t xml:space="preserve"> that means that</w:t>
      </w:r>
      <w:r w:rsidR="00D72D1E" w:rsidRPr="005551AA">
        <w:rPr>
          <w:lang w:val="en-US"/>
        </w:rPr>
        <w:t xml:space="preserve"> </w:t>
      </w:r>
      <w:r w:rsidR="005551AA" w:rsidRPr="005551AA">
        <w:rPr>
          <w:lang w:val="en-US"/>
        </w:rPr>
        <w:t>we</w:t>
      </w:r>
      <w:r w:rsidR="003A3435" w:rsidRPr="005551AA">
        <w:rPr>
          <w:lang w:val="en-US"/>
        </w:rPr>
        <w:t xml:space="preserve"> </w:t>
      </w:r>
      <w:r w:rsidR="003A3435" w:rsidRPr="005551AA">
        <w:rPr>
          <w:b/>
          <w:lang w:val="en-US"/>
        </w:rPr>
        <w:t>fail to reject the null hypothesis</w:t>
      </w:r>
      <w:r w:rsidR="003A3435" w:rsidRPr="005551AA">
        <w:rPr>
          <w:lang w:val="en-US"/>
        </w:rPr>
        <w:t>.</w:t>
      </w:r>
      <w:r w:rsidR="00AF2A9E" w:rsidRPr="005551AA">
        <w:rPr>
          <w:lang w:val="en-US"/>
        </w:rPr>
        <w:t xml:space="preserve"> </w:t>
      </w:r>
      <w:r w:rsidR="002C57A7" w:rsidRPr="005551AA">
        <w:rPr>
          <w:lang w:val="en-US"/>
        </w:rPr>
        <w:t>The confidence interval</w:t>
      </w:r>
      <w:r w:rsidR="00AF2A9E" w:rsidRPr="005551AA">
        <w:rPr>
          <w:lang w:val="en-US"/>
        </w:rPr>
        <w:t xml:space="preserve"> </w:t>
      </w:r>
      <w:r w:rsidR="00AF2A9E" w:rsidRPr="005551AA">
        <w:rPr>
          <w:b/>
          <w:lang w:val="en-US"/>
        </w:rPr>
        <w:t>[-0.17, 7.60]</w:t>
      </w:r>
      <w:r w:rsidR="00AF2A9E" w:rsidRPr="005551AA">
        <w:rPr>
          <w:lang w:val="en-US"/>
        </w:rPr>
        <w:t xml:space="preserve"> contains the 0</w:t>
      </w:r>
      <w:r w:rsidR="005551AA" w:rsidRPr="005551AA">
        <w:rPr>
          <w:lang w:val="en-US"/>
        </w:rPr>
        <w:t>, there</w:t>
      </w:r>
      <w:r w:rsidR="00ED09D7" w:rsidRPr="005551AA">
        <w:rPr>
          <w:lang w:val="en-US"/>
        </w:rPr>
        <w:t xml:space="preserve"> is no effect on changing the supplement type.</w:t>
      </w:r>
    </w:p>
    <w:p w:rsidR="00E22C25" w:rsidRPr="005551AA" w:rsidRDefault="00D647D7" w:rsidP="00D647D7">
      <w:pPr>
        <w:pStyle w:val="Paragraphedeliste"/>
        <w:numPr>
          <w:ilvl w:val="0"/>
          <w:numId w:val="2"/>
        </w:numPr>
        <w:spacing w:line="240" w:lineRule="auto"/>
        <w:rPr>
          <w:lang w:val="en-US"/>
        </w:rPr>
      </w:pPr>
      <w:r w:rsidRPr="005551AA">
        <w:rPr>
          <w:lang w:val="en-US"/>
        </w:rPr>
        <w:t>T-tests for mean (of the length) difference by dose</w:t>
      </w:r>
    </w:p>
    <w:p w:rsidR="00EC45AA" w:rsidRPr="005551AA" w:rsidRDefault="007F0138" w:rsidP="002E34E9">
      <w:pPr>
        <w:spacing w:after="100" w:afterAutospacing="1" w:line="240" w:lineRule="auto"/>
      </w:pPr>
      <w:r w:rsidRPr="005551AA">
        <w:rPr>
          <w:lang w:val="en-US"/>
        </w:rPr>
        <w:t xml:space="preserve">On the basis of data exploratory performed on the first question, we have 3 subsets per dose. </w:t>
      </w:r>
      <w:proofErr w:type="spellStart"/>
      <w:r w:rsidRPr="005551AA">
        <w:t>We</w:t>
      </w:r>
      <w:proofErr w:type="spellEnd"/>
      <w:r w:rsidRPr="005551AA">
        <w:t xml:space="preserve"> are </w:t>
      </w:r>
      <w:proofErr w:type="spellStart"/>
      <w:r w:rsidRPr="005551AA">
        <w:t>going</w:t>
      </w:r>
      <w:proofErr w:type="spellEnd"/>
      <w:r w:rsidRPr="005551AA">
        <w:t xml:space="preserve"> to compare, for </w:t>
      </w:r>
      <w:proofErr w:type="spellStart"/>
      <w:r w:rsidRPr="005551AA">
        <w:t>each</w:t>
      </w:r>
      <w:proofErr w:type="spellEnd"/>
      <w:r w:rsidRPr="005551AA">
        <w:t xml:space="preserve"> dose</w:t>
      </w:r>
      <w:r w:rsidR="00ED09D7" w:rsidRPr="005551AA">
        <w:t> :</w:t>
      </w:r>
    </w:p>
    <w:p w:rsidR="00BE7A9A" w:rsidRPr="005551AA" w:rsidRDefault="00BE7A9A" w:rsidP="00BE7A9A">
      <w:pPr>
        <w:pStyle w:val="Paragraphedeliste"/>
        <w:numPr>
          <w:ilvl w:val="0"/>
          <w:numId w:val="3"/>
        </w:numPr>
        <w:spacing w:line="240" w:lineRule="auto"/>
      </w:pPr>
      <w:r w:rsidRPr="005551AA">
        <w:t xml:space="preserve">Split </w:t>
      </w:r>
      <w:proofErr w:type="spellStart"/>
      <w:r w:rsidRPr="005551AA">
        <w:t>dataset</w:t>
      </w:r>
      <w:proofErr w:type="spellEnd"/>
      <w:r w:rsidRPr="005551AA">
        <w:t xml:space="preserve"> by dose :  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r w:rsidRPr="002E34E9">
        <w:rPr>
          <w:rStyle w:val="gem3dmtclfb"/>
          <w:rFonts w:ascii="Lucida Console" w:hAnsi="Lucida Console"/>
          <w:color w:val="FF9D00"/>
          <w:lang w:val="en-US"/>
        </w:rPr>
        <w:t xml:space="preserve">s &lt;- </w:t>
      </w:r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split(</w:t>
      </w:r>
      <w:proofErr w:type="spellStart"/>
      <w:proofErr w:type="gramEnd"/>
      <w:r w:rsidRPr="002E34E9">
        <w:rPr>
          <w:rStyle w:val="gem3dmtclfb"/>
          <w:rFonts w:ascii="Lucida Console" w:hAnsi="Lucida Console"/>
          <w:color w:val="FF9D00"/>
          <w:lang w:val="en-US"/>
        </w:rPr>
        <w:t>ToothGrowth,ToothGrowth$dose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)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summary(s)</w:t>
      </w:r>
      <w:proofErr w:type="gramEnd"/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   Length Class      Mode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0.5 3    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data.frame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list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1   3    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data.frame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list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2   3    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data.frame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list</w:t>
      </w:r>
    </w:p>
    <w:p w:rsidR="00A12BEB" w:rsidRDefault="00A12BEB" w:rsidP="00A12BEB">
      <w:pPr>
        <w:pStyle w:val="Paragraphedeliste"/>
        <w:spacing w:line="240" w:lineRule="auto"/>
        <w:rPr>
          <w:lang w:val="en-US"/>
        </w:rPr>
      </w:pPr>
    </w:p>
    <w:p w:rsidR="00A12BEB" w:rsidRDefault="00A12BEB" w:rsidP="00A12BEB">
      <w:pPr>
        <w:pStyle w:val="Paragraphedeliste"/>
        <w:spacing w:line="240" w:lineRule="auto"/>
        <w:rPr>
          <w:lang w:val="en-US"/>
        </w:rPr>
      </w:pPr>
    </w:p>
    <w:p w:rsidR="00A12BEB" w:rsidRDefault="00A12BEB" w:rsidP="00A12BEB">
      <w:pPr>
        <w:pStyle w:val="Paragraphedeliste"/>
        <w:spacing w:line="240" w:lineRule="auto"/>
        <w:rPr>
          <w:lang w:val="en-US"/>
        </w:rPr>
      </w:pPr>
    </w:p>
    <w:p w:rsidR="00A12BEB" w:rsidRDefault="00A12BEB" w:rsidP="00A12BEB">
      <w:pPr>
        <w:pStyle w:val="Paragraphedeliste"/>
        <w:spacing w:line="240" w:lineRule="auto"/>
        <w:rPr>
          <w:lang w:val="en-US"/>
        </w:rPr>
      </w:pPr>
    </w:p>
    <w:p w:rsidR="00A12BEB" w:rsidRDefault="00A12BEB" w:rsidP="00A12BEB">
      <w:pPr>
        <w:pStyle w:val="Paragraphedeliste"/>
        <w:spacing w:line="240" w:lineRule="auto"/>
        <w:rPr>
          <w:lang w:val="en-US"/>
        </w:rPr>
      </w:pPr>
    </w:p>
    <w:p w:rsidR="00A12BEB" w:rsidRDefault="00A12BEB" w:rsidP="00A12BEB">
      <w:pPr>
        <w:pStyle w:val="Paragraphedeliste"/>
        <w:spacing w:line="240" w:lineRule="auto"/>
        <w:rPr>
          <w:lang w:val="en-US"/>
        </w:rPr>
      </w:pPr>
    </w:p>
    <w:p w:rsidR="00BE7A9A" w:rsidRPr="005551AA" w:rsidRDefault="00BE7A9A" w:rsidP="00BE7A9A">
      <w:pPr>
        <w:pStyle w:val="Paragraphedeliste"/>
        <w:numPr>
          <w:ilvl w:val="0"/>
          <w:numId w:val="3"/>
        </w:numPr>
        <w:spacing w:line="240" w:lineRule="auto"/>
        <w:rPr>
          <w:lang w:val="en-US"/>
        </w:rPr>
      </w:pPr>
      <w:r w:rsidRPr="005551AA">
        <w:rPr>
          <w:lang w:val="en-US"/>
        </w:rPr>
        <w:lastRenderedPageBreak/>
        <w:t>Compare OJ and VC for the first subset : dose = 0.5</w:t>
      </w:r>
    </w:p>
    <w:p w:rsidR="00CB53B2" w:rsidRPr="002E34E9" w:rsidRDefault="00CB53B2" w:rsidP="00BE7A9A">
      <w:pPr>
        <w:pStyle w:val="PrformatHTML"/>
        <w:shd w:val="clear" w:color="auto" w:fill="002240"/>
        <w:wordWrap w:val="0"/>
        <w:spacing w:line="225" w:lineRule="atLeast"/>
        <w:rPr>
          <w:rStyle w:val="gem3dmtclgb"/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r w:rsidRPr="002E34E9">
        <w:rPr>
          <w:rStyle w:val="gem3dmtclfb"/>
          <w:rFonts w:ascii="Lucida Console" w:hAnsi="Lucida Console"/>
          <w:color w:val="FF9D00"/>
          <w:lang w:val="en-US"/>
        </w:rPr>
        <w:t>d0.5 &lt;- s$`0.5`</w:t>
      </w:r>
    </w:p>
    <w:p w:rsidR="00BE7A9A" w:rsidRPr="00AC242C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proofErr w:type="spellStart"/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t.test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(</w:t>
      </w:r>
      <w:proofErr w:type="spellStart"/>
      <w:proofErr w:type="gramEnd"/>
      <w:r w:rsidRPr="002E34E9">
        <w:rPr>
          <w:rStyle w:val="gem3dmtclfb"/>
          <w:rFonts w:ascii="Lucida Console" w:hAnsi="Lucida Console"/>
          <w:color w:val="FF9D00"/>
          <w:lang w:val="en-US"/>
        </w:rPr>
        <w:t>len~supp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, data=d0.5, paired=FALSE)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ab/>
        <w:t>Welch Two Sample t-test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data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: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len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by supp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t = 3.1697, </w:t>
      </w:r>
      <w:proofErr w:type="spellStart"/>
      <w:proofErr w:type="gramStart"/>
      <w:r w:rsidRPr="002E34E9">
        <w:rPr>
          <w:rFonts w:ascii="Lucida Console" w:hAnsi="Lucida Console"/>
          <w:color w:val="FFFFFF"/>
          <w:lang w:val="en-US"/>
        </w:rPr>
        <w:t>df</w:t>
      </w:r>
      <w:proofErr w:type="spellEnd"/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= 14.969, p-value = 0.006359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alternative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hypothesis: true difference in means is not equal to 0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>95 percent confidence interval: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1.719057 8.780943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sample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estimates: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mean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in group OJ mean in group VC </w:t>
      </w:r>
    </w:p>
    <w:p w:rsidR="00BE7A9A" w:rsidRPr="002E34E9" w:rsidRDefault="00BE7A9A" w:rsidP="00BE7A9A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          13.23             7.98 </w:t>
      </w:r>
    </w:p>
    <w:p w:rsidR="00BE7A9A" w:rsidRPr="005551AA" w:rsidRDefault="002E34E9" w:rsidP="00BE7A9A">
      <w:pPr>
        <w:spacing w:line="240" w:lineRule="auto"/>
        <w:rPr>
          <w:sz w:val="20"/>
          <w:szCs w:val="20"/>
          <w:lang w:val="en-US"/>
        </w:rPr>
      </w:pPr>
      <w:r w:rsidRPr="002612EC">
        <w:rPr>
          <w:b/>
          <w:sz w:val="20"/>
          <w:szCs w:val="20"/>
          <w:lang w:val="en-US"/>
        </w:rPr>
        <w:t>Comment</w:t>
      </w:r>
      <w:r w:rsidR="002109AE" w:rsidRPr="005551AA">
        <w:rPr>
          <w:sz w:val="20"/>
          <w:szCs w:val="20"/>
          <w:lang w:val="en-US"/>
        </w:rPr>
        <w:t xml:space="preserve">: The p-value=0.006 </w:t>
      </w:r>
      <w:r w:rsidR="002109AE" w:rsidRPr="005551AA">
        <w:rPr>
          <w:b/>
          <w:sz w:val="20"/>
          <w:szCs w:val="20"/>
          <w:lang w:val="en-US"/>
        </w:rPr>
        <w:t xml:space="preserve">is </w:t>
      </w:r>
      <w:r w:rsidR="00CB53B2" w:rsidRPr="005551AA">
        <w:rPr>
          <w:b/>
          <w:sz w:val="20"/>
          <w:szCs w:val="20"/>
          <w:lang w:val="en-US"/>
        </w:rPr>
        <w:t>less</w:t>
      </w:r>
      <w:r w:rsidR="002109AE" w:rsidRPr="005551AA">
        <w:rPr>
          <w:sz w:val="20"/>
          <w:szCs w:val="20"/>
          <w:lang w:val="en-US"/>
        </w:rPr>
        <w:t xml:space="preserve"> than </w:t>
      </w:r>
      <w:r w:rsidR="002109AE" w:rsidRPr="005551AA">
        <w:rPr>
          <w:sz w:val="20"/>
          <w:szCs w:val="20"/>
        </w:rPr>
        <w:t>α</w:t>
      </w:r>
      <w:r w:rsidR="002109AE" w:rsidRPr="005551AA">
        <w:rPr>
          <w:sz w:val="20"/>
          <w:szCs w:val="20"/>
          <w:lang w:val="en-US"/>
        </w:rPr>
        <w:t>=</w:t>
      </w:r>
      <w:r w:rsidR="00CB53B2" w:rsidRPr="005551AA">
        <w:rPr>
          <w:sz w:val="20"/>
          <w:szCs w:val="20"/>
          <w:lang w:val="en-US"/>
        </w:rPr>
        <w:t>0.05</w:t>
      </w:r>
      <w:r w:rsidR="002109AE" w:rsidRPr="005551AA">
        <w:rPr>
          <w:sz w:val="20"/>
          <w:szCs w:val="20"/>
          <w:lang w:val="en-US"/>
        </w:rPr>
        <w:t xml:space="preserve"> then we </w:t>
      </w:r>
      <w:r w:rsidR="002109AE" w:rsidRPr="005551AA">
        <w:rPr>
          <w:b/>
          <w:sz w:val="20"/>
          <w:szCs w:val="20"/>
          <w:lang w:val="en-US"/>
        </w:rPr>
        <w:t>reject the null hypothesis</w:t>
      </w:r>
      <w:r w:rsidR="002109AE" w:rsidRPr="005551AA">
        <w:rPr>
          <w:sz w:val="20"/>
          <w:szCs w:val="20"/>
          <w:lang w:val="en-US"/>
        </w:rPr>
        <w:t xml:space="preserve"> for the Dose = 0.5. </w:t>
      </w:r>
    </w:p>
    <w:p w:rsidR="00CB53B2" w:rsidRPr="002E34E9" w:rsidRDefault="00CB53B2" w:rsidP="00CB53B2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E34E9">
        <w:rPr>
          <w:sz w:val="24"/>
          <w:szCs w:val="24"/>
          <w:lang w:val="en-US"/>
        </w:rPr>
        <w:t>Compare OJ and VC for dose = 1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r w:rsidRPr="002E34E9">
        <w:rPr>
          <w:rStyle w:val="gem3dmtclfb"/>
          <w:rFonts w:ascii="Lucida Console" w:hAnsi="Lucida Console"/>
          <w:color w:val="FF9D00"/>
          <w:lang w:val="en-US"/>
        </w:rPr>
        <w:t>d1 &lt;- s$`1`</w:t>
      </w:r>
    </w:p>
    <w:p w:rsidR="00CB53B2" w:rsidRPr="00AC242C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proofErr w:type="spellStart"/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t.test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(</w:t>
      </w:r>
      <w:proofErr w:type="spellStart"/>
      <w:proofErr w:type="gramEnd"/>
      <w:r w:rsidRPr="002E34E9">
        <w:rPr>
          <w:rStyle w:val="gem3dmtclfb"/>
          <w:rFonts w:ascii="Lucida Console" w:hAnsi="Lucida Console"/>
          <w:color w:val="FF9D00"/>
          <w:lang w:val="en-US"/>
        </w:rPr>
        <w:t>len~supp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, data=d1, paired=FALSE)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ab/>
        <w:t>Welch Two Sample t-test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data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: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len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by supp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t = 4.0328, </w:t>
      </w:r>
      <w:proofErr w:type="spellStart"/>
      <w:proofErr w:type="gramStart"/>
      <w:r w:rsidRPr="002E34E9">
        <w:rPr>
          <w:rFonts w:ascii="Lucida Console" w:hAnsi="Lucida Console"/>
          <w:color w:val="FFFFFF"/>
          <w:lang w:val="en-US"/>
        </w:rPr>
        <w:t>df</w:t>
      </w:r>
      <w:proofErr w:type="spellEnd"/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= 15.358, p-value = 0.001038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alternative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hypothesis: true difference in means is not equal to 0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>95 percent confidence interval: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2.802148 9.057852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sample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estimates: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mean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in group OJ mean in group VC </w:t>
      </w:r>
    </w:p>
    <w:p w:rsidR="00CB53B2" w:rsidRPr="002E34E9" w:rsidRDefault="00CB53B2" w:rsidP="00CB53B2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          22.70            16.77 </w:t>
      </w:r>
    </w:p>
    <w:p w:rsidR="00D86990" w:rsidRPr="005551AA" w:rsidRDefault="002E34E9" w:rsidP="00B467B3">
      <w:pPr>
        <w:spacing w:line="240" w:lineRule="auto"/>
        <w:rPr>
          <w:sz w:val="20"/>
          <w:szCs w:val="20"/>
          <w:lang w:val="en-US"/>
        </w:rPr>
      </w:pPr>
      <w:r w:rsidRPr="002612EC">
        <w:rPr>
          <w:b/>
          <w:sz w:val="20"/>
          <w:szCs w:val="20"/>
          <w:lang w:val="en-US"/>
        </w:rPr>
        <w:t>Comment</w:t>
      </w:r>
      <w:r w:rsidR="00B467B3" w:rsidRPr="005551AA">
        <w:rPr>
          <w:sz w:val="20"/>
          <w:szCs w:val="20"/>
          <w:lang w:val="en-US"/>
        </w:rPr>
        <w:t xml:space="preserve">: The p-value=0.001 </w:t>
      </w:r>
      <w:r w:rsidR="00B467B3" w:rsidRPr="005551AA">
        <w:rPr>
          <w:b/>
          <w:sz w:val="20"/>
          <w:szCs w:val="20"/>
          <w:lang w:val="en-US"/>
        </w:rPr>
        <w:t>is less</w:t>
      </w:r>
      <w:r w:rsidR="00B467B3" w:rsidRPr="005551AA">
        <w:rPr>
          <w:sz w:val="20"/>
          <w:szCs w:val="20"/>
          <w:lang w:val="en-US"/>
        </w:rPr>
        <w:t xml:space="preserve"> than </w:t>
      </w:r>
      <w:r w:rsidR="00B467B3" w:rsidRPr="005551AA">
        <w:rPr>
          <w:sz w:val="20"/>
          <w:szCs w:val="20"/>
        </w:rPr>
        <w:t>α</w:t>
      </w:r>
      <w:r w:rsidR="00B467B3" w:rsidRPr="005551AA">
        <w:rPr>
          <w:sz w:val="20"/>
          <w:szCs w:val="20"/>
          <w:lang w:val="en-US"/>
        </w:rPr>
        <w:t xml:space="preserve">=0.05 then we </w:t>
      </w:r>
      <w:r w:rsidR="00B467B3" w:rsidRPr="005551AA">
        <w:rPr>
          <w:b/>
          <w:sz w:val="20"/>
          <w:szCs w:val="20"/>
          <w:lang w:val="en-US"/>
        </w:rPr>
        <w:t>reject the null hypothesis</w:t>
      </w:r>
      <w:r w:rsidR="00B467B3" w:rsidRPr="005551AA">
        <w:rPr>
          <w:sz w:val="20"/>
          <w:szCs w:val="20"/>
          <w:lang w:val="en-US"/>
        </w:rPr>
        <w:t xml:space="preserve"> for the Dose = 1. </w:t>
      </w:r>
    </w:p>
    <w:p w:rsidR="00C74E61" w:rsidRPr="002E34E9" w:rsidRDefault="00C74E61" w:rsidP="00C74E61">
      <w:pPr>
        <w:pStyle w:val="Paragraphedeliste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E34E9">
        <w:rPr>
          <w:sz w:val="24"/>
          <w:szCs w:val="24"/>
          <w:lang w:val="en-US"/>
        </w:rPr>
        <w:t>Compare OJ and VC for dose = 2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Style w:val="gem3dmtclfb"/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r w:rsidRPr="002E34E9">
        <w:rPr>
          <w:rStyle w:val="gem3dmtclfb"/>
          <w:rFonts w:ascii="Lucida Console" w:hAnsi="Lucida Console"/>
          <w:color w:val="FF9D00"/>
          <w:lang w:val="en-US"/>
        </w:rPr>
        <w:t>d2 &lt;- s$`2`</w:t>
      </w:r>
    </w:p>
    <w:p w:rsidR="00D86990" w:rsidRPr="00AC242C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  <w:lang w:val="en-US"/>
        </w:rPr>
      </w:pPr>
      <w:r w:rsidRPr="002E34E9">
        <w:rPr>
          <w:rStyle w:val="gem3dmtclgb"/>
          <w:rFonts w:ascii="Lucida Console" w:hAnsi="Lucida Console"/>
          <w:color w:val="FF9D00"/>
          <w:lang w:val="en-US"/>
        </w:rPr>
        <w:t xml:space="preserve">&gt; </w:t>
      </w:r>
      <w:proofErr w:type="spellStart"/>
      <w:proofErr w:type="gramStart"/>
      <w:r w:rsidRPr="002E34E9">
        <w:rPr>
          <w:rStyle w:val="gem3dmtclfb"/>
          <w:rFonts w:ascii="Lucida Console" w:hAnsi="Lucida Console"/>
          <w:color w:val="FF9D00"/>
          <w:lang w:val="en-US"/>
        </w:rPr>
        <w:t>t.test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(</w:t>
      </w:r>
      <w:proofErr w:type="spellStart"/>
      <w:proofErr w:type="gramEnd"/>
      <w:r w:rsidRPr="002E34E9">
        <w:rPr>
          <w:rStyle w:val="gem3dmtclfb"/>
          <w:rFonts w:ascii="Lucida Console" w:hAnsi="Lucida Console"/>
          <w:color w:val="FF9D00"/>
          <w:lang w:val="en-US"/>
        </w:rPr>
        <w:t>len~supp</w:t>
      </w:r>
      <w:proofErr w:type="spellEnd"/>
      <w:r w:rsidRPr="002E34E9">
        <w:rPr>
          <w:rStyle w:val="gem3dmtclfb"/>
          <w:rFonts w:ascii="Lucida Console" w:hAnsi="Lucida Console"/>
          <w:color w:val="FF9D00"/>
          <w:lang w:val="en-US"/>
        </w:rPr>
        <w:t>, data=d2, paired=FALSE)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ab/>
        <w:t>Welch Two Sample t-test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data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:  </w:t>
      </w:r>
      <w:proofErr w:type="spellStart"/>
      <w:r w:rsidRPr="002E34E9">
        <w:rPr>
          <w:rFonts w:ascii="Lucida Console" w:hAnsi="Lucida Console"/>
          <w:color w:val="FFFFFF"/>
          <w:lang w:val="en-US"/>
        </w:rPr>
        <w:t>len</w:t>
      </w:r>
      <w:proofErr w:type="spellEnd"/>
      <w:r w:rsidRPr="002E34E9">
        <w:rPr>
          <w:rFonts w:ascii="Lucida Console" w:hAnsi="Lucida Console"/>
          <w:color w:val="FFFFFF"/>
          <w:lang w:val="en-US"/>
        </w:rPr>
        <w:t xml:space="preserve"> by supp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t = -0.046136, </w:t>
      </w:r>
      <w:proofErr w:type="spellStart"/>
      <w:proofErr w:type="gramStart"/>
      <w:r w:rsidRPr="002E34E9">
        <w:rPr>
          <w:rFonts w:ascii="Lucida Console" w:hAnsi="Lucida Console"/>
          <w:color w:val="FFFFFF"/>
          <w:lang w:val="en-US"/>
        </w:rPr>
        <w:t>df</w:t>
      </w:r>
      <w:proofErr w:type="spellEnd"/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= 14.04, p-value = 0.9639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alternative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hypothesis: true difference in means is not equal to 0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>95 percent confidence interval: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-</w:t>
      </w:r>
      <w:proofErr w:type="gramStart"/>
      <w:r w:rsidRPr="002E34E9">
        <w:rPr>
          <w:rFonts w:ascii="Lucida Console" w:hAnsi="Lucida Console"/>
          <w:color w:val="FFFFFF"/>
          <w:lang w:val="en-US"/>
        </w:rPr>
        <w:t>3.79807  3.63807</w:t>
      </w:r>
      <w:proofErr w:type="gramEnd"/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sample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estimates: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proofErr w:type="gramStart"/>
      <w:r w:rsidRPr="002E34E9">
        <w:rPr>
          <w:rFonts w:ascii="Lucida Console" w:hAnsi="Lucida Console"/>
          <w:color w:val="FFFFFF"/>
          <w:lang w:val="en-US"/>
        </w:rPr>
        <w:t>mean</w:t>
      </w:r>
      <w:proofErr w:type="gramEnd"/>
      <w:r w:rsidRPr="002E34E9">
        <w:rPr>
          <w:rFonts w:ascii="Lucida Console" w:hAnsi="Lucida Console"/>
          <w:color w:val="FFFFFF"/>
          <w:lang w:val="en-US"/>
        </w:rPr>
        <w:t xml:space="preserve"> in group OJ mean in group VC </w:t>
      </w:r>
    </w:p>
    <w:p w:rsidR="00D86990" w:rsidRPr="002E34E9" w:rsidRDefault="00D86990" w:rsidP="00D86990">
      <w:pPr>
        <w:pStyle w:val="Prformat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E34E9">
        <w:rPr>
          <w:rFonts w:ascii="Lucida Console" w:hAnsi="Lucida Console"/>
          <w:color w:val="FFFFFF"/>
          <w:lang w:val="en-US"/>
        </w:rPr>
        <w:t xml:space="preserve">           26.06            26.14 </w:t>
      </w:r>
    </w:p>
    <w:p w:rsidR="002C57A7" w:rsidRPr="005551AA" w:rsidRDefault="002E34E9" w:rsidP="002C57A7">
      <w:pPr>
        <w:spacing w:line="240" w:lineRule="auto"/>
        <w:rPr>
          <w:sz w:val="20"/>
          <w:szCs w:val="20"/>
          <w:lang w:val="en-US"/>
        </w:rPr>
      </w:pPr>
      <w:r w:rsidRPr="002612EC">
        <w:rPr>
          <w:b/>
          <w:sz w:val="20"/>
          <w:szCs w:val="20"/>
          <w:lang w:val="en-US"/>
        </w:rPr>
        <w:t>Comment</w:t>
      </w:r>
      <w:r w:rsidR="002C57A7" w:rsidRPr="005551AA">
        <w:rPr>
          <w:sz w:val="20"/>
          <w:szCs w:val="20"/>
          <w:lang w:val="en-US"/>
        </w:rPr>
        <w:t xml:space="preserve">: The p-value=0.96 </w:t>
      </w:r>
      <w:r w:rsidR="002C57A7" w:rsidRPr="005551AA">
        <w:rPr>
          <w:b/>
          <w:sz w:val="20"/>
          <w:szCs w:val="20"/>
          <w:lang w:val="en-US"/>
        </w:rPr>
        <w:t>is greater</w:t>
      </w:r>
      <w:r w:rsidR="002C57A7" w:rsidRPr="005551AA">
        <w:rPr>
          <w:sz w:val="20"/>
          <w:szCs w:val="20"/>
          <w:lang w:val="en-US"/>
        </w:rPr>
        <w:t xml:space="preserve"> than </w:t>
      </w:r>
      <w:r w:rsidR="002C57A7" w:rsidRPr="005551AA">
        <w:rPr>
          <w:sz w:val="20"/>
          <w:szCs w:val="20"/>
        </w:rPr>
        <w:t>α</w:t>
      </w:r>
      <w:r w:rsidR="002C57A7" w:rsidRPr="005551AA">
        <w:rPr>
          <w:sz w:val="20"/>
          <w:szCs w:val="20"/>
          <w:lang w:val="en-US"/>
        </w:rPr>
        <w:t xml:space="preserve">=0.05 then we </w:t>
      </w:r>
      <w:r w:rsidR="002C57A7" w:rsidRPr="005551AA">
        <w:rPr>
          <w:b/>
          <w:sz w:val="20"/>
          <w:szCs w:val="20"/>
          <w:lang w:val="en-US"/>
        </w:rPr>
        <w:t>fail to</w:t>
      </w:r>
      <w:r w:rsidR="002C57A7" w:rsidRPr="005551AA">
        <w:rPr>
          <w:sz w:val="20"/>
          <w:szCs w:val="20"/>
          <w:lang w:val="en-US"/>
        </w:rPr>
        <w:t xml:space="preserve"> </w:t>
      </w:r>
      <w:r w:rsidR="002C57A7" w:rsidRPr="005551AA">
        <w:rPr>
          <w:b/>
          <w:sz w:val="20"/>
          <w:szCs w:val="20"/>
          <w:lang w:val="en-US"/>
        </w:rPr>
        <w:t>reject the null hypothesis</w:t>
      </w:r>
      <w:r w:rsidR="002C57A7" w:rsidRPr="005551AA">
        <w:rPr>
          <w:sz w:val="20"/>
          <w:szCs w:val="20"/>
          <w:lang w:val="en-US"/>
        </w:rPr>
        <w:t xml:space="preserve"> for the Dose = 2. </w:t>
      </w:r>
    </w:p>
    <w:p w:rsidR="009879AE" w:rsidRDefault="009879AE" w:rsidP="009879AE">
      <w:pPr>
        <w:pStyle w:val="Titre1"/>
        <w:numPr>
          <w:ilvl w:val="0"/>
          <w:numId w:val="4"/>
        </w:numPr>
      </w:pPr>
      <w:r>
        <w:t>General conclusion</w:t>
      </w:r>
    </w:p>
    <w:p w:rsidR="00130BCA" w:rsidRPr="002E34E9" w:rsidRDefault="00130BCA" w:rsidP="00130BCA">
      <w:pPr>
        <w:rPr>
          <w:lang w:val="en-US"/>
        </w:rPr>
      </w:pPr>
      <w:r w:rsidRPr="002E34E9">
        <w:rPr>
          <w:lang w:val="en-US"/>
        </w:rPr>
        <w:t xml:space="preserve">Based on different T-tests above, we can </w:t>
      </w:r>
      <w:r w:rsidR="00911B05" w:rsidRPr="002E34E9">
        <w:rPr>
          <w:lang w:val="en-US"/>
        </w:rPr>
        <w:t>say</w:t>
      </w:r>
      <w:r w:rsidRPr="002E34E9">
        <w:rPr>
          <w:lang w:val="en-US"/>
        </w:rPr>
        <w:t xml:space="preserve"> that:</w:t>
      </w:r>
    </w:p>
    <w:p w:rsidR="00130BCA" w:rsidRPr="002E34E9" w:rsidRDefault="00130BCA" w:rsidP="00130BCA">
      <w:pPr>
        <w:pStyle w:val="Paragraphedeliste"/>
        <w:numPr>
          <w:ilvl w:val="0"/>
          <w:numId w:val="5"/>
        </w:numPr>
        <w:rPr>
          <w:lang w:val="en-US"/>
        </w:rPr>
      </w:pPr>
      <w:r w:rsidRPr="002E34E9">
        <w:rPr>
          <w:lang w:val="en-US"/>
        </w:rPr>
        <w:t>There is a limit effect on teeth length when changing the supplement in the whole sample of Guinea pigs.</w:t>
      </w:r>
    </w:p>
    <w:p w:rsidR="00CB53B2" w:rsidRPr="00A12BEB" w:rsidRDefault="00130BCA" w:rsidP="00CB53B2">
      <w:pPr>
        <w:pStyle w:val="Paragraphedeliste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A12BEB">
        <w:rPr>
          <w:lang w:val="en-US"/>
        </w:rPr>
        <w:t xml:space="preserve">The tests show that there are effects when the dose of </w:t>
      </w:r>
      <w:proofErr w:type="spellStart"/>
      <w:r w:rsidRPr="00A12BEB">
        <w:rPr>
          <w:lang w:val="en-US"/>
        </w:rPr>
        <w:t>vitamine</w:t>
      </w:r>
      <w:proofErr w:type="spellEnd"/>
      <w:r w:rsidRPr="00A12BEB">
        <w:rPr>
          <w:lang w:val="en-US"/>
        </w:rPr>
        <w:t xml:space="preserve"> C is 0.5 or 1. It’s not necessary to increase the </w:t>
      </w:r>
      <w:proofErr w:type="spellStart"/>
      <w:r w:rsidRPr="00A12BEB">
        <w:rPr>
          <w:lang w:val="en-US"/>
        </w:rPr>
        <w:t>Vitamine</w:t>
      </w:r>
      <w:proofErr w:type="spellEnd"/>
      <w:r w:rsidRPr="00A12BEB">
        <w:rPr>
          <w:lang w:val="en-US"/>
        </w:rPr>
        <w:t xml:space="preserve"> C dose to reach 2 because there no effect. </w:t>
      </w:r>
    </w:p>
    <w:p w:rsidR="00B45CA6" w:rsidRPr="002E34E9" w:rsidRDefault="00B45CA6" w:rsidP="00CE2D68">
      <w:pPr>
        <w:spacing w:line="240" w:lineRule="auto"/>
        <w:rPr>
          <w:sz w:val="24"/>
          <w:szCs w:val="24"/>
          <w:lang w:val="en-US"/>
        </w:rPr>
      </w:pPr>
    </w:p>
    <w:sectPr w:rsidR="00B45CA6" w:rsidRPr="002E34E9" w:rsidSect="004B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4FE" w:rsidRDefault="006454FE" w:rsidP="009879AE">
      <w:pPr>
        <w:spacing w:after="0" w:line="240" w:lineRule="auto"/>
      </w:pPr>
      <w:r>
        <w:separator/>
      </w:r>
    </w:p>
  </w:endnote>
  <w:endnote w:type="continuationSeparator" w:id="0">
    <w:p w:rsidR="006454FE" w:rsidRDefault="006454FE" w:rsidP="0098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4FE" w:rsidRDefault="006454FE" w:rsidP="009879AE">
      <w:pPr>
        <w:spacing w:after="0" w:line="240" w:lineRule="auto"/>
      </w:pPr>
      <w:r>
        <w:separator/>
      </w:r>
    </w:p>
  </w:footnote>
  <w:footnote w:type="continuationSeparator" w:id="0">
    <w:p w:rsidR="006454FE" w:rsidRDefault="006454FE" w:rsidP="00987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299"/>
    <w:multiLevelType w:val="hybridMultilevel"/>
    <w:tmpl w:val="32E28D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15980"/>
    <w:multiLevelType w:val="hybridMultilevel"/>
    <w:tmpl w:val="B61AB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308CD"/>
    <w:multiLevelType w:val="hybridMultilevel"/>
    <w:tmpl w:val="51AC90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38DF"/>
    <w:multiLevelType w:val="hybridMultilevel"/>
    <w:tmpl w:val="702A7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65184"/>
    <w:multiLevelType w:val="hybridMultilevel"/>
    <w:tmpl w:val="69566F6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303"/>
    <w:rsid w:val="00001296"/>
    <w:rsid w:val="0003464F"/>
    <w:rsid w:val="00096397"/>
    <w:rsid w:val="000D3B67"/>
    <w:rsid w:val="00130BCA"/>
    <w:rsid w:val="00145A79"/>
    <w:rsid w:val="002109AE"/>
    <w:rsid w:val="00257BFE"/>
    <w:rsid w:val="002612EC"/>
    <w:rsid w:val="002C338F"/>
    <w:rsid w:val="002C57A7"/>
    <w:rsid w:val="002E34E9"/>
    <w:rsid w:val="003A3435"/>
    <w:rsid w:val="003F1CB2"/>
    <w:rsid w:val="004105CC"/>
    <w:rsid w:val="004B6496"/>
    <w:rsid w:val="004D0176"/>
    <w:rsid w:val="00504E31"/>
    <w:rsid w:val="00545280"/>
    <w:rsid w:val="005551AA"/>
    <w:rsid w:val="006454FE"/>
    <w:rsid w:val="006C64A2"/>
    <w:rsid w:val="007F0138"/>
    <w:rsid w:val="00813CB0"/>
    <w:rsid w:val="00885C9D"/>
    <w:rsid w:val="008E31DC"/>
    <w:rsid w:val="008F2DDB"/>
    <w:rsid w:val="00911B05"/>
    <w:rsid w:val="00915848"/>
    <w:rsid w:val="009879AE"/>
    <w:rsid w:val="009B7444"/>
    <w:rsid w:val="00A12BEB"/>
    <w:rsid w:val="00A31C54"/>
    <w:rsid w:val="00AC242C"/>
    <w:rsid w:val="00AE4328"/>
    <w:rsid w:val="00AF2A9E"/>
    <w:rsid w:val="00B45CA6"/>
    <w:rsid w:val="00B467B3"/>
    <w:rsid w:val="00BE7A9A"/>
    <w:rsid w:val="00BF3F74"/>
    <w:rsid w:val="00C74E61"/>
    <w:rsid w:val="00C93665"/>
    <w:rsid w:val="00C96B54"/>
    <w:rsid w:val="00CB53B2"/>
    <w:rsid w:val="00CE2D68"/>
    <w:rsid w:val="00CF13A4"/>
    <w:rsid w:val="00D647D7"/>
    <w:rsid w:val="00D72D1E"/>
    <w:rsid w:val="00D86990"/>
    <w:rsid w:val="00DC6451"/>
    <w:rsid w:val="00E22C25"/>
    <w:rsid w:val="00EC45AA"/>
    <w:rsid w:val="00ED09D7"/>
    <w:rsid w:val="00EE105C"/>
    <w:rsid w:val="00F35B49"/>
    <w:rsid w:val="00F64B7A"/>
    <w:rsid w:val="00F84303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96"/>
  </w:style>
  <w:style w:type="paragraph" w:styleId="Titre1">
    <w:name w:val="heading 1"/>
    <w:basedOn w:val="Normal"/>
    <w:next w:val="Normal"/>
    <w:link w:val="Titre1Car"/>
    <w:uiPriority w:val="9"/>
    <w:qFormat/>
    <w:rsid w:val="00001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C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3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4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A79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5B4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em3dmtclgb">
    <w:name w:val="gem3dmtclgb"/>
    <w:basedOn w:val="Policepardfaut"/>
    <w:rsid w:val="00885C9D"/>
  </w:style>
  <w:style w:type="character" w:customStyle="1" w:styleId="gem3dmtclfb">
    <w:name w:val="gem3dmtclfb"/>
    <w:basedOn w:val="Policepardfaut"/>
    <w:rsid w:val="00885C9D"/>
  </w:style>
  <w:style w:type="character" w:customStyle="1" w:styleId="Titre1Car">
    <w:name w:val="Titre 1 Car"/>
    <w:basedOn w:val="Policepardfaut"/>
    <w:link w:val="Titre1"/>
    <w:uiPriority w:val="9"/>
    <w:rsid w:val="00001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98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79AE"/>
  </w:style>
  <w:style w:type="paragraph" w:styleId="Pieddepage">
    <w:name w:val="footer"/>
    <w:basedOn w:val="Normal"/>
    <w:link w:val="PieddepageCar"/>
    <w:uiPriority w:val="99"/>
    <w:semiHidden/>
    <w:unhideWhenUsed/>
    <w:rsid w:val="0098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7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6D585-9091-485C-B30A-30FC4750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</dc:creator>
  <cp:lastModifiedBy>Yves</cp:lastModifiedBy>
  <cp:revision>42</cp:revision>
  <cp:lastPrinted>2015-12-27T18:44:00Z</cp:lastPrinted>
  <dcterms:created xsi:type="dcterms:W3CDTF">2015-12-27T09:53:00Z</dcterms:created>
  <dcterms:modified xsi:type="dcterms:W3CDTF">2015-12-27T19:20:00Z</dcterms:modified>
</cp:coreProperties>
</file>