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276" w:rsidRPr="00BF5276" w:rsidRDefault="00BF5276" w:rsidP="0030296E">
      <w:pPr>
        <w:spacing w:line="360" w:lineRule="auto"/>
        <w:jc w:val="left"/>
        <w:rPr>
          <w:rFonts w:eastAsia="楷体" w:hAnsi="楷体"/>
          <w:b/>
          <w:sz w:val="32"/>
          <w:szCs w:val="32"/>
        </w:rPr>
      </w:pP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455403" cy="455403"/>
            <wp:effectExtent l="19050" t="0" r="1797" b="0"/>
            <wp:docPr id="6" name="图片 23" descr="C:\Users\tangbo\Desktop\学习\基础实践\SJTU PPT\gif\校徽（透明底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angbo\Desktop\学习\基础实践\SJTU PPT\gif\校徽（透明底）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9" cy="462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 w:rsidR="006429E5" w:rsidRPr="004D22F9">
        <w:rPr>
          <w:rFonts w:eastAsia="楷体" w:hAnsi="楷体"/>
          <w:b/>
          <w:sz w:val="32"/>
          <w:szCs w:val="32"/>
        </w:rPr>
        <w:t>实</w:t>
      </w:r>
      <w:r w:rsidR="006429E5" w:rsidRPr="004D22F9">
        <w:rPr>
          <w:rFonts w:eastAsia="楷体"/>
          <w:b/>
          <w:sz w:val="32"/>
          <w:szCs w:val="32"/>
        </w:rPr>
        <w:t xml:space="preserve"> </w:t>
      </w:r>
      <w:r w:rsidR="006429E5" w:rsidRPr="004D22F9">
        <w:rPr>
          <w:rFonts w:eastAsia="楷体" w:hAnsi="楷体"/>
          <w:b/>
          <w:sz w:val="32"/>
          <w:szCs w:val="32"/>
        </w:rPr>
        <w:t>验</w:t>
      </w:r>
      <w:r w:rsidR="006429E5" w:rsidRPr="004D22F9">
        <w:rPr>
          <w:rFonts w:eastAsia="楷体"/>
          <w:b/>
          <w:sz w:val="32"/>
          <w:szCs w:val="32"/>
        </w:rPr>
        <w:t xml:space="preserve"> </w:t>
      </w:r>
      <w:r w:rsidR="006429E5" w:rsidRPr="004D22F9">
        <w:rPr>
          <w:rFonts w:eastAsia="楷体" w:hAnsi="楷体"/>
          <w:b/>
          <w:sz w:val="32"/>
          <w:szCs w:val="32"/>
        </w:rPr>
        <w:t>报</w:t>
      </w:r>
      <w:r w:rsidR="006429E5" w:rsidRPr="004D22F9">
        <w:rPr>
          <w:rFonts w:eastAsia="楷体"/>
          <w:b/>
          <w:sz w:val="32"/>
          <w:szCs w:val="32"/>
        </w:rPr>
        <w:t xml:space="preserve"> </w:t>
      </w:r>
      <w:r w:rsidR="006429E5" w:rsidRPr="004D22F9">
        <w:rPr>
          <w:rFonts w:eastAsia="楷体" w:hAnsi="楷体"/>
          <w:b/>
          <w:sz w:val="32"/>
          <w:szCs w:val="32"/>
        </w:rPr>
        <w:t>告</w:t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902665" cy="217693"/>
            <wp:effectExtent l="19050" t="0" r="0" b="0"/>
            <wp:docPr id="29" name="图片 22" descr="C:\Users\tangbo\Desktop\学习\基础实践\SJTU PPT\gif\毛体校名（宝蓝色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angbo\Desktop\学习\基础实践\SJTU PPT\gif\毛体校名（宝蓝色）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65" cy="21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9E5" w:rsidRPr="004D22F9" w:rsidRDefault="006429E5" w:rsidP="0030296E">
      <w:pPr>
        <w:rPr>
          <w:rFonts w:eastAsia="楷体"/>
        </w:rPr>
      </w:pPr>
      <w:r w:rsidRPr="004D22F9">
        <w:rPr>
          <w:rFonts w:eastAsia="楷体" w:hAnsi="楷体"/>
        </w:rPr>
        <w:t>姓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名：汤博</w:t>
      </w:r>
      <w:r w:rsidRPr="004D22F9">
        <w:rPr>
          <w:rFonts w:eastAsia="楷体"/>
        </w:rPr>
        <w:t xml:space="preserve">  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班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级：</w:t>
      </w:r>
      <w:r w:rsidRPr="004D22F9">
        <w:rPr>
          <w:rFonts w:eastAsia="楷体"/>
        </w:rPr>
        <w:t>F0703028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学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号：</w:t>
      </w:r>
      <w:r w:rsidRPr="004D22F9">
        <w:rPr>
          <w:rFonts w:eastAsia="楷体"/>
        </w:rPr>
        <w:t>5070309028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实验成绩：</w:t>
      </w:r>
    </w:p>
    <w:p w:rsidR="006429E5" w:rsidRPr="004D22F9" w:rsidRDefault="006429E5" w:rsidP="0030296E">
      <w:pPr>
        <w:pBdr>
          <w:bottom w:val="single" w:sz="6" w:space="1" w:color="auto"/>
        </w:pBdr>
        <w:rPr>
          <w:rFonts w:eastAsia="楷体"/>
        </w:rPr>
      </w:pPr>
      <w:r w:rsidRPr="004D22F9">
        <w:rPr>
          <w:rFonts w:eastAsia="楷体" w:hAnsi="楷体"/>
        </w:rPr>
        <w:t>同组姓名：</w:t>
      </w:r>
      <w:r w:rsidRPr="004D22F9">
        <w:rPr>
          <w:rFonts w:eastAsia="楷体"/>
        </w:rPr>
        <w:tab/>
      </w:r>
      <w:r w:rsidR="003D4B9F">
        <w:rPr>
          <w:rFonts w:eastAsia="楷体" w:hint="eastAsia"/>
        </w:rPr>
        <w:t>无</w:t>
      </w:r>
      <w:r w:rsidRPr="004D22F9">
        <w:rPr>
          <w:rFonts w:eastAsia="楷体"/>
        </w:rPr>
        <w:tab/>
      </w:r>
      <w:r w:rsidR="0030296E">
        <w:rPr>
          <w:rFonts w:eastAsia="楷体" w:hint="eastAsia"/>
        </w:rPr>
        <w:tab/>
      </w:r>
      <w:r w:rsidRPr="004D22F9">
        <w:rPr>
          <w:rFonts w:eastAsia="楷体" w:hAnsi="楷体"/>
        </w:rPr>
        <w:t>实验日期：</w:t>
      </w:r>
      <w:r w:rsidR="00B02A1C" w:rsidRPr="004D22F9">
        <w:rPr>
          <w:rFonts w:eastAsia="楷体"/>
        </w:rPr>
        <w:t>2008-</w:t>
      </w:r>
      <w:r w:rsidR="003B332D">
        <w:rPr>
          <w:rFonts w:eastAsia="楷体" w:hint="eastAsia"/>
        </w:rPr>
        <w:t>9</w:t>
      </w:r>
      <w:r w:rsidR="00966C9D">
        <w:rPr>
          <w:rFonts w:eastAsia="楷体" w:hint="eastAsia"/>
        </w:rPr>
        <w:t>-</w:t>
      </w:r>
      <w:r w:rsidR="003B332D">
        <w:rPr>
          <w:rFonts w:eastAsia="楷体" w:hint="eastAsia"/>
        </w:rPr>
        <w:t>9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指导老师：</w:t>
      </w:r>
      <w:r w:rsidR="00966C9D">
        <w:rPr>
          <w:rFonts w:eastAsia="楷体" w:hAnsi="楷体" w:hint="eastAsia"/>
        </w:rPr>
        <w:t>助教</w:t>
      </w:r>
      <w:r w:rsidR="00966C9D">
        <w:rPr>
          <w:rFonts w:eastAsia="楷体" w:hAnsi="楷体" w:hint="eastAsia"/>
        </w:rPr>
        <w:t>19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批阅日期：</w:t>
      </w:r>
    </w:p>
    <w:p w:rsidR="006429E5" w:rsidRPr="00BF5276" w:rsidRDefault="003B332D" w:rsidP="0030296E">
      <w:pPr>
        <w:pStyle w:val="a5"/>
        <w:rPr>
          <w:rFonts w:ascii="Times New Roman" w:eastAsia="楷体" w:hAnsi="Times New Roman" w:cs="Times New Roman"/>
          <w:u w:val="single"/>
        </w:rPr>
      </w:pPr>
      <w:r>
        <w:rPr>
          <w:rFonts w:ascii="Times New Roman" w:eastAsia="楷体" w:hAnsi="楷体" w:cs="Times New Roman" w:hint="eastAsia"/>
          <w:u w:val="single"/>
        </w:rPr>
        <w:t xml:space="preserve">RLC </w:t>
      </w:r>
      <w:r>
        <w:rPr>
          <w:rFonts w:ascii="Times New Roman" w:eastAsia="楷体" w:hAnsi="楷体" w:cs="Times New Roman" w:hint="eastAsia"/>
          <w:u w:val="single"/>
        </w:rPr>
        <w:t>电路特性的研究</w:t>
      </w:r>
    </w:p>
    <w:p w:rsidR="000D5259" w:rsidRPr="004D22F9" w:rsidRDefault="003252EE" w:rsidP="0030296E">
      <w:pPr>
        <w:ind w:left="2"/>
        <w:rPr>
          <w:rFonts w:eastAsia="楷体"/>
          <w:b/>
          <w:sz w:val="28"/>
          <w:szCs w:val="28"/>
        </w:rPr>
      </w:pPr>
      <w:r w:rsidRPr="004D22F9">
        <w:rPr>
          <w:rFonts w:eastAsia="楷体" w:hAnsi="楷体"/>
          <w:b/>
          <w:sz w:val="28"/>
          <w:szCs w:val="28"/>
        </w:rPr>
        <w:t>【实验目的】</w:t>
      </w:r>
    </w:p>
    <w:p w:rsidR="000D5259" w:rsidRDefault="000D5259" w:rsidP="0030296E">
      <w:pPr>
        <w:ind w:left="-105"/>
        <w:rPr>
          <w:rFonts w:eastAsia="楷体" w:hAnsi="楷体"/>
          <w:kern w:val="0"/>
          <w:szCs w:val="21"/>
        </w:rPr>
      </w:pPr>
      <w:r w:rsidRPr="003B4DF1">
        <w:rPr>
          <w:rFonts w:eastAsia="楷体"/>
          <w:kern w:val="0"/>
          <w:szCs w:val="21"/>
        </w:rPr>
        <w:tab/>
        <w:t>1</w:t>
      </w:r>
      <w:r w:rsidRPr="003B4DF1">
        <w:rPr>
          <w:rFonts w:eastAsia="楷体" w:hAnsi="楷体"/>
          <w:kern w:val="0"/>
          <w:szCs w:val="21"/>
        </w:rPr>
        <w:t>．</w:t>
      </w:r>
      <w:r w:rsidR="003B332D" w:rsidRPr="003B332D">
        <w:rPr>
          <w:rFonts w:eastAsia="楷体" w:hAnsi="楷体" w:hint="eastAsia"/>
          <w:kern w:val="0"/>
          <w:szCs w:val="21"/>
        </w:rPr>
        <w:t>通过研究</w:t>
      </w:r>
      <w:r w:rsidR="003B332D" w:rsidRPr="003B332D">
        <w:rPr>
          <w:rFonts w:eastAsia="楷体" w:hAnsi="楷体" w:hint="eastAsia"/>
          <w:kern w:val="0"/>
          <w:szCs w:val="21"/>
        </w:rPr>
        <w:t>RC</w:t>
      </w:r>
      <w:r w:rsidR="003B332D" w:rsidRPr="003B332D">
        <w:rPr>
          <w:rFonts w:eastAsia="楷体" w:hAnsi="楷体" w:hint="eastAsia"/>
          <w:kern w:val="0"/>
          <w:szCs w:val="21"/>
        </w:rPr>
        <w:t>、</w:t>
      </w:r>
      <w:r w:rsidR="003B332D" w:rsidRPr="003B332D">
        <w:rPr>
          <w:rFonts w:eastAsia="楷体" w:hAnsi="楷体" w:hint="eastAsia"/>
          <w:kern w:val="0"/>
          <w:szCs w:val="21"/>
        </w:rPr>
        <w:t>RL</w:t>
      </w:r>
      <w:r w:rsidR="003B332D" w:rsidRPr="003B332D">
        <w:rPr>
          <w:rFonts w:eastAsia="楷体" w:hAnsi="楷体" w:hint="eastAsia"/>
          <w:kern w:val="0"/>
          <w:szCs w:val="21"/>
        </w:rPr>
        <w:t>串联电路的暂态过程，加深对电容充、放电规律，电感的电磁感应特性及震荡回路特点的认识</w:t>
      </w:r>
      <w:r w:rsidR="003B332D">
        <w:rPr>
          <w:rFonts w:eastAsia="楷体" w:hAnsi="楷体" w:hint="eastAsia"/>
          <w:kern w:val="0"/>
          <w:szCs w:val="21"/>
        </w:rPr>
        <w:t>。</w:t>
      </w:r>
    </w:p>
    <w:p w:rsidR="0030296E" w:rsidRDefault="00E3155F" w:rsidP="0030296E">
      <w:pPr>
        <w:ind w:left="-105"/>
        <w:rPr>
          <w:rFonts w:eastAsia="楷体" w:hAnsi="楷体"/>
          <w:kern w:val="0"/>
          <w:szCs w:val="21"/>
        </w:rPr>
      </w:pPr>
      <w:r>
        <w:rPr>
          <w:rFonts w:eastAsia="楷体" w:hAnsi="楷体" w:hint="eastAsia"/>
          <w:kern w:val="0"/>
          <w:szCs w:val="21"/>
        </w:rPr>
        <w:tab/>
        <w:t xml:space="preserve">2. </w:t>
      </w:r>
      <w:r w:rsidR="003B332D" w:rsidRPr="003B332D">
        <w:rPr>
          <w:rFonts w:eastAsia="楷体" w:hAnsi="楷体" w:hint="eastAsia"/>
          <w:kern w:val="0"/>
          <w:szCs w:val="21"/>
        </w:rPr>
        <w:t>通过研究</w:t>
      </w:r>
      <w:r w:rsidR="003B332D" w:rsidRPr="003B332D">
        <w:rPr>
          <w:rFonts w:eastAsia="楷体" w:hAnsi="楷体" w:hint="eastAsia"/>
          <w:kern w:val="0"/>
          <w:szCs w:val="21"/>
        </w:rPr>
        <w:t>RLC</w:t>
      </w:r>
      <w:r w:rsidR="003B332D" w:rsidRPr="003B332D">
        <w:rPr>
          <w:rFonts w:eastAsia="楷体" w:hAnsi="楷体" w:hint="eastAsia"/>
          <w:kern w:val="0"/>
          <w:szCs w:val="21"/>
        </w:rPr>
        <w:t>串联电路的暂态过程，加深对电磁阻尼运动规律的理解</w:t>
      </w:r>
      <w:r>
        <w:rPr>
          <w:rFonts w:eastAsia="楷体" w:hAnsi="楷体" w:hint="eastAsia"/>
          <w:kern w:val="0"/>
          <w:szCs w:val="21"/>
        </w:rPr>
        <w:t>。</w:t>
      </w:r>
    </w:p>
    <w:p w:rsidR="003B332D" w:rsidRDefault="003B332D" w:rsidP="003B332D">
      <w:pPr>
        <w:ind w:left="-105"/>
        <w:rPr>
          <w:rFonts w:eastAsia="楷体" w:hAnsi="楷体"/>
          <w:kern w:val="0"/>
          <w:szCs w:val="21"/>
        </w:rPr>
      </w:pPr>
      <w:r w:rsidRPr="003B4DF1">
        <w:rPr>
          <w:rFonts w:eastAsia="楷体"/>
          <w:kern w:val="0"/>
          <w:szCs w:val="21"/>
        </w:rPr>
        <w:tab/>
      </w:r>
      <w:r>
        <w:rPr>
          <w:rFonts w:eastAsia="楷体" w:hint="eastAsia"/>
          <w:kern w:val="0"/>
          <w:szCs w:val="21"/>
        </w:rPr>
        <w:t xml:space="preserve">3. </w:t>
      </w:r>
      <w:r w:rsidR="00C8258B" w:rsidRPr="00C8258B">
        <w:rPr>
          <w:rFonts w:eastAsia="楷体" w:hAnsi="楷体" w:hint="eastAsia"/>
          <w:kern w:val="0"/>
          <w:szCs w:val="21"/>
        </w:rPr>
        <w:t>掌握</w:t>
      </w:r>
      <w:r w:rsidR="00C8258B" w:rsidRPr="00C8258B">
        <w:rPr>
          <w:rFonts w:eastAsia="楷体" w:hAnsi="楷体" w:hint="eastAsia"/>
          <w:kern w:val="0"/>
          <w:szCs w:val="21"/>
        </w:rPr>
        <w:t>RC</w:t>
      </w:r>
      <w:r w:rsidR="00C8258B" w:rsidRPr="00C8258B">
        <w:rPr>
          <w:rFonts w:eastAsia="楷体" w:hAnsi="楷体" w:hint="eastAsia"/>
          <w:kern w:val="0"/>
          <w:szCs w:val="21"/>
        </w:rPr>
        <w:t>、</w:t>
      </w:r>
      <w:r w:rsidR="00C8258B" w:rsidRPr="00C8258B">
        <w:rPr>
          <w:rFonts w:eastAsia="楷体" w:hAnsi="楷体" w:hint="eastAsia"/>
          <w:kern w:val="0"/>
          <w:szCs w:val="21"/>
        </w:rPr>
        <w:t>RL</w:t>
      </w:r>
      <w:r w:rsidR="00C8258B" w:rsidRPr="00C8258B">
        <w:rPr>
          <w:rFonts w:eastAsia="楷体" w:hAnsi="楷体" w:hint="eastAsia"/>
          <w:kern w:val="0"/>
          <w:szCs w:val="21"/>
        </w:rPr>
        <w:t>串联电路的幅频特性和相频特性的测量方法</w:t>
      </w:r>
      <w:r>
        <w:rPr>
          <w:rFonts w:eastAsia="楷体" w:hAnsi="楷体" w:hint="eastAsia"/>
          <w:kern w:val="0"/>
          <w:szCs w:val="21"/>
        </w:rPr>
        <w:t>。</w:t>
      </w:r>
    </w:p>
    <w:p w:rsidR="003B332D" w:rsidRDefault="003B332D" w:rsidP="003B332D">
      <w:pPr>
        <w:ind w:left="-105"/>
        <w:rPr>
          <w:rFonts w:eastAsia="楷体"/>
          <w:b/>
          <w:szCs w:val="21"/>
        </w:rPr>
      </w:pPr>
      <w:r>
        <w:rPr>
          <w:rFonts w:eastAsia="楷体" w:hAnsi="楷体" w:hint="eastAsia"/>
          <w:kern w:val="0"/>
          <w:szCs w:val="21"/>
        </w:rPr>
        <w:tab/>
        <w:t xml:space="preserve">4. </w:t>
      </w:r>
      <w:r w:rsidR="00C8258B" w:rsidRPr="00C8258B">
        <w:rPr>
          <w:rFonts w:eastAsia="楷体" w:hAnsi="楷体" w:hint="eastAsia"/>
          <w:kern w:val="0"/>
          <w:szCs w:val="21"/>
        </w:rPr>
        <w:t>研究</w:t>
      </w:r>
      <w:r w:rsidR="00C8258B" w:rsidRPr="00C8258B">
        <w:rPr>
          <w:rFonts w:eastAsia="楷体" w:hAnsi="楷体" w:hint="eastAsia"/>
          <w:kern w:val="0"/>
          <w:szCs w:val="21"/>
        </w:rPr>
        <w:t>RLC</w:t>
      </w:r>
      <w:r w:rsidR="00C8258B" w:rsidRPr="00C8258B">
        <w:rPr>
          <w:rFonts w:eastAsia="楷体" w:hAnsi="楷体" w:hint="eastAsia"/>
          <w:kern w:val="0"/>
          <w:szCs w:val="21"/>
        </w:rPr>
        <w:t>串联电路中各参量之间的关系，观察串联谐振电路的特征，并掌握</w:t>
      </w:r>
      <w:r w:rsidR="00C8258B" w:rsidRPr="00C8258B">
        <w:rPr>
          <w:rFonts w:eastAsia="楷体" w:hAnsi="楷体" w:hint="eastAsia"/>
          <w:kern w:val="0"/>
          <w:szCs w:val="21"/>
        </w:rPr>
        <w:t>RLC</w:t>
      </w:r>
      <w:r w:rsidR="00C8258B" w:rsidRPr="00C8258B">
        <w:rPr>
          <w:rFonts w:eastAsia="楷体" w:hAnsi="楷体" w:hint="eastAsia"/>
          <w:kern w:val="0"/>
          <w:szCs w:val="21"/>
        </w:rPr>
        <w:t>谐振电路的幅频、相频的关系</w:t>
      </w:r>
      <w:r>
        <w:rPr>
          <w:rFonts w:eastAsia="楷体" w:hAnsi="楷体" w:hint="eastAsia"/>
          <w:kern w:val="0"/>
          <w:szCs w:val="21"/>
        </w:rPr>
        <w:t>。</w:t>
      </w:r>
    </w:p>
    <w:p w:rsidR="003B332D" w:rsidRDefault="003B332D" w:rsidP="003B332D">
      <w:pPr>
        <w:ind w:left="-105"/>
        <w:rPr>
          <w:rFonts w:eastAsia="楷体"/>
          <w:b/>
          <w:szCs w:val="21"/>
        </w:rPr>
      </w:pPr>
      <w:r>
        <w:rPr>
          <w:rFonts w:eastAsia="楷体" w:hint="eastAsia"/>
          <w:b/>
          <w:szCs w:val="21"/>
        </w:rPr>
        <w:tab/>
      </w:r>
      <w:r>
        <w:rPr>
          <w:rFonts w:eastAsia="楷体" w:hAnsi="楷体" w:hint="eastAsia"/>
          <w:kern w:val="0"/>
          <w:szCs w:val="21"/>
        </w:rPr>
        <w:t>5.</w:t>
      </w:r>
      <w:r w:rsidR="00C8258B">
        <w:rPr>
          <w:rFonts w:eastAsia="楷体" w:hAnsi="楷体" w:hint="eastAsia"/>
          <w:kern w:val="0"/>
          <w:szCs w:val="21"/>
        </w:rPr>
        <w:t xml:space="preserve"> </w:t>
      </w:r>
      <w:r w:rsidR="00C8258B" w:rsidRPr="00C8258B">
        <w:rPr>
          <w:rFonts w:eastAsia="楷体" w:hAnsi="楷体" w:hint="eastAsia"/>
          <w:kern w:val="0"/>
          <w:szCs w:val="21"/>
        </w:rPr>
        <w:t>用实验的方法找出电路的谐振频率，利用幅频曲线求出电路的品质因数</w:t>
      </w:r>
      <w:r w:rsidR="00C8258B" w:rsidRPr="00C8258B">
        <w:rPr>
          <w:rFonts w:eastAsia="楷体" w:hAnsi="楷体" w:hint="eastAsia"/>
          <w:kern w:val="0"/>
          <w:szCs w:val="21"/>
        </w:rPr>
        <w:t>Q</w:t>
      </w:r>
      <w:r w:rsidR="00C8258B" w:rsidRPr="00C8258B">
        <w:rPr>
          <w:rFonts w:eastAsia="楷体" w:hAnsi="楷体" w:hint="eastAsia"/>
          <w:kern w:val="0"/>
          <w:szCs w:val="21"/>
        </w:rPr>
        <w:t>值</w:t>
      </w:r>
      <w:r>
        <w:rPr>
          <w:rFonts w:eastAsia="楷体" w:hAnsi="楷体" w:hint="eastAsia"/>
          <w:kern w:val="0"/>
          <w:szCs w:val="21"/>
        </w:rPr>
        <w:t>。</w:t>
      </w:r>
    </w:p>
    <w:p w:rsidR="00DF58F3" w:rsidRPr="0030296E" w:rsidRDefault="00DF58F3" w:rsidP="0030296E">
      <w:pPr>
        <w:ind w:left="1"/>
        <w:rPr>
          <w:rFonts w:eastAsia="楷体"/>
          <w:b/>
          <w:szCs w:val="21"/>
        </w:rPr>
      </w:pPr>
      <w:r w:rsidRPr="004D22F9">
        <w:rPr>
          <w:rFonts w:eastAsia="楷体" w:hAnsi="楷体"/>
          <w:sz w:val="28"/>
          <w:szCs w:val="28"/>
        </w:rPr>
        <w:t>【</w:t>
      </w:r>
      <w:r w:rsidRPr="004D22F9">
        <w:rPr>
          <w:rFonts w:eastAsia="楷体" w:hAnsi="楷体"/>
          <w:b/>
          <w:sz w:val="28"/>
          <w:szCs w:val="28"/>
        </w:rPr>
        <w:t>实验原理</w:t>
      </w:r>
      <w:r w:rsidRPr="004D22F9">
        <w:rPr>
          <w:rFonts w:eastAsia="楷体" w:hAnsi="楷体"/>
          <w:sz w:val="28"/>
          <w:szCs w:val="28"/>
        </w:rPr>
        <w:t>】</w:t>
      </w:r>
    </w:p>
    <w:p w:rsidR="0080504F" w:rsidRPr="0080504F" w:rsidRDefault="0080504F" w:rsidP="0080504F">
      <w:pPr>
        <w:spacing w:line="360" w:lineRule="auto"/>
        <w:rPr>
          <w:rStyle w:val="a9"/>
          <w:rFonts w:asciiTheme="minorEastAsia" w:eastAsiaTheme="minorEastAsia" w:hAnsiTheme="minorEastAsia"/>
        </w:rPr>
      </w:pPr>
      <w:r w:rsidRPr="0080504F">
        <w:rPr>
          <w:rStyle w:val="a9"/>
          <w:rFonts w:asciiTheme="minorEastAsia" w:eastAsiaTheme="minorEastAsia" w:hAnsiTheme="minorEastAsia" w:hint="eastAsia"/>
        </w:rPr>
        <w:t>1  RC、RL、RLC暂态过程</w:t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</w:rPr>
        <w:t>(1) RC串联电路</w:t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446405</wp:posOffset>
            </wp:positionV>
            <wp:extent cx="1364615" cy="1168400"/>
            <wp:effectExtent l="19050" t="0" r="6985" b="0"/>
            <wp:wrapSquare wrapText="bothSides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0"/>
                    <a:srcRect r="13487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504F">
        <w:rPr>
          <w:rFonts w:asciiTheme="minorEastAsia" w:eastAsiaTheme="minorEastAsia" w:hAnsiTheme="minorEastAsia" w:hint="eastAsia"/>
        </w:rPr>
        <w:tab/>
        <w:t>在由R、C组成的电路中，暂态过程是电容的充放电的过程．其中信号源用方波信号．在上半个周期内，方波电压+E，其对电容充电；在下半个周期内，方波电压为零，电容对地放电．充放电过程中的回路方程分别为</w:t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RC</m:t>
          </m:r>
          <m:f>
            <m:fPr>
              <m:ctrlPr>
                <w:rPr>
                  <w:rFonts w:ascii="Cambria Math" w:eastAsiaTheme="minorEastAsia" w:hAnsiTheme="minorEastAsia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Theme="minorEastAsia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Theme="minorEastAsia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Theme="minorEastAsia"/>
                </w:rPr>
                <m:t>d</m:t>
              </m:r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Theme="minorEastAsia"/>
            </w:rPr>
            <m:t>+</m:t>
          </m:r>
          <m:sSub>
            <m:sSubPr>
              <m:ctrlPr>
                <w:rPr>
                  <w:rFonts w:ascii="Cambria Math" w:eastAsiaTheme="minorEastAsia" w:hAnsiTheme="minorEastAsia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Theme="minorEastAsia"/>
            </w:rPr>
            <m:t>=</m:t>
          </m:r>
          <m:r>
            <w:rPr>
              <w:rFonts w:ascii="Cambria Math" w:eastAsiaTheme="minorEastAsia" w:hAnsi="Cambria Math"/>
            </w:rPr>
            <m:t>E</m:t>
          </m:r>
        </m:oMath>
      </m:oMathPara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m:oMathPara>
        <m:oMath>
          <m:r>
            <w:rPr>
              <w:rFonts w:ascii="Cambria Math" w:eastAsiaTheme="minorEastAsia" w:hAnsi="Cambria Math"/>
            </w:rPr>
            <m:t>RC</m:t>
          </m:r>
          <m:f>
            <m:fPr>
              <m:ctrlPr>
                <w:rPr>
                  <w:rFonts w:ascii="Cambria Math" w:eastAsiaTheme="minorEastAsia" w:hAnsiTheme="minorEastAsia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Theme="minorEastAsia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Theme="minorEastAsia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Theme="minorEastAsia"/>
                </w:rPr>
                <m:t>d</m:t>
              </m:r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Theme="minorEastAsia"/>
            </w:rPr>
            <m:t>+</m:t>
          </m:r>
          <m:sSub>
            <m:sSubPr>
              <m:ctrlPr>
                <w:rPr>
                  <w:rFonts w:ascii="Cambria Math" w:eastAsiaTheme="minorEastAsia" w:hAnsiTheme="minorEastAsia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Theme="minorEastAsia"/>
            </w:rPr>
            <m:t>=0</m:t>
          </m:r>
        </m:oMath>
      </m:oMathPara>
    </w:p>
    <w:p w:rsid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</w:rPr>
        <w:t>通过以上二式可分别得到</w:t>
      </w:r>
      <m:oMath>
        <m:sSub>
          <m:sSubPr>
            <m:ctrlPr>
              <w:rPr>
                <w:rFonts w:ascii="Cambria Math" w:eastAsiaTheme="minorEastAsia" w:hAnsiTheme="minorEastAsi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EastAsia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</w:rPr>
              <m:t>C</m:t>
            </m:r>
          </m:sub>
        </m:sSub>
      </m:oMath>
      <w:r w:rsidRPr="0080504F">
        <w:rPr>
          <w:rFonts w:asciiTheme="minorEastAsia" w:eastAsiaTheme="minorEastAsia" w:hAnsiTheme="minorEastAsia" w:hint="eastAsia"/>
        </w:rPr>
        <w:t>、</w:t>
      </w:r>
      <m:oMath>
        <m:sSub>
          <m:sSubPr>
            <m:ctrlPr>
              <w:rPr>
                <w:rFonts w:ascii="Cambria Math" w:eastAsiaTheme="minorEastAsia" w:hAnsiTheme="minorEastAsi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EastAsia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EastAsia"/>
              </w:rPr>
              <m:t>R</m:t>
            </m:r>
          </m:sub>
        </m:sSub>
      </m:oMath>
      <w:r w:rsidRPr="0080504F">
        <w:rPr>
          <w:rFonts w:asciiTheme="minorEastAsia" w:eastAsiaTheme="minorEastAsia" w:hAnsiTheme="minorEastAsia" w:hint="eastAsia"/>
        </w:rPr>
        <w:t>的解。</w:t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</w:rPr>
        <w:t>半衰期</w:t>
      </w:r>
      <m:oMath>
        <m:sSub>
          <m:sSubPr>
            <m:ctrlPr>
              <w:rPr>
                <w:rFonts w:ascii="Cambria Math" w:eastAsiaTheme="minorEastAsia" w:hAnsiTheme="minorEastAsi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EastAsia" w:hint="eastAsia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eastAsiaTheme="minorEastAsia" w:hAnsiTheme="minorEastAsia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Theme="minorEastAsia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Theme="minorEastAsia"/>
                  </w:rPr>
                  <m:t>2</m:t>
                </m:r>
              </m:den>
            </m:f>
          </m:sub>
        </m:sSub>
        <m:r>
          <w:rPr>
            <w:rFonts w:ascii="Cambria Math" w:eastAsiaTheme="minorEastAsia" w:hAnsiTheme="minorEastAsia"/>
          </w:rPr>
          <m:t>=</m:t>
        </m:r>
        <m:r>
          <w:rPr>
            <w:rFonts w:ascii="Cambria Math" w:eastAsiaTheme="minorEastAsia" w:hAnsi="Cambria Math"/>
          </w:rPr>
          <m:t>τ</m:t>
        </m:r>
        <m:func>
          <m:funcPr>
            <m:ctrlPr>
              <w:rPr>
                <w:rFonts w:ascii="Cambria Math" w:eastAsiaTheme="minorEastAsia" w:hAnsiTheme="minorEastAsi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Theme="minorEastAsia"/>
              </w:rPr>
              <m:t>ln</m:t>
            </m:r>
          </m:fName>
          <m:e>
            <m:r>
              <w:rPr>
                <w:rFonts w:ascii="Cambria Math" w:eastAsiaTheme="minorEastAsia" w:hAnsiTheme="minorEastAsia"/>
              </w:rPr>
              <m:t>2</m:t>
            </m:r>
          </m:e>
        </m:func>
        <m:r>
          <w:rPr>
            <w:rFonts w:ascii="Cambria Math" w:eastAsiaTheme="minorEastAsia" w:hAnsiTheme="minorEastAsia"/>
          </w:rPr>
          <m:t>=0.693</m:t>
        </m:r>
        <m:r>
          <w:rPr>
            <w:rFonts w:ascii="Cambria Math" w:eastAsiaTheme="minorEastAsia" w:hAnsi="Cambria Math"/>
          </w:rPr>
          <m:t>τ</m:t>
        </m:r>
        <m:r>
          <w:rPr>
            <w:rFonts w:ascii="Cambria Math" w:eastAsiaTheme="minorEastAsia" w:hAnsiTheme="minorEastAsia"/>
          </w:rPr>
          <m:t xml:space="preserve"> (</m:t>
        </m:r>
        <m:r>
          <m:rPr>
            <m:sty m:val="p"/>
          </m:rPr>
          <w:rPr>
            <w:rFonts w:asciiTheme="minorEastAsia" w:eastAsiaTheme="minorEastAsia" w:hAnsiTheme="minorEastAsia" w:hint="eastAsia"/>
          </w:rPr>
          <m:t>或</m:t>
        </m:r>
        <m:r>
          <w:rPr>
            <w:rFonts w:ascii="Cambria Math" w:eastAsiaTheme="minorEastAsia" w:hAnsi="Cambria Math"/>
          </w:rPr>
          <m:t>τ</m:t>
        </m:r>
        <m:r>
          <w:rPr>
            <w:rFonts w:ascii="Cambria Math" w:eastAsiaTheme="minorEastAsia" w:hAnsiTheme="minorEastAsia"/>
          </w:rPr>
          <m:t>=1.443</m:t>
        </m:r>
        <m:sSub>
          <m:sSubPr>
            <m:ctrlPr>
              <w:rPr>
                <w:rFonts w:ascii="Cambria Math" w:eastAsiaTheme="minorEastAsia" w:hAnsiTheme="minorEastAsia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eastAsiaTheme="minorEastAsia" w:hAnsiTheme="minorEastAsia"/>
                    <w:i/>
                  </w:rPr>
                </m:ctrlPr>
              </m:fPr>
              <m:num>
                <m:r>
                  <w:rPr>
                    <w:rFonts w:ascii="Cambria Math" w:eastAsiaTheme="minorEastAsia" w:hAnsiTheme="minorEastAsia"/>
                  </w:rPr>
                  <m:t>1</m:t>
                </m:r>
              </m:num>
              <m:den>
                <m:r>
                  <w:rPr>
                    <w:rFonts w:ascii="Cambria Math" w:eastAsiaTheme="minorEastAsia" w:hAnsiTheme="minorEastAsia"/>
                  </w:rPr>
                  <m:t>2</m:t>
                </m:r>
              </m:den>
            </m:f>
          </m:sub>
        </m:sSub>
        <m:r>
          <w:rPr>
            <w:rFonts w:ascii="Cambria Math" w:eastAsiaTheme="minorEastAsia" w:hAnsiTheme="minorEastAsia"/>
          </w:rPr>
          <m:t>)</m:t>
        </m:r>
      </m:oMath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</w:rPr>
        <w:lastRenderedPageBreak/>
        <w:t>(2) RL串联电路</w:t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</w:rPr>
        <w:tab/>
        <w:t>与RC串联电路进行类似分析可得，RL串联电路的时间常数t及半衰期</w:t>
      </w:r>
      <m:oMath>
        <m:sSub>
          <m:sSubPr>
            <m:ctrlPr>
              <w:rPr>
                <w:rFonts w:ascii="Cambria Math" w:eastAsiaTheme="minorEastAsia" w:hAnsiTheme="minorEastAsi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EastAsia" w:hint="eastAsia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eastAsiaTheme="minorEastAsia" w:hAnsiTheme="minorEastAsia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Theme="minorEastAsia" w:hint="eastAsia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Theme="minorEastAsia" w:hint="eastAsia"/>
                  </w:rPr>
                  <m:t>2</m:t>
                </m:r>
              </m:den>
            </m:f>
          </m:sub>
        </m:sSub>
      </m:oMath>
      <w:r w:rsidRPr="0080504F">
        <w:rPr>
          <w:rFonts w:asciiTheme="minorEastAsia" w:eastAsiaTheme="minorEastAsia" w:hAnsiTheme="minorEastAsia" w:hint="eastAsia"/>
        </w:rPr>
        <w:t>分别为</w:t>
      </w:r>
      <w:r w:rsidRPr="0080504F">
        <w:rPr>
          <w:rFonts w:asciiTheme="minorEastAsia" w:eastAsiaTheme="minorEastAsia" w:hAnsiTheme="minorEastAsia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55880</wp:posOffset>
            </wp:positionV>
            <wp:extent cx="1276350" cy="1085850"/>
            <wp:effectExtent l="19050" t="0" r="0" b="0"/>
            <wp:wrapSquare wrapText="bothSides"/>
            <wp:docPr id="2" name="图片 1" descr="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m:oMathPara>
        <m:oMath>
          <m:r>
            <w:rPr>
              <w:rFonts w:ascii="Cambria Math" w:eastAsiaTheme="minorEastAsia" w:hAnsi="Cambria Math"/>
            </w:rPr>
            <m:t>τ</m:t>
          </m:r>
          <m:r>
            <w:rPr>
              <w:rFonts w:ascii="Cambria Math" w:eastAsiaTheme="minorEastAsia" w:hAnsiTheme="minorEastAsia"/>
            </w:rPr>
            <m:t>=</m:t>
          </m:r>
          <m:f>
            <m:fPr>
              <m:type m:val="lin"/>
              <m:ctrlPr>
                <w:rPr>
                  <w:rFonts w:ascii="Cambria Math" w:eastAsiaTheme="minorEastAsia" w:hAnsiTheme="minorEastAsia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Theme="minorEastAsia"/>
            </w:rPr>
            <m:t xml:space="preserve"> </m:t>
          </m:r>
          <m:r>
            <w:rPr>
              <w:rFonts w:asciiTheme="minorEastAsia" w:eastAsiaTheme="minorEastAsia" w:hAnsiTheme="minorEastAsia" w:hint="eastAsia"/>
            </w:rPr>
            <m:t>，</m:t>
          </m:r>
          <m:sSub>
            <m:sSubPr>
              <m:ctrlPr>
                <w:rPr>
                  <w:rFonts w:ascii="Cambria Math" w:eastAsiaTheme="minorEastAsia" w:hAnsiTheme="minorEastAsia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f>
                <m:fPr>
                  <m:type m:val="lin"/>
                  <m:ctrlPr>
                    <w:rPr>
                      <w:rFonts w:ascii="Cambria Math" w:eastAsiaTheme="minorEastAsia" w:hAnsiTheme="minorEastAsia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Theme="minorEastAsia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Theme="minorEastAsia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Theme="minorEastAsia"/>
            </w:rPr>
            <m:t>=0.693</m:t>
          </m:r>
          <m:r>
            <w:rPr>
              <w:rFonts w:ascii="Cambria Math" w:eastAsiaTheme="minorEastAsia" w:hAnsi="Cambria Math"/>
            </w:rPr>
            <m:t>τ</m:t>
          </m:r>
          <m:r>
            <w:rPr>
              <w:rFonts w:ascii="Cambria Math" w:eastAsiaTheme="minorEastAsia" w:hAnsiTheme="minorEastAsia"/>
            </w:rPr>
            <m:t>=0.693</m:t>
          </m:r>
          <m:f>
            <m:fPr>
              <m:type m:val="lin"/>
              <m:ctrlPr>
                <w:rPr>
                  <w:rFonts w:ascii="Cambria Math" w:eastAsiaTheme="minorEastAsia" w:hAnsiTheme="minorEastAsia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</w:rPr>
        <w:t>(3) RLC串联电路</w:t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</w:rPr>
        <w:tab/>
        <w:t>在理想化的情况下，L、C都没有电阻，可实际上L、C本身都存在电阻，电阻是一种耗损元件，将电能单向转化成热能。所以电阻在RLC电路中主要起阻尼作用。所以根据阻尼震荡方程可以三种不同状态的解，分别为欠阻尼、过阻尼和临界阻尼。</w:t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5274310" cy="1884045"/>
            <wp:effectExtent l="19050" t="0" r="2540" b="0"/>
            <wp:docPr id="3" name="图片 2" descr="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bm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04F" w:rsidRPr="0080504F" w:rsidRDefault="0080504F" w:rsidP="0080504F">
      <w:pPr>
        <w:spacing w:line="360" w:lineRule="auto"/>
        <w:rPr>
          <w:rStyle w:val="a9"/>
          <w:rFonts w:asciiTheme="minorEastAsia" w:eastAsiaTheme="minorEastAsia" w:hAnsiTheme="minorEastAsia"/>
        </w:rPr>
      </w:pPr>
      <w:r w:rsidRPr="0080504F">
        <w:rPr>
          <w:rStyle w:val="a9"/>
          <w:rFonts w:asciiTheme="minorEastAsia" w:eastAsiaTheme="minorEastAsia" w:hAnsiTheme="minorEastAsia" w:hint="eastAsia"/>
        </w:rPr>
        <w:t>2  RC，RL电路串联稳态</w:t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2485390</wp:posOffset>
            </wp:positionH>
            <wp:positionV relativeFrom="paragraph">
              <wp:posOffset>81915</wp:posOffset>
            </wp:positionV>
            <wp:extent cx="2922905" cy="1414780"/>
            <wp:effectExtent l="19050" t="0" r="0" b="0"/>
            <wp:wrapSquare wrapText="bothSides"/>
            <wp:docPr id="5" name="图片 3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504F">
        <w:rPr>
          <w:rFonts w:asciiTheme="minorEastAsia" w:eastAsiaTheme="minorEastAsia" w:hAnsiTheme="minorEastAsia" w:hint="eastAsia"/>
        </w:rPr>
        <w:tab/>
        <w:t>当把正弦信号输入串联回路时，其电容和电阻两端的输出电压的幅度随输入电压的频率是等幅变化。而电压幅度随频率变化的曲线称幅频曲线，相位随频率的曲线称相频曲线。</w:t>
      </w:r>
    </w:p>
    <w:p w:rsidR="0080504F" w:rsidRPr="0080504F" w:rsidRDefault="0080504F" w:rsidP="0080504F">
      <w:pPr>
        <w:spacing w:line="360" w:lineRule="auto"/>
        <w:rPr>
          <w:rStyle w:val="a9"/>
          <w:rFonts w:asciiTheme="minorEastAsia" w:eastAsiaTheme="minorEastAsia" w:hAnsiTheme="minorEastAsia"/>
        </w:rPr>
      </w:pPr>
      <w:r w:rsidRPr="0080504F">
        <w:rPr>
          <w:rStyle w:val="a9"/>
          <w:rFonts w:asciiTheme="minorEastAsia" w:eastAsiaTheme="minorEastAsia" w:hAnsiTheme="minorEastAsia" w:hint="eastAsia"/>
        </w:rPr>
        <w:t>3  RLC谐振</w:t>
      </w:r>
    </w:p>
    <w:p w:rsidR="0080504F" w:rsidRPr="0080504F" w:rsidRDefault="0080504F" w:rsidP="0080504F">
      <w:pPr>
        <w:spacing w:line="360" w:lineRule="auto"/>
        <w:rPr>
          <w:rFonts w:asciiTheme="minorEastAsia" w:eastAsiaTheme="minorEastAsia" w:hAnsiTheme="minorEastAsia"/>
        </w:rPr>
      </w:pPr>
      <w:r w:rsidRPr="0080504F">
        <w:rPr>
          <w:rFonts w:asciiTheme="minorEastAsia" w:eastAsiaTheme="minorEastAsia" w:hAnsiTheme="minorEastAsia" w:hint="eastAsia"/>
        </w:rPr>
        <w:tab/>
        <w:t>在 RLC串联谐振电路中，由于三个元件之间存在相位超前和滞后的特性，所以当电压一定并满足一定的频率时，使得电路中的阻抗达到最小时电流将达到最大值，此时的频率称为谐振频率。</w:t>
      </w:r>
    </w:p>
    <w:p w:rsidR="0044552A" w:rsidRDefault="003316F4" w:rsidP="0044552A">
      <w:pPr>
        <w:rPr>
          <w:rFonts w:eastAsia="楷体"/>
          <w:b/>
          <w:sz w:val="28"/>
          <w:szCs w:val="28"/>
        </w:rPr>
      </w:pPr>
      <w:r w:rsidRPr="004D22F9">
        <w:rPr>
          <w:rFonts w:eastAsia="楷体" w:hAnsi="楷体"/>
          <w:b/>
          <w:sz w:val="28"/>
          <w:szCs w:val="28"/>
        </w:rPr>
        <w:lastRenderedPageBreak/>
        <w:t>【实验</w:t>
      </w:r>
      <w:r w:rsidR="005F5946" w:rsidRPr="004D22F9">
        <w:rPr>
          <w:rFonts w:eastAsia="楷体" w:hAnsi="楷体"/>
          <w:b/>
          <w:sz w:val="28"/>
          <w:szCs w:val="28"/>
        </w:rPr>
        <w:t>数据记录、实验结果计算</w:t>
      </w:r>
      <w:r w:rsidRPr="004D22F9">
        <w:rPr>
          <w:rFonts w:eastAsia="楷体" w:hAnsi="楷体"/>
          <w:b/>
          <w:sz w:val="28"/>
          <w:szCs w:val="28"/>
        </w:rPr>
        <w:t>】</w:t>
      </w:r>
    </w:p>
    <w:p w:rsidR="00B44C76" w:rsidRDefault="00B44C76" w:rsidP="0044552A">
      <w:pPr>
        <w:rPr>
          <w:rFonts w:eastAsia="楷体" w:hAnsi="楷体"/>
          <w:b/>
          <w:sz w:val="24"/>
        </w:rPr>
      </w:pPr>
      <w:r w:rsidRPr="004D22F9">
        <w:rPr>
          <w:rFonts w:eastAsia="楷体"/>
          <w:b/>
          <w:sz w:val="24"/>
        </w:rPr>
        <w:t>1</w:t>
      </w:r>
      <w:r w:rsidRPr="004D22F9">
        <w:rPr>
          <w:rFonts w:eastAsia="楷体" w:hAnsi="楷体"/>
          <w:b/>
          <w:sz w:val="24"/>
        </w:rPr>
        <w:t>、</w:t>
      </w:r>
      <w:r w:rsidR="0080504F">
        <w:rPr>
          <w:rFonts w:eastAsia="楷体" w:hAnsi="楷体" w:hint="eastAsia"/>
          <w:b/>
          <w:sz w:val="24"/>
        </w:rPr>
        <w:t>RC</w:t>
      </w:r>
      <w:r w:rsidR="0080504F">
        <w:rPr>
          <w:rFonts w:eastAsia="楷体" w:hAnsi="楷体" w:hint="eastAsia"/>
          <w:b/>
          <w:sz w:val="24"/>
        </w:rPr>
        <w:t>暂态测量</w:t>
      </w:r>
    </w:p>
    <w:p w:rsidR="0080504F" w:rsidRPr="0080504F" w:rsidRDefault="0080504F" w:rsidP="0080504F">
      <w:pPr>
        <w:jc w:val="center"/>
        <w:rPr>
          <w:rFonts w:eastAsia="楷体"/>
          <w:b/>
          <w:sz w:val="24"/>
          <w:szCs w:val="28"/>
        </w:rPr>
      </w:pPr>
      <w:r w:rsidRPr="0080504F">
        <w:rPr>
          <w:rFonts w:eastAsia="楷体" w:hint="eastAsia"/>
          <w:sz w:val="22"/>
        </w:rPr>
        <w:t>表一</w:t>
      </w:r>
      <w:r w:rsidRPr="0080504F">
        <w:rPr>
          <w:rFonts w:eastAsia="楷体" w:hint="eastAsia"/>
          <w:sz w:val="22"/>
        </w:rPr>
        <w:t xml:space="preserve"> RC</w:t>
      </w:r>
      <w:r w:rsidRPr="0080504F">
        <w:rPr>
          <w:rFonts w:eastAsia="楷体" w:hint="eastAsia"/>
          <w:sz w:val="22"/>
        </w:rPr>
        <w:t>暂态测量数据表</w:t>
      </w:r>
    </w:p>
    <w:tbl>
      <w:tblPr>
        <w:tblStyle w:val="a8"/>
        <w:tblW w:w="0" w:type="auto"/>
        <w:jc w:val="center"/>
        <w:tblLook w:val="04A0"/>
      </w:tblPr>
      <w:tblGrid>
        <w:gridCol w:w="1656"/>
        <w:gridCol w:w="1581"/>
        <w:gridCol w:w="1579"/>
        <w:gridCol w:w="1579"/>
      </w:tblGrid>
      <w:tr w:rsidR="00E70CF9" w:rsidTr="00093DCE">
        <w:trPr>
          <w:trHeight w:val="663"/>
          <w:jc w:val="center"/>
        </w:trPr>
        <w:tc>
          <w:tcPr>
            <w:tcW w:w="1656" w:type="dxa"/>
          </w:tcPr>
          <w:p w:rsidR="00E70CF9" w:rsidRDefault="00E70CF9" w:rsidP="00093DCE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2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3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80504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电阻R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(Ω)</m:t>
              </m:r>
            </m:oMath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100.1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1000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8000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电容C(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μ</m:t>
              </m:r>
            </m:oMath>
            <w:r>
              <w:rPr>
                <w:rFonts w:asciiTheme="minorEastAsia" w:eastAsiaTheme="minorEastAsia" w:hAnsiTheme="minorEastAsia" w:cstheme="minorHAnsi" w:hint="eastAsia"/>
              </w:rPr>
              <w:t>F)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0.106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0.106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0.106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80504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半衰期T</w:t>
            </w:r>
            <w:r w:rsidRPr="000403FD">
              <w:rPr>
                <w:rFonts w:asciiTheme="minorEastAsia" w:eastAsiaTheme="minorEastAsia" w:hAnsiTheme="minorEastAsia" w:cstheme="minorHAnsi" w:hint="eastAsia"/>
                <w:sz w:val="13"/>
                <w:szCs w:val="13"/>
              </w:rPr>
              <w:t>1/2</w:t>
            </w:r>
            <w:r>
              <w:rPr>
                <w:rFonts w:asciiTheme="minorEastAsia" w:eastAsiaTheme="minorEastAsia" w:hAnsiTheme="minorEastAsia" w:cstheme="minorHAnsi" w:hint="eastAsia"/>
              </w:rPr>
              <w:t>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μs</m:t>
              </m:r>
            </m:oMath>
            <w:r>
              <w:rPr>
                <w:rFonts w:asciiTheme="minorEastAsia" w:eastAsiaTheme="minorEastAsia" w:hAnsiTheme="minorEastAsia" w:cstheme="minorHAnsi" w:hint="eastAsia"/>
              </w:rPr>
              <w:t>)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12.00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80.00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600.0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80504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T</w:t>
            </w:r>
            <w:r w:rsidRPr="000403FD">
              <w:rPr>
                <w:rFonts w:asciiTheme="minorEastAsia" w:eastAsiaTheme="minorEastAsia" w:hAnsiTheme="minorEastAsia" w:cstheme="minorHAnsi" w:hint="eastAsia"/>
                <w:sz w:val="13"/>
                <w:szCs w:val="13"/>
              </w:rPr>
              <w:t>1/2</w:t>
            </w:r>
            <w:r>
              <w:rPr>
                <w:rFonts w:asciiTheme="minorEastAsia" w:eastAsiaTheme="minorEastAsia" w:hAnsiTheme="minorEastAsia" w:cstheme="minorHAnsi" w:hint="eastAsia"/>
              </w:rPr>
              <w:t>理论值(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μs</m:t>
              </m:r>
            </m:oMath>
            <w:r>
              <w:rPr>
                <w:rFonts w:asciiTheme="minorEastAsia" w:eastAsiaTheme="minorEastAsia" w:hAnsiTheme="minorEastAsia" w:cstheme="minorHAnsi" w:hint="eastAsia"/>
              </w:rPr>
              <w:t>)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7.353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73.46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587.7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80504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相对误差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38.7%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8%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2%</w:t>
            </w:r>
          </w:p>
        </w:tc>
      </w:tr>
    </w:tbl>
    <w:p w:rsidR="00E70CF9" w:rsidRDefault="00E70CF9" w:rsidP="00E70CF9">
      <w:pPr>
        <w:rPr>
          <w:rFonts w:eastAsia="楷体" w:hAnsi="楷体"/>
          <w:b/>
          <w:sz w:val="24"/>
        </w:rPr>
      </w:pPr>
      <w:r>
        <w:rPr>
          <w:rFonts w:eastAsia="楷体" w:hint="eastAsia"/>
          <w:b/>
          <w:sz w:val="24"/>
        </w:rPr>
        <w:t>2</w:t>
      </w:r>
      <w:r w:rsidRPr="004D22F9">
        <w:rPr>
          <w:rFonts w:eastAsia="楷体" w:hAnsi="楷体"/>
          <w:b/>
          <w:sz w:val="24"/>
        </w:rPr>
        <w:t>、</w:t>
      </w:r>
      <w:r>
        <w:rPr>
          <w:rFonts w:eastAsia="楷体" w:hAnsi="楷体" w:hint="eastAsia"/>
          <w:b/>
          <w:sz w:val="24"/>
        </w:rPr>
        <w:t>RL</w:t>
      </w:r>
      <w:r>
        <w:rPr>
          <w:rFonts w:eastAsia="楷体" w:hAnsi="楷体" w:hint="eastAsia"/>
          <w:b/>
          <w:sz w:val="24"/>
        </w:rPr>
        <w:t>暂态测量</w:t>
      </w:r>
    </w:p>
    <w:p w:rsidR="00E70CF9" w:rsidRPr="0080504F" w:rsidRDefault="00E70CF9" w:rsidP="00E70CF9">
      <w:pPr>
        <w:jc w:val="center"/>
        <w:rPr>
          <w:rFonts w:eastAsia="楷体"/>
          <w:b/>
          <w:sz w:val="24"/>
          <w:szCs w:val="28"/>
        </w:rPr>
      </w:pPr>
      <w:r w:rsidRPr="0080504F">
        <w:rPr>
          <w:rFonts w:eastAsia="楷体" w:hint="eastAsia"/>
          <w:sz w:val="22"/>
        </w:rPr>
        <w:t>表</w:t>
      </w:r>
      <w:r>
        <w:rPr>
          <w:rFonts w:eastAsia="楷体" w:hint="eastAsia"/>
          <w:sz w:val="22"/>
        </w:rPr>
        <w:t>二</w:t>
      </w:r>
      <w:r w:rsidRPr="0080504F">
        <w:rPr>
          <w:rFonts w:eastAsia="楷体" w:hint="eastAsia"/>
          <w:sz w:val="22"/>
        </w:rPr>
        <w:t xml:space="preserve"> R</w:t>
      </w:r>
      <w:r>
        <w:rPr>
          <w:rFonts w:eastAsia="楷体" w:hint="eastAsia"/>
          <w:sz w:val="22"/>
        </w:rPr>
        <w:t>L</w:t>
      </w:r>
      <w:r w:rsidRPr="0080504F">
        <w:rPr>
          <w:rFonts w:eastAsia="楷体" w:hint="eastAsia"/>
          <w:sz w:val="22"/>
        </w:rPr>
        <w:t>暂态测量数据表</w:t>
      </w:r>
    </w:p>
    <w:tbl>
      <w:tblPr>
        <w:tblStyle w:val="a8"/>
        <w:tblW w:w="0" w:type="auto"/>
        <w:jc w:val="center"/>
        <w:tblLook w:val="04A0"/>
      </w:tblPr>
      <w:tblGrid>
        <w:gridCol w:w="1656"/>
        <w:gridCol w:w="1581"/>
        <w:gridCol w:w="1579"/>
        <w:gridCol w:w="1579"/>
      </w:tblGrid>
      <w:tr w:rsidR="00E70CF9" w:rsidTr="00093DCE">
        <w:trPr>
          <w:trHeight w:val="663"/>
          <w:jc w:val="center"/>
        </w:trPr>
        <w:tc>
          <w:tcPr>
            <w:tcW w:w="1656" w:type="dxa"/>
          </w:tcPr>
          <w:p w:rsidR="00E70CF9" w:rsidRDefault="00E70CF9" w:rsidP="00093DCE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2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3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电阻R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(Ω)</m:t>
              </m:r>
            </m:oMath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100.1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1000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8000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E70CF9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电容F(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 w:hint="eastAsia"/>
                </w:rPr>
                <m:t>mH</m:t>
              </m:r>
            </m:oMath>
            <w:r>
              <w:rPr>
                <w:rFonts w:asciiTheme="minorEastAsia" w:eastAsiaTheme="minorEastAsia" w:hAnsiTheme="minorEastAsia" w:cstheme="minorHAnsi" w:hint="eastAsia"/>
              </w:rPr>
              <w:t>)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10.01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10.01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10.01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半衰期T</w:t>
            </w:r>
            <w:r w:rsidRPr="000403FD">
              <w:rPr>
                <w:rFonts w:asciiTheme="minorEastAsia" w:eastAsiaTheme="minorEastAsia" w:hAnsiTheme="minorEastAsia" w:cstheme="minorHAnsi" w:hint="eastAsia"/>
                <w:sz w:val="13"/>
                <w:szCs w:val="13"/>
              </w:rPr>
              <w:t>1/2</w:t>
            </w:r>
            <w:r>
              <w:rPr>
                <w:rFonts w:asciiTheme="minorEastAsia" w:eastAsiaTheme="minorEastAsia" w:hAnsiTheme="minorEastAsia" w:cstheme="minorHAnsi" w:hint="eastAsia"/>
              </w:rPr>
              <w:t>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μs</m:t>
              </m:r>
            </m:oMath>
            <w:r>
              <w:rPr>
                <w:rFonts w:asciiTheme="minorEastAsia" w:eastAsiaTheme="minorEastAsia" w:hAnsiTheme="minorEastAsia" w:cstheme="minorHAnsi" w:hint="eastAsia"/>
              </w:rPr>
              <w:t>)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44.00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7.000</w:t>
            </w:r>
          </w:p>
        </w:tc>
        <w:tc>
          <w:tcPr>
            <w:tcW w:w="1579" w:type="dxa"/>
          </w:tcPr>
          <w:p w:rsidR="00E70CF9" w:rsidRDefault="00E70CF9" w:rsidP="00E70CF9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0.900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T</w:t>
            </w:r>
            <w:r w:rsidRPr="000403FD">
              <w:rPr>
                <w:rFonts w:asciiTheme="minorEastAsia" w:eastAsiaTheme="minorEastAsia" w:hAnsiTheme="minorEastAsia" w:cstheme="minorHAnsi" w:hint="eastAsia"/>
                <w:sz w:val="13"/>
                <w:szCs w:val="13"/>
              </w:rPr>
              <w:t>1/2</w:t>
            </w:r>
            <w:r>
              <w:rPr>
                <w:rFonts w:asciiTheme="minorEastAsia" w:eastAsiaTheme="minorEastAsia" w:hAnsiTheme="minorEastAsia" w:cstheme="minorHAnsi" w:hint="eastAsia"/>
              </w:rPr>
              <w:t>理论值(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μs</m:t>
              </m:r>
            </m:oMath>
            <w:r>
              <w:rPr>
                <w:rFonts w:asciiTheme="minorEastAsia" w:eastAsiaTheme="minorEastAsia" w:hAnsiTheme="minorEastAsia" w:cstheme="minorHAnsi" w:hint="eastAsia"/>
              </w:rPr>
              <w:t>)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69.37</w:t>
            </w:r>
          </w:p>
        </w:tc>
        <w:tc>
          <w:tcPr>
            <w:tcW w:w="1579" w:type="dxa"/>
          </w:tcPr>
          <w:p w:rsidR="00E70CF9" w:rsidRDefault="00E70CF9" w:rsidP="00E70CF9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6.937</w:t>
            </w:r>
          </w:p>
        </w:tc>
        <w:tc>
          <w:tcPr>
            <w:tcW w:w="1579" w:type="dxa"/>
          </w:tcPr>
          <w:p w:rsidR="00E70CF9" w:rsidRDefault="00E70CF9" w:rsidP="00E70CF9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0.867</w:t>
            </w:r>
          </w:p>
        </w:tc>
      </w:tr>
      <w:tr w:rsidR="00E70CF9" w:rsidTr="00093DCE">
        <w:trPr>
          <w:trHeight w:val="681"/>
          <w:jc w:val="center"/>
        </w:trPr>
        <w:tc>
          <w:tcPr>
            <w:tcW w:w="1656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相对误差</w:t>
            </w:r>
          </w:p>
        </w:tc>
        <w:tc>
          <w:tcPr>
            <w:tcW w:w="1581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57.5%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0.9%</w:t>
            </w:r>
          </w:p>
        </w:tc>
        <w:tc>
          <w:tcPr>
            <w:tcW w:w="1579" w:type="dxa"/>
          </w:tcPr>
          <w:p w:rsidR="00E70CF9" w:rsidRDefault="00E70CF9" w:rsidP="00093DC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3.6%</w:t>
            </w:r>
          </w:p>
        </w:tc>
      </w:tr>
    </w:tbl>
    <w:p w:rsidR="000A17CB" w:rsidRDefault="008C1EE7" w:rsidP="000A17CB">
      <w:pPr>
        <w:rPr>
          <w:rFonts w:eastAsia="楷体" w:hAnsi="楷体"/>
          <w:b/>
          <w:sz w:val="24"/>
        </w:rPr>
      </w:pPr>
      <w:r>
        <w:rPr>
          <w:rFonts w:eastAsia="楷体" w:hint="eastAsia"/>
          <w:b/>
          <w:sz w:val="24"/>
        </w:rPr>
        <w:t>3</w:t>
      </w:r>
      <w:r w:rsidR="000A17CB" w:rsidRPr="004D22F9">
        <w:rPr>
          <w:rFonts w:eastAsia="楷体" w:hAnsi="楷体"/>
          <w:b/>
          <w:sz w:val="24"/>
        </w:rPr>
        <w:t>、</w:t>
      </w:r>
      <w:r w:rsidR="000A17CB">
        <w:rPr>
          <w:rFonts w:eastAsia="楷体" w:hAnsi="楷体" w:hint="eastAsia"/>
          <w:b/>
          <w:sz w:val="24"/>
        </w:rPr>
        <w:t>RL</w:t>
      </w:r>
      <w:r>
        <w:rPr>
          <w:rFonts w:eastAsia="楷体" w:hAnsi="楷体" w:hint="eastAsia"/>
          <w:b/>
          <w:sz w:val="24"/>
        </w:rPr>
        <w:t>C</w:t>
      </w:r>
      <w:r w:rsidR="000A17CB">
        <w:rPr>
          <w:rFonts w:eastAsia="楷体" w:hAnsi="楷体" w:hint="eastAsia"/>
          <w:b/>
          <w:sz w:val="24"/>
        </w:rPr>
        <w:t>暂态测量</w:t>
      </w:r>
    </w:p>
    <w:p w:rsidR="000A17CB" w:rsidRPr="000A17CB" w:rsidRDefault="000A17CB" w:rsidP="000A17CB">
      <w:pPr>
        <w:widowControl/>
        <w:ind w:left="120" w:hangingChars="50" w:hanging="120"/>
        <w:jc w:val="left"/>
        <w:rPr>
          <w:rFonts w:eastAsia="楷体" w:hAnsi="楷体"/>
        </w:rPr>
      </w:pPr>
      <w:r>
        <w:rPr>
          <w:rFonts w:eastAsia="楷体" w:hAnsi="楷体" w:hint="eastAsia"/>
          <w:sz w:val="24"/>
        </w:rPr>
        <w:t>测量得：</w:t>
      </w:r>
      <w:r>
        <w:rPr>
          <w:rFonts w:eastAsia="楷体" w:hAnsi="楷体" w:hint="eastAsia"/>
          <w:sz w:val="24"/>
        </w:rPr>
        <w:t xml:space="preserve"> L = 10.01mH   C = 0.106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μF</m:t>
        </m:r>
      </m:oMath>
      <w:r>
        <w:rPr>
          <w:rFonts w:eastAsia="楷体" w:hAnsi="楷体" w:hint="eastAsia"/>
        </w:rPr>
        <w:t xml:space="preserve"> R = </w:t>
      </w:r>
      <w:r w:rsidR="00600E6D">
        <w:rPr>
          <w:rFonts w:eastAsia="楷体" w:hAnsi="楷体" w:hint="eastAsia"/>
        </w:rPr>
        <w:t>619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Ω</m:t>
        </m:r>
      </m:oMath>
    </w:p>
    <w:p w:rsidR="00640FE8" w:rsidRDefault="00B7685B" w:rsidP="000A17CB">
      <w:pPr>
        <w:widowControl/>
        <w:ind w:left="120" w:hangingChars="50" w:hanging="120"/>
        <w:jc w:val="left"/>
        <w:rPr>
          <w:rFonts w:eastAsia="楷体" w:hAnsi="楷体"/>
        </w:rPr>
      </w:pPr>
      <w:r>
        <w:rPr>
          <w:rFonts w:eastAsia="楷体" w:hAnsi="楷体" w:hint="eastAsia"/>
          <w:sz w:val="24"/>
        </w:rPr>
        <w:t>理论值：</w:t>
      </w:r>
      <w:r>
        <w:rPr>
          <w:rFonts w:eastAsia="楷体" w:hAnsi="楷体" w:hint="eastAsia"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理论值</m:t>
            </m:r>
          </m:e>
        </m:d>
        <m:r>
          <m:rPr>
            <m:sty m:val="p"/>
          </m:rPr>
          <w:rPr>
            <w:rFonts w:ascii="Cambria Math" w:hAnsi="Cambria Math"/>
          </w:rPr>
          <m:t>=2</m:t>
        </m:r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den>
            </m:f>
          </m:e>
        </m:rad>
        <m:r>
          <m:rPr>
            <m:sty m:val="p"/>
          </m:rPr>
          <w:rPr>
            <w:rFonts w:ascii="Cambria Math" w:hAnsi="Cambria Math" w:hint="eastAsia"/>
          </w:rPr>
          <m:t xml:space="preserve">= </m:t>
        </m:r>
      </m:oMath>
      <w:r w:rsidR="00600E6D">
        <w:rPr>
          <w:rFonts w:eastAsia="楷体" w:hAnsi="楷体" w:hint="eastAsia"/>
        </w:rPr>
        <w:t>614.6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Ω</m:t>
        </m:r>
      </m:oMath>
    </w:p>
    <w:p w:rsidR="00640FE8" w:rsidRDefault="00640FE8" w:rsidP="00640FE8">
      <w:pPr>
        <w:widowControl/>
        <w:ind w:left="105" w:hangingChars="50" w:hanging="105"/>
        <w:jc w:val="left"/>
        <w:rPr>
          <w:rFonts w:eastAsia="楷体" w:hAnsi="楷体"/>
        </w:rPr>
      </w:pPr>
      <w:r>
        <w:rPr>
          <w:rFonts w:eastAsia="楷体" w:hAnsi="楷体" w:hint="eastAsia"/>
        </w:rPr>
        <w:t>相对误差：</w:t>
      </w:r>
      <w:r>
        <w:rPr>
          <w:rFonts w:eastAsia="楷体" w:hAnsi="楷体" w:hint="eastAsia"/>
        </w:rPr>
        <w:t xml:space="preserve"> </w:t>
      </w:r>
      <w:r w:rsidR="00600E6D">
        <w:rPr>
          <w:rFonts w:eastAsia="楷体" w:hAnsi="楷体" w:hint="eastAsia"/>
        </w:rPr>
        <w:t>0.7</w:t>
      </w:r>
      <w:r>
        <w:rPr>
          <w:rFonts w:eastAsia="楷体" w:hAnsi="楷体" w:hint="eastAsia"/>
        </w:rPr>
        <w:t>%</w:t>
      </w:r>
    </w:p>
    <w:p w:rsidR="00600E6D" w:rsidRDefault="008D51CA" w:rsidP="00640FE8">
      <w:pPr>
        <w:widowControl/>
        <w:jc w:val="left"/>
        <w:rPr>
          <w:rFonts w:eastAsia="楷体" w:hAnsi="楷体" w:hint="eastAsia"/>
          <w:b/>
          <w:sz w:val="24"/>
        </w:rPr>
      </w:pPr>
      <w:r>
        <w:rPr>
          <w:rFonts w:eastAsia="楷体" w:hAnsi="楷体"/>
          <w:sz w:val="24"/>
        </w:rPr>
        <w:br w:type="page"/>
      </w:r>
      <w:r w:rsidR="00600E6D">
        <w:rPr>
          <w:rFonts w:eastAsia="楷体" w:hint="eastAsia"/>
          <w:b/>
          <w:sz w:val="24"/>
        </w:rPr>
        <w:lastRenderedPageBreak/>
        <w:t>4</w:t>
      </w:r>
      <w:r w:rsidR="00B8464A" w:rsidRPr="004D22F9">
        <w:rPr>
          <w:rFonts w:eastAsia="楷体" w:hAnsi="楷体"/>
          <w:b/>
          <w:sz w:val="24"/>
        </w:rPr>
        <w:t>、</w:t>
      </w:r>
      <w:r w:rsidR="00600E6D">
        <w:rPr>
          <w:rFonts w:eastAsia="楷体" w:hAnsi="楷体" w:hint="eastAsia"/>
          <w:b/>
          <w:sz w:val="24"/>
        </w:rPr>
        <w:t>RLC</w:t>
      </w:r>
      <w:r w:rsidR="00600E6D">
        <w:rPr>
          <w:rFonts w:eastAsia="楷体" w:hAnsi="楷体" w:hint="eastAsia"/>
          <w:b/>
          <w:sz w:val="24"/>
        </w:rPr>
        <w:t>谐振电路测量</w:t>
      </w:r>
    </w:p>
    <w:p w:rsidR="006F6AB5" w:rsidRDefault="006F6AB5" w:rsidP="00640FE8">
      <w:pPr>
        <w:widowControl/>
        <w:jc w:val="left"/>
        <w:rPr>
          <w:rFonts w:eastAsia="楷体" w:hAnsi="楷体" w:hint="eastAsia"/>
          <w:b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R=1900Ω  L=13mH  C=1nF</m:t>
          </m:r>
        </m:oMath>
      </m:oMathPara>
    </w:p>
    <w:p w:rsidR="003C1A4A" w:rsidRDefault="002A2808" w:rsidP="002A2808">
      <w:pPr>
        <w:jc w:val="center"/>
        <w:rPr>
          <w:rFonts w:eastAsia="楷体" w:hint="eastAsia"/>
          <w:sz w:val="24"/>
        </w:rPr>
      </w:pPr>
      <w:r w:rsidRPr="004A6EC1">
        <w:rPr>
          <w:rFonts w:eastAsia="楷体" w:hAnsi="楷体"/>
          <w:sz w:val="24"/>
        </w:rPr>
        <w:t>表</w:t>
      </w:r>
      <w:r w:rsidR="00420C26">
        <w:rPr>
          <w:rFonts w:eastAsia="楷体" w:hAnsi="楷体" w:hint="eastAsia"/>
          <w:sz w:val="24"/>
        </w:rPr>
        <w:t>三</w:t>
      </w:r>
      <w:r w:rsidRPr="004A6EC1">
        <w:rPr>
          <w:rFonts w:eastAsia="楷体"/>
          <w:sz w:val="24"/>
        </w:rPr>
        <w:t xml:space="preserve"> </w:t>
      </w:r>
      <w:r w:rsidR="00600E6D">
        <w:rPr>
          <w:rFonts w:eastAsia="楷体" w:hint="eastAsia"/>
          <w:sz w:val="24"/>
        </w:rPr>
        <w:t>RLC</w:t>
      </w:r>
      <w:r w:rsidR="00600E6D">
        <w:rPr>
          <w:rFonts w:eastAsia="楷体" w:hint="eastAsia"/>
          <w:sz w:val="24"/>
        </w:rPr>
        <w:t>谐振电路测量数据</w:t>
      </w:r>
    </w:p>
    <w:tbl>
      <w:tblPr>
        <w:tblW w:w="0" w:type="auto"/>
        <w:jc w:val="center"/>
        <w:tblLook w:val="04A0"/>
      </w:tblPr>
      <w:tblGrid>
        <w:gridCol w:w="780"/>
        <w:gridCol w:w="821"/>
        <w:gridCol w:w="601"/>
        <w:gridCol w:w="718"/>
        <w:gridCol w:w="785"/>
        <w:gridCol w:w="780"/>
        <w:gridCol w:w="719"/>
        <w:gridCol w:w="601"/>
        <w:gridCol w:w="718"/>
        <w:gridCol w:w="785"/>
      </w:tblGrid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</w:rPr>
                  <m:t>f/KHz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</w:rPr>
                  <m:t>/V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</w:rPr>
                  <m:t>U/V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</w:rPr>
                      <m:t>φ</m:t>
                    </m:r>
                  </m:e>
                </m:func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</w:rPr>
                  <m:t>φ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</w:rPr>
                  <m:t>f/KHz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</w:rPr>
                  <m:t>/V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</w:rPr>
                  <m:t>U/V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</w:rPr>
                      <m:t>φ</m:t>
                    </m:r>
                  </m:e>
                </m:func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</w:rPr>
                  <m:t>φ</m:t>
                </m:r>
              </m:oMath>
            </m:oMathPara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0.0643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-1.559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45.21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0.934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-0.365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7.05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0.088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-1.483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55.85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3.86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0.781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0.674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13.16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0.893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0.173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-1.397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60.53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3.46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0.691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0.808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17.21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0.235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-1.333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67.16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2.89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0.571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0.963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21.98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0.323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-1.241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76.92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2.26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0.445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1.110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25.71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2.02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-1.153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87.72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0.355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1.208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28.63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2.36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0.481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-1.069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101.5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0.283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1.283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31.36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2.70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0.554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-0.983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123.8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1.365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34.07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0.639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-0.878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162.2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0.670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1.439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36.44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3.46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0.718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-0.770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242.5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5.10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0.059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1.511</w:t>
            </w:r>
          </w:p>
        </w:tc>
      </w:tr>
      <w:tr w:rsidR="006F6AB5" w:rsidRPr="0053233B" w:rsidTr="00612102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39.43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-0.610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345.5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0.119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4.94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0.024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AB5" w:rsidRPr="00441EA5" w:rsidRDefault="006F6AB5" w:rsidP="00612102">
            <w:pPr>
              <w:widowControl/>
              <w:jc w:val="center"/>
              <w:rPr>
                <w:rFonts w:cs="宋体"/>
                <w:color w:val="000000"/>
                <w:kern w:val="0"/>
                <w:sz w:val="22"/>
              </w:rPr>
            </w:pPr>
            <w:r w:rsidRPr="00441EA5">
              <w:rPr>
                <w:rFonts w:cs="宋体"/>
                <w:color w:val="000000"/>
                <w:kern w:val="0"/>
                <w:sz w:val="22"/>
              </w:rPr>
              <w:t>1.547</w:t>
            </w:r>
          </w:p>
        </w:tc>
      </w:tr>
    </w:tbl>
    <w:p w:rsidR="006F6AB5" w:rsidRDefault="006F6AB5" w:rsidP="002A2808">
      <w:pPr>
        <w:jc w:val="center"/>
        <w:rPr>
          <w:rFonts w:eastAsia="楷体"/>
          <w:sz w:val="24"/>
        </w:rPr>
      </w:pPr>
    </w:p>
    <w:p w:rsidR="00600E6D" w:rsidRDefault="006F6AB5" w:rsidP="002A2808">
      <w:pPr>
        <w:jc w:val="center"/>
        <w:rPr>
          <w:rFonts w:eastAsia="楷体" w:hAnsi="楷体" w:hint="eastAsia"/>
          <w:sz w:val="24"/>
        </w:rPr>
      </w:pPr>
      <w:r>
        <w:rPr>
          <w:rFonts w:eastAsia="楷体" w:hAnsi="楷体"/>
          <w:noProof/>
          <w:sz w:val="24"/>
        </w:rPr>
        <w:drawing>
          <wp:inline distT="0" distB="0" distL="0" distR="0">
            <wp:extent cx="4767636" cy="3914778"/>
            <wp:effectExtent l="19050" t="0" r="0" b="0"/>
            <wp:docPr id="7" name="图片 2" descr="E:\My Study\大学物理实验\01_RLC 电路特性的研究\Data\Grap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My Study\大学物理实验\01_RLC 电路特性的研究\Data\Graph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311" cy="3916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楷体" w:hAnsi="楷体"/>
          <w:noProof/>
          <w:sz w:val="24"/>
        </w:rPr>
        <w:lastRenderedPageBreak/>
        <w:drawing>
          <wp:inline distT="0" distB="0" distL="0" distR="0">
            <wp:extent cx="5073963" cy="3689405"/>
            <wp:effectExtent l="19050" t="0" r="0" b="0"/>
            <wp:docPr id="4" name="图片 1" descr="E:\My Study\大学物理实验\01_RLC 电路特性的研究\Data\Grap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My Study\大学物理实验\01_RLC 电路特性的研究\Data\Graph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127" cy="3689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F2E" w:rsidRDefault="002C0F2E" w:rsidP="002C0F2E">
      <w:pPr>
        <w:jc w:val="left"/>
        <w:rPr>
          <w:rFonts w:eastAsia="楷体" w:hAnsi="楷体" w:hint="eastAsia"/>
          <w:b/>
          <w:sz w:val="24"/>
        </w:rPr>
      </w:pPr>
      <w:r>
        <w:rPr>
          <w:rFonts w:eastAsia="楷体" w:hint="eastAsia"/>
          <w:b/>
          <w:sz w:val="24"/>
        </w:rPr>
        <w:t>5</w:t>
      </w:r>
      <w:r w:rsidRPr="004D22F9">
        <w:rPr>
          <w:rFonts w:eastAsia="楷体" w:hAnsi="楷体"/>
          <w:b/>
          <w:sz w:val="24"/>
        </w:rPr>
        <w:t>、</w:t>
      </w:r>
      <w:r w:rsidRPr="002C0F2E">
        <w:rPr>
          <w:rFonts w:hint="eastAsia"/>
        </w:rPr>
        <w:t xml:space="preserve"> </w:t>
      </w:r>
      <w:r w:rsidRPr="002C0F2E">
        <w:rPr>
          <w:rFonts w:eastAsia="楷体" w:hAnsi="楷体" w:hint="eastAsia"/>
          <w:b/>
          <w:sz w:val="24"/>
        </w:rPr>
        <w:t>RLC</w:t>
      </w:r>
      <w:r w:rsidRPr="002C0F2E">
        <w:rPr>
          <w:rFonts w:eastAsia="楷体" w:hAnsi="楷体" w:hint="eastAsia"/>
          <w:b/>
          <w:sz w:val="24"/>
        </w:rPr>
        <w:t>谐振电路中品质因数</w:t>
      </w:r>
    </w:p>
    <w:p w:rsidR="002C0F2E" w:rsidRPr="002C0F2E" w:rsidRDefault="002C0F2E" w:rsidP="002C0F2E">
      <w:pPr>
        <w:ind w:firstLine="420"/>
        <w:jc w:val="left"/>
        <w:rPr>
          <w:rFonts w:eastAsia="楷体" w:hAnsi="楷体" w:hint="eastAsia"/>
          <w:sz w:val="24"/>
        </w:rPr>
      </w:pPr>
      <w:r w:rsidRPr="002C0F2E">
        <w:rPr>
          <w:rFonts w:eastAsia="楷体" w:hAnsi="楷体" w:hint="eastAsia"/>
          <w:sz w:val="24"/>
        </w:rPr>
        <w:t>实验参数：</w:t>
      </w:r>
      <w:r w:rsidRPr="002C0F2E">
        <w:rPr>
          <w:rFonts w:eastAsia="楷体" w:hAnsi="楷体" w:hint="eastAsia"/>
          <w:sz w:val="24"/>
        </w:rPr>
        <w:t>R=1900</w:t>
      </w:r>
      <w:r w:rsidRPr="002C0F2E">
        <w:rPr>
          <w:rFonts w:eastAsia="楷体" w:hAnsi="楷体" w:hint="eastAsia"/>
          <w:sz w:val="24"/>
        </w:rPr>
        <w:t>Ω</w:t>
      </w:r>
      <w:r w:rsidRPr="002C0F2E">
        <w:rPr>
          <w:rFonts w:eastAsia="楷体" w:hAnsi="楷体" w:hint="eastAsia"/>
          <w:sz w:val="24"/>
        </w:rPr>
        <w:t xml:space="preserve">  L=13mH  C=1nF</w:t>
      </w:r>
    </w:p>
    <w:p w:rsidR="002C0F2E" w:rsidRPr="002C0F2E" w:rsidRDefault="002C0F2E" w:rsidP="002C0F2E">
      <w:pPr>
        <w:ind w:firstLine="420"/>
        <w:jc w:val="left"/>
        <w:rPr>
          <w:rFonts w:eastAsia="楷体" w:hAnsi="楷体" w:hint="eastAsia"/>
          <w:sz w:val="24"/>
        </w:rPr>
      </w:pPr>
      <w:r w:rsidRPr="002C0F2E">
        <w:rPr>
          <w:rFonts w:eastAsia="楷体" w:hAnsi="楷体" w:hint="eastAsia"/>
          <w:sz w:val="24"/>
        </w:rPr>
        <w:t>电感上电压</w:t>
      </w:r>
      <w:r w:rsidRPr="002C0F2E">
        <w:rPr>
          <w:rFonts w:eastAsia="楷体" w:hAnsi="楷体" w:hint="eastAsia"/>
          <w:sz w:val="24"/>
        </w:rPr>
        <w:t>U_L=9.17V</w:t>
      </w:r>
    </w:p>
    <w:p w:rsidR="002C0F2E" w:rsidRPr="002C0F2E" w:rsidRDefault="002C0F2E" w:rsidP="002C0F2E">
      <w:pPr>
        <w:ind w:firstLine="420"/>
        <w:jc w:val="left"/>
        <w:rPr>
          <w:rFonts w:eastAsia="楷体" w:hAnsi="楷体" w:hint="eastAsia"/>
          <w:sz w:val="24"/>
        </w:rPr>
      </w:pPr>
      <w:r w:rsidRPr="002C0F2E">
        <w:rPr>
          <w:rFonts w:eastAsia="楷体" w:hAnsi="楷体" w:hint="eastAsia"/>
          <w:sz w:val="24"/>
        </w:rPr>
        <w:t>总电压：</w:t>
      </w:r>
      <w:r w:rsidRPr="002C0F2E">
        <w:rPr>
          <w:rFonts w:eastAsia="楷体" w:hAnsi="楷体" w:hint="eastAsia"/>
          <w:sz w:val="24"/>
        </w:rPr>
        <w:t>U=4.85V</w:t>
      </w:r>
    </w:p>
    <w:p w:rsidR="002C0F2E" w:rsidRPr="002C0F2E" w:rsidRDefault="002C0F2E" w:rsidP="002C0F2E">
      <w:pPr>
        <w:ind w:firstLine="420"/>
        <w:jc w:val="left"/>
        <w:rPr>
          <w:rFonts w:eastAsia="楷体" w:hAnsi="楷体" w:hint="eastAsia"/>
          <w:sz w:val="24"/>
        </w:rPr>
      </w:pPr>
      <w:r w:rsidRPr="002C0F2E">
        <w:rPr>
          <w:rFonts w:eastAsia="楷体" w:hAnsi="楷体" w:hint="eastAsia"/>
          <w:sz w:val="24"/>
        </w:rPr>
        <w:t>品质因数：</w:t>
      </w:r>
      <w:r w:rsidRPr="002C0F2E">
        <w:rPr>
          <w:rFonts w:eastAsia="楷体" w:hAnsi="楷体" w:hint="eastAsia"/>
          <w:sz w:val="24"/>
        </w:rPr>
        <w:t>Q= U_L/U=1.891</w:t>
      </w:r>
    </w:p>
    <w:p w:rsidR="002C0F2E" w:rsidRPr="002C0F2E" w:rsidRDefault="002C0F2E" w:rsidP="002C0F2E">
      <w:pPr>
        <w:ind w:firstLine="420"/>
        <w:jc w:val="left"/>
        <w:rPr>
          <w:rFonts w:eastAsia="楷体" w:hAnsi="楷体"/>
          <w:sz w:val="24"/>
        </w:rPr>
      </w:pPr>
      <w:r w:rsidRPr="002C0F2E">
        <w:rPr>
          <w:rFonts w:eastAsia="楷体" w:hAnsi="楷体" w:hint="eastAsia"/>
          <w:sz w:val="24"/>
        </w:rPr>
        <w:t>理论品质因数：</w:t>
      </w:r>
      <w:r w:rsidRPr="002C0F2E">
        <w:rPr>
          <w:rFonts w:eastAsia="楷体" w:hAnsi="楷体"/>
          <w:sz w:val="24"/>
        </w:rPr>
        <w:t>Q(</w:t>
      </w:r>
      <w:r w:rsidRPr="002C0F2E">
        <w:rPr>
          <w:rFonts w:eastAsia="楷体" w:hAnsi="楷体" w:hint="eastAsia"/>
          <w:sz w:val="24"/>
        </w:rPr>
        <w:t>理论值</w:t>
      </w:r>
      <w:r w:rsidRPr="002C0F2E">
        <w:rPr>
          <w:rFonts w:eastAsia="楷体" w:hAnsi="楷体"/>
          <w:sz w:val="24"/>
        </w:rPr>
        <w:t>)=L/(</w:t>
      </w:r>
      <w:r w:rsidRPr="002C0F2E">
        <w:rPr>
          <w:rFonts w:eastAsia="楷体" w:hAnsi="楷体" w:hint="eastAsia"/>
          <w:sz w:val="24"/>
        </w:rPr>
        <w:t>√</w:t>
      </w:r>
      <w:r w:rsidRPr="002C0F2E">
        <w:rPr>
          <w:rFonts w:eastAsia="楷体" w:hAnsi="楷体"/>
          <w:sz w:val="24"/>
        </w:rPr>
        <w:t>LC</w:t>
      </w:r>
      <w:r w:rsidRPr="002C0F2E">
        <w:rPr>
          <w:rFonts w:eastAsia="楷体" w:hAnsi="楷体"/>
          <w:sz w:val="24"/>
        </w:rPr>
        <w:t>∙</w:t>
      </w:r>
      <w:r w:rsidRPr="002C0F2E">
        <w:rPr>
          <w:rFonts w:eastAsia="楷体" w:hAnsi="楷体"/>
          <w:sz w:val="24"/>
        </w:rPr>
        <w:t>R)=1.898</w:t>
      </w:r>
    </w:p>
    <w:p w:rsidR="002C0F2E" w:rsidRDefault="002C0F2E" w:rsidP="002C0F2E">
      <w:pPr>
        <w:ind w:firstLine="420"/>
        <w:jc w:val="left"/>
        <w:rPr>
          <w:rFonts w:eastAsia="楷体" w:hAnsi="楷体"/>
          <w:sz w:val="24"/>
        </w:rPr>
      </w:pPr>
      <w:r w:rsidRPr="002C0F2E">
        <w:rPr>
          <w:rFonts w:eastAsia="楷体" w:hAnsi="楷体" w:hint="eastAsia"/>
          <w:sz w:val="24"/>
        </w:rPr>
        <w:t>相对误差：</w:t>
      </w:r>
      <w:r w:rsidRPr="002C0F2E">
        <w:rPr>
          <w:rFonts w:eastAsia="楷体" w:hAnsi="楷体" w:hint="eastAsia"/>
          <w:sz w:val="24"/>
        </w:rPr>
        <w:t>0.4%</w:t>
      </w:r>
    </w:p>
    <w:p w:rsidR="00F55C9B" w:rsidRPr="00F55C9B" w:rsidRDefault="00A30E8F" w:rsidP="00A30E8F">
      <w:pPr>
        <w:rPr>
          <w:rFonts w:eastAsia="楷体" w:hAnsi="楷体"/>
          <w:b/>
          <w:sz w:val="28"/>
          <w:szCs w:val="28"/>
        </w:rPr>
      </w:pPr>
      <w:r w:rsidRPr="004D22F9">
        <w:rPr>
          <w:rFonts w:eastAsia="楷体" w:hAnsi="楷体"/>
          <w:b/>
          <w:sz w:val="28"/>
          <w:szCs w:val="28"/>
        </w:rPr>
        <w:t>【</w:t>
      </w:r>
      <w:r>
        <w:rPr>
          <w:rFonts w:eastAsia="楷体" w:hAnsi="楷体" w:hint="eastAsia"/>
          <w:b/>
          <w:sz w:val="28"/>
          <w:szCs w:val="28"/>
        </w:rPr>
        <w:t>对实验结果中的现象或问题进行分析、讨论</w:t>
      </w:r>
      <w:r w:rsidRPr="004D22F9">
        <w:rPr>
          <w:rFonts w:eastAsia="楷体" w:hAnsi="楷体"/>
          <w:b/>
          <w:sz w:val="28"/>
          <w:szCs w:val="28"/>
        </w:rPr>
        <w:t>】</w:t>
      </w:r>
    </w:p>
    <w:p w:rsidR="009E742C" w:rsidRDefault="00A30E8F" w:rsidP="00A30E8F">
      <w:pPr>
        <w:widowControl/>
        <w:jc w:val="left"/>
        <w:rPr>
          <w:rFonts w:eastAsia="楷体"/>
          <w:sz w:val="22"/>
          <w:szCs w:val="21"/>
        </w:rPr>
      </w:pPr>
      <w:r w:rsidRPr="000C1CF5">
        <w:rPr>
          <w:rFonts w:eastAsia="楷体" w:hint="eastAsia"/>
          <w:sz w:val="22"/>
          <w:szCs w:val="21"/>
        </w:rPr>
        <w:t>1</w:t>
      </w:r>
      <w:r w:rsidRPr="000C1CF5">
        <w:rPr>
          <w:rFonts w:eastAsia="楷体" w:hint="eastAsia"/>
          <w:sz w:val="22"/>
          <w:szCs w:val="21"/>
        </w:rPr>
        <w:t>、</w:t>
      </w:r>
      <w:r w:rsidR="00C961B3">
        <w:rPr>
          <w:rFonts w:eastAsia="楷体" w:hint="eastAsia"/>
          <w:sz w:val="22"/>
          <w:szCs w:val="21"/>
        </w:rPr>
        <w:t>在</w:t>
      </w:r>
      <w:r w:rsidR="00C961B3">
        <w:rPr>
          <w:rFonts w:eastAsia="楷体" w:hint="eastAsia"/>
          <w:sz w:val="22"/>
          <w:szCs w:val="21"/>
        </w:rPr>
        <w:t>RC</w:t>
      </w:r>
      <w:r w:rsidR="00C961B3">
        <w:rPr>
          <w:rFonts w:eastAsia="楷体" w:hint="eastAsia"/>
          <w:sz w:val="22"/>
          <w:szCs w:val="21"/>
        </w:rPr>
        <w:t>和</w:t>
      </w:r>
      <w:r w:rsidR="00C961B3">
        <w:rPr>
          <w:rFonts w:eastAsia="楷体" w:hint="eastAsia"/>
          <w:sz w:val="22"/>
          <w:szCs w:val="21"/>
        </w:rPr>
        <w:t>RL</w:t>
      </w:r>
      <w:r w:rsidR="00C961B3">
        <w:rPr>
          <w:rFonts w:eastAsia="楷体" w:hint="eastAsia"/>
          <w:sz w:val="22"/>
          <w:szCs w:val="21"/>
        </w:rPr>
        <w:t>暂态电路的测量实验中，一开始时测得的结果与理论值误差较大，经过向老师请教，我得知很可能时</w:t>
      </w:r>
      <w:r w:rsidR="00C961B3">
        <w:rPr>
          <w:rFonts w:eastAsia="楷体" w:hint="eastAsia"/>
          <w:sz w:val="22"/>
          <w:szCs w:val="21"/>
        </w:rPr>
        <w:t>C</w:t>
      </w:r>
      <w:r w:rsidR="00C961B3">
        <w:rPr>
          <w:rFonts w:eastAsia="楷体" w:hint="eastAsia"/>
          <w:sz w:val="22"/>
          <w:szCs w:val="21"/>
        </w:rPr>
        <w:t>和</w:t>
      </w:r>
      <w:r w:rsidR="00C961B3">
        <w:rPr>
          <w:rFonts w:eastAsia="楷体" w:hint="eastAsia"/>
          <w:sz w:val="22"/>
          <w:szCs w:val="21"/>
        </w:rPr>
        <w:t>L</w:t>
      </w:r>
      <w:r w:rsidR="00C961B3">
        <w:rPr>
          <w:rFonts w:eastAsia="楷体" w:hint="eastAsia"/>
          <w:sz w:val="22"/>
          <w:szCs w:val="21"/>
        </w:rPr>
        <w:t>中的内阻使得误差变得很大，因此我加大了电阻的阻值从而减小内阻的影响，由此得到的数据与理论值较为接近。</w:t>
      </w:r>
    </w:p>
    <w:p w:rsidR="002C0F2E" w:rsidRDefault="00A30E8F">
      <w:pPr>
        <w:widowControl/>
        <w:jc w:val="left"/>
        <w:rPr>
          <w:rFonts w:eastAsia="楷体" w:hAnsi="楷体"/>
          <w:b/>
          <w:sz w:val="28"/>
          <w:szCs w:val="28"/>
        </w:rPr>
      </w:pPr>
      <w:r w:rsidRPr="00610524">
        <w:rPr>
          <w:rFonts w:eastAsia="楷体" w:hint="eastAsia"/>
          <w:sz w:val="22"/>
          <w:szCs w:val="21"/>
        </w:rPr>
        <w:t>2</w:t>
      </w:r>
      <w:r w:rsidRPr="00610524">
        <w:rPr>
          <w:rFonts w:eastAsia="楷体" w:hint="eastAsia"/>
          <w:sz w:val="22"/>
          <w:szCs w:val="21"/>
        </w:rPr>
        <w:t>、</w:t>
      </w:r>
      <w:r w:rsidR="00C961B3">
        <w:rPr>
          <w:rFonts w:eastAsia="楷体" w:hint="eastAsia"/>
          <w:sz w:val="22"/>
          <w:szCs w:val="21"/>
        </w:rPr>
        <w:t>在</w:t>
      </w:r>
      <w:r w:rsidR="00C961B3">
        <w:rPr>
          <w:rFonts w:eastAsia="楷体" w:hint="eastAsia"/>
          <w:sz w:val="22"/>
          <w:szCs w:val="21"/>
        </w:rPr>
        <w:t>RLC</w:t>
      </w:r>
      <w:r w:rsidR="00C961B3">
        <w:rPr>
          <w:rFonts w:eastAsia="楷体" w:hint="eastAsia"/>
          <w:sz w:val="22"/>
          <w:szCs w:val="21"/>
        </w:rPr>
        <w:t>暂态电路的观察中，我看到了过阻尼，欠阻尼，和临界阻尼的波形，并测得了临界阻尼时的电阻，且与理论值做了比较，误差较小。</w:t>
      </w:r>
      <w:r w:rsidR="002C0F2E">
        <w:rPr>
          <w:rFonts w:eastAsia="楷体" w:hAnsi="楷体"/>
          <w:b/>
          <w:sz w:val="28"/>
          <w:szCs w:val="28"/>
        </w:rPr>
        <w:br w:type="page"/>
      </w:r>
    </w:p>
    <w:p w:rsidR="002C0F2E" w:rsidRDefault="00A30E8F" w:rsidP="002C0F2E">
      <w:pPr>
        <w:widowControl/>
        <w:jc w:val="left"/>
        <w:rPr>
          <w:rFonts w:eastAsia="楷体" w:hint="eastAsia"/>
          <w:sz w:val="22"/>
          <w:szCs w:val="21"/>
        </w:rPr>
      </w:pPr>
      <w:r w:rsidRPr="004D22F9">
        <w:rPr>
          <w:rFonts w:eastAsia="楷体" w:hAnsi="楷体"/>
          <w:b/>
          <w:sz w:val="28"/>
          <w:szCs w:val="28"/>
        </w:rPr>
        <w:lastRenderedPageBreak/>
        <w:t>【</w:t>
      </w:r>
      <w:r>
        <w:rPr>
          <w:rFonts w:eastAsia="楷体" w:hAnsi="楷体" w:hint="eastAsia"/>
          <w:b/>
          <w:sz w:val="28"/>
          <w:szCs w:val="28"/>
        </w:rPr>
        <w:t>思考题解答</w:t>
      </w:r>
      <w:r w:rsidRPr="004D22F9">
        <w:rPr>
          <w:rFonts w:eastAsia="楷体" w:hAnsi="楷体"/>
          <w:b/>
          <w:sz w:val="28"/>
          <w:szCs w:val="28"/>
        </w:rPr>
        <w:t>】</w:t>
      </w:r>
      <w:r w:rsidR="002C0F2E">
        <w:rPr>
          <w:rFonts w:eastAsia="楷体" w:hAnsi="楷体" w:hint="eastAsia"/>
          <w:b/>
          <w:sz w:val="28"/>
          <w:szCs w:val="28"/>
        </w:rPr>
        <w:br/>
      </w:r>
      <w:r w:rsidR="002C0F2E" w:rsidRPr="000C1CF5">
        <w:rPr>
          <w:rFonts w:eastAsia="楷体" w:hint="eastAsia"/>
          <w:sz w:val="22"/>
          <w:szCs w:val="21"/>
        </w:rPr>
        <w:t>1</w:t>
      </w:r>
      <w:r w:rsidR="002C0F2E" w:rsidRPr="000C1CF5">
        <w:rPr>
          <w:rFonts w:eastAsia="楷体" w:hint="eastAsia"/>
          <w:sz w:val="22"/>
          <w:szCs w:val="21"/>
        </w:rPr>
        <w:t>、</w:t>
      </w:r>
      <w:r w:rsidR="002C0F2E" w:rsidRPr="002C0F2E">
        <w:rPr>
          <w:rFonts w:eastAsia="楷体" w:hint="eastAsia"/>
          <w:sz w:val="22"/>
          <w:szCs w:val="21"/>
        </w:rPr>
        <w:t>在</w:t>
      </w:r>
      <w:r w:rsidR="002C0F2E" w:rsidRPr="002C0F2E">
        <w:rPr>
          <w:rFonts w:eastAsia="楷体" w:hint="eastAsia"/>
          <w:sz w:val="22"/>
          <w:szCs w:val="21"/>
        </w:rPr>
        <w:t>RC</w:t>
      </w:r>
      <w:r w:rsidR="002C0F2E" w:rsidRPr="002C0F2E">
        <w:rPr>
          <w:rFonts w:eastAsia="楷体" w:hint="eastAsia"/>
          <w:sz w:val="22"/>
          <w:szCs w:val="21"/>
        </w:rPr>
        <w:t>暂态过程中，固定方波的频率，而改变电阻的阻值，为什么会有不同的波形？而改变方波的频率，会得到类似的波形吗？</w:t>
      </w:r>
    </w:p>
    <w:p w:rsidR="00510D0C" w:rsidRDefault="002C0F2E" w:rsidP="002C0F2E">
      <w:pPr>
        <w:widowControl/>
        <w:jc w:val="left"/>
        <w:rPr>
          <w:rFonts w:eastAsia="楷体" w:hint="eastAsia"/>
          <w:sz w:val="22"/>
          <w:szCs w:val="21"/>
        </w:rPr>
      </w:pPr>
      <w:r>
        <w:rPr>
          <w:rFonts w:eastAsia="楷体" w:hint="eastAsia"/>
          <w:sz w:val="22"/>
          <w:szCs w:val="21"/>
        </w:rPr>
        <w:t>答：根据</w:t>
      </w:r>
      <w:r>
        <w:rPr>
          <w:rFonts w:eastAsia="楷体" w:hint="eastAsia"/>
          <w:sz w:val="22"/>
          <w:szCs w:val="21"/>
        </w:rPr>
        <w:t>RC</w:t>
      </w:r>
      <w:r>
        <w:rPr>
          <w:rFonts w:eastAsia="楷体" w:hint="eastAsia"/>
          <w:sz w:val="22"/>
          <w:szCs w:val="21"/>
        </w:rPr>
        <w:t>电路的特性可得公式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RC</m:t>
                </m:r>
              </m:den>
            </m:f>
          </m:sup>
        </m:sSup>
      </m:oMath>
      <w:r>
        <w:rPr>
          <w:rFonts w:eastAsia="楷体" w:hint="eastAsia"/>
          <w:sz w:val="22"/>
          <w:szCs w:val="21"/>
        </w:rPr>
        <w:t>，</w:t>
      </w:r>
      <w:r>
        <w:rPr>
          <w:rFonts w:eastAsia="楷体" w:hint="eastAsia"/>
          <w:sz w:val="22"/>
          <w:szCs w:val="21"/>
        </w:rPr>
        <w:t xml:space="preserve"> </w:t>
      </w:r>
      <w:r>
        <w:rPr>
          <w:rFonts w:eastAsia="楷体" w:hint="eastAsia"/>
          <w:sz w:val="22"/>
          <w:szCs w:val="21"/>
        </w:rPr>
        <w:t>因此当</w:t>
      </w:r>
      <w:r>
        <w:rPr>
          <w:rFonts w:eastAsia="楷体" w:hint="eastAsia"/>
          <w:sz w:val="22"/>
          <w:szCs w:val="21"/>
        </w:rPr>
        <w:t>R</w:t>
      </w:r>
      <w:r>
        <w:rPr>
          <w:rFonts w:eastAsia="楷体" w:hint="eastAsia"/>
          <w:sz w:val="22"/>
          <w:szCs w:val="21"/>
        </w:rPr>
        <w:t>发生改变时，会产生不同的波形，而当</w:t>
      </w:r>
      <w:r w:rsidR="00510D0C">
        <w:rPr>
          <w:rFonts w:eastAsia="楷体" w:hint="eastAsia"/>
          <w:sz w:val="22"/>
          <w:szCs w:val="21"/>
        </w:rPr>
        <w:t>改变方波的频率时，只会影响的电容充电或放电的时间长短，而不会改变其上升或下降的曲线，波形会变化，但与改变</w:t>
      </w:r>
      <w:r w:rsidR="00510D0C">
        <w:rPr>
          <w:rFonts w:eastAsia="楷体" w:hint="eastAsia"/>
          <w:sz w:val="22"/>
          <w:szCs w:val="21"/>
        </w:rPr>
        <w:t>R</w:t>
      </w:r>
      <w:r w:rsidR="00510D0C">
        <w:rPr>
          <w:rFonts w:eastAsia="楷体" w:hint="eastAsia"/>
          <w:sz w:val="22"/>
          <w:szCs w:val="21"/>
        </w:rPr>
        <w:t>时稍有不同。</w:t>
      </w:r>
    </w:p>
    <w:p w:rsidR="002C0F2E" w:rsidRDefault="002C0F2E" w:rsidP="002C0F2E">
      <w:pPr>
        <w:widowControl/>
        <w:jc w:val="left"/>
        <w:rPr>
          <w:rFonts w:eastAsia="楷体" w:hint="eastAsia"/>
          <w:sz w:val="22"/>
          <w:szCs w:val="21"/>
        </w:rPr>
      </w:pPr>
      <w:r w:rsidRPr="00610524">
        <w:rPr>
          <w:rFonts w:eastAsia="楷体" w:hint="eastAsia"/>
          <w:sz w:val="22"/>
          <w:szCs w:val="21"/>
        </w:rPr>
        <w:t>2</w:t>
      </w:r>
      <w:r w:rsidRPr="00610524">
        <w:rPr>
          <w:rFonts w:eastAsia="楷体" w:hint="eastAsia"/>
          <w:sz w:val="22"/>
          <w:szCs w:val="21"/>
        </w:rPr>
        <w:t>、</w:t>
      </w:r>
      <w:r w:rsidR="00DF4227" w:rsidRPr="00DF4227">
        <w:rPr>
          <w:rFonts w:eastAsia="楷体" w:hint="eastAsia"/>
          <w:sz w:val="22"/>
          <w:szCs w:val="21"/>
        </w:rPr>
        <w:t>在</w:t>
      </w:r>
      <w:r w:rsidR="00DF4227" w:rsidRPr="00DF4227">
        <w:rPr>
          <w:rFonts w:eastAsia="楷体" w:hint="eastAsia"/>
          <w:sz w:val="22"/>
          <w:szCs w:val="21"/>
        </w:rPr>
        <w:t>RLC</w:t>
      </w:r>
      <w:r w:rsidR="00DF4227" w:rsidRPr="00DF4227">
        <w:rPr>
          <w:rFonts w:eastAsia="楷体" w:hint="eastAsia"/>
          <w:sz w:val="22"/>
          <w:szCs w:val="21"/>
        </w:rPr>
        <w:t>暂态过程中，若方波的频率很高或很低，能观察到阻尼振荡的波形吗？如何由阻尼振荡的波形来测量</w:t>
      </w:r>
      <w:r w:rsidR="00DF4227" w:rsidRPr="00DF4227">
        <w:rPr>
          <w:rFonts w:eastAsia="楷体" w:hint="eastAsia"/>
          <w:sz w:val="22"/>
          <w:szCs w:val="21"/>
        </w:rPr>
        <w:t>RLC</w:t>
      </w:r>
      <w:r w:rsidR="00DF4227" w:rsidRPr="00DF4227">
        <w:rPr>
          <w:rFonts w:eastAsia="楷体" w:hint="eastAsia"/>
          <w:sz w:val="22"/>
          <w:szCs w:val="21"/>
        </w:rPr>
        <w:t>电路的时间常数？</w:t>
      </w:r>
    </w:p>
    <w:p w:rsidR="00DF4227" w:rsidRDefault="00DF4227" w:rsidP="002C0F2E">
      <w:pPr>
        <w:widowControl/>
        <w:jc w:val="left"/>
        <w:rPr>
          <w:rFonts w:eastAsia="楷体"/>
          <w:sz w:val="22"/>
          <w:szCs w:val="21"/>
        </w:rPr>
      </w:pPr>
      <w:r>
        <w:rPr>
          <w:rFonts w:eastAsia="楷体" w:hint="eastAsia"/>
          <w:sz w:val="22"/>
          <w:szCs w:val="21"/>
        </w:rPr>
        <w:t>答：当频率很高时，方波的周期就会很短，如果其小于</w:t>
      </w:r>
      <w:r>
        <w:rPr>
          <w:rFonts w:eastAsia="楷体" w:hint="eastAsia"/>
          <w:sz w:val="22"/>
          <w:szCs w:val="21"/>
        </w:rPr>
        <w:t>RLC</w:t>
      </w:r>
      <w:r>
        <w:rPr>
          <w:rFonts w:eastAsia="楷体" w:hint="eastAsia"/>
          <w:sz w:val="22"/>
          <w:szCs w:val="21"/>
        </w:rPr>
        <w:t>电路的时间常数，怎我们就</w:t>
      </w:r>
      <w:r w:rsidRPr="00DF4227">
        <w:rPr>
          <w:rFonts w:eastAsia="楷体" w:hint="eastAsia"/>
          <w:sz w:val="22"/>
          <w:szCs w:val="21"/>
        </w:rPr>
        <w:t>无法观察到阻尼振荡的波形</w:t>
      </w:r>
      <w:r>
        <w:rPr>
          <w:rFonts w:eastAsia="楷体" w:hint="eastAsia"/>
          <w:sz w:val="22"/>
          <w:szCs w:val="21"/>
        </w:rPr>
        <w:t>了</w:t>
      </w:r>
      <w:r w:rsidRPr="00DF4227">
        <w:rPr>
          <w:rFonts w:eastAsia="楷体" w:hint="eastAsia"/>
          <w:sz w:val="22"/>
          <w:szCs w:val="21"/>
        </w:rPr>
        <w:t>。</w:t>
      </w:r>
      <w:r>
        <w:rPr>
          <w:rFonts w:eastAsia="楷体" w:hint="eastAsia"/>
          <w:sz w:val="22"/>
          <w:szCs w:val="21"/>
        </w:rPr>
        <w:t>反之，</w:t>
      </w:r>
      <w:r w:rsidRPr="00DF4227">
        <w:rPr>
          <w:rFonts w:eastAsia="楷体" w:hint="eastAsia"/>
          <w:sz w:val="22"/>
          <w:szCs w:val="21"/>
        </w:rPr>
        <w:t>频率很低</w:t>
      </w:r>
      <w:r>
        <w:rPr>
          <w:rFonts w:eastAsia="楷体" w:hint="eastAsia"/>
          <w:sz w:val="22"/>
          <w:szCs w:val="21"/>
        </w:rPr>
        <w:t>时</w:t>
      </w:r>
      <w:r w:rsidRPr="00DF4227">
        <w:rPr>
          <w:rFonts w:eastAsia="楷体" w:hint="eastAsia"/>
          <w:sz w:val="22"/>
          <w:szCs w:val="21"/>
        </w:rPr>
        <w:t>，</w:t>
      </w:r>
      <w:r>
        <w:rPr>
          <w:rFonts w:eastAsia="楷体" w:hint="eastAsia"/>
          <w:sz w:val="22"/>
          <w:szCs w:val="21"/>
        </w:rPr>
        <w:t>其周期就会很长，可以观测到振荡波形。要测量时间常数，</w:t>
      </w:r>
      <w:r w:rsidRPr="00DF4227">
        <w:rPr>
          <w:rFonts w:eastAsia="楷体" w:hint="eastAsia"/>
          <w:sz w:val="22"/>
          <w:szCs w:val="21"/>
        </w:rPr>
        <w:t>在幅值最大的第一周期测量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 w:rsidRPr="00DF4227">
        <w:rPr>
          <w:rFonts w:eastAsia="楷体" w:hint="eastAsia"/>
          <w:sz w:val="22"/>
          <w:szCs w:val="21"/>
        </w:rPr>
        <w:t>，然后计算</w:t>
      </w:r>
      <m:oMath>
        <m:r>
          <m:rPr>
            <m:sty m:val="p"/>
          </m:rP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T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2</m:t>
                    </m:r>
                  </m:den>
                </m:f>
              </m:sub>
            </m:sSub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func>
          </m:den>
        </m:f>
      </m:oMath>
      <w:r w:rsidRPr="00DF4227">
        <w:rPr>
          <w:rFonts w:eastAsia="楷体" w:hint="eastAsia"/>
          <w:sz w:val="22"/>
          <w:szCs w:val="21"/>
        </w:rPr>
        <w:t>。</w:t>
      </w:r>
    </w:p>
    <w:p w:rsidR="009500FD" w:rsidRDefault="002C0F2E" w:rsidP="002C0F2E">
      <w:pPr>
        <w:widowControl/>
        <w:jc w:val="left"/>
        <w:rPr>
          <w:rFonts w:eastAsia="楷体" w:hint="eastAsia"/>
          <w:sz w:val="22"/>
          <w:szCs w:val="21"/>
        </w:rPr>
      </w:pPr>
      <w:r>
        <w:rPr>
          <w:rFonts w:eastAsia="楷体" w:hint="eastAsia"/>
          <w:sz w:val="22"/>
          <w:szCs w:val="21"/>
        </w:rPr>
        <w:t>3</w:t>
      </w:r>
      <w:r>
        <w:rPr>
          <w:rFonts w:eastAsia="楷体" w:hint="eastAsia"/>
          <w:sz w:val="22"/>
          <w:szCs w:val="21"/>
        </w:rPr>
        <w:t>、</w:t>
      </w:r>
      <w:r w:rsidR="009500FD">
        <w:rPr>
          <w:rFonts w:eastAsia="楷体" w:hint="eastAsia"/>
          <w:sz w:val="22"/>
          <w:szCs w:val="21"/>
        </w:rPr>
        <w:t>在</w:t>
      </w:r>
      <w:r w:rsidR="009500FD">
        <w:rPr>
          <w:rFonts w:eastAsia="楷体" w:hint="eastAsia"/>
          <w:sz w:val="22"/>
          <w:szCs w:val="21"/>
        </w:rPr>
        <w:t>RC</w:t>
      </w:r>
      <w:r w:rsidR="009500FD">
        <w:rPr>
          <w:rFonts w:eastAsia="楷体" w:hint="eastAsia"/>
          <w:sz w:val="22"/>
          <w:szCs w:val="21"/>
        </w:rPr>
        <w:t>、</w:t>
      </w:r>
      <w:r w:rsidR="009500FD">
        <w:rPr>
          <w:rFonts w:eastAsia="楷体" w:hint="eastAsia"/>
          <w:sz w:val="22"/>
          <w:szCs w:val="21"/>
        </w:rPr>
        <w:t>RL</w:t>
      </w:r>
      <w:r w:rsidR="009500FD">
        <w:rPr>
          <w:rFonts w:eastAsia="楷体" w:hint="eastAsia"/>
          <w:sz w:val="22"/>
          <w:szCs w:val="21"/>
        </w:rPr>
        <w:t>电路中，当</w:t>
      </w:r>
      <w:r w:rsidR="009500FD">
        <w:rPr>
          <w:rFonts w:eastAsia="楷体" w:hint="eastAsia"/>
          <w:sz w:val="22"/>
          <w:szCs w:val="21"/>
        </w:rPr>
        <w:t>C</w:t>
      </w:r>
      <w:r w:rsidR="009500FD">
        <w:rPr>
          <w:rFonts w:eastAsia="楷体" w:hint="eastAsia"/>
          <w:sz w:val="22"/>
          <w:szCs w:val="21"/>
        </w:rPr>
        <w:t>或</w:t>
      </w:r>
      <w:r w:rsidR="009500FD">
        <w:rPr>
          <w:rFonts w:eastAsia="楷体" w:hint="eastAsia"/>
          <w:sz w:val="22"/>
          <w:szCs w:val="21"/>
        </w:rPr>
        <w:t>L</w:t>
      </w:r>
      <w:r w:rsidR="009500FD">
        <w:rPr>
          <w:rFonts w:eastAsia="楷体" w:hint="eastAsia"/>
          <w:sz w:val="22"/>
          <w:szCs w:val="21"/>
        </w:rPr>
        <w:t>的损耗电阻不能忽略不计时，能否用本实验测量电路中的时间常数？</w:t>
      </w:r>
    </w:p>
    <w:p w:rsidR="009500FD" w:rsidRDefault="009500FD" w:rsidP="002C0F2E">
      <w:pPr>
        <w:widowControl/>
        <w:jc w:val="left"/>
        <w:rPr>
          <w:rFonts w:eastAsia="楷体" w:hint="eastAsia"/>
          <w:sz w:val="22"/>
          <w:szCs w:val="21"/>
        </w:rPr>
      </w:pPr>
      <w:r>
        <w:rPr>
          <w:rFonts w:eastAsia="楷体" w:hint="eastAsia"/>
          <w:sz w:val="22"/>
          <w:szCs w:val="21"/>
        </w:rPr>
        <w:t>答：不能，因为</w:t>
      </w:r>
      <w:r>
        <w:rPr>
          <w:rFonts w:eastAsia="楷体" w:hint="eastAsia"/>
          <w:sz w:val="22"/>
          <w:szCs w:val="21"/>
        </w:rPr>
        <w:t>C</w:t>
      </w:r>
      <w:r>
        <w:rPr>
          <w:rFonts w:eastAsia="楷体" w:hint="eastAsia"/>
          <w:sz w:val="22"/>
          <w:szCs w:val="21"/>
        </w:rPr>
        <w:t>或</w:t>
      </w:r>
      <w:r>
        <w:rPr>
          <w:rFonts w:eastAsia="楷体" w:hint="eastAsia"/>
          <w:sz w:val="22"/>
          <w:szCs w:val="21"/>
        </w:rPr>
        <w:t>L</w:t>
      </w:r>
      <w:r>
        <w:rPr>
          <w:rFonts w:eastAsia="楷体" w:hint="eastAsia"/>
          <w:sz w:val="22"/>
          <w:szCs w:val="21"/>
        </w:rPr>
        <w:t>中的内阻会改变电路中</w:t>
      </w:r>
      <w:r>
        <w:rPr>
          <w:rFonts w:eastAsia="楷体" w:hint="eastAsia"/>
          <w:sz w:val="22"/>
          <w:szCs w:val="21"/>
        </w:rPr>
        <w:t>R</w:t>
      </w:r>
      <w:r>
        <w:rPr>
          <w:rFonts w:eastAsia="楷体" w:hint="eastAsia"/>
          <w:sz w:val="22"/>
          <w:szCs w:val="21"/>
        </w:rPr>
        <w:t>的值，所以测出的结果就会与理论值有一定的差异。</w:t>
      </w:r>
    </w:p>
    <w:p w:rsidR="009500FD" w:rsidRPr="009500FD" w:rsidRDefault="009500FD" w:rsidP="009500FD">
      <w:pPr>
        <w:spacing w:afterLines="50" w:line="300" w:lineRule="auto"/>
        <w:rPr>
          <w:rFonts w:asciiTheme="minorEastAsia" w:eastAsiaTheme="minorEastAsia" w:hAnsiTheme="minorEastAsia"/>
          <w:sz w:val="24"/>
        </w:rPr>
      </w:pPr>
      <w:r w:rsidRPr="009500FD">
        <w:rPr>
          <w:rFonts w:eastAsia="楷体" w:hint="eastAsia"/>
          <w:sz w:val="22"/>
          <w:szCs w:val="21"/>
        </w:rPr>
        <w:t>4</w:t>
      </w:r>
      <w:r w:rsidRPr="009500FD">
        <w:rPr>
          <w:rFonts w:eastAsia="楷体" w:hint="eastAsia"/>
          <w:sz w:val="22"/>
          <w:szCs w:val="21"/>
        </w:rPr>
        <w:t>、</w:t>
      </w:r>
      <w:r w:rsidRPr="009500FD">
        <w:rPr>
          <w:rFonts w:asciiTheme="minorEastAsia" w:eastAsiaTheme="minorEastAsia" w:hAnsiTheme="minorEastAsia" w:hint="eastAsia"/>
          <w:sz w:val="22"/>
        </w:rPr>
        <w:t>根据RLC串联谐振的特点，在实验中如何判断电路达到了谐振？</w:t>
      </w:r>
      <w:r w:rsidRPr="009500FD">
        <w:rPr>
          <w:rFonts w:asciiTheme="minorEastAsia" w:eastAsiaTheme="minorEastAsia" w:hAnsiTheme="minorEastAsia"/>
          <w:sz w:val="22"/>
        </w:rPr>
        <w:br/>
      </w:r>
      <w:r w:rsidRPr="009500FD">
        <w:rPr>
          <w:rFonts w:asciiTheme="minorEastAsia" w:eastAsiaTheme="minorEastAsia" w:hAnsiTheme="minorEastAsia" w:hint="eastAsia"/>
          <w:sz w:val="22"/>
        </w:rPr>
        <w:t>答：</w:t>
      </w:r>
      <w:r>
        <w:rPr>
          <w:rFonts w:asciiTheme="minorEastAsia" w:eastAsiaTheme="minorEastAsia" w:hAnsiTheme="minorEastAsia" w:hint="eastAsia"/>
          <w:sz w:val="22"/>
        </w:rPr>
        <w:t>RLC串联电路</w:t>
      </w:r>
      <w:r w:rsidRPr="009500FD">
        <w:rPr>
          <w:rFonts w:asciiTheme="minorEastAsia" w:eastAsiaTheme="minorEastAsia" w:hAnsiTheme="minorEastAsia" w:hint="eastAsia"/>
          <w:sz w:val="22"/>
        </w:rPr>
        <w:t>当达到谐振时，电路</w:t>
      </w:r>
      <w:r>
        <w:rPr>
          <w:rFonts w:asciiTheme="minorEastAsia" w:eastAsiaTheme="minorEastAsia" w:hAnsiTheme="minorEastAsia" w:hint="eastAsia"/>
          <w:sz w:val="22"/>
        </w:rPr>
        <w:t>中</w:t>
      </w:r>
      <w:r w:rsidRPr="009500FD">
        <w:rPr>
          <w:rFonts w:asciiTheme="minorEastAsia" w:eastAsiaTheme="minorEastAsia" w:hAnsiTheme="minorEastAsia" w:hint="eastAsia"/>
          <w:sz w:val="22"/>
        </w:rPr>
        <w:t>的电容和电感上的电压之和应为0</w:t>
      </w:r>
      <w:r>
        <w:rPr>
          <w:rFonts w:asciiTheme="minorEastAsia" w:eastAsiaTheme="minorEastAsia" w:hAnsiTheme="minorEastAsia" w:hint="eastAsia"/>
          <w:sz w:val="22"/>
        </w:rPr>
        <w:t>，所以在电阻两端加一电压表测量其两端电压，当其电压与电路总电压相等时，电路就达到谐振了</w:t>
      </w:r>
      <w:r w:rsidRPr="009500FD">
        <w:rPr>
          <w:rFonts w:asciiTheme="minorEastAsia" w:eastAsiaTheme="minorEastAsia" w:hAnsiTheme="minorEastAsia" w:hint="eastAsia"/>
          <w:sz w:val="22"/>
        </w:rPr>
        <w:t>。</w:t>
      </w:r>
    </w:p>
    <w:p w:rsidR="009500FD" w:rsidRDefault="009500FD" w:rsidP="009500FD">
      <w:pPr>
        <w:spacing w:afterLines="50" w:line="300" w:lineRule="auto"/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9500FD">
        <w:rPr>
          <w:rFonts w:asciiTheme="minorEastAsia" w:eastAsiaTheme="minorEastAsia" w:hAnsiTheme="minorEastAsia" w:hint="eastAsia"/>
          <w:sz w:val="22"/>
        </w:rPr>
        <w:t>串联谐振时，电路和电感上的瞬时电压的相位关系如何？若将电容和电感接到示波器的X和Y轴上，将看到什么现象？为什么？</w:t>
      </w:r>
      <w:r w:rsidRPr="009500FD">
        <w:rPr>
          <w:rFonts w:asciiTheme="minorEastAsia" w:eastAsiaTheme="minorEastAsia" w:hAnsiTheme="minorEastAsia"/>
          <w:sz w:val="22"/>
        </w:rPr>
        <w:br/>
      </w:r>
      <w:r w:rsidRPr="009500FD">
        <w:rPr>
          <w:rFonts w:asciiTheme="minorEastAsia" w:eastAsiaTheme="minorEastAsia" w:hAnsiTheme="minorEastAsia" w:hint="eastAsia"/>
          <w:sz w:val="22"/>
        </w:rPr>
        <w:t>答：</w:t>
      </w:r>
      <w:r>
        <w:rPr>
          <w:rFonts w:asciiTheme="minorEastAsia" w:eastAsiaTheme="minorEastAsia" w:hAnsiTheme="minorEastAsia" w:hint="eastAsia"/>
          <w:sz w:val="22"/>
        </w:rPr>
        <w:t>当</w:t>
      </w:r>
      <m:oMath>
        <m:r>
          <m:rPr>
            <m:sty m:val="p"/>
          </m:rPr>
          <w:rPr>
            <w:rFonts w:ascii="Cambria Math" w:eastAsiaTheme="minorEastAsia" w:hAnsiTheme="minorEastAsia"/>
            <w:sz w:val="22"/>
          </w:rPr>
          <m:t>φ</m:t>
        </m:r>
        <m:r>
          <m:rPr>
            <m:sty m:val="p"/>
          </m:rPr>
          <w:rPr>
            <w:rFonts w:ascii="Cambria Math" w:eastAsiaTheme="minorEastAsia" w:hAnsiTheme="minorEastAsia"/>
            <w:sz w:val="22"/>
          </w:rPr>
          <m:t>=0</m:t>
        </m:r>
      </m:oMath>
      <w:r>
        <w:rPr>
          <w:rFonts w:asciiTheme="minorEastAsia" w:eastAsiaTheme="minorEastAsia" w:hAnsiTheme="minorEastAsia" w:hint="eastAsia"/>
          <w:sz w:val="22"/>
        </w:rPr>
        <w:t>时</w:t>
      </w:r>
      <w:r w:rsidRPr="009500FD">
        <w:rPr>
          <w:rFonts w:asciiTheme="minorEastAsia" w:eastAsiaTheme="minorEastAsia" w:hAnsiTheme="minorEastAsia" w:hint="eastAsia"/>
          <w:sz w:val="22"/>
        </w:rPr>
        <w:t>,</w:t>
      </w:r>
      <w:r>
        <w:rPr>
          <w:rFonts w:asciiTheme="minorEastAsia" w:eastAsiaTheme="minorEastAsia" w:hAnsiTheme="minorEastAsia" w:hint="eastAsia"/>
          <w:sz w:val="22"/>
        </w:rPr>
        <w:t>整个电路产生谐振，此时</w:t>
      </w:r>
      <w:r w:rsidRPr="009500FD">
        <w:rPr>
          <w:rFonts w:asciiTheme="minorEastAsia" w:eastAsiaTheme="minorEastAsia" w:hAnsiTheme="minorEastAsia" w:hint="eastAsia"/>
          <w:sz w:val="22"/>
        </w:rPr>
        <w:t>，而电感</w:t>
      </w:r>
      <w:r>
        <w:rPr>
          <w:rFonts w:asciiTheme="minorEastAsia" w:eastAsiaTheme="minorEastAsia" w:hAnsiTheme="minorEastAsia" w:hint="eastAsia"/>
          <w:sz w:val="22"/>
        </w:rPr>
        <w:t>与</w:t>
      </w:r>
      <w:r w:rsidRPr="009500FD">
        <w:rPr>
          <w:rFonts w:asciiTheme="minorEastAsia" w:eastAsiaTheme="minorEastAsia" w:hAnsiTheme="minorEastAsia" w:hint="eastAsia"/>
          <w:sz w:val="22"/>
        </w:rPr>
        <w:t>电容</w:t>
      </w:r>
      <w:r>
        <w:rPr>
          <w:rFonts w:asciiTheme="minorEastAsia" w:eastAsiaTheme="minorEastAsia" w:hAnsiTheme="minorEastAsia" w:hint="eastAsia"/>
          <w:sz w:val="22"/>
        </w:rPr>
        <w:t>的</w:t>
      </w:r>
      <w:r w:rsidRPr="009500FD">
        <w:rPr>
          <w:rFonts w:asciiTheme="minorEastAsia" w:eastAsiaTheme="minorEastAsia" w:hAnsiTheme="minorEastAsia" w:hint="eastAsia"/>
          <w:sz w:val="22"/>
        </w:rPr>
        <w:t>电压大小相等，相位相反。将电容和电感接入示波器则图形为</w:t>
      </w:r>
      <m:oMath>
        <m:r>
          <m:rPr>
            <m:sty m:val="p"/>
          </m:rPr>
          <w:rPr>
            <w:rFonts w:ascii="Cambria Math" w:eastAsiaTheme="minorEastAsia" w:hAnsiTheme="minorEastAsia"/>
            <w:sz w:val="22"/>
          </w:rPr>
          <m:t>y=</m:t>
        </m:r>
        <m:r>
          <m:rPr>
            <m:sty m:val="p"/>
          </m:rPr>
          <w:rPr>
            <w:rFonts w:ascii="Cambria Math" w:eastAsiaTheme="minorEastAsia" w:hAnsiTheme="minorEastAsia"/>
            <w:sz w:val="22"/>
          </w:rPr>
          <m:t>-</m:t>
        </m:r>
        <m:r>
          <m:rPr>
            <m:sty m:val="p"/>
          </m:rPr>
          <w:rPr>
            <w:rFonts w:ascii="Cambria Math" w:eastAsiaTheme="minorEastAsia" w:hAnsiTheme="minorEastAsia"/>
            <w:sz w:val="22"/>
          </w:rPr>
          <m:t>x</m:t>
        </m:r>
      </m:oMath>
      <w:r w:rsidRPr="009500FD">
        <w:rPr>
          <w:rFonts w:asciiTheme="minorEastAsia" w:eastAsiaTheme="minorEastAsia" w:hAnsiTheme="minorEastAsia" w:hint="eastAsia"/>
          <w:sz w:val="22"/>
        </w:rPr>
        <w:t>。</w:t>
      </w:r>
    </w:p>
    <w:sectPr w:rsidR="009500FD" w:rsidSect="00BF5276">
      <w:footerReference w:type="default" r:id="rId16"/>
      <w:pgSz w:w="11906" w:h="16838"/>
      <w:pgMar w:top="1135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12A9" w:rsidRDefault="00D012A9" w:rsidP="006429E5">
      <w:r>
        <w:separator/>
      </w:r>
    </w:p>
  </w:endnote>
  <w:endnote w:type="continuationSeparator" w:id="1">
    <w:p w:rsidR="00D012A9" w:rsidRDefault="00D012A9" w:rsidP="006429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6982288"/>
      <w:docPartObj>
        <w:docPartGallery w:val="Page Numbers (Bottom of Page)"/>
        <w:docPartUnique/>
      </w:docPartObj>
    </w:sdtPr>
    <w:sdtContent>
      <w:p w:rsidR="00D610BC" w:rsidRDefault="005854B2">
        <w:pPr>
          <w:pStyle w:val="a4"/>
          <w:jc w:val="center"/>
        </w:pPr>
        <w:fldSimple w:instr=" PAGE   \* MERGEFORMAT ">
          <w:r w:rsidR="00C961B3" w:rsidRPr="00C961B3">
            <w:rPr>
              <w:noProof/>
              <w:lang w:val="zh-CN"/>
            </w:rPr>
            <w:t>5</w:t>
          </w:r>
        </w:fldSimple>
      </w:p>
    </w:sdtContent>
  </w:sdt>
  <w:p w:rsidR="00D610BC" w:rsidRDefault="00D610B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12A9" w:rsidRDefault="00D012A9" w:rsidP="006429E5">
      <w:r>
        <w:separator/>
      </w:r>
    </w:p>
  </w:footnote>
  <w:footnote w:type="continuationSeparator" w:id="1">
    <w:p w:rsidR="00D012A9" w:rsidRDefault="00D012A9" w:rsidP="006429E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4A52F0"/>
    <w:multiLevelType w:val="hybridMultilevel"/>
    <w:tmpl w:val="DF846BBE"/>
    <w:lvl w:ilvl="0" w:tplc="0B0AD72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40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429E5"/>
    <w:rsid w:val="000076A8"/>
    <w:rsid w:val="000116AE"/>
    <w:rsid w:val="00011C03"/>
    <w:rsid w:val="00014F17"/>
    <w:rsid w:val="00030291"/>
    <w:rsid w:val="00036957"/>
    <w:rsid w:val="0004284A"/>
    <w:rsid w:val="000448BA"/>
    <w:rsid w:val="00046CAD"/>
    <w:rsid w:val="00051CE7"/>
    <w:rsid w:val="00053527"/>
    <w:rsid w:val="0005388E"/>
    <w:rsid w:val="00065328"/>
    <w:rsid w:val="000672F1"/>
    <w:rsid w:val="0006741E"/>
    <w:rsid w:val="000679E7"/>
    <w:rsid w:val="00072D60"/>
    <w:rsid w:val="00072EBE"/>
    <w:rsid w:val="000854D5"/>
    <w:rsid w:val="000861E1"/>
    <w:rsid w:val="00090AD3"/>
    <w:rsid w:val="00093028"/>
    <w:rsid w:val="000950E1"/>
    <w:rsid w:val="000A17CB"/>
    <w:rsid w:val="000A6128"/>
    <w:rsid w:val="000B69BA"/>
    <w:rsid w:val="000B6E73"/>
    <w:rsid w:val="000B7953"/>
    <w:rsid w:val="000C1CF5"/>
    <w:rsid w:val="000C21C0"/>
    <w:rsid w:val="000C3958"/>
    <w:rsid w:val="000D5259"/>
    <w:rsid w:val="000D7E4B"/>
    <w:rsid w:val="000E1910"/>
    <w:rsid w:val="000E45E0"/>
    <w:rsid w:val="000E5DA1"/>
    <w:rsid w:val="000F2926"/>
    <w:rsid w:val="001078F2"/>
    <w:rsid w:val="00107A34"/>
    <w:rsid w:val="00110210"/>
    <w:rsid w:val="00110AA8"/>
    <w:rsid w:val="00112740"/>
    <w:rsid w:val="00115A9E"/>
    <w:rsid w:val="001163A6"/>
    <w:rsid w:val="00116859"/>
    <w:rsid w:val="001210F3"/>
    <w:rsid w:val="0012339E"/>
    <w:rsid w:val="001237B4"/>
    <w:rsid w:val="001329A2"/>
    <w:rsid w:val="001333C7"/>
    <w:rsid w:val="001335E6"/>
    <w:rsid w:val="001344F0"/>
    <w:rsid w:val="0013530A"/>
    <w:rsid w:val="00136F56"/>
    <w:rsid w:val="001370DF"/>
    <w:rsid w:val="0014067A"/>
    <w:rsid w:val="00140A36"/>
    <w:rsid w:val="001414D0"/>
    <w:rsid w:val="0014155B"/>
    <w:rsid w:val="001432BE"/>
    <w:rsid w:val="001506FA"/>
    <w:rsid w:val="0015544F"/>
    <w:rsid w:val="001554CD"/>
    <w:rsid w:val="001720D6"/>
    <w:rsid w:val="001760BC"/>
    <w:rsid w:val="00176825"/>
    <w:rsid w:val="00176B48"/>
    <w:rsid w:val="0018122F"/>
    <w:rsid w:val="00183E0E"/>
    <w:rsid w:val="00183FCA"/>
    <w:rsid w:val="00185099"/>
    <w:rsid w:val="001969F0"/>
    <w:rsid w:val="001978F0"/>
    <w:rsid w:val="001A3D27"/>
    <w:rsid w:val="001A52BF"/>
    <w:rsid w:val="001A5B14"/>
    <w:rsid w:val="001A6E66"/>
    <w:rsid w:val="001B28D0"/>
    <w:rsid w:val="001B3285"/>
    <w:rsid w:val="001B57D1"/>
    <w:rsid w:val="001B6322"/>
    <w:rsid w:val="001B77BC"/>
    <w:rsid w:val="001C1688"/>
    <w:rsid w:val="001C5F5B"/>
    <w:rsid w:val="001D51B5"/>
    <w:rsid w:val="001E20AC"/>
    <w:rsid w:val="001F0129"/>
    <w:rsid w:val="0020195F"/>
    <w:rsid w:val="002037D7"/>
    <w:rsid w:val="00204A83"/>
    <w:rsid w:val="00205BB9"/>
    <w:rsid w:val="00210C27"/>
    <w:rsid w:val="00211E8C"/>
    <w:rsid w:val="002133F0"/>
    <w:rsid w:val="00224A0B"/>
    <w:rsid w:val="00225E3B"/>
    <w:rsid w:val="00235742"/>
    <w:rsid w:val="00237EE8"/>
    <w:rsid w:val="00244211"/>
    <w:rsid w:val="00250BBD"/>
    <w:rsid w:val="00252C57"/>
    <w:rsid w:val="00255734"/>
    <w:rsid w:val="002622D0"/>
    <w:rsid w:val="00262F1F"/>
    <w:rsid w:val="00264599"/>
    <w:rsid w:val="00265468"/>
    <w:rsid w:val="00265A96"/>
    <w:rsid w:val="00265CD7"/>
    <w:rsid w:val="002728F5"/>
    <w:rsid w:val="00274B31"/>
    <w:rsid w:val="00277142"/>
    <w:rsid w:val="00282E3C"/>
    <w:rsid w:val="00291DC6"/>
    <w:rsid w:val="0029420C"/>
    <w:rsid w:val="002A2714"/>
    <w:rsid w:val="002A2808"/>
    <w:rsid w:val="002B32E6"/>
    <w:rsid w:val="002B3A46"/>
    <w:rsid w:val="002B62AF"/>
    <w:rsid w:val="002C0BB3"/>
    <w:rsid w:val="002C0F2E"/>
    <w:rsid w:val="002C1DB2"/>
    <w:rsid w:val="002D3848"/>
    <w:rsid w:val="002D6122"/>
    <w:rsid w:val="002D728A"/>
    <w:rsid w:val="002E2AF1"/>
    <w:rsid w:val="002E6C79"/>
    <w:rsid w:val="002F4CFD"/>
    <w:rsid w:val="002F54D9"/>
    <w:rsid w:val="002F64A6"/>
    <w:rsid w:val="002F7854"/>
    <w:rsid w:val="0030296E"/>
    <w:rsid w:val="003043FF"/>
    <w:rsid w:val="0031454D"/>
    <w:rsid w:val="00316A7D"/>
    <w:rsid w:val="003222F6"/>
    <w:rsid w:val="00322EC3"/>
    <w:rsid w:val="003252EE"/>
    <w:rsid w:val="00325E05"/>
    <w:rsid w:val="00327A56"/>
    <w:rsid w:val="00327CC5"/>
    <w:rsid w:val="003316F4"/>
    <w:rsid w:val="0034253E"/>
    <w:rsid w:val="0034748E"/>
    <w:rsid w:val="0035229B"/>
    <w:rsid w:val="00355A60"/>
    <w:rsid w:val="00356224"/>
    <w:rsid w:val="0037243F"/>
    <w:rsid w:val="00372591"/>
    <w:rsid w:val="00375BAD"/>
    <w:rsid w:val="003766A0"/>
    <w:rsid w:val="00381313"/>
    <w:rsid w:val="00382281"/>
    <w:rsid w:val="0038240E"/>
    <w:rsid w:val="0038741C"/>
    <w:rsid w:val="00391AC4"/>
    <w:rsid w:val="003940FC"/>
    <w:rsid w:val="003962DA"/>
    <w:rsid w:val="003968C5"/>
    <w:rsid w:val="00396EDA"/>
    <w:rsid w:val="003A3030"/>
    <w:rsid w:val="003A65E8"/>
    <w:rsid w:val="003B332D"/>
    <w:rsid w:val="003B4773"/>
    <w:rsid w:val="003B4C77"/>
    <w:rsid w:val="003B4DF1"/>
    <w:rsid w:val="003C1971"/>
    <w:rsid w:val="003C1A14"/>
    <w:rsid w:val="003C1A4A"/>
    <w:rsid w:val="003C2DD3"/>
    <w:rsid w:val="003C3328"/>
    <w:rsid w:val="003C3501"/>
    <w:rsid w:val="003C5676"/>
    <w:rsid w:val="003C7ABE"/>
    <w:rsid w:val="003D4B9F"/>
    <w:rsid w:val="003D53C8"/>
    <w:rsid w:val="003E36ED"/>
    <w:rsid w:val="003E508F"/>
    <w:rsid w:val="003F0AD9"/>
    <w:rsid w:val="004003A9"/>
    <w:rsid w:val="0040342A"/>
    <w:rsid w:val="0040454D"/>
    <w:rsid w:val="00404833"/>
    <w:rsid w:val="00404DFD"/>
    <w:rsid w:val="0040713B"/>
    <w:rsid w:val="00414E01"/>
    <w:rsid w:val="00420587"/>
    <w:rsid w:val="00420C26"/>
    <w:rsid w:val="00422895"/>
    <w:rsid w:val="004302DB"/>
    <w:rsid w:val="0043235E"/>
    <w:rsid w:val="004347FA"/>
    <w:rsid w:val="00436A56"/>
    <w:rsid w:val="00441F2E"/>
    <w:rsid w:val="0044552A"/>
    <w:rsid w:val="004471FC"/>
    <w:rsid w:val="00452587"/>
    <w:rsid w:val="0045484C"/>
    <w:rsid w:val="00456747"/>
    <w:rsid w:val="00460D4D"/>
    <w:rsid w:val="004664E9"/>
    <w:rsid w:val="0046686E"/>
    <w:rsid w:val="004911ED"/>
    <w:rsid w:val="004A0E0B"/>
    <w:rsid w:val="004A12AF"/>
    <w:rsid w:val="004A197D"/>
    <w:rsid w:val="004A271F"/>
    <w:rsid w:val="004A6EC1"/>
    <w:rsid w:val="004A71E0"/>
    <w:rsid w:val="004A7979"/>
    <w:rsid w:val="004B16FD"/>
    <w:rsid w:val="004B70B9"/>
    <w:rsid w:val="004C03CD"/>
    <w:rsid w:val="004C275A"/>
    <w:rsid w:val="004C3EC1"/>
    <w:rsid w:val="004C512D"/>
    <w:rsid w:val="004C7F72"/>
    <w:rsid w:val="004D22F9"/>
    <w:rsid w:val="004D5E74"/>
    <w:rsid w:val="004D64FB"/>
    <w:rsid w:val="004D6846"/>
    <w:rsid w:val="004D79DB"/>
    <w:rsid w:val="004E6036"/>
    <w:rsid w:val="004E755E"/>
    <w:rsid w:val="004F0BAB"/>
    <w:rsid w:val="004F55B0"/>
    <w:rsid w:val="004F714B"/>
    <w:rsid w:val="00503499"/>
    <w:rsid w:val="00506A33"/>
    <w:rsid w:val="00510D0C"/>
    <w:rsid w:val="00514B4F"/>
    <w:rsid w:val="00521D8F"/>
    <w:rsid w:val="00522819"/>
    <w:rsid w:val="0052778A"/>
    <w:rsid w:val="0054247C"/>
    <w:rsid w:val="00543FA4"/>
    <w:rsid w:val="00545AA6"/>
    <w:rsid w:val="005471F7"/>
    <w:rsid w:val="00560358"/>
    <w:rsid w:val="0056329B"/>
    <w:rsid w:val="00570C78"/>
    <w:rsid w:val="00573188"/>
    <w:rsid w:val="00574C17"/>
    <w:rsid w:val="0057542F"/>
    <w:rsid w:val="00577DC0"/>
    <w:rsid w:val="00583849"/>
    <w:rsid w:val="005854B2"/>
    <w:rsid w:val="00595DA4"/>
    <w:rsid w:val="00596808"/>
    <w:rsid w:val="005A5F9D"/>
    <w:rsid w:val="005A6D81"/>
    <w:rsid w:val="005A7761"/>
    <w:rsid w:val="005B0DC0"/>
    <w:rsid w:val="005B282C"/>
    <w:rsid w:val="005B6DED"/>
    <w:rsid w:val="005C1784"/>
    <w:rsid w:val="005C3DE2"/>
    <w:rsid w:val="005D7BB4"/>
    <w:rsid w:val="005E0901"/>
    <w:rsid w:val="005E39D8"/>
    <w:rsid w:val="005E7169"/>
    <w:rsid w:val="005F2D9E"/>
    <w:rsid w:val="005F2E3C"/>
    <w:rsid w:val="005F4391"/>
    <w:rsid w:val="005F5946"/>
    <w:rsid w:val="00600E6D"/>
    <w:rsid w:val="00610349"/>
    <w:rsid w:val="00610524"/>
    <w:rsid w:val="006115F5"/>
    <w:rsid w:val="006151C9"/>
    <w:rsid w:val="00616E13"/>
    <w:rsid w:val="00621A5E"/>
    <w:rsid w:val="0062568A"/>
    <w:rsid w:val="006272AD"/>
    <w:rsid w:val="00634898"/>
    <w:rsid w:val="00637BDB"/>
    <w:rsid w:val="00640FE8"/>
    <w:rsid w:val="006429E5"/>
    <w:rsid w:val="00647B3C"/>
    <w:rsid w:val="006571D1"/>
    <w:rsid w:val="00667DD9"/>
    <w:rsid w:val="00677517"/>
    <w:rsid w:val="00681030"/>
    <w:rsid w:val="00690B74"/>
    <w:rsid w:val="006949D8"/>
    <w:rsid w:val="00696C67"/>
    <w:rsid w:val="00696F99"/>
    <w:rsid w:val="00697BE7"/>
    <w:rsid w:val="006A416A"/>
    <w:rsid w:val="006C5E05"/>
    <w:rsid w:val="006C614F"/>
    <w:rsid w:val="006C78B7"/>
    <w:rsid w:val="006D2BDE"/>
    <w:rsid w:val="006D71AC"/>
    <w:rsid w:val="006E2035"/>
    <w:rsid w:val="006E60E0"/>
    <w:rsid w:val="006E64DD"/>
    <w:rsid w:val="006F3FB6"/>
    <w:rsid w:val="006F4634"/>
    <w:rsid w:val="006F56C4"/>
    <w:rsid w:val="006F6AB5"/>
    <w:rsid w:val="006F6ABA"/>
    <w:rsid w:val="00700AC9"/>
    <w:rsid w:val="00700F47"/>
    <w:rsid w:val="00701D92"/>
    <w:rsid w:val="00703872"/>
    <w:rsid w:val="00703DD7"/>
    <w:rsid w:val="00714A97"/>
    <w:rsid w:val="00715E1A"/>
    <w:rsid w:val="00716FE7"/>
    <w:rsid w:val="007243D4"/>
    <w:rsid w:val="00725096"/>
    <w:rsid w:val="00725EEB"/>
    <w:rsid w:val="00727225"/>
    <w:rsid w:val="007409C1"/>
    <w:rsid w:val="00744B36"/>
    <w:rsid w:val="00745943"/>
    <w:rsid w:val="00752D27"/>
    <w:rsid w:val="00755C68"/>
    <w:rsid w:val="00761518"/>
    <w:rsid w:val="007630E3"/>
    <w:rsid w:val="007701AC"/>
    <w:rsid w:val="00771A26"/>
    <w:rsid w:val="007807A8"/>
    <w:rsid w:val="00780C7A"/>
    <w:rsid w:val="00787668"/>
    <w:rsid w:val="00791C79"/>
    <w:rsid w:val="00796A5C"/>
    <w:rsid w:val="0079774B"/>
    <w:rsid w:val="007A4F53"/>
    <w:rsid w:val="007B050D"/>
    <w:rsid w:val="007B0A81"/>
    <w:rsid w:val="007C40E2"/>
    <w:rsid w:val="007D06DA"/>
    <w:rsid w:val="007D14F4"/>
    <w:rsid w:val="007D5AF0"/>
    <w:rsid w:val="007E5200"/>
    <w:rsid w:val="007E6FB2"/>
    <w:rsid w:val="007F57DE"/>
    <w:rsid w:val="00801A3F"/>
    <w:rsid w:val="00802028"/>
    <w:rsid w:val="008038B9"/>
    <w:rsid w:val="0080504F"/>
    <w:rsid w:val="00805698"/>
    <w:rsid w:val="00810674"/>
    <w:rsid w:val="00813ED8"/>
    <w:rsid w:val="008160B0"/>
    <w:rsid w:val="00817EF3"/>
    <w:rsid w:val="00821686"/>
    <w:rsid w:val="008262B1"/>
    <w:rsid w:val="008357BE"/>
    <w:rsid w:val="0084068C"/>
    <w:rsid w:val="00841C3F"/>
    <w:rsid w:val="008537A9"/>
    <w:rsid w:val="00856F26"/>
    <w:rsid w:val="00860A35"/>
    <w:rsid w:val="00865A7B"/>
    <w:rsid w:val="00865FF7"/>
    <w:rsid w:val="00872198"/>
    <w:rsid w:val="008750DE"/>
    <w:rsid w:val="008A6F20"/>
    <w:rsid w:val="008A70D3"/>
    <w:rsid w:val="008B6DDB"/>
    <w:rsid w:val="008C1EE7"/>
    <w:rsid w:val="008C4CBA"/>
    <w:rsid w:val="008C6870"/>
    <w:rsid w:val="008D0245"/>
    <w:rsid w:val="008D3F76"/>
    <w:rsid w:val="008D51CA"/>
    <w:rsid w:val="008E4A80"/>
    <w:rsid w:val="008E4AFC"/>
    <w:rsid w:val="008E5565"/>
    <w:rsid w:val="008E55FD"/>
    <w:rsid w:val="008F05FD"/>
    <w:rsid w:val="008F2C65"/>
    <w:rsid w:val="008F6BD0"/>
    <w:rsid w:val="00901ABE"/>
    <w:rsid w:val="00914ED9"/>
    <w:rsid w:val="009155D9"/>
    <w:rsid w:val="009267AE"/>
    <w:rsid w:val="0092786A"/>
    <w:rsid w:val="00931A59"/>
    <w:rsid w:val="00932496"/>
    <w:rsid w:val="00937E3D"/>
    <w:rsid w:val="0094133A"/>
    <w:rsid w:val="00943C1F"/>
    <w:rsid w:val="00947919"/>
    <w:rsid w:val="009500FD"/>
    <w:rsid w:val="009507D3"/>
    <w:rsid w:val="00952D30"/>
    <w:rsid w:val="00954B84"/>
    <w:rsid w:val="0095758D"/>
    <w:rsid w:val="00960577"/>
    <w:rsid w:val="009665DB"/>
    <w:rsid w:val="00966C9D"/>
    <w:rsid w:val="009734C1"/>
    <w:rsid w:val="00980C39"/>
    <w:rsid w:val="009820F0"/>
    <w:rsid w:val="009838DC"/>
    <w:rsid w:val="00984331"/>
    <w:rsid w:val="0098711B"/>
    <w:rsid w:val="009929D1"/>
    <w:rsid w:val="009968DE"/>
    <w:rsid w:val="00997314"/>
    <w:rsid w:val="009A3C77"/>
    <w:rsid w:val="009A6C26"/>
    <w:rsid w:val="009A6E3E"/>
    <w:rsid w:val="009B5679"/>
    <w:rsid w:val="009B6A93"/>
    <w:rsid w:val="009C0E72"/>
    <w:rsid w:val="009C18D3"/>
    <w:rsid w:val="009C7156"/>
    <w:rsid w:val="009D082F"/>
    <w:rsid w:val="009D46D6"/>
    <w:rsid w:val="009D475E"/>
    <w:rsid w:val="009D4B80"/>
    <w:rsid w:val="009D516B"/>
    <w:rsid w:val="009E1929"/>
    <w:rsid w:val="009E5920"/>
    <w:rsid w:val="009E5A1E"/>
    <w:rsid w:val="009E5BB3"/>
    <w:rsid w:val="009E742C"/>
    <w:rsid w:val="009E7C20"/>
    <w:rsid w:val="009E7D26"/>
    <w:rsid w:val="00A142B7"/>
    <w:rsid w:val="00A1579C"/>
    <w:rsid w:val="00A1718D"/>
    <w:rsid w:val="00A20918"/>
    <w:rsid w:val="00A21045"/>
    <w:rsid w:val="00A221FC"/>
    <w:rsid w:val="00A2476B"/>
    <w:rsid w:val="00A2479B"/>
    <w:rsid w:val="00A26EB4"/>
    <w:rsid w:val="00A30E8F"/>
    <w:rsid w:val="00A5330F"/>
    <w:rsid w:val="00A54A9C"/>
    <w:rsid w:val="00A54A9E"/>
    <w:rsid w:val="00A602F3"/>
    <w:rsid w:val="00A60FC4"/>
    <w:rsid w:val="00A72B80"/>
    <w:rsid w:val="00A7319E"/>
    <w:rsid w:val="00A816B5"/>
    <w:rsid w:val="00A8654A"/>
    <w:rsid w:val="00A87DC8"/>
    <w:rsid w:val="00A91AA3"/>
    <w:rsid w:val="00A928FB"/>
    <w:rsid w:val="00A941B1"/>
    <w:rsid w:val="00AB2D4F"/>
    <w:rsid w:val="00AB3A4C"/>
    <w:rsid w:val="00AB7226"/>
    <w:rsid w:val="00AC00DF"/>
    <w:rsid w:val="00AC3297"/>
    <w:rsid w:val="00AC641C"/>
    <w:rsid w:val="00AC64B1"/>
    <w:rsid w:val="00AC7855"/>
    <w:rsid w:val="00AD1CF1"/>
    <w:rsid w:val="00AD40D7"/>
    <w:rsid w:val="00AD4191"/>
    <w:rsid w:val="00AE3904"/>
    <w:rsid w:val="00AE5FD6"/>
    <w:rsid w:val="00AE7E46"/>
    <w:rsid w:val="00B00D2D"/>
    <w:rsid w:val="00B01C84"/>
    <w:rsid w:val="00B02A1C"/>
    <w:rsid w:val="00B14712"/>
    <w:rsid w:val="00B17392"/>
    <w:rsid w:val="00B23BD1"/>
    <w:rsid w:val="00B3158D"/>
    <w:rsid w:val="00B35AFD"/>
    <w:rsid w:val="00B36A73"/>
    <w:rsid w:val="00B44C76"/>
    <w:rsid w:val="00B51C21"/>
    <w:rsid w:val="00B55212"/>
    <w:rsid w:val="00B6281D"/>
    <w:rsid w:val="00B67EC2"/>
    <w:rsid w:val="00B75E4F"/>
    <w:rsid w:val="00B7685B"/>
    <w:rsid w:val="00B8464A"/>
    <w:rsid w:val="00B84A44"/>
    <w:rsid w:val="00B85F4F"/>
    <w:rsid w:val="00B930B2"/>
    <w:rsid w:val="00B97F3C"/>
    <w:rsid w:val="00BA3F85"/>
    <w:rsid w:val="00BB1C09"/>
    <w:rsid w:val="00BC0B64"/>
    <w:rsid w:val="00BC2002"/>
    <w:rsid w:val="00BC30B8"/>
    <w:rsid w:val="00BC5F65"/>
    <w:rsid w:val="00BD6853"/>
    <w:rsid w:val="00BD783C"/>
    <w:rsid w:val="00BE30C3"/>
    <w:rsid w:val="00BE6D46"/>
    <w:rsid w:val="00BF21ED"/>
    <w:rsid w:val="00BF2D1F"/>
    <w:rsid w:val="00BF48B5"/>
    <w:rsid w:val="00BF5276"/>
    <w:rsid w:val="00BF5598"/>
    <w:rsid w:val="00C14FD5"/>
    <w:rsid w:val="00C15CFC"/>
    <w:rsid w:val="00C231C6"/>
    <w:rsid w:val="00C2674C"/>
    <w:rsid w:val="00C539E3"/>
    <w:rsid w:val="00C56ADD"/>
    <w:rsid w:val="00C64BD4"/>
    <w:rsid w:val="00C711C2"/>
    <w:rsid w:val="00C72F45"/>
    <w:rsid w:val="00C74EEF"/>
    <w:rsid w:val="00C750FF"/>
    <w:rsid w:val="00C80DA8"/>
    <w:rsid w:val="00C8258B"/>
    <w:rsid w:val="00C86510"/>
    <w:rsid w:val="00C87662"/>
    <w:rsid w:val="00C961B3"/>
    <w:rsid w:val="00CA3344"/>
    <w:rsid w:val="00CA5BEE"/>
    <w:rsid w:val="00CB13B4"/>
    <w:rsid w:val="00CB2273"/>
    <w:rsid w:val="00CB22C1"/>
    <w:rsid w:val="00CB5C25"/>
    <w:rsid w:val="00CC60D4"/>
    <w:rsid w:val="00CD6F7E"/>
    <w:rsid w:val="00CF061E"/>
    <w:rsid w:val="00CF2CBB"/>
    <w:rsid w:val="00CF457B"/>
    <w:rsid w:val="00CF47A0"/>
    <w:rsid w:val="00D012A9"/>
    <w:rsid w:val="00D06F4C"/>
    <w:rsid w:val="00D13175"/>
    <w:rsid w:val="00D14DB2"/>
    <w:rsid w:val="00D3734E"/>
    <w:rsid w:val="00D37965"/>
    <w:rsid w:val="00D43331"/>
    <w:rsid w:val="00D439AF"/>
    <w:rsid w:val="00D44027"/>
    <w:rsid w:val="00D44CFD"/>
    <w:rsid w:val="00D4629C"/>
    <w:rsid w:val="00D47FD4"/>
    <w:rsid w:val="00D50B19"/>
    <w:rsid w:val="00D60ED5"/>
    <w:rsid w:val="00D610BC"/>
    <w:rsid w:val="00D62D3F"/>
    <w:rsid w:val="00D660C9"/>
    <w:rsid w:val="00D67ADF"/>
    <w:rsid w:val="00D71C2E"/>
    <w:rsid w:val="00D723E3"/>
    <w:rsid w:val="00D87D9A"/>
    <w:rsid w:val="00D91CA1"/>
    <w:rsid w:val="00D96414"/>
    <w:rsid w:val="00DA0A47"/>
    <w:rsid w:val="00DA6890"/>
    <w:rsid w:val="00DA6FB3"/>
    <w:rsid w:val="00DC4CB0"/>
    <w:rsid w:val="00DC72E5"/>
    <w:rsid w:val="00DD5C93"/>
    <w:rsid w:val="00DD6AD6"/>
    <w:rsid w:val="00DE23F5"/>
    <w:rsid w:val="00DE3D53"/>
    <w:rsid w:val="00DE4B21"/>
    <w:rsid w:val="00DF4227"/>
    <w:rsid w:val="00DF58F3"/>
    <w:rsid w:val="00E01A62"/>
    <w:rsid w:val="00E01C47"/>
    <w:rsid w:val="00E24BD9"/>
    <w:rsid w:val="00E3155F"/>
    <w:rsid w:val="00E33AA4"/>
    <w:rsid w:val="00E33EDE"/>
    <w:rsid w:val="00E37C14"/>
    <w:rsid w:val="00E640B9"/>
    <w:rsid w:val="00E6424C"/>
    <w:rsid w:val="00E70CF9"/>
    <w:rsid w:val="00E7395E"/>
    <w:rsid w:val="00E76392"/>
    <w:rsid w:val="00E77DA6"/>
    <w:rsid w:val="00E91228"/>
    <w:rsid w:val="00E96C33"/>
    <w:rsid w:val="00E96F4D"/>
    <w:rsid w:val="00E97895"/>
    <w:rsid w:val="00EA0E8D"/>
    <w:rsid w:val="00EB2C3B"/>
    <w:rsid w:val="00EB4AF3"/>
    <w:rsid w:val="00EB5C44"/>
    <w:rsid w:val="00EC7F72"/>
    <w:rsid w:val="00ED6E34"/>
    <w:rsid w:val="00EF0589"/>
    <w:rsid w:val="00EF0F76"/>
    <w:rsid w:val="00EF130F"/>
    <w:rsid w:val="00EF2D1E"/>
    <w:rsid w:val="00EF2FE8"/>
    <w:rsid w:val="00EF43A7"/>
    <w:rsid w:val="00EF4457"/>
    <w:rsid w:val="00F00F5E"/>
    <w:rsid w:val="00F127FC"/>
    <w:rsid w:val="00F13A17"/>
    <w:rsid w:val="00F153F7"/>
    <w:rsid w:val="00F20BFD"/>
    <w:rsid w:val="00F21D83"/>
    <w:rsid w:val="00F336E6"/>
    <w:rsid w:val="00F34B3D"/>
    <w:rsid w:val="00F37314"/>
    <w:rsid w:val="00F419FB"/>
    <w:rsid w:val="00F5535A"/>
    <w:rsid w:val="00F55C9B"/>
    <w:rsid w:val="00F5692D"/>
    <w:rsid w:val="00F6544F"/>
    <w:rsid w:val="00F76A6D"/>
    <w:rsid w:val="00F80BE7"/>
    <w:rsid w:val="00F82007"/>
    <w:rsid w:val="00F82051"/>
    <w:rsid w:val="00F92E70"/>
    <w:rsid w:val="00F93F08"/>
    <w:rsid w:val="00F951AE"/>
    <w:rsid w:val="00F95AA7"/>
    <w:rsid w:val="00FA2AD7"/>
    <w:rsid w:val="00FA6A74"/>
    <w:rsid w:val="00FA6D66"/>
    <w:rsid w:val="00FA6FAB"/>
    <w:rsid w:val="00FB609F"/>
    <w:rsid w:val="00FC1F10"/>
    <w:rsid w:val="00FC2F79"/>
    <w:rsid w:val="00FC6FED"/>
    <w:rsid w:val="00FD16CE"/>
    <w:rsid w:val="00FD597C"/>
    <w:rsid w:val="00FD64A5"/>
    <w:rsid w:val="00FD781F"/>
    <w:rsid w:val="00FF39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9E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429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429E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429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429E5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3252EE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3252EE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2"/>
    <w:uiPriority w:val="99"/>
    <w:semiHidden/>
    <w:unhideWhenUsed/>
    <w:rsid w:val="005F5946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5F5946"/>
    <w:rPr>
      <w:rFonts w:ascii="Times New Roman" w:eastAsia="宋体" w:hAnsi="Times New Roman" w:cs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F82051"/>
    <w:rPr>
      <w:color w:val="808080"/>
    </w:rPr>
  </w:style>
  <w:style w:type="table" w:styleId="a8">
    <w:name w:val="Table Grid"/>
    <w:basedOn w:val="a1"/>
    <w:uiPriority w:val="59"/>
    <w:rsid w:val="00224A0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80504F"/>
    <w:rPr>
      <w:b/>
      <w:bCs/>
    </w:rPr>
  </w:style>
  <w:style w:type="character" w:styleId="aa">
    <w:name w:val="Hyperlink"/>
    <w:basedOn w:val="a0"/>
    <w:uiPriority w:val="99"/>
    <w:unhideWhenUsed/>
    <w:rsid w:val="002C0F2E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9500FD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3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实验报告">
      <a:majorFont>
        <a:latin typeface="Times New Roman"/>
        <a:ea typeface="楷体"/>
        <a:cs typeface=""/>
      </a:majorFont>
      <a:minorFont>
        <a:latin typeface="Times New Roman"/>
        <a:ea typeface="楷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84B8E6-081B-412E-8A5D-AB88DAF2C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6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tangbo</dc:creator>
  <cp:lastModifiedBy>tangbo</cp:lastModifiedBy>
  <cp:revision>481</cp:revision>
  <cp:lastPrinted>2008-03-01T10:10:00Z</cp:lastPrinted>
  <dcterms:created xsi:type="dcterms:W3CDTF">2008-02-29T05:48:00Z</dcterms:created>
  <dcterms:modified xsi:type="dcterms:W3CDTF">2008-09-15T08:12:00Z</dcterms:modified>
</cp:coreProperties>
</file>