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69E7" w:rsidRPr="003E4BB4" w:rsidRDefault="0031786C" w:rsidP="006369E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fldChar w:fldCharType="begin"/>
      </w:r>
      <w:r w:rsidR="006369E7">
        <w:rPr>
          <w:b/>
          <w:sz w:val="32"/>
          <w:szCs w:val="32"/>
        </w:rPr>
        <w:instrText xml:space="preserve"> MACROBUTTON MTEditEquationSection2 </w:instrText>
      </w:r>
      <w:r w:rsidR="006369E7" w:rsidRPr="00446D65">
        <w:rPr>
          <w:rStyle w:val="MTEquationSection"/>
        </w:rPr>
        <w:instrText>Equation Chapter 1 Section 1</w:instrText>
      </w:r>
      <w:r>
        <w:rPr>
          <w:b/>
          <w:sz w:val="32"/>
          <w:szCs w:val="32"/>
        </w:rPr>
        <w:fldChar w:fldCharType="begin"/>
      </w:r>
      <w:r w:rsidR="006369E7">
        <w:rPr>
          <w:b/>
          <w:sz w:val="32"/>
          <w:szCs w:val="32"/>
        </w:rPr>
        <w:instrText xml:space="preserve"> SEQ MTEqn \r \h \* MERGEFORMAT </w:instrText>
      </w:r>
      <w:r>
        <w:rPr>
          <w:b/>
          <w:sz w:val="32"/>
          <w:szCs w:val="32"/>
        </w:rPr>
        <w:fldChar w:fldCharType="end"/>
      </w:r>
      <w:r>
        <w:rPr>
          <w:b/>
          <w:sz w:val="32"/>
          <w:szCs w:val="32"/>
        </w:rPr>
        <w:fldChar w:fldCharType="begin"/>
      </w:r>
      <w:r w:rsidR="006369E7">
        <w:rPr>
          <w:b/>
          <w:sz w:val="32"/>
          <w:szCs w:val="32"/>
        </w:rPr>
        <w:instrText xml:space="preserve"> SEQ MTSec \r 1 \h \* MERGEFORMAT </w:instrText>
      </w:r>
      <w:r>
        <w:rPr>
          <w:b/>
          <w:sz w:val="32"/>
          <w:szCs w:val="32"/>
        </w:rPr>
        <w:fldChar w:fldCharType="end"/>
      </w:r>
      <w:r>
        <w:rPr>
          <w:b/>
          <w:sz w:val="32"/>
          <w:szCs w:val="32"/>
        </w:rPr>
        <w:fldChar w:fldCharType="begin"/>
      </w:r>
      <w:r w:rsidR="006369E7">
        <w:rPr>
          <w:b/>
          <w:sz w:val="32"/>
          <w:szCs w:val="32"/>
        </w:rPr>
        <w:instrText xml:space="preserve"> SEQ MTChap \r 1 \h \* MERGEFORMAT </w:instrText>
      </w:r>
      <w:r>
        <w:rPr>
          <w:b/>
          <w:sz w:val="32"/>
          <w:szCs w:val="32"/>
        </w:rPr>
        <w:fldChar w:fldCharType="end"/>
      </w:r>
      <w:r>
        <w:rPr>
          <w:b/>
          <w:sz w:val="32"/>
          <w:szCs w:val="32"/>
        </w:rPr>
        <w:fldChar w:fldCharType="end"/>
      </w:r>
      <w:r w:rsidR="006369E7" w:rsidRPr="003E4BB4">
        <w:rPr>
          <w:rFonts w:hint="eastAsia"/>
          <w:b/>
          <w:sz w:val="32"/>
          <w:szCs w:val="32"/>
        </w:rPr>
        <w:t>实</w:t>
      </w:r>
      <w:r w:rsidR="006369E7" w:rsidRPr="003E4BB4">
        <w:rPr>
          <w:rFonts w:hint="eastAsia"/>
          <w:b/>
          <w:sz w:val="32"/>
          <w:szCs w:val="32"/>
        </w:rPr>
        <w:t xml:space="preserve"> </w:t>
      </w:r>
      <w:r w:rsidR="006369E7" w:rsidRPr="003E4BB4">
        <w:rPr>
          <w:rFonts w:hint="eastAsia"/>
          <w:b/>
          <w:sz w:val="32"/>
          <w:szCs w:val="32"/>
        </w:rPr>
        <w:t>验</w:t>
      </w:r>
      <w:r w:rsidR="006369E7" w:rsidRPr="003E4BB4">
        <w:rPr>
          <w:rFonts w:hint="eastAsia"/>
          <w:b/>
          <w:sz w:val="32"/>
          <w:szCs w:val="32"/>
        </w:rPr>
        <w:t xml:space="preserve"> </w:t>
      </w:r>
      <w:r w:rsidR="006369E7" w:rsidRPr="003E4BB4">
        <w:rPr>
          <w:rFonts w:hint="eastAsia"/>
          <w:b/>
          <w:sz w:val="32"/>
          <w:szCs w:val="32"/>
        </w:rPr>
        <w:t>预</w:t>
      </w:r>
      <w:r w:rsidR="006369E7" w:rsidRPr="003E4BB4">
        <w:rPr>
          <w:rFonts w:hint="eastAsia"/>
          <w:b/>
          <w:sz w:val="32"/>
          <w:szCs w:val="32"/>
        </w:rPr>
        <w:t xml:space="preserve"> </w:t>
      </w:r>
      <w:r w:rsidR="006369E7" w:rsidRPr="003E4BB4">
        <w:rPr>
          <w:rFonts w:hint="eastAsia"/>
          <w:b/>
          <w:sz w:val="32"/>
          <w:szCs w:val="32"/>
        </w:rPr>
        <w:t>习</w:t>
      </w:r>
      <w:r w:rsidR="006369E7" w:rsidRPr="003E4BB4">
        <w:rPr>
          <w:rFonts w:hint="eastAsia"/>
          <w:b/>
          <w:sz w:val="32"/>
          <w:szCs w:val="32"/>
        </w:rPr>
        <w:t xml:space="preserve"> </w:t>
      </w:r>
      <w:r w:rsidR="006369E7" w:rsidRPr="003E4BB4">
        <w:rPr>
          <w:rFonts w:hint="eastAsia"/>
          <w:b/>
          <w:sz w:val="32"/>
          <w:szCs w:val="32"/>
        </w:rPr>
        <w:t>报</w:t>
      </w:r>
      <w:r w:rsidR="006369E7" w:rsidRPr="003E4BB4">
        <w:rPr>
          <w:rFonts w:hint="eastAsia"/>
          <w:b/>
          <w:sz w:val="32"/>
          <w:szCs w:val="32"/>
        </w:rPr>
        <w:t xml:space="preserve"> </w:t>
      </w:r>
      <w:r w:rsidR="006369E7" w:rsidRPr="003E4BB4">
        <w:rPr>
          <w:rFonts w:hint="eastAsia"/>
          <w:b/>
          <w:sz w:val="32"/>
          <w:szCs w:val="32"/>
        </w:rPr>
        <w:t>告</w:t>
      </w:r>
    </w:p>
    <w:p w:rsidR="006369E7" w:rsidRDefault="006369E7" w:rsidP="006369E7">
      <w:r>
        <w:rPr>
          <w:rFonts w:hint="eastAsia"/>
        </w:rPr>
        <w:t>姓</w:t>
      </w:r>
      <w:r>
        <w:rPr>
          <w:rFonts w:hint="eastAsia"/>
        </w:rPr>
        <w:t xml:space="preserve">    </w:t>
      </w:r>
      <w:r>
        <w:rPr>
          <w:rFonts w:hint="eastAsia"/>
        </w:rPr>
        <w:t>名：</w:t>
      </w:r>
      <w:r w:rsidR="004851CD">
        <w:rPr>
          <w:rFonts w:hint="eastAsia"/>
        </w:rPr>
        <w:t>罗宇龙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班</w:t>
      </w:r>
      <w:r>
        <w:rPr>
          <w:rFonts w:hint="eastAsia"/>
        </w:rPr>
        <w:t xml:space="preserve">    </w:t>
      </w:r>
      <w:r>
        <w:rPr>
          <w:rFonts w:hint="eastAsia"/>
        </w:rPr>
        <w:t>级：</w:t>
      </w:r>
      <w:r w:rsidR="004851CD">
        <w:rPr>
          <w:rFonts w:hint="eastAsia"/>
        </w:rPr>
        <w:t>F07</w:t>
      </w:r>
      <w:r>
        <w:rPr>
          <w:rFonts w:hint="eastAsia"/>
        </w:rPr>
        <w:t>03028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学</w:t>
      </w:r>
      <w:r>
        <w:rPr>
          <w:rFonts w:hint="eastAsia"/>
        </w:rPr>
        <w:t xml:space="preserve">    </w:t>
      </w:r>
      <w:r>
        <w:rPr>
          <w:rFonts w:hint="eastAsia"/>
        </w:rPr>
        <w:t>号：</w:t>
      </w:r>
      <w:r w:rsidR="004851CD">
        <w:rPr>
          <w:rFonts w:hint="eastAsia"/>
        </w:rPr>
        <w:t>5070309014</w:t>
      </w:r>
    </w:p>
    <w:p w:rsidR="006369E7" w:rsidRDefault="006369E7" w:rsidP="006369E7">
      <w:pPr>
        <w:pBdr>
          <w:bottom w:val="single" w:sz="6" w:space="1" w:color="auto"/>
        </w:pBdr>
      </w:pPr>
      <w:r>
        <w:rPr>
          <w:rFonts w:hint="eastAsia"/>
        </w:rPr>
        <w:t>同组姓名：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指导教师：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实验日期：</w:t>
      </w:r>
      <w:r>
        <w:rPr>
          <w:rFonts w:hint="eastAsia"/>
        </w:rPr>
        <w:t>200</w:t>
      </w:r>
      <w:r w:rsidR="004851CD">
        <w:rPr>
          <w:rFonts w:hint="eastAsia"/>
        </w:rPr>
        <w:t>8.10.20</w:t>
      </w:r>
    </w:p>
    <w:p w:rsidR="00823C72" w:rsidRDefault="00823C72" w:rsidP="00823C72">
      <w:pPr>
        <w:pStyle w:val="a5"/>
      </w:pPr>
      <w:r>
        <w:rPr>
          <w:rFonts w:hint="eastAsia"/>
        </w:rPr>
        <w:t>磁性材料基本特性的研究</w:t>
      </w:r>
    </w:p>
    <w:p w:rsidR="00A422A5" w:rsidRDefault="00A422A5" w:rsidP="00A422A5">
      <w:pPr>
        <w:pStyle w:val="4"/>
      </w:pPr>
      <w:r>
        <w:rPr>
          <w:rFonts w:hint="eastAsia"/>
        </w:rPr>
        <w:t>实验原理</w:t>
      </w:r>
      <w:r w:rsidRPr="00581B2A">
        <w:rPr>
          <w:rFonts w:hint="eastAsia"/>
        </w:rPr>
        <w:t>：</w:t>
      </w:r>
    </w:p>
    <w:p w:rsidR="00143A9C" w:rsidRPr="00CF21D9" w:rsidRDefault="00DF7397" w:rsidP="00CF21D9">
      <w:pPr>
        <w:pStyle w:val="aa"/>
        <w:numPr>
          <w:ilvl w:val="0"/>
          <w:numId w:val="2"/>
        </w:numPr>
        <w:ind w:firstLineChars="0"/>
        <w:rPr>
          <w:b/>
        </w:rPr>
      </w:pPr>
      <w:r w:rsidRPr="00CF21D9">
        <w:rPr>
          <w:rFonts w:hint="eastAsia"/>
          <w:b/>
        </w:rPr>
        <w:t>磁化性质：</w:t>
      </w:r>
    </w:p>
    <w:p w:rsidR="00652C30" w:rsidRDefault="00652C30" w:rsidP="00652C30">
      <w:pPr>
        <w:pStyle w:val="aa"/>
      </w:pPr>
      <w:r>
        <w:rPr>
          <w:rFonts w:hint="eastAsia"/>
        </w:rPr>
        <w:t>磁介质的磁化规律可以用磁感强度</w:t>
      </w:r>
      <m:oMath>
        <m:r>
          <w:rPr>
            <w:rFonts w:ascii="Cambria Math" w:hAnsi="Cambria Math" w:hint="eastAsia"/>
          </w:rPr>
          <m:t>B</m:t>
        </m:r>
      </m:oMath>
      <w:r>
        <w:rPr>
          <w:rFonts w:hint="eastAsia"/>
        </w:rPr>
        <w:t>、磁化强度</w:t>
      </w:r>
      <m:oMath>
        <m:r>
          <w:rPr>
            <w:rFonts w:ascii="Cambria Math" w:hAnsi="Cambria Math" w:hint="eastAsia"/>
          </w:rPr>
          <m:t>M</m:t>
        </m:r>
      </m:oMath>
      <w:r>
        <w:rPr>
          <w:rFonts w:hint="eastAsia"/>
        </w:rPr>
        <w:t>、磁场强度</w:t>
      </w:r>
      <m:oMath>
        <m:r>
          <w:rPr>
            <w:rFonts w:ascii="Cambria Math" w:hAnsi="Cambria Math" w:hint="eastAsia"/>
          </w:rPr>
          <m:t>H</m:t>
        </m:r>
      </m:oMath>
      <w:r>
        <w:rPr>
          <w:rFonts w:hint="eastAsia"/>
        </w:rPr>
        <w:t>来描述，他们满足一定的关系</w:t>
      </w:r>
    </w:p>
    <w:p w:rsidR="00652C30" w:rsidRDefault="00652C30" w:rsidP="009078A3">
      <w:pPr>
        <w:rPr>
          <w:i/>
        </w:rPr>
      </w:pPr>
      <m:oMathPara>
        <m:oMath>
          <m:r>
            <w:rPr>
              <w:rFonts w:ascii="Cambria Math" w:hAnsi="Cambria Math"/>
            </w:rPr>
            <m:t>B=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H+M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+1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H=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H=μH</m:t>
          </m:r>
        </m:oMath>
      </m:oMathPara>
    </w:p>
    <w:p w:rsidR="00007477" w:rsidRDefault="0031786C" w:rsidP="009078A3">
      <m:oMath>
        <m:sSub>
          <m:sSubPr>
            <m:ctrlPr>
              <w:rPr>
                <w:rStyle w:val="ab"/>
                <w:rFonts w:ascii="Cambria Math" w:hAnsi="Cambria Math"/>
                <w:i w:val="0"/>
              </w:rPr>
            </m:ctrlPr>
          </m:sSubPr>
          <m:e>
            <m:r>
              <w:rPr>
                <w:rStyle w:val="ab"/>
                <w:rFonts w:ascii="Cambria Math" w:hAnsi="Cambria Math"/>
              </w:rPr>
              <m:t>μ</m:t>
            </m:r>
          </m:e>
          <m:sub>
            <m:r>
              <w:rPr>
                <w:rStyle w:val="ab"/>
                <w:rFonts w:ascii="Cambria Math" w:hAnsi="Cambria Math"/>
                <w:vertAlign w:val="subscript"/>
              </w:rPr>
              <m:t>r</m:t>
            </m:r>
            <m:ctrlPr>
              <w:rPr>
                <w:rStyle w:val="ab"/>
                <w:rFonts w:ascii="Cambria Math" w:hAnsi="Cambria Math"/>
                <w:i w:val="0"/>
                <w:vertAlign w:val="subscript"/>
              </w:rPr>
            </m:ctrlPr>
          </m:sub>
        </m:sSub>
      </m:oMath>
      <w:r w:rsidR="00007477">
        <w:t>的不同一般可分为三类，顺磁质、抗磁质、铁磁质。</w:t>
      </w:r>
    </w:p>
    <w:p w:rsidR="00896340" w:rsidRDefault="00896340" w:rsidP="001729F3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1695450" cy="1896890"/>
            <wp:effectExtent l="19050" t="0" r="0" b="0"/>
            <wp:docPr id="9" name="图片 0" descr="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bm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89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1591115" cy="1695450"/>
            <wp:effectExtent l="19050" t="0" r="9085" b="0"/>
            <wp:docPr id="10" name="图片 1" descr="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bm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111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1533525" cy="2104520"/>
            <wp:effectExtent l="19050" t="0" r="9525" b="0"/>
            <wp:docPr id="11" name="图片 3" descr="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bm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1391" cy="211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D9" w:rsidRPr="00CF21D9" w:rsidRDefault="007218E0" w:rsidP="00CF21D9">
      <w:pPr>
        <w:pStyle w:val="aa"/>
        <w:numPr>
          <w:ilvl w:val="0"/>
          <w:numId w:val="2"/>
        </w:numPr>
        <w:ind w:firstLineChars="0"/>
      </w:pPr>
      <w:r w:rsidRPr="00CF21D9">
        <w:rPr>
          <w:rFonts w:hint="eastAsia"/>
          <w:b/>
        </w:rPr>
        <w:t>磁滞性质</w:t>
      </w:r>
    </w:p>
    <w:p w:rsidR="00C137CA" w:rsidRDefault="007218E0" w:rsidP="009138DE">
      <w:pPr>
        <w:ind w:firstLine="285"/>
      </w:pPr>
      <w:r>
        <w:rPr>
          <w:rFonts w:hint="eastAsia"/>
        </w:rPr>
        <w:t>铁磁材料另一重要的特性是磁滞现象。当铁磁材料磁化时，磁感应强度</w:t>
      </w:r>
      <w:r w:rsidRPr="00CF21D9">
        <w:rPr>
          <w:rFonts w:hAnsi="Times New Roman" w:cs="Times New Roman"/>
        </w:rPr>
        <w:t>B</w:t>
      </w:r>
      <w:r>
        <w:rPr>
          <w:rFonts w:hint="eastAsia"/>
        </w:rPr>
        <w:t>不仅与当时的磁场强度</w:t>
      </w:r>
      <w:r w:rsidRPr="00CF21D9">
        <w:rPr>
          <w:rFonts w:hAnsi="Times New Roman" w:cs="Times New Roman"/>
        </w:rPr>
        <w:t>H</w:t>
      </w:r>
      <w:r>
        <w:rPr>
          <w:rFonts w:hint="eastAsia"/>
        </w:rPr>
        <w:t>有关，而且与磁化的历史有关，因此形成磁滞回线。其中有两个重要的物理量，剩余磁感应强度和矫顽力。各种铁磁材料有不同的磁滞回线，主要区别在于矫顽力的大小，矫顽力大的称为硬磁材料，矫顽力小的称为软磁材料。</w:t>
      </w:r>
    </w:p>
    <w:p w:rsidR="00C137CA" w:rsidRDefault="00C137CA" w:rsidP="00CF21D9">
      <w:pPr>
        <w:pStyle w:val="aa"/>
        <w:numPr>
          <w:ilvl w:val="0"/>
          <w:numId w:val="2"/>
        </w:numPr>
        <w:ind w:firstLineChars="0"/>
        <w:rPr>
          <w:b/>
        </w:rPr>
      </w:pPr>
      <w:r w:rsidRPr="00CF21D9">
        <w:rPr>
          <w:rFonts w:hint="eastAsia"/>
          <w:b/>
        </w:rPr>
        <w:t>用交流电桥测量居里温度</w:t>
      </w:r>
    </w:p>
    <w:p w:rsidR="00595BE2" w:rsidRDefault="00226D45" w:rsidP="00595BE2">
      <w:pPr>
        <w:pStyle w:val="aa"/>
        <w:rPr>
          <w:kern w:val="0"/>
        </w:rPr>
      </w:pPr>
      <w:r>
        <w:rPr>
          <w:rFonts w:hint="eastAsia"/>
        </w:rPr>
        <w:t>铁磁材料的居里温度可用任何一种交流电桥测量。</w:t>
      </w:r>
      <w:r w:rsidRPr="00226D45">
        <w:rPr>
          <w:rFonts w:hint="eastAsia"/>
          <w:kern w:val="0"/>
        </w:rPr>
        <w:t>在电桥中输入电源由信号发生器提供，在实验中应适当选择不同的输出频率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ω</m:t>
        </m:r>
      </m:oMath>
      <w:r w:rsidRPr="00226D45">
        <w:rPr>
          <w:rFonts w:hint="eastAsia"/>
          <w:kern w:val="0"/>
        </w:rPr>
        <w:t>为信号发生器的角频率。选择合适的电子元件相匹配，在未放入铁氧体时，可直接使电桥平衡，但当其中一个电感放入铁氧体后，电感大小发生了变化，引起电桥不平衡。但随着温度的上升到某一个值时，铁氧体的铁磁性转变为顺磁性，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CD</m:t>
        </m:r>
      </m:oMath>
      <w:r w:rsidRPr="00226D45">
        <w:rPr>
          <w:rFonts w:hint="eastAsia"/>
          <w:kern w:val="0"/>
        </w:rPr>
        <w:t>两点间的电位差发生突变并趋于零，电桥又趋向于平衡，这个突变的点对应的温度就是居里温度。实验中可通过桥路电压与温度的关系曲线，求其曲线突变处的温度，并分析研究在升温与降温时的速率对实验结果的影响。</w:t>
      </w:r>
    </w:p>
    <w:p w:rsidR="00EE3AED" w:rsidRPr="00EE3AED" w:rsidRDefault="00595BE2" w:rsidP="00EE3AED">
      <w:pPr>
        <w:pStyle w:val="aa"/>
        <w:numPr>
          <w:ilvl w:val="0"/>
          <w:numId w:val="2"/>
        </w:numPr>
        <w:ind w:firstLineChars="0"/>
        <w:rPr>
          <w:b/>
        </w:rPr>
      </w:pPr>
      <w:r w:rsidRPr="00EE3AED">
        <w:rPr>
          <w:rFonts w:hint="eastAsia"/>
          <w:b/>
          <w:bCs/>
        </w:rPr>
        <w:t>用示波器测量动态磁化曲线和磁滞回线</w:t>
      </w:r>
    </w:p>
    <w:p w:rsidR="00EE3AED" w:rsidRPr="00787C47" w:rsidRDefault="00EE3AED" w:rsidP="00EE3AED">
      <w:pPr>
        <w:pStyle w:val="aa"/>
        <w:ind w:left="420" w:firstLineChars="0" w:firstLine="0"/>
      </w:pPr>
      <w:r w:rsidRPr="00787C47">
        <w:rPr>
          <w:rFonts w:hint="eastAsia"/>
        </w:rPr>
        <w:t>在示波器横轴的偏转板的输入电压为</w:t>
      </w:r>
    </w:p>
    <w:p w:rsidR="00EE3AED" w:rsidRPr="00EE3AED" w:rsidRDefault="0031786C" w:rsidP="00EE3AED">
      <w:pPr>
        <w:pStyle w:val="aa"/>
        <w:ind w:left="420" w:firstLineChars="0"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H</m:t>
          </m:r>
        </m:oMath>
      </m:oMathPara>
    </w:p>
    <w:p w:rsidR="00EE3AED" w:rsidRPr="00787C47" w:rsidRDefault="00EE3AED" w:rsidP="00EE3AED">
      <w:pPr>
        <w:pStyle w:val="aa"/>
        <w:ind w:left="420" w:firstLineChars="0" w:firstLine="0"/>
      </w:pPr>
      <w:r w:rsidRPr="00787C47">
        <w:rPr>
          <w:rFonts w:hint="eastAsia"/>
        </w:rPr>
        <w:t>设样品的截面积为</w:t>
      </w:r>
      <w:r w:rsidRPr="00787C47">
        <w:rPr>
          <w:rFonts w:hint="eastAsia"/>
        </w:rPr>
        <w:t>S</w:t>
      </w:r>
      <w:r w:rsidRPr="00787C47">
        <w:rPr>
          <w:rFonts w:hint="eastAsia"/>
        </w:rPr>
        <w:t>，匝数为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b>
        </m:sSub>
      </m:oMath>
      <w:r w:rsidRPr="00787C47">
        <w:rPr>
          <w:rFonts w:hint="eastAsia"/>
        </w:rPr>
        <w:t>的次级线圈中根据电磁感应定律，同样可分析得到电容</w:t>
      </w:r>
      <w:r w:rsidRPr="00787C47">
        <w:rPr>
          <w:rFonts w:hint="eastAsia"/>
        </w:rPr>
        <w:lastRenderedPageBreak/>
        <w:t>两端的电压与磁感应强度的关系</w:t>
      </w:r>
    </w:p>
    <w:p w:rsidR="00EE3AED" w:rsidRPr="00EE3AED" w:rsidRDefault="0031786C" w:rsidP="00EE3AED">
      <w:pPr>
        <w:pStyle w:val="aa"/>
        <w:ind w:left="420" w:firstLineChars="0"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B</m:t>
          </m:r>
        </m:oMath>
      </m:oMathPara>
    </w:p>
    <w:p w:rsidR="00226D45" w:rsidRDefault="00226D45" w:rsidP="00652C30">
      <w:pPr>
        <w:pStyle w:val="aa"/>
      </w:pPr>
      <w:r>
        <w:rPr>
          <w:rFonts w:hint="eastAsia"/>
          <w:noProof/>
        </w:rPr>
        <w:drawing>
          <wp:inline distT="0" distB="0" distL="0" distR="0">
            <wp:extent cx="4286250" cy="2231750"/>
            <wp:effectExtent l="19050" t="0" r="0" b="0"/>
            <wp:docPr id="8" name="图片 4" descr="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bm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F12" w:rsidRDefault="00BB7C8A" w:rsidP="00215E59">
      <w:pPr>
        <w:pStyle w:val="4"/>
      </w:pPr>
      <w:r w:rsidRPr="00DC05BA">
        <w:rPr>
          <w:rFonts w:hint="eastAsia"/>
        </w:rPr>
        <w:t>原始数据收集</w:t>
      </w:r>
    </w:p>
    <w:tbl>
      <w:tblPr>
        <w:tblStyle w:val="a9"/>
        <w:tblW w:w="0" w:type="auto"/>
        <w:tblLook w:val="04A0"/>
      </w:tblPr>
      <w:tblGrid>
        <w:gridCol w:w="774"/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</w:tbl>
    <w:p w:rsidR="00960F12" w:rsidRPr="00823C72" w:rsidRDefault="00960F12"/>
    <w:sectPr w:rsidR="00960F12" w:rsidRPr="00823C72" w:rsidSect="004627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6292" w:rsidRDefault="00B36292" w:rsidP="00823C72">
      <w:r>
        <w:separator/>
      </w:r>
    </w:p>
  </w:endnote>
  <w:endnote w:type="continuationSeparator" w:id="1">
    <w:p w:rsidR="00B36292" w:rsidRDefault="00B36292" w:rsidP="00823C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6292" w:rsidRDefault="00B36292" w:rsidP="00823C72">
      <w:r>
        <w:separator/>
      </w:r>
    </w:p>
  </w:footnote>
  <w:footnote w:type="continuationSeparator" w:id="1">
    <w:p w:rsidR="00B36292" w:rsidRDefault="00B36292" w:rsidP="00823C7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B201DB"/>
    <w:multiLevelType w:val="hybridMultilevel"/>
    <w:tmpl w:val="BAF01CF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3D5228"/>
    <w:multiLevelType w:val="hybridMultilevel"/>
    <w:tmpl w:val="0BC87D8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23C72"/>
    <w:rsid w:val="00007477"/>
    <w:rsid w:val="00052814"/>
    <w:rsid w:val="00143A9C"/>
    <w:rsid w:val="001729F3"/>
    <w:rsid w:val="0018204C"/>
    <w:rsid w:val="00215E59"/>
    <w:rsid w:val="00226D45"/>
    <w:rsid w:val="002D4B23"/>
    <w:rsid w:val="0031786C"/>
    <w:rsid w:val="00344795"/>
    <w:rsid w:val="004627B3"/>
    <w:rsid w:val="004851CD"/>
    <w:rsid w:val="00595BE2"/>
    <w:rsid w:val="006369E7"/>
    <w:rsid w:val="00652C30"/>
    <w:rsid w:val="007218E0"/>
    <w:rsid w:val="00787C47"/>
    <w:rsid w:val="00823C72"/>
    <w:rsid w:val="00896340"/>
    <w:rsid w:val="009078A3"/>
    <w:rsid w:val="009138DE"/>
    <w:rsid w:val="00960F12"/>
    <w:rsid w:val="00A422A5"/>
    <w:rsid w:val="00B36292"/>
    <w:rsid w:val="00BB7C8A"/>
    <w:rsid w:val="00C12745"/>
    <w:rsid w:val="00C137CA"/>
    <w:rsid w:val="00C65C69"/>
    <w:rsid w:val="00CE51AF"/>
    <w:rsid w:val="00CF21D9"/>
    <w:rsid w:val="00DD6EFF"/>
    <w:rsid w:val="00DF03DA"/>
    <w:rsid w:val="00DF7397"/>
    <w:rsid w:val="00E607F5"/>
    <w:rsid w:val="00EE3AED"/>
    <w:rsid w:val="00F112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3C72"/>
    <w:pPr>
      <w:widowControl w:val="0"/>
      <w:jc w:val="both"/>
    </w:pPr>
  </w:style>
  <w:style w:type="paragraph" w:styleId="4">
    <w:name w:val="heading 4"/>
    <w:basedOn w:val="a"/>
    <w:next w:val="a"/>
    <w:link w:val="4Char"/>
    <w:uiPriority w:val="9"/>
    <w:unhideWhenUsed/>
    <w:qFormat/>
    <w:rsid w:val="00A422A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00747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23C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23C7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23C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23C72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823C72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823C72"/>
    <w:rPr>
      <w:rFonts w:asciiTheme="majorHAnsi" w:eastAsia="宋体" w:hAnsiTheme="majorHAnsi" w:cstheme="majorBidi"/>
      <w:b/>
      <w:bCs/>
      <w:sz w:val="32"/>
      <w:szCs w:val="32"/>
    </w:rPr>
  </w:style>
  <w:style w:type="character" w:styleId="a6">
    <w:name w:val="Strong"/>
    <w:basedOn w:val="a0"/>
    <w:uiPriority w:val="22"/>
    <w:qFormat/>
    <w:rsid w:val="00823C72"/>
    <w:rPr>
      <w:b/>
      <w:bCs/>
    </w:rPr>
  </w:style>
  <w:style w:type="paragraph" w:styleId="a7">
    <w:name w:val="Balloon Text"/>
    <w:basedOn w:val="a"/>
    <w:link w:val="Char2"/>
    <w:uiPriority w:val="99"/>
    <w:semiHidden/>
    <w:unhideWhenUsed/>
    <w:rsid w:val="00E607F5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E607F5"/>
    <w:rPr>
      <w:sz w:val="18"/>
      <w:szCs w:val="18"/>
    </w:rPr>
  </w:style>
  <w:style w:type="character" w:styleId="a8">
    <w:name w:val="Placeholder Text"/>
    <w:basedOn w:val="a0"/>
    <w:uiPriority w:val="99"/>
    <w:semiHidden/>
    <w:rsid w:val="00DD6EFF"/>
    <w:rPr>
      <w:color w:val="808080"/>
    </w:rPr>
  </w:style>
  <w:style w:type="table" w:styleId="a9">
    <w:name w:val="Table Grid"/>
    <w:basedOn w:val="a1"/>
    <w:uiPriority w:val="59"/>
    <w:rsid w:val="00960F1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TEquationSection">
    <w:name w:val="MTEquationSection"/>
    <w:basedOn w:val="a0"/>
    <w:rsid w:val="006369E7"/>
    <w:rPr>
      <w:b/>
      <w:vanish/>
      <w:color w:val="FF0000"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422A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a">
    <w:name w:val="List Paragraph"/>
    <w:basedOn w:val="a"/>
    <w:uiPriority w:val="34"/>
    <w:qFormat/>
    <w:rsid w:val="00652C30"/>
    <w:pPr>
      <w:ind w:firstLineChars="200" w:firstLine="420"/>
    </w:pPr>
  </w:style>
  <w:style w:type="character" w:customStyle="1" w:styleId="5Char">
    <w:name w:val="标题 5 Char"/>
    <w:basedOn w:val="a0"/>
    <w:link w:val="5"/>
    <w:uiPriority w:val="9"/>
    <w:rsid w:val="00007477"/>
    <w:rPr>
      <w:b/>
      <w:bCs/>
      <w:sz w:val="28"/>
      <w:szCs w:val="28"/>
    </w:rPr>
  </w:style>
  <w:style w:type="character" w:styleId="ab">
    <w:name w:val="Emphasis"/>
    <w:basedOn w:val="a0"/>
    <w:uiPriority w:val="20"/>
    <w:qFormat/>
    <w:rsid w:val="0000747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91610E-36B1-41B1-AEF7-7F5C208D4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1079</Characters>
  <Application>Microsoft Office Word</Application>
  <DocSecurity>0</DocSecurity>
  <Lines>8</Lines>
  <Paragraphs>2</Paragraphs>
  <ScaleCrop>false</ScaleCrop>
  <Company>sjtu</Company>
  <LinksUpToDate>false</LinksUpToDate>
  <CharactersWithSpaces>1266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Xiangru</dc:creator>
  <cp:keywords/>
  <dc:description/>
  <cp:lastModifiedBy>User</cp:lastModifiedBy>
  <cp:revision>4</cp:revision>
  <cp:lastPrinted>2008-10-17T16:48:00Z</cp:lastPrinted>
  <dcterms:created xsi:type="dcterms:W3CDTF">2008-10-17T16:48:00Z</dcterms:created>
  <dcterms:modified xsi:type="dcterms:W3CDTF">2008-10-17T16:48:00Z</dcterms:modified>
</cp:coreProperties>
</file>