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09CED4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RC串联电路暂态过程</w:t>
      </w:r>
    </w:p>
    <w:p w14:paraId="1F69616C">
      <w:pPr>
        <w:numPr>
          <w:numId w:val="0"/>
        </w:numPr>
        <m:rPr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R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eastAsia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测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=99.80Ω</m:t>
          </m:r>
          <m:r>
            <m:rPr/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，</m:t>
          </m:r>
          <m:sSub>
            <m:sSubPr>
              <m:ctrlPr>
                <w:rPr>
                  <w:rFonts w:hint="eastAsia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C</m:t>
              </m:r>
              <m:ctrlPr>
                <w:rPr>
                  <w:rFonts w:hint="eastAsia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eastAsia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测</m:t>
              </m:r>
              <m:ctrlPr>
                <w:rPr>
                  <w:rFonts w:hint="eastAsia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=</m:t>
          </m:r>
          <m:r>
            <m:rPr/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99.61</m:t>
          </m:r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nF</m:t>
          </m:r>
          <m:r>
            <m:rPr/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，</m:t>
          </m:r>
          <m:sSub>
            <m:sSubPr>
              <m:ctrlPr>
                <m:rPr/>
                <w:rPr>
                  <w:rFonts w:hint="eastAsia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sSubPr>
            <m:e>
              <m:sSub>
                <m:sSubPr>
                  <m:ctrlPr>
                    <m:rPr/>
                    <w:rPr>
                      <w:rFonts w:hint="eastAsia" w:ascii="Cambria Math" w:hAnsi="Cambria Math" w:cstheme="minorBidi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T</m:t>
                  </m:r>
                  <m:ctrlPr>
                    <m:rPr/>
                    <w:rPr>
                      <w:rFonts w:hint="eastAsia" w:ascii="Cambria Math" w:hAnsi="Cambria Math" w:cstheme="minorBidi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b>
                  <m:f>
                    <m:fPr>
                      <m:ctrlPr>
                        <m:rPr/>
                        <w:rPr>
                          <w:rFonts w:hint="eastAsia" w:ascii="Cambria Math" w:hAnsi="Cambria Math" w:cstheme="minorBidi"/>
                          <w:i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cstheme="minorBidi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m:t>1</m:t>
                      </m:r>
                      <m:ctrlPr>
                        <m:rPr/>
                        <w:rPr>
                          <w:rFonts w:hint="eastAsia" w:ascii="Cambria Math" w:hAnsi="Cambria Math" w:cstheme="minorBidi"/>
                          <w:i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cstheme="minorBidi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m:t>2</m:t>
                      </m:r>
                      <m:ctrlPr>
                        <m:rPr/>
                        <w:rPr>
                          <w:rFonts w:hint="eastAsia" w:ascii="Cambria Math" w:hAnsi="Cambria Math" w:cstheme="minorBidi"/>
                          <w:i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den>
                  </m:f>
                  <m:ctrlPr>
                    <m:rPr/>
                    <w:rPr>
                      <w:rFonts w:hint="eastAsia" w:ascii="Cambria Math" w:hAnsi="Cambria Math" w:cstheme="minorBidi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b>
              </m:sSub>
              <m:ctrlPr>
                <m:rPr/>
                <w:rPr>
                  <w:rFonts w:hint="eastAsia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eastAsia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测</m:t>
              </m:r>
              <m:ctrlPr>
                <m:rPr/>
                <w:rPr>
                  <w:rFonts w:hint="eastAsia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=</m:t>
          </m:r>
          <m:r>
            <m:rPr/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6.6</m:t>
          </m:r>
          <m:r>
            <m:rPr/>
            <w:rPr>
              <w:rFonts w:ascii="Cambria Math" w:hAnsi="Cambria Math" w:cstheme="minorBidi"/>
              <w:kern w:val="2"/>
              <w:sz w:val="21"/>
              <w:szCs w:val="24"/>
              <w:lang w:val="en-US" w:bidi="ar-SA"/>
            </w:rPr>
            <m:t>μ</m:t>
          </m:r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s</m:t>
          </m:r>
        </m:oMath>
      </m:oMathPara>
    </w:p>
    <w:p w14:paraId="6A6580B1">
      <w:pPr>
        <w:numPr>
          <w:numId w:val="0"/>
        </w:numPr>
        <m:rPr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m:oMath>
        <m:sSub>
          <m:sSubPr>
            <m:ctrlPr>
              <w:rPr>
                <w:rFonts w:ascii="Cambria Math" w:hAnsi="Cambria Math" w:cstheme="minorBidi"/>
                <w:i/>
                <w:kern w:val="2"/>
                <w:sz w:val="21"/>
                <w:szCs w:val="24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T</m:t>
            </m:r>
            <m:ctrlPr>
              <w:rPr>
                <w:rFonts w:ascii="Cambria Math" w:hAnsi="Cambria Math" w:cstheme="minorBidi"/>
                <w:i/>
                <w:kern w:val="2"/>
                <w:sz w:val="21"/>
                <w:szCs w:val="24"/>
                <w:lang w:val="en-US" w:bidi="ar-SA"/>
              </w:rPr>
            </m:ctrlPr>
          </m:e>
          <m:sub>
            <m:f>
              <m:fP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fPr>
              <m:num>
                <m:r>
                  <m:rPr/>
                  <w:rPr>
                    <w:rFonts w:hint="eastAsia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num>
              <m:den>
                <m:r>
                  <m:rPr/>
                  <w:rPr>
                    <w:rFonts w:hint="eastAsia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den>
            </m:f>
            <m:ctrlPr>
              <w:rPr>
                <w:rFonts w:ascii="Cambria Math" w:hAnsi="Cambria Math" w:cstheme="minorBidi"/>
                <w:i/>
                <w:kern w:val="2"/>
                <w:sz w:val="21"/>
                <w:szCs w:val="24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=Tln2=</m:t>
        </m:r>
        <m:sSub>
          <m:sSubP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测</m:t>
            </m: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sSub>
          <m:sSubPr>
            <m:ctrlPr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C</m:t>
            </m:r>
            <m:ctrlPr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测</m:t>
            </m:r>
            <m:ctrlPr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ln2=6.89</m:t>
        </m:r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μ</m:t>
        </m:r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s</m:t>
        </m:r>
      </m:oMath>
      <w:r>
        <m:rPr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，相对误差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E</m:t>
        </m:r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=</m:t>
        </m:r>
        <m:f>
          <m:fPr>
            <m:ctrlPr>
              <m:rPr/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|</m:t>
            </m:r>
            <m:sSub>
              <m:sSubP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e>
              <m:sub>
                <m:f>
                  <m:fPr>
                    <m:ctrlPr>
                      <w:rPr>
                        <w:rFonts w:ascii="Cambria Math" w:hAnsi="Cambria Math" w:cstheme="minorBidi"/>
                        <w:i/>
                        <w:kern w:val="2"/>
                        <w:sz w:val="21"/>
                        <w:szCs w:val="24"/>
                        <w:lang w:val="en-US" w:bidi="ar-SA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1</m:t>
                    </m:r>
                    <m:ctrlPr>
                      <w:rPr>
                        <w:rFonts w:ascii="Cambria Math" w:hAnsi="Cambria Math" w:cstheme="minorBidi"/>
                        <w:i/>
                        <w:kern w:val="2"/>
                        <w:sz w:val="21"/>
                        <w:szCs w:val="24"/>
                        <w:lang w:val="en-US" w:bidi="ar-SA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2</m:t>
                    </m:r>
                    <m:ctrlPr>
                      <w:rPr>
                        <w:rFonts w:ascii="Cambria Math" w:hAnsi="Cambria Math" w:cstheme="minorBidi"/>
                        <w:i/>
                        <w:kern w:val="2"/>
                        <w:sz w:val="21"/>
                        <w:szCs w:val="24"/>
                        <w:lang w:val="en-US" w:bidi="ar-SA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测</m:t>
                </m: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sub>
            </m:s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−</m:t>
            </m:r>
            <m:sSub>
              <m:sSubP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e>
              <m:sub>
                <m:f>
                  <m:fPr>
                    <m:ctrlPr>
                      <w:rPr>
                        <w:rFonts w:ascii="Cambria Math" w:hAnsi="Cambria Math" w:cstheme="minorBidi"/>
                        <w:i/>
                        <w:kern w:val="2"/>
                        <w:sz w:val="21"/>
                        <w:szCs w:val="24"/>
                        <w:lang w:val="en-US" w:bidi="ar-SA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1</m:t>
                    </m:r>
                    <m:ctrlPr>
                      <w:rPr>
                        <w:rFonts w:ascii="Cambria Math" w:hAnsi="Cambria Math" w:cstheme="minorBidi"/>
                        <w:i/>
                        <w:kern w:val="2"/>
                        <w:sz w:val="21"/>
                        <w:szCs w:val="24"/>
                        <w:lang w:val="en-US" w:bidi="ar-SA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2</m:t>
                    </m:r>
                    <m:ctrlPr>
                      <w:rPr>
                        <w:rFonts w:ascii="Cambria Math" w:hAnsi="Cambria Math" w:cstheme="minorBidi"/>
                        <w:i/>
                        <w:kern w:val="2"/>
                        <w:sz w:val="21"/>
                        <w:szCs w:val="24"/>
                        <w:lang w:val="en-US" w:bidi="ar-SA"/>
                      </w:rPr>
                    </m:ctrlPr>
                  </m:den>
                </m:f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sub>
            </m:s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|</m:t>
            </m:r>
            <m:ctrlPr>
              <m:rPr/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e>
              <m:sub>
                <m:f>
                  <m:fPr>
                    <m:ctrlPr>
                      <w:rPr>
                        <w:rFonts w:ascii="Cambria Math" w:hAnsi="Cambria Math" w:cstheme="minorBidi"/>
                        <w:i/>
                        <w:kern w:val="2"/>
                        <w:sz w:val="21"/>
                        <w:szCs w:val="24"/>
                        <w:lang w:val="en-US" w:bidi="ar-SA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1</m:t>
                    </m:r>
                    <m:ctrlPr>
                      <w:rPr>
                        <w:rFonts w:ascii="Cambria Math" w:hAnsi="Cambria Math" w:cstheme="minorBidi"/>
                        <w:i/>
                        <w:kern w:val="2"/>
                        <w:sz w:val="21"/>
                        <w:szCs w:val="24"/>
                        <w:lang w:val="en-US" w:bidi="ar-SA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2</m:t>
                    </m:r>
                    <m:ctrlPr>
                      <w:rPr>
                        <w:rFonts w:ascii="Cambria Math" w:hAnsi="Cambria Math" w:cstheme="minorBidi"/>
                        <w:i/>
                        <w:kern w:val="2"/>
                        <w:sz w:val="21"/>
                        <w:szCs w:val="24"/>
                        <w:lang w:val="en-US" w:bidi="ar-SA"/>
                      </w:rPr>
                    </m:ctrlPr>
                  </m:den>
                </m:f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sub>
            </m:sSub>
            <m:ctrlPr>
              <m:rPr/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den>
        </m:f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=4.21%&lt;5%</m:t>
        </m:r>
      </m:oMath>
    </w:p>
    <w:p w14:paraId="1DA9355B">
      <w:pPr>
        <w:numPr>
          <w:ilvl w:val="0"/>
          <w:numId w:val="1"/>
        </w:numPr>
        <w:ind w:left="0" w:leftChars="0" w:firstLine="0" w:firstLineChars="0"/>
        <m:rPr/>
        <w:rPr>
          <w:rFonts w:hint="eastAsia" w:hAnsi="Cambria Math" w:cstheme="minorBidi"/>
          <w:b/>
          <w:bCs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Cambria Math" w:cstheme="minorBidi"/>
          <w:b/>
          <w:bCs/>
          <w:i w:val="0"/>
          <w:kern w:val="2"/>
          <w:sz w:val="21"/>
          <w:szCs w:val="24"/>
          <w:lang w:val="en-US" w:eastAsia="zh-CN" w:bidi="ar-SA"/>
        </w:rPr>
        <w:t>RL</w:t>
      </w:r>
      <w:r>
        <w:rPr>
          <w:rFonts w:hint="eastAsia"/>
          <w:b/>
          <w:bCs/>
          <w:lang w:val="en-US" w:eastAsia="zh-CN"/>
        </w:rPr>
        <w:t>串联电路暂态过程</w:t>
      </w:r>
    </w:p>
    <w:p w14:paraId="7881703E">
      <w:pPr>
        <w:numPr>
          <w:ilvl w:val="0"/>
          <w:numId w:val="0"/>
        </w:numP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R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eastAsia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测</m:t>
              </m:r>
              <m:ctrlPr>
                <w:rPr>
                  <w:rFonts w:hint="default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=99.80Ω</m:t>
          </m:r>
          <m:r>
            <m:rPr/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，</m:t>
          </m:r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L=</m:t>
          </m:r>
          <m:r>
            <m:rPr/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0.01</m:t>
          </m:r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H</m:t>
          </m:r>
          <m:r>
            <m:rPr/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，</m:t>
          </m:r>
          <m:sSub>
            <m:sSubPr>
              <m:ctrlPr>
                <w:rPr>
                  <w:rFonts w:hint="eastAsia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sSubPr>
            <m:e>
              <m:sSub>
                <m:sSubPr>
                  <m:ctrlPr>
                    <w:rPr>
                      <w:rFonts w:hint="eastAsia" w:ascii="Cambria Math" w:hAnsi="Cambria Math" w:cstheme="minorBidi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theme="minorBidi"/>
                      <w:kern w:val="2"/>
                      <w:sz w:val="21"/>
                      <w:szCs w:val="24"/>
                      <w:lang w:val="en-US" w:eastAsia="zh-CN" w:bidi="ar-SA"/>
                    </w:rPr>
                    <m:t>T</m:t>
                  </m:r>
                  <m:ctrlPr>
                    <w:rPr>
                      <w:rFonts w:hint="eastAsia" w:ascii="Cambria Math" w:hAnsi="Cambria Math" w:cstheme="minorBidi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e>
                <m:sub>
                  <m:f>
                    <m:fPr>
                      <m:ctrlPr>
                        <w:rPr>
                          <w:rFonts w:hint="eastAsia" w:ascii="Cambria Math" w:hAnsi="Cambria Math" w:cstheme="minorBidi"/>
                          <w:i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cstheme="minorBidi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m:t>1</m:t>
                      </m:r>
                      <m:ctrlPr>
                        <w:rPr>
                          <w:rFonts w:hint="eastAsia" w:ascii="Cambria Math" w:hAnsi="Cambria Math" w:cstheme="minorBidi"/>
                          <w:i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cstheme="minorBidi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m:t>2</m:t>
                      </m:r>
                      <m:ctrlPr>
                        <w:rPr>
                          <w:rFonts w:hint="eastAsia" w:ascii="Cambria Math" w:hAnsi="Cambria Math" w:cstheme="minorBidi"/>
                          <w:i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cstheme="minorBidi"/>
                      <w:i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eastAsia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eastAsia" w:ascii="Cambria Math" w:hAnsi="Cambria Math" w:cstheme="minorBidi"/>
                  <w:kern w:val="2"/>
                  <w:sz w:val="21"/>
                  <w:szCs w:val="24"/>
                  <w:lang w:val="en-US" w:eastAsia="zh-CN" w:bidi="ar-SA"/>
                </w:rPr>
                <m:t>测</m:t>
              </m:r>
              <m:ctrlPr>
                <w:rPr>
                  <w:rFonts w:hint="eastAsia" w:ascii="Cambria Math" w:hAnsi="Cambria Math" w:cstheme="minorBidi"/>
                  <w:i/>
                  <w:kern w:val="2"/>
                  <w:sz w:val="21"/>
                  <w:szCs w:val="24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=</m:t>
          </m:r>
          <m:r>
            <m:rPr/>
            <w:rPr>
              <w:rFonts w:hint="eastAsia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68.0</m:t>
          </m:r>
          <m:r>
            <m:rPr/>
            <w:rPr>
              <w:rFonts w:ascii="Cambria Math" w:hAnsi="Cambria Math" w:cstheme="minorBidi"/>
              <w:kern w:val="2"/>
              <w:sz w:val="21"/>
              <w:szCs w:val="24"/>
              <w:lang w:val="en-US" w:bidi="ar-SA"/>
            </w:rPr>
            <m:t>μ</m:t>
          </m:r>
          <m:r>
            <m:rPr/>
            <w:rPr>
              <w:rFonts w:hint="default" w:ascii="Cambria Math" w:hAnsi="Cambria Math" w:cstheme="minorBidi"/>
              <w:kern w:val="2"/>
              <w:sz w:val="21"/>
              <w:szCs w:val="24"/>
              <w:lang w:val="en-US" w:eastAsia="zh-CN" w:bidi="ar-SA"/>
            </w:rPr>
            <m:t>s</m:t>
          </m:r>
        </m:oMath>
      </m:oMathPara>
    </w:p>
    <w:p w14:paraId="57DEC90F">
      <w:pPr>
        <w:numPr>
          <w:ilvl w:val="0"/>
          <w:numId w:val="0"/>
        </w:numPr>
        <m:rPr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m:oMath>
        <m:sSub>
          <m:sSubPr>
            <m:ctrlPr>
              <w:rPr>
                <w:rFonts w:ascii="Cambria Math" w:hAnsi="Cambria Math" w:cstheme="minorBidi"/>
                <w:i/>
                <w:kern w:val="2"/>
                <w:sz w:val="21"/>
                <w:szCs w:val="24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T</m:t>
            </m:r>
            <m:ctrlPr>
              <w:rPr>
                <w:rFonts w:ascii="Cambria Math" w:hAnsi="Cambria Math" w:cstheme="minorBidi"/>
                <w:i/>
                <w:kern w:val="2"/>
                <w:sz w:val="21"/>
                <w:szCs w:val="24"/>
                <w:lang w:val="en-US" w:bidi="ar-SA"/>
              </w:rPr>
            </m:ctrlPr>
          </m:e>
          <m:sub>
            <m:f>
              <m:fP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fPr>
              <m:num>
                <m:r>
                  <m:rPr/>
                  <w:rPr>
                    <w:rFonts w:hint="eastAsia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num>
              <m:den>
                <m:r>
                  <m:rPr/>
                  <w:rPr>
                    <w:rFonts w:hint="eastAsia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den>
            </m:f>
            <m:ctrlPr>
              <w:rPr>
                <w:rFonts w:ascii="Cambria Math" w:hAnsi="Cambria Math" w:cstheme="minorBidi"/>
                <w:i/>
                <w:kern w:val="2"/>
                <w:sz w:val="21"/>
                <w:szCs w:val="24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=Tln2=</m:t>
        </m:r>
        <m:f>
          <m:fPr>
            <m:ctrlPr>
              <m:rPr/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Lln2</m:t>
            </m:r>
            <m:ctrlPr>
              <m:rPr/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num>
          <m:den>
            <m:sSub>
              <m:sSubPr>
                <m:ctrlPr>
                  <m:rPr/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R</m:t>
                </m:r>
                <m:ctrlPr>
                  <m:rPr/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eastAsia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测</m:t>
                </m:r>
                <m:ctrlPr>
                  <m:rPr/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ctrlPr>
              <m:rPr/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den>
        </m:f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=69.44</m:t>
        </m:r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μ</m:t>
        </m:r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s</m:t>
        </m:r>
      </m:oMath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，相对误差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E</m:t>
        </m:r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=</m:t>
        </m:r>
        <m:f>
          <m:fPr>
            <m:ctrlPr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|</m:t>
            </m:r>
            <m:sSub>
              <m:sSubP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e>
              <m:sub>
                <m:f>
                  <m:fPr>
                    <m:ctrlPr>
                      <w:rPr>
                        <w:rFonts w:ascii="Cambria Math" w:hAnsi="Cambria Math" w:cstheme="minorBidi"/>
                        <w:i/>
                        <w:kern w:val="2"/>
                        <w:sz w:val="21"/>
                        <w:szCs w:val="24"/>
                        <w:lang w:val="en-US" w:bidi="ar-SA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1</m:t>
                    </m:r>
                    <m:ctrlPr>
                      <w:rPr>
                        <w:rFonts w:ascii="Cambria Math" w:hAnsi="Cambria Math" w:cstheme="minorBidi"/>
                        <w:i/>
                        <w:kern w:val="2"/>
                        <w:sz w:val="21"/>
                        <w:szCs w:val="24"/>
                        <w:lang w:val="en-US" w:bidi="ar-SA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2</m:t>
                    </m:r>
                    <m:ctrlPr>
                      <w:rPr>
                        <w:rFonts w:ascii="Cambria Math" w:hAnsi="Cambria Math" w:cstheme="minorBidi"/>
                        <w:i/>
                        <w:kern w:val="2"/>
                        <w:sz w:val="21"/>
                        <w:szCs w:val="24"/>
                        <w:lang w:val="en-US" w:bidi="ar-SA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测</m:t>
                </m: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sub>
            </m:s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−</m:t>
            </m:r>
            <m:sSub>
              <m:sSubP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e>
              <m:sub>
                <m:f>
                  <m:fPr>
                    <m:ctrlPr>
                      <w:rPr>
                        <w:rFonts w:ascii="Cambria Math" w:hAnsi="Cambria Math" w:cstheme="minorBidi"/>
                        <w:i/>
                        <w:kern w:val="2"/>
                        <w:sz w:val="21"/>
                        <w:szCs w:val="24"/>
                        <w:lang w:val="en-US" w:bidi="ar-SA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1</m:t>
                    </m:r>
                    <m:ctrlPr>
                      <w:rPr>
                        <w:rFonts w:ascii="Cambria Math" w:hAnsi="Cambria Math" w:cstheme="minorBidi"/>
                        <w:i/>
                        <w:kern w:val="2"/>
                        <w:sz w:val="21"/>
                        <w:szCs w:val="24"/>
                        <w:lang w:val="en-US" w:bidi="ar-SA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2</m:t>
                    </m:r>
                    <m:ctrlPr>
                      <w:rPr>
                        <w:rFonts w:ascii="Cambria Math" w:hAnsi="Cambria Math" w:cstheme="minorBidi"/>
                        <w:i/>
                        <w:kern w:val="2"/>
                        <w:sz w:val="21"/>
                        <w:szCs w:val="24"/>
                        <w:lang w:val="en-US" w:bidi="ar-SA"/>
                      </w:rPr>
                    </m:ctrlPr>
                  </m:den>
                </m:f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sub>
            </m:s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|</m:t>
            </m:r>
            <m:ctrlPr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e>
              <m:sub>
                <m:f>
                  <m:fPr>
                    <m:ctrlPr>
                      <w:rPr>
                        <w:rFonts w:ascii="Cambria Math" w:hAnsi="Cambria Math" w:cstheme="minorBidi"/>
                        <w:i/>
                        <w:kern w:val="2"/>
                        <w:sz w:val="21"/>
                        <w:szCs w:val="24"/>
                        <w:lang w:val="en-US" w:bidi="ar-SA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1</m:t>
                    </m:r>
                    <m:ctrlPr>
                      <w:rPr>
                        <w:rFonts w:ascii="Cambria Math" w:hAnsi="Cambria Math" w:cstheme="minorBidi"/>
                        <w:i/>
                        <w:kern w:val="2"/>
                        <w:sz w:val="21"/>
                        <w:szCs w:val="24"/>
                        <w:lang w:val="en-US" w:bidi="ar-SA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2</m:t>
                    </m:r>
                    <m:ctrlPr>
                      <w:rPr>
                        <w:rFonts w:ascii="Cambria Math" w:hAnsi="Cambria Math" w:cstheme="minorBidi"/>
                        <w:i/>
                        <w:kern w:val="2"/>
                        <w:sz w:val="21"/>
                        <w:szCs w:val="24"/>
                        <w:lang w:val="en-US" w:bidi="ar-SA"/>
                      </w:rPr>
                    </m:ctrlPr>
                  </m:den>
                </m:f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sub>
            </m:sSub>
            <m:ctrlPr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den>
        </m:f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=2.07%&lt;5%</m:t>
        </m:r>
      </m:oMath>
    </w:p>
    <w:p w14:paraId="58D5FD37">
      <w:pPr>
        <w:numPr>
          <w:ilvl w:val="0"/>
          <w:numId w:val="0"/>
        </w:numPr>
        <m:rPr/>
        <w:rPr>
          <w:rFonts w:hint="default" w:hAnsi="Cambria Math" w:cstheme="minorBidi"/>
          <w:b/>
          <w:bCs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Cambria Math" w:cstheme="minorBidi"/>
          <w:b/>
          <w:bCs/>
          <w:i w:val="0"/>
          <w:kern w:val="2"/>
          <w:sz w:val="21"/>
          <w:szCs w:val="24"/>
          <w:lang w:val="en-US" w:eastAsia="zh-CN" w:bidi="ar-SA"/>
        </w:rPr>
        <w:t>三、RLC</w:t>
      </w:r>
      <w:r>
        <w:rPr>
          <w:rFonts w:hint="eastAsia"/>
          <w:b/>
          <w:bCs/>
          <w:lang w:val="en-US" w:eastAsia="zh-CN"/>
        </w:rPr>
        <w:t>串联电路暂态过程</w:t>
      </w:r>
    </w:p>
    <w:p w14:paraId="1D47CBD6">
      <w:pPr>
        <w:numPr>
          <w:ilvl w:val="0"/>
          <w:numId w:val="0"/>
        </w:numPr>
        <w:ind w:leftChars="0"/>
        <m:rPr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L=</m:t>
        </m:r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0.01</m:t>
        </m:r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H</m:t>
        </m:r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，</m:t>
        </m:r>
        <m:sSub>
          <m:sSubPr>
            <m:ctrlPr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C</m:t>
            </m:r>
            <m:ctrlPr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测</m:t>
            </m:r>
            <m:ctrlPr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=</m:t>
        </m:r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99.61</m:t>
        </m:r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nF</m:t>
        </m:r>
      </m:oMath>
      <w:r>
        <m:rPr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，临界阻尼时</w:t>
      </w:r>
      <m:oMath>
        <m:sSub>
          <m:sSubPr>
            <m:ctrlPr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sSub>
              <m:sSubPr>
                <m:ctrlPr>
                  <w:rPr>
                    <w:rFonts w:hint="eastAsia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hint="eastAsia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eastAsia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0.264</m:t>
                </m:r>
                <m:ctrlPr>
                  <w:rPr>
                    <w:rFonts w:hint="eastAsia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测</m:t>
            </m:r>
            <m:ctrlPr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=</m:t>
        </m:r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31</m:t>
        </m:r>
        <m:r>
          <m:rPr/>
          <w:rPr>
            <w:rFonts w:ascii="Cambria Math" w:hAnsi="Cambria Math" w:cstheme="minorBidi"/>
            <w:kern w:val="2"/>
            <w:sz w:val="21"/>
            <w:szCs w:val="24"/>
            <w:lang w:val="en-US" w:bidi="ar-SA"/>
          </w:rPr>
          <m:t>μ</m:t>
        </m:r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s</m:t>
        </m:r>
      </m:oMath>
    </w:p>
    <w:p w14:paraId="062EB7D5">
      <w:pPr>
        <w:numPr>
          <w:ilvl w:val="0"/>
          <w:numId w:val="0"/>
        </w:numPr>
        <w:ind w:leftChars="0"/>
        <m:rPr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m:oMath>
        <m:r>
          <m:rPr/>
          <w:rPr>
            <w:rFonts w:ascii="Cambria Math" w:hAnsi="Cambria Math" w:cstheme="minorBidi"/>
            <w:kern w:val="2"/>
            <w:sz w:val="21"/>
            <w:szCs w:val="24"/>
            <w:lang w:val="en-US" w:bidi="ar-SA"/>
          </w:rPr>
          <m:t>β</m:t>
        </m:r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=</m:t>
        </m:r>
        <m:f>
          <m:fPr>
            <m:ctrlPr>
              <m:rPr/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R</m:t>
            </m:r>
            <m:ctrlPr>
              <m:rPr/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2L</m:t>
            </m:r>
            <m:ctrlPr>
              <m:rPr/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den>
        </m:f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，</m:t>
        </m:r>
        <m:sSub>
          <m:sSubPr>
            <m:ctrlPr>
              <m:rPr/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ascii="Cambria Math" w:hAnsi="Cambria Math" w:cstheme="minorBidi"/>
                <w:kern w:val="2"/>
                <w:sz w:val="21"/>
                <w:szCs w:val="24"/>
                <w:lang w:val="en-US" w:bidi="ar-SA"/>
              </w:rPr>
              <m:t>ω</m:t>
            </m:r>
            <m:ctrlPr>
              <m:rPr/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0</m:t>
            </m:r>
            <m:ctrlPr>
              <m:rPr/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=</m:t>
        </m:r>
        <m:f>
          <m:fPr>
            <m:ctrlPr>
              <m:rPr/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m:rPr/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num>
          <m:den>
            <m:rad>
              <m:radPr>
                <m:degHide m:val="1"/>
                <m:ctrlPr>
                  <m:rPr/>
                  <w:rPr>
                    <w:rFonts w:hint="eastAsia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radPr>
              <m:deg>
                <m:ctrlPr>
                  <m:rPr/>
                  <w:rPr>
                    <w:rFonts w:hint="eastAsia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deg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LC</m:t>
                </m:r>
                <m:ctrlPr>
                  <m:rPr/>
                  <w:rPr>
                    <w:rFonts w:hint="eastAsia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</m:rad>
            <m:ctrlPr>
              <m:rPr/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den>
        </m:f>
      </m:oMath>
      <w:r>
        <m:rPr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，临界阻尼时</w:t>
      </w:r>
      <m:oMath>
        <m:r>
          <m:rPr/>
          <w:rPr>
            <w:rFonts w:ascii="Cambria Math" w:hAnsi="Cambria Math" w:cstheme="minorBidi"/>
            <w:kern w:val="2"/>
            <w:sz w:val="21"/>
            <w:szCs w:val="24"/>
            <w:lang w:val="en-US" w:bidi="ar-SA"/>
          </w:rPr>
          <m:t>β</m:t>
        </m:r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=</m:t>
        </m:r>
        <m:sSub>
          <m:sSubPr>
            <m:ctrlPr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ascii="Cambria Math" w:hAnsi="Cambria Math" w:cstheme="minorBidi"/>
                <w:kern w:val="2"/>
                <w:sz w:val="21"/>
                <w:szCs w:val="24"/>
                <w:lang w:val="en-US" w:bidi="ar-SA"/>
              </w:rPr>
              <m:t>ω</m:t>
            </m:r>
            <m:ctrlPr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0</m:t>
            </m:r>
            <m:ctrlPr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，即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R</m:t>
        </m:r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=2</m:t>
        </m:r>
        <m:rad>
          <m:radPr>
            <m:degHide m:val="1"/>
            <m:ctrlPr>
              <m:rPr/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radPr>
          <m:deg>
            <m:ctrlPr>
              <m:rPr/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deg>
          <m:e>
            <m:f>
              <m:fPr>
                <m:ctrlPr>
                  <m:rPr/>
                  <w:rPr>
                    <w:rFonts w:hint="eastAsia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fPr>
              <m:num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L</m:t>
                </m:r>
                <m:ctrlPr>
                  <m:rPr/>
                  <w:rPr>
                    <w:rFonts w:hint="eastAsia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num>
              <m:den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C</m:t>
                </m:r>
                <m:ctrlPr>
                  <m:rPr/>
                  <w:rPr>
                    <w:rFonts w:hint="eastAsia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den>
            </m:f>
            <m:ctrlPr>
              <m:rPr/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</m:rad>
      </m:oMath>
    </w:p>
    <w:p w14:paraId="601F212B">
      <w:pPr>
        <w:numPr>
          <w:numId w:val="0"/>
        </w:numPr>
        <w:ind w:leftChars="0"/>
        <m:rPr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m:oMath>
        <m:sSub>
          <m:sSubPr>
            <m:ctrlPr>
              <w:rPr>
                <w:rFonts w:ascii="Cambria Math" w:hAnsi="Cambria Math" w:cstheme="minorBidi"/>
                <w:i/>
                <w:kern w:val="2"/>
                <w:sz w:val="21"/>
                <w:szCs w:val="24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T</m:t>
            </m:r>
            <m:ctrlPr>
              <w:rPr>
                <w:rFonts w:ascii="Cambria Math" w:hAnsi="Cambria Math" w:cstheme="minorBidi"/>
                <w:i/>
                <w:kern w:val="2"/>
                <w:sz w:val="21"/>
                <w:szCs w:val="24"/>
                <w:lang w:val="en-US" w:bidi="ar-SA"/>
              </w:rPr>
            </m:ctrlPr>
          </m:e>
          <m:sub>
            <m:r>
              <m:rPr/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0.264</m:t>
            </m:r>
            <m:ctrlPr>
              <w:rPr>
                <w:rFonts w:ascii="Cambria Math" w:hAnsi="Cambria Math" w:cstheme="minorBidi"/>
                <w:i/>
                <w:kern w:val="2"/>
                <w:sz w:val="21"/>
                <w:szCs w:val="24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=</m:t>
        </m:r>
        <m:f>
          <m:fPr>
            <m:ctrlPr>
              <m:rPr/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m:rPr/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num>
          <m:den>
            <m:r>
              <m:rPr/>
              <w:rPr>
                <w:rFonts w:ascii="Cambria Math" w:hAnsi="Cambria Math" w:cstheme="minorBidi"/>
                <w:kern w:val="2"/>
                <w:sz w:val="21"/>
                <w:szCs w:val="24"/>
                <w:lang w:val="en-US" w:bidi="ar-SA"/>
              </w:rPr>
              <m:t>β</m:t>
            </m:r>
            <m:ctrlPr>
              <m:rPr/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den>
        </m:f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=</m:t>
        </m:r>
        <m:rad>
          <m:radPr>
            <m:degHide m:val="1"/>
            <m:ctrlPr>
              <m:rPr/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radPr>
          <m:deg>
            <m:ctrlPr>
              <m:rPr/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deg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LC</m:t>
            </m:r>
            <m:ctrlPr>
              <m:rPr/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</m:rad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=31.56</m:t>
        </m:r>
        <m:r>
          <m:rPr/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μ</m:t>
        </m:r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s</m:t>
        </m:r>
      </m:oMath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，相对误差</w:t>
      </w:r>
      <m:oMath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E</m:t>
        </m:r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=</m:t>
        </m:r>
        <m:f>
          <m:fPr>
            <m:ctrlPr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|</m:t>
            </m:r>
            <m:sSub>
              <m:sSubP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e>
              <m:sub>
                <m:r>
                  <m:rPr/>
                  <w:rPr>
                    <w:rFonts w:hint="eastAsia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0.264测</m:t>
                </m: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sub>
            </m:s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−</m:t>
            </m:r>
            <m:sSub>
              <m:sSubP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e>
              <m:sub>
                <m:r>
                  <m:rPr/>
                  <w:rPr>
                    <w:rFonts w:hint="eastAsia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0.264</m:t>
                </m: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sub>
            </m:s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|</m:t>
            </m:r>
            <m:ctrlPr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e>
              <m:sub>
                <m:r>
                  <m:rPr/>
                  <w:rPr>
                    <w:rFonts w:hint="eastAsia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0.264</m:t>
                </m: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sub>
            </m:sSub>
            <m:ctrlPr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den>
        </m:f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=1.77%&lt;5%</m:t>
        </m:r>
      </m:oMath>
    </w:p>
    <w:p w14:paraId="4639F0D6">
      <w:pPr>
        <w:numPr>
          <w:numId w:val="0"/>
        </w:numPr>
        <w:ind w:leftChars="0"/>
        <m:rPr/>
        <w:rPr>
          <w:rFonts w:hint="eastAsia" w:hAnsi="Cambria Math" w:cstheme="minorBidi"/>
          <w:b/>
          <w:bCs/>
          <w:i w:val="0"/>
          <w:kern w:val="2"/>
          <w:sz w:val="21"/>
          <w:szCs w:val="24"/>
          <w:lang w:val="en-US" w:eastAsia="zh-CN" w:bidi="ar-SA"/>
        </w:rPr>
      </w:pPr>
      <w:r>
        <m:rPr/>
        <w:rPr>
          <w:rFonts w:hint="eastAsia" w:hAnsi="Cambria Math" w:cstheme="minorBidi"/>
          <w:b/>
          <w:bCs/>
          <w:i w:val="0"/>
          <w:kern w:val="2"/>
          <w:sz w:val="21"/>
          <w:szCs w:val="24"/>
          <w:lang w:val="en-US" w:eastAsia="zh-CN" w:bidi="ar-SA"/>
        </w:rPr>
        <w:t>四、RLC谐振电路稳态过程</w:t>
      </w:r>
    </w:p>
    <w:p w14:paraId="59F4A5A5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hAnsi="等线" w:cs="等线" w:eastAsiaTheme="minorEastAsia"/>
          <w:i w:val="0"/>
          <w:color w:val="000000"/>
          <w:kern w:val="0"/>
          <w:sz w:val="22"/>
          <w:szCs w:val="22"/>
          <w:lang w:val="en-US" w:eastAsia="zh-CN" w:bidi="ar"/>
        </w:rPr>
      </w:pPr>
      <m:oMath>
        <m:sSub>
          <m:sSubP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测</m:t>
            </m:r>
            <m:ctrlPr>
              <w:rPr>
                <w:rFonts w:hint="default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=99.80Ω</m:t>
        </m:r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，</m:t>
        </m:r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L=</m:t>
        </m:r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0.01</m:t>
        </m:r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H</m:t>
        </m:r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，</m:t>
        </m:r>
        <m:sSub>
          <m:sSubPr>
            <m:ctrlPr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C</m:t>
            </m:r>
            <m:ctrlPr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测</m:t>
            </m:r>
            <m:ctrlPr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=</m:t>
        </m:r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99.61</m:t>
        </m:r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nF</m:t>
        </m:r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，</m:t>
        </m:r>
        <m:sSub>
          <m:sSubPr>
            <m:ctrlPr>
              <m:rPr/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f</m:t>
            </m:r>
            <m:ctrlPr>
              <m:rPr/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0</m:t>
            </m:r>
            <m:r>
              <m:rPr/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测</m:t>
            </m:r>
            <m:ctrlPr>
              <m:rPr/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=5.023</m:t>
        </m:r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kHz</m:t>
        </m:r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，</m:t>
        </m:r>
        <m:sSub>
          <m:sSubPr>
            <m:ctrlPr>
              <m:rPr/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U</m:t>
            </m:r>
            <m:ctrlPr>
              <m:rPr/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0</m:t>
            </m:r>
            <m:ctrlPr>
              <m:rPr/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=4.0</m:t>
        </m:r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V</m:t>
        </m:r>
      </m:oMath>
      <w:r>
        <m:rPr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，通频带（</w:t>
      </w:r>
      <m:oMath>
        <m:f>
          <m:fPr>
            <m:ctrlPr>
              <w:rPr>
                <w:rFonts w:ascii="Cambria Math" w:hAnsi="Cambria Math" w:cstheme="minorBidi"/>
                <w:i/>
                <w:kern w:val="2"/>
                <w:sz w:val="21"/>
                <w:szCs w:val="24"/>
                <w:lang w:val="en-US" w:bidi="ar-SA"/>
              </w:rPr>
            </m:ctrlPr>
          </m:fPr>
          <m:num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U</m:t>
            </m:r>
            <m:ctrlPr>
              <w:rPr>
                <w:rFonts w:ascii="Cambria Math" w:hAnsi="Cambria Math" w:cstheme="minorBidi"/>
                <w:i/>
                <w:kern w:val="2"/>
                <w:sz w:val="21"/>
                <w:szCs w:val="24"/>
                <w:lang w:val="en-US" w:bidi="ar-SA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radPr>
              <m:deg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deg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e>
            </m:rad>
            <m:ctrlPr>
              <w:rPr>
                <w:rFonts w:ascii="Cambria Math" w:hAnsi="Cambria Math" w:cstheme="minorBidi"/>
                <w:i/>
                <w:kern w:val="2"/>
                <w:sz w:val="21"/>
                <w:szCs w:val="24"/>
                <w:lang w:val="en-US" w:bidi="ar-SA"/>
              </w:rPr>
            </m:ctrlPr>
          </m:den>
        </m:f>
      </m:oMath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处）宽度对应频率</w:t>
      </w:r>
      <m:oMath>
        <m:sSub>
          <m:sSubPr>
            <m:ctrlPr>
              <w:rPr>
                <w:rFonts w:ascii="Cambria Math" w:hAnsi="Cambria Math" w:cstheme="minorBidi"/>
                <w:i/>
                <w:kern w:val="2"/>
                <w:sz w:val="21"/>
                <w:szCs w:val="24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f</m:t>
            </m:r>
            <m:ctrlPr>
              <w:rPr>
                <w:rFonts w:ascii="Cambria Math" w:hAnsi="Cambria Math" w:cstheme="minorBidi"/>
                <w:i/>
                <w:kern w:val="2"/>
                <w:sz w:val="21"/>
                <w:szCs w:val="24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w:rPr>
                <w:rFonts w:ascii="Cambria Math" w:hAnsi="Cambria Math" w:cstheme="minorBidi"/>
                <w:i/>
                <w:kern w:val="2"/>
                <w:sz w:val="21"/>
                <w:szCs w:val="24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=5.9</m:t>
        </m:r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15</m:t>
        </m:r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kHz</m:t>
        </m:r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，</m:t>
        </m:r>
        <m:sSub>
          <m:sSubPr>
            <m:ctrlPr>
              <m:rPr/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f</m:t>
            </m:r>
            <m:ctrlPr>
              <m:rPr/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2</m:t>
            </m:r>
            <m:ctrlPr>
              <m:rPr/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=4.243</m:t>
        </m:r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kHz</m:t>
        </m:r>
      </m:oMath>
    </w:p>
    <w:p w14:paraId="47804F9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i w:val="0"/>
          <w:color w:val="000000"/>
          <w:kern w:val="0"/>
          <w:sz w:val="21"/>
          <w:szCs w:val="21"/>
          <w:lang w:val="en-US" w:eastAsia="zh-CN" w:bidi="ar"/>
        </w:rPr>
        <w:t>由</w:t>
      </w:r>
      <m:oMath>
        <m:r>
          <m:rPr>
            <m:sty m:val="p"/>
          </m:rPr>
          <w:rPr>
            <w:rFonts w:ascii="等线" w:hAnsi="等线" w:eastAsia="等线" w:cs="等线"/>
            <w:color w:val="000000"/>
            <w:kern w:val="0"/>
            <w:sz w:val="21"/>
            <w:szCs w:val="21"/>
            <w:lang w:val="en-US" w:eastAsia="zh-CN" w:bidi="ar"/>
          </w:rPr>
          <m:t>φ = 2πfΔ</m:t>
        </m:r>
        <m:r>
          <m:rPr>
            <m:sty m:val="p"/>
          </m:rPr>
          <w:rPr>
            <w:rFonts w:hint="eastAsia" w:ascii="Cambria Math" w:hAnsi="Cambria Math" w:eastAsia="等线" w:cs="等线"/>
            <w:color w:val="000000"/>
            <w:kern w:val="0"/>
            <w:sz w:val="21"/>
            <w:szCs w:val="21"/>
            <w:lang w:val="en-US" w:eastAsia="zh-CN" w:bidi="ar"/>
          </w:rPr>
          <m:t>t</m:t>
        </m:r>
      </m:oMath>
      <w:r>
        <w:rPr>
          <w:rFonts w:hint="eastAsia" w:hAnsi="等线" w:eastAsia="等线" w:cs="等线"/>
          <w:i w:val="0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color w:val="000000"/>
          <w:kern w:val="0"/>
          <w:sz w:val="21"/>
          <w:szCs w:val="21"/>
          <w:lang w:val="en-US" w:eastAsia="zh-CN" w:bidi="ar"/>
        </w:rPr>
        <w:t>整理实验记录数据可得以下表格：</w:t>
      </w:r>
    </w:p>
    <w:p w14:paraId="0A9AC908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 w:hAnsi="等线" w:eastAsia="等线" w:cs="等线"/>
          <w:i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hAnsi="等线" w:eastAsia="等线" w:cs="等线"/>
          <w:i w:val="0"/>
          <w:color w:val="000000"/>
          <w:kern w:val="0"/>
          <w:sz w:val="20"/>
          <w:szCs w:val="20"/>
          <w:lang w:val="en-US" w:eastAsia="zh-CN" w:bidi="ar"/>
        </w:rPr>
        <w:t>表1 RLC谐振电路稳态过程数据处理</w:t>
      </w:r>
    </w:p>
    <w:tbl>
      <w:tblPr>
        <w:tblStyle w:val="2"/>
        <w:tblpPr w:leftFromText="180" w:rightFromText="180" w:vertAnchor="text" w:horzAnchor="page" w:tblpXSpec="center" w:tblpY="68"/>
        <w:tblOverlap w:val="never"/>
        <w:tblW w:w="1009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1049"/>
        <w:gridCol w:w="1072"/>
        <w:gridCol w:w="1072"/>
        <w:gridCol w:w="1051"/>
        <w:gridCol w:w="1160"/>
        <w:gridCol w:w="1023"/>
        <w:gridCol w:w="975"/>
        <w:gridCol w:w="1085"/>
        <w:gridCol w:w="948"/>
      </w:tblGrid>
      <w:tr w14:paraId="786AA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47B47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DC2C1"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5E9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</w:t>
            </w:r>
            <w:r>
              <w:rPr>
                <w:rStyle w:val="5"/>
                <w:rFonts w:hint="eastAsia" w:ascii="等线" w:hAnsi="等线" w:eastAsia="等线" w:cs="等线"/>
                <w:sz w:val="21"/>
                <w:szCs w:val="21"/>
                <w:lang w:val="en-US" w:eastAsia="zh-CN" w:bidi="ar"/>
              </w:rPr>
              <w:t>0.94</w:t>
            </w:r>
          </w:p>
        </w:tc>
        <w:tc>
          <w:tcPr>
            <w:tcW w:w="1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10A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</w:t>
            </w:r>
            <w:r>
              <w:rPr>
                <w:rStyle w:val="5"/>
                <w:rFonts w:hint="eastAsia" w:ascii="等线" w:hAnsi="等线" w:eastAsia="等线" w:cs="等线"/>
                <w:sz w:val="21"/>
                <w:szCs w:val="21"/>
                <w:lang w:val="en-US" w:eastAsia="zh-CN" w:bidi="ar"/>
              </w:rPr>
              <w:t>0.9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B5A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</w:t>
            </w:r>
            <w:r>
              <w:rPr>
                <w:rStyle w:val="5"/>
                <w:rFonts w:hint="eastAsia" w:ascii="等线" w:hAnsi="等线" w:eastAsia="等线" w:cs="等线"/>
                <w:sz w:val="21"/>
                <w:szCs w:val="21"/>
                <w:lang w:val="en-US" w:eastAsia="zh-CN" w:bidi="ar"/>
              </w:rPr>
              <w:t>0.8</w:t>
            </w:r>
          </w:p>
        </w:tc>
        <w:tc>
          <w:tcPr>
            <w:tcW w:w="1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977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</w:t>
            </w:r>
            <w:r>
              <w:rPr>
                <w:rStyle w:val="5"/>
                <w:rFonts w:hint="eastAsia" w:ascii="等线" w:hAnsi="等线" w:eastAsia="等线" w:cs="等线"/>
                <w:sz w:val="21"/>
                <w:szCs w:val="21"/>
                <w:lang w:val="en-US" w:eastAsia="zh-CN" w:bidi="ar"/>
              </w:rPr>
              <w:t>0.7</w:t>
            </w:r>
          </w:p>
        </w:tc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44B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</w:t>
            </w:r>
            <w:r>
              <w:rPr>
                <w:rStyle w:val="5"/>
                <w:rFonts w:hint="eastAsia" w:ascii="等线" w:hAnsi="等线" w:eastAsia="等线" w:cs="等线"/>
                <w:sz w:val="21"/>
                <w:szCs w:val="21"/>
                <w:lang w:val="en-US" w:eastAsia="zh-CN" w:bidi="ar"/>
              </w:rPr>
              <w:t>0.6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D4D6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</w:t>
            </w:r>
            <w:r>
              <w:rPr>
                <w:rStyle w:val="5"/>
                <w:rFonts w:hint="eastAsia" w:ascii="等线" w:hAnsi="等线" w:eastAsia="等线" w:cs="等线"/>
                <w:sz w:val="21"/>
                <w:szCs w:val="21"/>
                <w:lang w:val="en-US" w:eastAsia="zh-CN" w:bidi="ar"/>
              </w:rPr>
              <w:t>0.5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E64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</w:t>
            </w:r>
            <w:r>
              <w:rPr>
                <w:rStyle w:val="5"/>
                <w:rFonts w:hint="eastAsia" w:ascii="等线" w:hAnsi="等线" w:eastAsia="等线" w:cs="等线"/>
                <w:sz w:val="21"/>
                <w:szCs w:val="21"/>
                <w:lang w:val="en-US" w:eastAsia="zh-CN" w:bidi="ar"/>
              </w:rPr>
              <w:t>0.3</w:t>
            </w:r>
          </w:p>
        </w:tc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A3C2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</w:t>
            </w:r>
            <w:r>
              <w:rPr>
                <w:rStyle w:val="5"/>
                <w:rFonts w:hint="eastAsia" w:ascii="等线" w:hAnsi="等线" w:eastAsia="等线" w:cs="等线"/>
                <w:sz w:val="21"/>
                <w:szCs w:val="21"/>
                <w:lang w:val="en-US" w:eastAsia="zh-CN" w:bidi="ar"/>
              </w:rPr>
              <w:t>0.1</w:t>
            </w:r>
          </w:p>
        </w:tc>
      </w:tr>
      <w:tr w14:paraId="391CE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9AF44"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2D2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U/V</w:t>
            </w:r>
          </w:p>
        </w:tc>
        <w:tc>
          <w:tcPr>
            <w:tcW w:w="1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5A2B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3.76</w:t>
            </w:r>
          </w:p>
        </w:tc>
        <w:tc>
          <w:tcPr>
            <w:tcW w:w="1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6CCF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3.60 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3139A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3.2</w:t>
            </w:r>
          </w:p>
        </w:tc>
        <w:tc>
          <w:tcPr>
            <w:tcW w:w="1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9A951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2.8</w:t>
            </w:r>
          </w:p>
        </w:tc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B75A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2.4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F95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2.0 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F26DC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1.2</w:t>
            </w:r>
          </w:p>
        </w:tc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1286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</w:t>
            </w:r>
          </w:p>
        </w:tc>
      </w:tr>
      <w:tr w14:paraId="553B8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66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93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f&lt;f</w:t>
            </w:r>
            <w:r>
              <w:rPr>
                <w:rStyle w:val="5"/>
                <w:rFonts w:hint="eastAsia" w:ascii="等线" w:hAnsi="等线" w:eastAsia="等线" w:cs="等线"/>
                <w:sz w:val="21"/>
                <w:szCs w:val="21"/>
                <w:lang w:val="en-US" w:eastAsia="zh-CN" w:bidi="ar"/>
              </w:rPr>
              <w:t>0</w:t>
            </w:r>
          </w:p>
        </w:tc>
        <w:tc>
          <w:tcPr>
            <w:tcW w:w="1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AB6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f/kHz</w:t>
            </w:r>
          </w:p>
        </w:tc>
        <w:tc>
          <w:tcPr>
            <w:tcW w:w="1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E455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4.753</w:t>
            </w:r>
          </w:p>
        </w:tc>
        <w:tc>
          <w:tcPr>
            <w:tcW w:w="1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A51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4.663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6732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4.453</w:t>
            </w:r>
          </w:p>
        </w:tc>
        <w:tc>
          <w:tcPr>
            <w:tcW w:w="1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4B50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4.253</w:t>
            </w:r>
          </w:p>
        </w:tc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3D3D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4.003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EBF5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3.703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96C0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2.813</w:t>
            </w:r>
          </w:p>
        </w:tc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6ECB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0.803</w:t>
            </w:r>
          </w:p>
        </w:tc>
      </w:tr>
      <w:tr w14:paraId="03ED3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  <w:jc w:val="center"/>
        </w:trPr>
        <w:tc>
          <w:tcPr>
            <w:tcW w:w="66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733A53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BC2D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Δt/μs</w:t>
            </w:r>
          </w:p>
        </w:tc>
        <w:tc>
          <w:tcPr>
            <w:tcW w:w="1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C4CB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-14.6</w:t>
            </w:r>
          </w:p>
        </w:tc>
        <w:tc>
          <w:tcPr>
            <w:tcW w:w="1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5DC3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-16.6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AE3D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-22.8</w:t>
            </w:r>
          </w:p>
        </w:tc>
        <w:tc>
          <w:tcPr>
            <w:tcW w:w="1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ED02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-29.8</w:t>
            </w:r>
          </w:p>
        </w:tc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C483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-37.4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AC2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-48.0 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88F7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-75.2</w:t>
            </w:r>
          </w:p>
        </w:tc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095A7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-298</w:t>
            </w:r>
          </w:p>
        </w:tc>
      </w:tr>
      <w:tr w14:paraId="0A580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66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3402A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D73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φ/rad</w:t>
            </w:r>
          </w:p>
        </w:tc>
        <w:tc>
          <w:tcPr>
            <w:tcW w:w="1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C9F17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-0.436 </w:t>
            </w:r>
          </w:p>
        </w:tc>
        <w:tc>
          <w:tcPr>
            <w:tcW w:w="1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B0B94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-0.486 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83F6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-0.638 </w:t>
            </w:r>
          </w:p>
        </w:tc>
        <w:tc>
          <w:tcPr>
            <w:tcW w:w="1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CFA0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-0.796 </w:t>
            </w:r>
          </w:p>
        </w:tc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3CBAC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-0.941 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95B8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-1.117 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DDE4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-1.329 </w:t>
            </w:r>
          </w:p>
        </w:tc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B369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-1.504 </w:t>
            </w:r>
          </w:p>
        </w:tc>
      </w:tr>
      <w:tr w14:paraId="37B2D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66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5D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f&gt;f</w:t>
            </w:r>
            <w:r>
              <w:rPr>
                <w:rStyle w:val="5"/>
                <w:rFonts w:hint="eastAsia" w:ascii="等线" w:hAnsi="等线" w:eastAsia="等线" w:cs="等线"/>
                <w:sz w:val="21"/>
                <w:szCs w:val="21"/>
                <w:lang w:val="en-US" w:eastAsia="zh-CN" w:bidi="ar"/>
              </w:rPr>
              <w:t>0</w:t>
            </w:r>
          </w:p>
        </w:tc>
        <w:tc>
          <w:tcPr>
            <w:tcW w:w="1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F0F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f/kHz</w:t>
            </w:r>
          </w:p>
        </w:tc>
        <w:tc>
          <w:tcPr>
            <w:tcW w:w="1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CD58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5.286</w:t>
            </w:r>
          </w:p>
        </w:tc>
        <w:tc>
          <w:tcPr>
            <w:tcW w:w="1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3625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5.363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72C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5.643</w:t>
            </w:r>
          </w:p>
        </w:tc>
        <w:tc>
          <w:tcPr>
            <w:tcW w:w="1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58B7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5.903</w:t>
            </w:r>
          </w:p>
        </w:tc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3EA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6.313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624AD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6.743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A7DCB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8.713</w:t>
            </w:r>
          </w:p>
        </w:tc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355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21.413</w:t>
            </w:r>
          </w:p>
        </w:tc>
      </w:tr>
      <w:tr w14:paraId="4FFCD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  <w:jc w:val="center"/>
        </w:trPr>
        <w:tc>
          <w:tcPr>
            <w:tcW w:w="66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0FD61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A75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Δt/μs</w:t>
            </w:r>
          </w:p>
        </w:tc>
        <w:tc>
          <w:tcPr>
            <w:tcW w:w="1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6AF9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9.8</w:t>
            </w:r>
          </w:p>
        </w:tc>
        <w:tc>
          <w:tcPr>
            <w:tcW w:w="1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F438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12.4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81F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18.4</w:t>
            </w:r>
          </w:p>
        </w:tc>
        <w:tc>
          <w:tcPr>
            <w:tcW w:w="1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3EBA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21.3</w:t>
            </w:r>
          </w:p>
        </w:tc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B6C99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24.0 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862B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26.4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F2DE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24.8</w:t>
            </w:r>
          </w:p>
        </w:tc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D030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13.4</w:t>
            </w:r>
          </w:p>
        </w:tc>
      </w:tr>
      <w:tr w14:paraId="700F7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  <w:jc w:val="center"/>
        </w:trPr>
        <w:tc>
          <w:tcPr>
            <w:tcW w:w="66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4BA290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2FBA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φ/rad</w:t>
            </w:r>
          </w:p>
        </w:tc>
        <w:tc>
          <w:tcPr>
            <w:tcW w:w="1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969D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0.325 </w:t>
            </w:r>
          </w:p>
        </w:tc>
        <w:tc>
          <w:tcPr>
            <w:tcW w:w="1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A0E94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0.418 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F4B1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0.652 </w:t>
            </w:r>
          </w:p>
        </w:tc>
        <w:tc>
          <w:tcPr>
            <w:tcW w:w="1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F4BC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0.790 </w:t>
            </w:r>
          </w:p>
        </w:tc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494B8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0.952 </w:t>
            </w:r>
          </w:p>
        </w:tc>
        <w:tc>
          <w:tcPr>
            <w:tcW w:w="9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D1D9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1.119 </w:t>
            </w:r>
          </w:p>
        </w:tc>
        <w:tc>
          <w:tcPr>
            <w:tcW w:w="1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7DB7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1.358 </w:t>
            </w:r>
          </w:p>
        </w:tc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5718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1.803 </w:t>
            </w:r>
          </w:p>
        </w:tc>
      </w:tr>
    </w:tbl>
    <w:p w14:paraId="7C3050F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m:rPr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m:oMath>
        <m:sSub>
          <m:sSubPr>
            <m:ctrlPr>
              <w:rPr>
                <w:rFonts w:ascii="Cambria Math" w:hAnsi="Cambria Math" w:cs="等线"/>
                <w:i/>
                <w:color w:val="000000"/>
                <w:kern w:val="0"/>
                <w:sz w:val="22"/>
                <w:szCs w:val="22"/>
                <w:lang w:val="en-US" w:bidi="ar"/>
              </w:rPr>
            </m:ctrlPr>
          </m:sSubPr>
          <m:e>
            <m:r>
              <m:rPr/>
              <w:rPr>
                <w:rFonts w:hint="default" w:ascii="Cambria Math" w:hAnsi="Cambria Math" w:cs="等线"/>
                <w:color w:val="000000"/>
                <w:kern w:val="0"/>
                <w:sz w:val="22"/>
                <w:szCs w:val="22"/>
                <w:lang w:val="en-US" w:eastAsia="zh-CN" w:bidi="ar"/>
              </w:rPr>
              <m:t>f</m:t>
            </m:r>
            <m:ctrlPr>
              <w:rPr>
                <w:rFonts w:ascii="Cambria Math" w:hAnsi="Cambria Math" w:cs="等线"/>
                <w:i/>
                <w:color w:val="000000"/>
                <w:kern w:val="0"/>
                <w:sz w:val="22"/>
                <w:szCs w:val="22"/>
                <w:lang w:val="en-US" w:bidi="ar"/>
              </w:rPr>
            </m:ctrlPr>
          </m:e>
          <m:sub>
            <m:r>
              <m:rPr/>
              <w:rPr>
                <w:rFonts w:hint="default" w:ascii="Cambria Math" w:hAnsi="Cambria Math" w:cs="等线"/>
                <w:color w:val="000000"/>
                <w:kern w:val="0"/>
                <w:sz w:val="22"/>
                <w:szCs w:val="22"/>
                <w:lang w:val="en-US" w:eastAsia="zh-CN" w:bidi="ar"/>
              </w:rPr>
              <m:t>0</m:t>
            </m:r>
            <m:r>
              <m:rPr/>
              <w:rPr>
                <w:rFonts w:hint="eastAsia" w:ascii="Cambria Math" w:hAnsi="Cambria Math" w:cs="等线"/>
                <w:color w:val="000000"/>
                <w:kern w:val="0"/>
                <w:sz w:val="22"/>
                <w:szCs w:val="22"/>
                <w:lang w:val="en-US" w:eastAsia="zh-CN" w:bidi="ar"/>
              </w:rPr>
              <m:t>理论</m:t>
            </m:r>
            <m:ctrlPr>
              <w:rPr>
                <w:rFonts w:ascii="Cambria Math" w:hAnsi="Cambria Math" w:cs="等线"/>
                <w:i/>
                <w:color w:val="000000"/>
                <w:kern w:val="0"/>
                <w:sz w:val="22"/>
                <w:szCs w:val="22"/>
                <w:lang w:val="en-US" w:bidi="ar"/>
              </w:rPr>
            </m:ctrlPr>
          </m:sub>
        </m:sSub>
        <m:r>
          <m:rPr/>
          <w:rPr>
            <w:rFonts w:hint="eastAsia" w:ascii="Cambria Math" w:hAnsi="Cambria Math" w:cs="等线"/>
            <w:color w:val="000000"/>
            <w:kern w:val="0"/>
            <w:sz w:val="22"/>
            <w:szCs w:val="22"/>
            <w:lang w:val="en-US" w:eastAsia="zh-CN" w:bidi="ar"/>
          </w:rPr>
          <m:t>=</m:t>
        </m:r>
        <m:f>
          <m:fPr>
            <m:ctrlPr>
              <m:rPr/>
              <w:rPr>
                <w:rFonts w:hint="eastAsia" w:ascii="Cambria Math" w:hAnsi="Cambria Math" w:cs="等线"/>
                <w:i/>
                <w:color w:val="000000"/>
                <w:kern w:val="0"/>
                <w:sz w:val="22"/>
                <w:szCs w:val="22"/>
                <w:lang w:val="en-US" w:eastAsia="zh-CN" w:bidi="ar"/>
              </w:rPr>
            </m:ctrlPr>
          </m:fPr>
          <m:num>
            <m:r>
              <m:rPr/>
              <w:rPr>
                <w:rFonts w:hint="eastAsia" w:ascii="Cambria Math" w:hAnsi="Cambria Math" w:cs="等线"/>
                <w:color w:val="000000"/>
                <w:kern w:val="0"/>
                <w:sz w:val="22"/>
                <w:szCs w:val="22"/>
                <w:lang w:val="en-US" w:eastAsia="zh-CN" w:bidi="ar"/>
              </w:rPr>
              <m:t>1</m:t>
            </m:r>
            <m:ctrlPr>
              <m:rPr/>
              <w:rPr>
                <w:rFonts w:hint="eastAsia" w:ascii="Cambria Math" w:hAnsi="Cambria Math" w:cs="等线"/>
                <w:i/>
                <w:color w:val="000000"/>
                <w:kern w:val="0"/>
                <w:sz w:val="22"/>
                <w:szCs w:val="22"/>
                <w:lang w:val="en-US" w:eastAsia="zh-CN" w:bidi="ar"/>
              </w:rPr>
            </m:ctrlPr>
          </m:num>
          <m:den>
            <m:r>
              <m:rPr/>
              <w:rPr>
                <w:rFonts w:hint="eastAsia" w:ascii="Cambria Math" w:hAnsi="Cambria Math" w:cs="等线"/>
                <w:color w:val="000000"/>
                <w:kern w:val="0"/>
                <w:sz w:val="22"/>
                <w:szCs w:val="22"/>
                <w:lang w:val="en-US" w:eastAsia="zh-CN" w:bidi="ar"/>
              </w:rPr>
              <m:t>2</m:t>
            </m:r>
            <m:r>
              <m:rPr/>
              <w:rPr>
                <w:rFonts w:ascii="Cambria Math" w:hAnsi="Cambria Math" w:cs="等线"/>
                <w:color w:val="000000"/>
                <w:kern w:val="0"/>
                <w:sz w:val="22"/>
                <w:szCs w:val="22"/>
                <w:lang w:val="en-US" w:bidi="ar"/>
              </w:rPr>
              <m:t>π</m:t>
            </m:r>
            <m:rad>
              <m:radPr>
                <m:degHide m:val="1"/>
                <m:ctrlPr>
                  <m:rPr/>
                  <w:rPr>
                    <w:rFonts w:ascii="Cambria Math" w:hAnsi="Cambria Math" w:cs="等线"/>
                    <w:i/>
                    <w:color w:val="000000"/>
                    <w:kern w:val="0"/>
                    <w:sz w:val="22"/>
                    <w:szCs w:val="22"/>
                    <w:lang w:val="en-US" w:bidi="ar"/>
                  </w:rPr>
                </m:ctrlPr>
              </m:radPr>
              <m:deg>
                <m:ctrlPr>
                  <m:rPr/>
                  <w:rPr>
                    <w:rFonts w:ascii="Cambria Math" w:hAnsi="Cambria Math" w:cs="等线"/>
                    <w:i/>
                    <w:color w:val="000000"/>
                    <w:kern w:val="0"/>
                    <w:sz w:val="22"/>
                    <w:szCs w:val="22"/>
                    <w:lang w:val="en-US" w:bidi="ar"/>
                  </w:rPr>
                </m:ctrlPr>
              </m:deg>
              <m:e>
                <m:r>
                  <m:rPr/>
                  <w:rPr>
                    <w:rFonts w:hint="default" w:ascii="Cambria Math" w:hAnsi="Cambria Math" w:cs="等线"/>
                    <w:color w:val="000000"/>
                    <w:kern w:val="0"/>
                    <w:sz w:val="22"/>
                    <w:szCs w:val="22"/>
                    <w:lang w:val="en-US" w:eastAsia="zh-CN" w:bidi="ar"/>
                  </w:rPr>
                  <m:t>LC</m:t>
                </m:r>
                <m:ctrlPr>
                  <m:rPr/>
                  <w:rPr>
                    <w:rFonts w:ascii="Cambria Math" w:hAnsi="Cambria Math" w:cs="等线"/>
                    <w:i/>
                    <w:color w:val="000000"/>
                    <w:kern w:val="0"/>
                    <w:sz w:val="22"/>
                    <w:szCs w:val="22"/>
                    <w:lang w:val="en-US" w:bidi="ar"/>
                  </w:rPr>
                </m:ctrlPr>
              </m:e>
            </m:rad>
            <m:ctrlPr>
              <m:rPr/>
              <w:rPr>
                <w:rFonts w:hint="eastAsia" w:ascii="Cambria Math" w:hAnsi="Cambria Math" w:cs="等线"/>
                <w:i/>
                <w:color w:val="000000"/>
                <w:kern w:val="0"/>
                <w:sz w:val="22"/>
                <w:szCs w:val="22"/>
                <w:lang w:val="en-US" w:eastAsia="zh-CN" w:bidi="ar"/>
              </w:rPr>
            </m:ctrlPr>
          </m:den>
        </m:f>
        <m:r>
          <m:rPr/>
          <w:rPr>
            <w:rFonts w:hint="eastAsia" w:ascii="Cambria Math" w:hAnsi="Cambria Math" w:cs="等线"/>
            <w:color w:val="000000"/>
            <w:kern w:val="0"/>
            <w:sz w:val="22"/>
            <w:szCs w:val="22"/>
            <w:lang w:val="en-US" w:eastAsia="zh-CN" w:bidi="ar"/>
          </w:rPr>
          <m:t>=5.028</m:t>
        </m:r>
        <m:r>
          <m:rPr/>
          <w:rPr>
            <w:rFonts w:hint="default" w:ascii="Cambria Math" w:hAnsi="Cambria Math" w:cs="等线"/>
            <w:color w:val="000000"/>
            <w:kern w:val="0"/>
            <w:sz w:val="22"/>
            <w:szCs w:val="22"/>
            <w:lang w:val="en-US" w:eastAsia="zh-CN" w:bidi="ar"/>
          </w:rPr>
          <m:t>kHz</m:t>
        </m:r>
      </m:oMath>
      <w:r>
        <m:rPr/>
        <w:rPr>
          <w:rFonts w:hint="eastAsia" w:hAnsi="Cambria Math" w:cs="等线"/>
          <w:i w:val="0"/>
          <w:color w:val="000000"/>
          <w:kern w:val="0"/>
          <w:sz w:val="22"/>
          <w:szCs w:val="22"/>
          <w:lang w:val="en-US" w:eastAsia="zh-CN" w:bidi="ar"/>
        </w:rPr>
        <w:t>，相对误差</w:t>
      </w:r>
      <m:oMath>
        <m:sSub>
          <m:sSubPr>
            <m:ctrlPr>
              <w:rPr>
                <w:rFonts w:ascii="Cambria Math" w:hAnsi="Cambria Math" w:cs="等线"/>
                <w:i/>
                <w:color w:val="000000"/>
                <w:kern w:val="0"/>
                <w:sz w:val="22"/>
                <w:szCs w:val="22"/>
                <w:lang w:val="en-US" w:bidi="ar"/>
              </w:rPr>
            </m:ctrlPr>
          </m:sSubPr>
          <m:e>
            <m:r>
              <m:rPr/>
              <w:rPr>
                <w:rFonts w:hint="default" w:ascii="Cambria Math" w:hAnsi="Cambria Math" w:cs="等线"/>
                <w:color w:val="000000"/>
                <w:kern w:val="0"/>
                <w:sz w:val="22"/>
                <w:szCs w:val="22"/>
                <w:lang w:val="en-US" w:eastAsia="zh-CN" w:bidi="ar"/>
              </w:rPr>
              <m:t>E</m:t>
            </m:r>
            <m:ctrlPr>
              <w:rPr>
                <w:rFonts w:ascii="Cambria Math" w:hAnsi="Cambria Math" w:cs="等线"/>
                <w:i/>
                <w:color w:val="000000"/>
                <w:kern w:val="0"/>
                <w:sz w:val="22"/>
                <w:szCs w:val="22"/>
                <w:lang w:val="en-US" w:bidi="ar"/>
              </w:rPr>
            </m:ctrlPr>
          </m:e>
          <m:sub>
            <m:r>
              <m:rPr/>
              <w:rPr>
                <w:rFonts w:hint="eastAsia" w:ascii="Cambria Math" w:hAnsi="Cambria Math" w:cs="等线"/>
                <w:color w:val="000000"/>
                <w:kern w:val="0"/>
                <w:sz w:val="22"/>
                <w:szCs w:val="22"/>
                <w:lang w:val="en-US" w:eastAsia="zh-CN" w:bidi="ar"/>
              </w:rPr>
              <m:t>1</m:t>
            </m:r>
            <m:ctrlPr>
              <w:rPr>
                <w:rFonts w:ascii="Cambria Math" w:hAnsi="Cambria Math" w:cs="等线"/>
                <w:i/>
                <w:color w:val="000000"/>
                <w:kern w:val="0"/>
                <w:sz w:val="22"/>
                <w:szCs w:val="22"/>
                <w:lang w:val="en-US" w:bidi="ar"/>
              </w:rPr>
            </m:ctrlPr>
          </m:sub>
        </m:sSub>
        <m:r>
          <m:rPr/>
          <w:rPr>
            <w:rFonts w:hint="eastAsia" w:ascii="Cambria Math" w:hAnsi="Cambria Math" w:cs="等线"/>
            <w:color w:val="000000"/>
            <w:kern w:val="0"/>
            <w:sz w:val="22"/>
            <w:szCs w:val="22"/>
            <w:lang w:val="en-US" w:eastAsia="zh-CN" w:bidi="ar"/>
          </w:rPr>
          <m:t>=</m:t>
        </m:r>
        <m:f>
          <m:fPr>
            <m:ctrlPr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|</m:t>
            </m:r>
            <m:sSub>
              <m:sSubPr>
                <m:ctrlPr>
                  <w:rPr>
                    <w:rFonts w:hint="eastAsia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f</m:t>
                </m:r>
                <m:ctrlPr>
                  <w:rPr>
                    <w:rFonts w:hint="eastAsia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0</m:t>
                </m:r>
                <m:r>
                  <m:rPr/>
                  <w:rPr>
                    <w:rFonts w:hint="eastAsia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测</m:t>
                </m:r>
                <m:ctrlPr>
                  <w:rPr>
                    <w:rFonts w:hint="eastAsia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−</m:t>
            </m:r>
            <m:sSub>
              <m:sSubPr>
                <m:ctrlPr>
                  <w:rPr>
                    <w:rFonts w:ascii="Cambria Math" w:hAnsi="Cambria Math" w:cs="等线"/>
                    <w:i/>
                    <w:color w:val="000000"/>
                    <w:kern w:val="0"/>
                    <w:sz w:val="22"/>
                    <w:szCs w:val="22"/>
                    <w:lang w:val="en-US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cs="等线"/>
                    <w:color w:val="000000"/>
                    <w:kern w:val="0"/>
                    <w:sz w:val="22"/>
                    <w:szCs w:val="22"/>
                    <w:lang w:val="en-US" w:eastAsia="zh-CN" w:bidi="ar"/>
                  </w:rPr>
                  <m:t>f</m:t>
                </m:r>
                <m:ctrlPr>
                  <w:rPr>
                    <w:rFonts w:ascii="Cambria Math" w:hAnsi="Cambria Math" w:cs="等线"/>
                    <w:i/>
                    <w:color w:val="000000"/>
                    <w:kern w:val="0"/>
                    <w:sz w:val="22"/>
                    <w:szCs w:val="22"/>
                    <w:lang w:val="en-US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="等线"/>
                    <w:color w:val="000000"/>
                    <w:kern w:val="0"/>
                    <w:sz w:val="22"/>
                    <w:szCs w:val="22"/>
                    <w:lang w:val="en-US" w:eastAsia="zh-CN" w:bidi="ar"/>
                  </w:rPr>
                  <m:t>0</m:t>
                </m:r>
                <m:r>
                  <m:rPr/>
                  <w:rPr>
                    <w:rFonts w:hint="eastAsia" w:ascii="Cambria Math" w:hAnsi="Cambria Math" w:cs="等线"/>
                    <w:color w:val="000000"/>
                    <w:kern w:val="0"/>
                    <w:sz w:val="22"/>
                    <w:szCs w:val="22"/>
                    <w:lang w:val="en-US" w:eastAsia="zh-CN" w:bidi="ar"/>
                  </w:rPr>
                  <m:t>理论</m:t>
                </m:r>
                <m:ctrlPr>
                  <w:rPr>
                    <w:rFonts w:ascii="Cambria Math" w:hAnsi="Cambria Math" w:cs="等线"/>
                    <w:i/>
                    <w:color w:val="000000"/>
                    <w:kern w:val="0"/>
                    <w:sz w:val="22"/>
                    <w:szCs w:val="22"/>
                    <w:lang w:val="en-US" w:bidi="ar"/>
                  </w:rPr>
                </m:ctrlPr>
              </m:sub>
            </m:s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|</m:t>
            </m:r>
            <m:ctrlPr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ascii="Cambria Math" w:hAnsi="Cambria Math" w:cs="等线"/>
                    <w:i/>
                    <w:color w:val="000000"/>
                    <w:kern w:val="0"/>
                    <w:sz w:val="22"/>
                    <w:szCs w:val="22"/>
                    <w:lang w:val="en-US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cs="等线"/>
                    <w:color w:val="000000"/>
                    <w:kern w:val="0"/>
                    <w:sz w:val="22"/>
                    <w:szCs w:val="22"/>
                    <w:lang w:val="en-US" w:eastAsia="zh-CN" w:bidi="ar"/>
                  </w:rPr>
                  <m:t>f</m:t>
                </m:r>
                <m:ctrlPr>
                  <w:rPr>
                    <w:rFonts w:ascii="Cambria Math" w:hAnsi="Cambria Math" w:cs="等线"/>
                    <w:i/>
                    <w:color w:val="000000"/>
                    <w:kern w:val="0"/>
                    <w:sz w:val="22"/>
                    <w:szCs w:val="22"/>
                    <w:lang w:val="en-US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="等线"/>
                    <w:color w:val="000000"/>
                    <w:kern w:val="0"/>
                    <w:sz w:val="22"/>
                    <w:szCs w:val="22"/>
                    <w:lang w:val="en-US" w:eastAsia="zh-CN" w:bidi="ar"/>
                  </w:rPr>
                  <m:t>0</m:t>
                </m:r>
                <m:r>
                  <m:rPr/>
                  <w:rPr>
                    <w:rFonts w:hint="eastAsia" w:ascii="Cambria Math" w:hAnsi="Cambria Math" w:cs="等线"/>
                    <w:color w:val="000000"/>
                    <w:kern w:val="0"/>
                    <w:sz w:val="22"/>
                    <w:szCs w:val="22"/>
                    <w:lang w:val="en-US" w:eastAsia="zh-CN" w:bidi="ar"/>
                  </w:rPr>
                  <m:t>理论</m:t>
                </m:r>
                <m:ctrlPr>
                  <w:rPr>
                    <w:rFonts w:ascii="Cambria Math" w:hAnsi="Cambria Math" w:cs="等线"/>
                    <w:i/>
                    <w:color w:val="000000"/>
                    <w:kern w:val="0"/>
                    <w:sz w:val="22"/>
                    <w:szCs w:val="22"/>
                    <w:lang w:val="en-US" w:bidi="ar"/>
                  </w:rPr>
                </m:ctrlPr>
              </m:sub>
            </m:sSub>
            <m:ctrlPr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den>
        </m:f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=0.99%</m:t>
        </m:r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&lt;5%</m:t>
        </m:r>
      </m:oMath>
    </w:p>
    <w:p w14:paraId="6244BC3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m:rPr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m:oMath>
        <m:sSub>
          <m:sSubPr>
            <m:ctrlPr>
              <w:rPr>
                <w:rFonts w:ascii="Cambria Math" w:hAnsi="Cambria Math" w:cstheme="minorBidi"/>
                <w:i/>
                <w:kern w:val="2"/>
                <w:sz w:val="21"/>
                <w:szCs w:val="24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Q</m:t>
            </m:r>
            <m:ctrlPr>
              <w:rPr>
                <w:rFonts w:ascii="Cambria Math" w:hAnsi="Cambria Math" w:cstheme="minorBidi"/>
                <w:i/>
                <w:kern w:val="2"/>
                <w:sz w:val="21"/>
                <w:szCs w:val="24"/>
                <w:lang w:val="en-US" w:bidi="ar-SA"/>
              </w:rPr>
            </m:ctrlPr>
          </m:e>
          <m:sub>
            <m:r>
              <m:rPr/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理论</m:t>
            </m:r>
            <m:ctrlPr>
              <w:rPr>
                <w:rFonts w:ascii="Cambria Math" w:hAnsi="Cambria Math" w:cstheme="minorBidi"/>
                <w:i/>
                <w:kern w:val="2"/>
                <w:sz w:val="21"/>
                <w:szCs w:val="24"/>
                <w:lang w:val="en-US" w:bidi="ar-SA"/>
              </w:rPr>
            </m:ctrlPr>
          </m:sub>
        </m:sSub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=</m:t>
        </m:r>
        <m:f>
          <m:fPr>
            <m:ctrlPr>
              <m:rPr/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1</m:t>
            </m:r>
            <m:ctrlPr>
              <m:rPr/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R</m:t>
            </m:r>
            <m:ctrlPr>
              <m:rPr/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den>
        </m:f>
        <m:rad>
          <m:radPr>
            <m:degHide m:val="1"/>
            <m:ctrlPr>
              <m:rPr/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radPr>
          <m:deg>
            <m:ctrlPr>
              <m:rPr/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deg>
          <m:e>
            <m:f>
              <m:fPr>
                <m:ctrlPr>
                  <m:rPr/>
                  <w:rPr>
                    <w:rFonts w:hint="eastAsia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fPr>
              <m:num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L</m:t>
                </m:r>
                <m:ctrlPr>
                  <m:rPr/>
                  <w:rPr>
                    <w:rFonts w:hint="eastAsia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num>
              <m:den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C</m:t>
                </m:r>
                <m:ctrlPr>
                  <m:rPr/>
                  <w:rPr>
                    <w:rFonts w:hint="eastAsia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den>
            </m:f>
            <m:ctrlPr>
              <m:rPr/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</m:rad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=3.</m:t>
        </m:r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0</m:t>
        </m:r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74</m:t>
        </m:r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，</m:t>
        </m:r>
        <m:sSub>
          <m:sSubPr>
            <m:ctrlPr>
              <m:rPr/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Q</m:t>
            </m:r>
            <m:ctrlPr>
              <m:rPr/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eastAsia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测</m:t>
            </m:r>
            <m:ctrlPr>
              <m:rPr/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=</m:t>
        </m:r>
        <m:f>
          <m:fPr>
            <m:ctrlPr>
              <m:rPr/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f</m:t>
                </m:r>
                <m:ctrlPr>
                  <w:rPr>
                    <w:rFonts w:hint="eastAsia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0</m:t>
                </m:r>
                <m:r>
                  <m:rPr/>
                  <w:rPr>
                    <w:rFonts w:hint="eastAsia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测</m:t>
                </m:r>
                <m:ctrlPr>
                  <w:rPr>
                    <w:rFonts w:hint="eastAsia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ctrlPr>
              <m:rPr/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num>
          <m:den>
            <m:sSub>
              <m:sSubPr>
                <m:ctrlPr>
                  <m:rPr/>
                  <w:rPr>
                    <w:rFonts w:hint="eastAsia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f</m:t>
                </m:r>
                <m:ctrlPr>
                  <m:rPr/>
                  <w:rPr>
                    <w:rFonts w:hint="eastAsia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eastAsia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1</m:t>
                </m:r>
                <m:ctrlPr>
                  <m:rPr/>
                  <w:rPr>
                    <w:rFonts w:hint="eastAsia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−</m:t>
            </m:r>
            <m:sSub>
              <m:sSubPr>
                <m:ctrlPr>
                  <m:rPr/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f</m:t>
                </m:r>
                <m:ctrlPr>
                  <m:rPr/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eastAsia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2</m:t>
                </m:r>
                <m:ctrlPr>
                  <m:rPr/>
                  <w:rPr>
                    <w:rFonts w:hint="default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ctrlPr>
              <m:rPr/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den>
        </m:f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=3.004</m:t>
        </m:r>
      </m:oMath>
      <w:r>
        <m:rPr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，误差分析</w:t>
      </w:r>
      <m:oMath>
        <m:sSub>
          <m:sSubPr>
            <m:ctrlPr>
              <w:rPr>
                <w:rFonts w:ascii="Cambria Math" w:hAnsi="Cambria Math" w:cs="等线"/>
                <w:i/>
                <w:color w:val="000000"/>
                <w:kern w:val="0"/>
                <w:sz w:val="22"/>
                <w:szCs w:val="22"/>
                <w:lang w:val="en-US" w:bidi="ar"/>
              </w:rPr>
            </m:ctrlPr>
          </m:sSubPr>
          <m:e>
            <m:r>
              <m:rPr/>
              <w:rPr>
                <w:rFonts w:hint="default" w:ascii="Cambria Math" w:hAnsi="Cambria Math" w:cs="等线"/>
                <w:color w:val="000000"/>
                <w:kern w:val="0"/>
                <w:sz w:val="22"/>
                <w:szCs w:val="22"/>
                <w:lang w:val="en-US" w:eastAsia="zh-CN" w:bidi="ar"/>
              </w:rPr>
              <m:t>E</m:t>
            </m:r>
            <m:ctrlPr>
              <w:rPr>
                <w:rFonts w:ascii="Cambria Math" w:hAnsi="Cambria Math" w:cs="等线"/>
                <w:i/>
                <w:color w:val="000000"/>
                <w:kern w:val="0"/>
                <w:sz w:val="22"/>
                <w:szCs w:val="22"/>
                <w:lang w:val="en-US" w:bidi="ar"/>
              </w:rPr>
            </m:ctrlPr>
          </m:e>
          <m:sub>
            <m:r>
              <m:rPr/>
              <w:rPr>
                <w:rFonts w:hint="eastAsia" w:ascii="Cambria Math" w:hAnsi="Cambria Math" w:cs="等线"/>
                <w:color w:val="000000"/>
                <w:kern w:val="0"/>
                <w:sz w:val="22"/>
                <w:szCs w:val="22"/>
                <w:lang w:val="en-US" w:eastAsia="zh-CN" w:bidi="ar"/>
              </w:rPr>
              <m:t>2</m:t>
            </m:r>
            <m:ctrlPr>
              <w:rPr>
                <w:rFonts w:ascii="Cambria Math" w:hAnsi="Cambria Math" w:cs="等线"/>
                <w:i/>
                <w:color w:val="000000"/>
                <w:kern w:val="0"/>
                <w:sz w:val="22"/>
                <w:szCs w:val="22"/>
                <w:lang w:val="en-US" w:bidi="ar"/>
              </w:rPr>
            </m:ctrlPr>
          </m:sub>
        </m:sSub>
        <m:r>
          <m:rPr/>
          <w:rPr>
            <w:rFonts w:hint="eastAsia" w:ascii="Cambria Math" w:hAnsi="Cambria Math" w:cs="等线"/>
            <w:color w:val="000000"/>
            <w:kern w:val="0"/>
            <w:sz w:val="22"/>
            <w:szCs w:val="22"/>
            <w:lang w:val="en-US" w:eastAsia="zh-CN" w:bidi="ar"/>
          </w:rPr>
          <m:t>=</m:t>
        </m:r>
        <m:f>
          <m:fPr>
            <m:ctrlPr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|</m:t>
            </m:r>
            <m:sSub>
              <m:sSubPr>
                <m:ctrlPr>
                  <w:rPr>
                    <w:rFonts w:hint="eastAsia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Q</m:t>
                </m:r>
                <m:ctrlPr>
                  <w:rPr>
                    <w:rFonts w:hint="eastAsia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eastAsia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测</m:t>
                </m:r>
                <m:ctrlPr>
                  <w:rPr>
                    <w:rFonts w:hint="eastAsia" w:ascii="Cambria Math" w:hAnsi="Cambria Math" w:cstheme="minorBidi"/>
                    <w:i/>
                    <w:kern w:val="2"/>
                    <w:sz w:val="21"/>
                    <w:szCs w:val="24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−</m:t>
            </m:r>
            <m:sSub>
              <m:sSubP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Q</m:t>
                </m: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e>
              <m:sub>
                <m:r>
                  <m:rPr/>
                  <w:rPr>
                    <w:rFonts w:hint="eastAsia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理论</m:t>
                </m: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sub>
            </m:sSub>
            <m: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|</m:t>
            </m:r>
            <m:ctrlPr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Q</m:t>
                </m: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e>
              <m:sub>
                <m:r>
                  <m:rPr/>
                  <w:rPr>
                    <w:rFonts w:hint="eastAsia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理论</m:t>
                </m:r>
                <m:ctrlPr>
                  <w:rPr>
                    <w:rFonts w:ascii="Cambria Math" w:hAnsi="Cambria Math" w:cstheme="minorBidi"/>
                    <w:i/>
                    <w:kern w:val="2"/>
                    <w:sz w:val="21"/>
                    <w:szCs w:val="24"/>
                    <w:lang w:val="en-US" w:bidi="ar-SA"/>
                  </w:rPr>
                </m:ctrlPr>
              </m:sub>
            </m:sSub>
            <m:ctrlPr>
              <w:rPr>
                <w:rFonts w:hint="eastAsia" w:ascii="Cambria Math" w:hAnsi="Cambria Math" w:cstheme="minorBidi"/>
                <w:i/>
                <w:kern w:val="2"/>
                <w:sz w:val="21"/>
                <w:szCs w:val="24"/>
                <w:lang w:val="en-US" w:eastAsia="zh-CN" w:bidi="ar-SA"/>
              </w:rPr>
            </m:ctrlPr>
          </m:den>
        </m:f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=2.28%</m:t>
        </m:r>
        <m:r>
          <m:rPr/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&lt;</m:t>
        </m:r>
        <m:r>
          <m:rPr/>
          <w:rPr>
            <w:rFonts w:hint="eastAsia" w:ascii="Cambria Math" w:hAnsi="Cambria Math" w:cstheme="minorBidi"/>
            <w:kern w:val="2"/>
            <w:sz w:val="21"/>
            <w:szCs w:val="24"/>
            <w:lang w:val="en-US" w:eastAsia="zh-CN" w:bidi="ar-SA"/>
          </w:rPr>
          <m:t>5%</m:t>
        </m:r>
      </m:oMath>
    </w:p>
    <w:p w14:paraId="15CD546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m:rPr/>
        <w:rPr>
          <w:rFonts w:hint="default" w:hAnsi="Cambria Math" w:eastAsia="宋体" w:cs="宋体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</w:pPr>
      <w:r>
        <m:rPr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理想相移</w:t>
      </w:r>
      <m:oMath>
        <m:r>
          <m:rPr>
            <m:sty m:val="p"/>
          </m:rPr>
          <w:rPr>
            <w:rFonts w:hint="eastAsia" w:ascii="宋体" w:hAnsi="宋体" w:eastAsia="宋体" w:cs="宋体"/>
            <w:color w:val="000000"/>
            <w:kern w:val="0"/>
            <w:sz w:val="21"/>
            <w:szCs w:val="21"/>
            <w:u w:val="none"/>
            <w:lang w:val="en-US" w:eastAsia="zh-CN" w:bidi="ar"/>
          </w:rPr>
          <m:t>φ</m:t>
        </m:r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1"/>
            <w:szCs w:val="21"/>
            <w:u w:val="none"/>
            <w:lang w:val="en-US" w:eastAsia="zh-CN" w:bidi="ar"/>
          </w:rPr>
          <m:t>=</m:t>
        </m:r>
        <m:r>
          <m:rPr>
            <m:sty m:val="p"/>
          </m:rPr>
          <w:rPr>
            <w:rFonts w:hint="eastAsia" w:ascii="Cambria Math" w:hAnsi="Cambria Math" w:eastAsia="宋体" w:cs="宋体"/>
            <w:color w:val="000000"/>
            <w:kern w:val="0"/>
            <w:sz w:val="21"/>
            <w:szCs w:val="21"/>
            <w:u w:val="none"/>
            <w:lang w:val="en-US" w:eastAsia="zh-CN" w:bidi="ar"/>
          </w:rPr>
          <m:t>arctan</m:t>
        </m:r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1"/>
            <w:szCs w:val="21"/>
            <w:u w:val="none"/>
            <w:lang w:val="en-US" w:eastAsia="zh-CN" w:bidi="ar"/>
          </w:rPr>
          <m:t>(</m:t>
        </m:r>
        <m:f>
          <m:fPr>
            <m:ctrlPr>
              <m:rPr/>
              <w:rPr>
                <w:rFonts w:hint="default" w:ascii="Cambria Math" w:hAnsi="Cambria Math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m:t>2</m:t>
            </m:r>
            <m:r>
              <m:rPr>
                <m:sty m:val="p"/>
              </m:rPr>
              <w:rPr>
                <w:rFonts w:ascii="Cambria Math" w:hAnsi="Cambria Math" w:cs="宋体"/>
                <w:color w:val="000000"/>
                <w:kern w:val="0"/>
                <w:sz w:val="21"/>
                <w:szCs w:val="21"/>
                <w:u w:val="none"/>
                <w:lang w:val="en-US" w:bidi="ar"/>
              </w:rPr>
              <m:t>π</m:t>
            </m:r>
            <m:r>
              <m:rPr>
                <m:sty m:val="p"/>
              </m:rPr>
              <w:rPr>
                <w:rFonts w:hint="default" w:ascii="Cambria Math" w:hAnsi="Cambria Math" w:cs="宋体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m:t>fL−</m:t>
            </m:r>
            <m:f>
              <m:fPr>
                <m:ctrlPr>
                  <m:rPr/>
                  <w:rPr>
                    <w:rFonts w:hint="default" w:ascii="Cambria Math" w:hAnsi="Cambria Math" w:cs="宋体"/>
                    <w:iCs w:val="0"/>
                    <w:color w:val="000000"/>
                    <w:kern w:val="0"/>
                    <w:sz w:val="21"/>
                    <w:szCs w:val="21"/>
                    <w:u w:val="none"/>
                    <w:lang w:val="en-US" w:eastAsia="zh-CN" w:bidi="ar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u w:val="none"/>
                    <w:lang w:val="en-US" w:eastAsia="zh-CN" w:bidi="ar"/>
                  </w:rPr>
                  <m:t>1</m:t>
                </m:r>
                <m:ctrlPr>
                  <m:rPr/>
                  <w:rPr>
                    <w:rFonts w:hint="default" w:ascii="Cambria Math" w:hAnsi="Cambria Math" w:cs="宋体"/>
                    <w:iCs w:val="0"/>
                    <w:color w:val="000000"/>
                    <w:kern w:val="0"/>
                    <w:sz w:val="21"/>
                    <w:szCs w:val="21"/>
                    <w:u w:val="none"/>
                    <w:lang w:val="en-US" w:eastAsia="zh-CN" w:bidi="ar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u w:val="none"/>
                    <w:lang w:val="en-US" w:eastAsia="zh-CN" w:bidi="ar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宋体"/>
                    <w:color w:val="000000"/>
                    <w:kern w:val="0"/>
                    <w:sz w:val="21"/>
                    <w:szCs w:val="21"/>
                    <w:u w:val="none"/>
                    <w:lang w:val="en-US" w:bidi="ar"/>
                  </w:rPr>
                  <m:t>π</m:t>
                </m:r>
                <m:r>
                  <m:rPr>
                    <m:sty m:val="p"/>
                  </m:rPr>
                  <w:rPr>
                    <w:rFonts w:hint="default" w:ascii="Cambria Math" w:hAnsi="Cambria Math" w:cs="宋体"/>
                    <w:color w:val="000000"/>
                    <w:kern w:val="0"/>
                    <w:sz w:val="21"/>
                    <w:szCs w:val="21"/>
                    <w:u w:val="none"/>
                    <w:lang w:val="en-US" w:eastAsia="zh-CN" w:bidi="ar"/>
                  </w:rPr>
                  <m:t>fC</m:t>
                </m:r>
                <m:ctrlPr>
                  <m:rPr/>
                  <w:rPr>
                    <w:rFonts w:hint="default" w:ascii="Cambria Math" w:hAnsi="Cambria Math" w:cs="宋体"/>
                    <w:iCs w:val="0"/>
                    <w:color w:val="000000"/>
                    <w:kern w:val="0"/>
                    <w:sz w:val="21"/>
                    <w:szCs w:val="21"/>
                    <w:u w:val="none"/>
                    <w:lang w:val="en-US" w:eastAsia="zh-CN" w:bidi="ar"/>
                  </w:rPr>
                </m:ctrlPr>
              </m:den>
            </m:f>
            <m:ctrlPr>
              <m:rPr/>
              <w:rPr>
                <w:rFonts w:hint="default" w:ascii="Cambria Math" w:hAnsi="Cambria Math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宋体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m:t>R</m:t>
            </m:r>
            <m:ctrlPr>
              <m:rPr/>
              <w:rPr>
                <w:rFonts w:hint="default" w:ascii="Cambria Math" w:hAnsi="Cambria Math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宋体" w:cs="宋体"/>
            <w:color w:val="000000"/>
            <w:kern w:val="0"/>
            <w:sz w:val="21"/>
            <w:szCs w:val="21"/>
            <w:u w:val="none"/>
            <w:lang w:val="en-US" w:eastAsia="zh-CN" w:bidi="ar"/>
          </w:rPr>
          <m:t>)</m:t>
        </m:r>
      </m:oMath>
    </w:p>
    <w:p w14:paraId="07CE8D9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幅值-频率曲线和相移-频率曲线见下图。</w:t>
      </w:r>
    </w:p>
    <w:p w14:paraId="58065151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</w:pPr>
      <w:r>
        <w:drawing>
          <wp:inline distT="0" distB="0" distL="114300" distR="114300">
            <wp:extent cx="4454525" cy="2398395"/>
            <wp:effectExtent l="4445" t="4445" r="8255" b="6985"/>
            <wp:docPr id="9" name="图表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2F3F15EE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m:rPr/>
        <w:rPr>
          <w:rFonts w:hint="eastAsia"/>
          <w:lang w:val="en-US" w:eastAsia="zh-CN"/>
        </w:rPr>
      </w:pPr>
      <w:r>
        <m:rPr/>
        <w:rPr>
          <w:rFonts w:hint="eastAsia"/>
          <w:lang w:val="en-US" w:eastAsia="zh-CN"/>
        </w:rPr>
        <w:t>图1 幅值-频率曲线</w:t>
      </w:r>
    </w:p>
    <w:p w14:paraId="68EBE005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m:rPr/>
        <w:rPr>
          <w:rFonts w:hint="eastAsia"/>
          <w:lang w:val="en-US" w:eastAsia="zh-CN"/>
        </w:rPr>
      </w:pPr>
    </w:p>
    <w:p w14:paraId="3630D613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</w:pPr>
      <w:r>
        <w:drawing>
          <wp:inline distT="0" distB="0" distL="114300" distR="114300">
            <wp:extent cx="4461510" cy="2536190"/>
            <wp:effectExtent l="4445" t="4445" r="10795" b="12065"/>
            <wp:docPr id="4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27CF3A5E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 相移-频率曲线</w:t>
      </w:r>
    </w:p>
    <w:p w14:paraId="71727968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eastAsia"/>
          <w:lang w:val="en-US" w:eastAsia="zh-CN"/>
        </w:rPr>
      </w:pPr>
    </w:p>
    <w:p w14:paraId="1BAD43AC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</w:pPr>
      <w:r>
        <w:drawing>
          <wp:inline distT="0" distB="0" distL="114300" distR="114300">
            <wp:extent cx="4481195" cy="2443480"/>
            <wp:effectExtent l="4445" t="4445" r="10160" b="9525"/>
            <wp:docPr id="8" name="图表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F1D2E7E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图3 理论相频曲线与实际相频曲线的比较</w:t>
      </w:r>
    </w:p>
    <w:p w14:paraId="785FE999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m:rPr/>
        <w:rPr>
          <w:rFonts w:hint="default" w:eastAsiaTheme="minorEastAsia"/>
          <w:lang w:val="en-US" w:eastAsia="zh-CN"/>
        </w:rPr>
      </w:pPr>
      <w:r>
        <m:rPr/>
        <w:rPr>
          <w:rFonts w:hint="default" w:eastAsiaTheme="minorEastAsia"/>
          <w:lang w:val="en-US" w:eastAsia="zh-CN"/>
        </w:rPr>
        <w:drawing>
          <wp:inline distT="0" distB="0" distL="114300" distR="114300">
            <wp:extent cx="2834640" cy="1701165"/>
            <wp:effectExtent l="0" t="0" r="3810" b="3810"/>
            <wp:docPr id="2" name="图片 2" descr="4f41f6a3d166eaa1fb1fa240685b2c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f41f6a3d166eaa1fb1fa240685b2c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:rPr/>
        <w:rPr>
          <w:rFonts w:hint="eastAsia"/>
          <w:lang w:val="en-US" w:eastAsia="zh-CN"/>
        </w:rPr>
        <w:t xml:space="preserve">       </w:t>
      </w:r>
      <w:r>
        <m:rPr/>
        <w:rPr>
          <w:rFonts w:hint="default" w:eastAsiaTheme="minorEastAsia"/>
          <w:lang w:val="en-US" w:eastAsia="zh-CN"/>
        </w:rPr>
        <w:drawing>
          <wp:inline distT="0" distB="0" distL="114300" distR="114300">
            <wp:extent cx="2848610" cy="1688465"/>
            <wp:effectExtent l="0" t="0" r="8890" b="6985"/>
            <wp:docPr id="3" name="图片 3" descr="c46b141546f9bd7644376ad39a523c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46b141546f9bd7644376ad39a523c4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86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5DA6C">
      <w:pPr>
        <w:numPr>
          <w:ilvl w:val="0"/>
          <w:numId w:val="0"/>
        </w:numPr>
        <w:jc w:val="center"/>
        <w:rPr>
          <w:rFonts w:hint="default"/>
          <w:b w:val="0"/>
          <w:bCs w:val="0"/>
          <w:lang w:val="en-US" w:eastAsia="zh-CN"/>
        </w:rPr>
      </w:pPr>
      <w:r>
        <m:rPr/>
        <w:rPr>
          <w:rFonts w:hint="eastAsia"/>
          <w:lang w:val="en-US" w:eastAsia="zh-CN"/>
        </w:rPr>
        <w:t>图4</w:t>
      </w:r>
      <w:r>
        <m:rPr/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eastAsia"/>
          <w:b w:val="0"/>
          <w:bCs w:val="0"/>
          <w:lang w:val="en-US" w:eastAsia="zh-CN"/>
        </w:rPr>
        <w:t xml:space="preserve">RC串联电路波形图                           </w:t>
      </w:r>
      <w:r>
        <w:rPr>
          <w:rFonts w:hint="eastAsia"/>
          <w:lang w:val="en-US" w:eastAsia="zh-CN"/>
        </w:rPr>
        <w:t>图5</w:t>
      </w:r>
      <w:r>
        <w:rPr>
          <w:rFonts w:hint="eastAsia"/>
          <w:b w:val="0"/>
          <w:bCs w:val="0"/>
          <w:lang w:val="en-US" w:eastAsia="zh-CN"/>
        </w:rPr>
        <w:t xml:space="preserve"> RL串联电路波形图</w:t>
      </w:r>
    </w:p>
    <w:p w14:paraId="72DEBB8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m:rPr/>
        <w:rPr>
          <w:rFonts w:hint="default" w:eastAsiaTheme="minorEastAsia"/>
          <w:lang w:val="en-US" w:eastAsia="zh-CN"/>
        </w:rPr>
      </w:pPr>
    </w:p>
    <w:p w14:paraId="2F518DC2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m:rPr/>
        <w:rPr>
          <w:rFonts w:hint="default" w:eastAsiaTheme="minorEastAsia"/>
          <w:lang w:val="en-US" w:eastAsia="zh-CN"/>
        </w:rPr>
      </w:pPr>
      <w:r>
        <m:rPr/>
        <w:rPr>
          <w:rFonts w:hint="default" w:eastAsiaTheme="minorEastAsia"/>
          <w:lang w:val="en-US" w:eastAsia="zh-CN"/>
        </w:rPr>
        <w:drawing>
          <wp:inline distT="0" distB="0" distL="114300" distR="114300">
            <wp:extent cx="2867025" cy="1728470"/>
            <wp:effectExtent l="0" t="0" r="0" b="5080"/>
            <wp:docPr id="5" name="图片 5" descr="936f9ded9525d2d217a1b8929523d9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36f9ded9525d2d217a1b8929523d91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:rPr/>
        <w:rPr>
          <w:rFonts w:hint="eastAsia"/>
          <w:lang w:val="en-US" w:eastAsia="zh-CN"/>
        </w:rPr>
        <w:t xml:space="preserve">      </w:t>
      </w:r>
      <w:r>
        <m:rPr/>
        <w:rPr>
          <w:rFonts w:hint="default" w:eastAsiaTheme="minorEastAsia"/>
          <w:lang w:val="en-US" w:eastAsia="zh-CN"/>
        </w:rPr>
        <w:drawing>
          <wp:inline distT="0" distB="0" distL="114300" distR="114300">
            <wp:extent cx="2865120" cy="1706245"/>
            <wp:effectExtent l="0" t="0" r="1905" b="8255"/>
            <wp:docPr id="11" name="图片 11" descr="55313bc8d4bdd9f86a36d56e0f3bae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55313bc8d4bdd9f86a36d56e0f3bae4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80D8">
      <w:pPr>
        <w:numPr>
          <w:ilvl w:val="0"/>
          <w:numId w:val="0"/>
        </w:numPr>
        <w:jc w:val="center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图6</w:t>
      </w:r>
      <w:r>
        <w:rPr>
          <w:rFonts w:hint="eastAsia"/>
          <w:b w:val="0"/>
          <w:bCs w:val="0"/>
          <w:lang w:val="en-US" w:eastAsia="zh-CN"/>
        </w:rPr>
        <w:t xml:space="preserve"> RLC串联电路波形图（过阻尼）                </w:t>
      </w:r>
      <w:r>
        <w:rPr>
          <w:rFonts w:hint="eastAsia"/>
          <w:lang w:val="en-US" w:eastAsia="zh-CN"/>
        </w:rPr>
        <w:t>图7</w:t>
      </w:r>
      <w:r>
        <w:rPr>
          <w:rFonts w:hint="eastAsia"/>
          <w:b w:val="0"/>
          <w:bCs w:val="0"/>
          <w:lang w:val="en-US" w:eastAsia="zh-CN"/>
        </w:rPr>
        <w:t xml:space="preserve"> RLC串联电路波形图（欠阻尼）</w:t>
      </w:r>
    </w:p>
    <w:p w14:paraId="339A0002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m:rPr/>
        <w:rPr>
          <w:rFonts w:hint="default" w:eastAsiaTheme="minorEastAsia"/>
          <w:lang w:val="en-US" w:eastAsia="zh-CN"/>
        </w:rPr>
      </w:pPr>
    </w:p>
    <w:p w14:paraId="026B9BA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m:rPr/>
        <w:rPr>
          <w:rFonts w:hint="default" w:eastAsiaTheme="minorEastAsia"/>
          <w:lang w:val="en-US" w:eastAsia="zh-CN"/>
        </w:rPr>
      </w:pPr>
      <w:r>
        <m:rPr/>
        <w:rPr>
          <w:rFonts w:hint="default" w:eastAsiaTheme="minorEastAsia"/>
          <w:lang w:val="en-US" w:eastAsia="zh-CN"/>
        </w:rPr>
        <w:drawing>
          <wp:inline distT="0" distB="0" distL="114300" distR="114300">
            <wp:extent cx="2887345" cy="1747520"/>
            <wp:effectExtent l="0" t="0" r="8255" b="5080"/>
            <wp:docPr id="12" name="图片 12" descr="93bde78376673ce933971c263fb583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93bde78376673ce933971c263fb583e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7345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B422">
      <w:pPr>
        <w:numPr>
          <w:ilvl w:val="0"/>
          <w:numId w:val="0"/>
        </w:numPr>
        <w:ind w:firstLine="420" w:firstLineChars="20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图7</w:t>
      </w:r>
      <w:r>
        <w:rPr>
          <w:rFonts w:hint="eastAsia"/>
          <w:b w:val="0"/>
          <w:bCs w:val="0"/>
          <w:lang w:val="en-US" w:eastAsia="zh-CN"/>
        </w:rPr>
        <w:t xml:space="preserve"> RLC串联电路波形图（临界阻尼）</w:t>
      </w:r>
    </w:p>
    <w:p w14:paraId="4AB511C1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m:rPr/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352021"/>
    <w:multiLevelType w:val="singleLevel"/>
    <w:tmpl w:val="F635202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D0486A"/>
    <w:rsid w:val="08D0486A"/>
    <w:rsid w:val="0C2B1A59"/>
    <w:rsid w:val="59377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">
    <w:name w:val="font31"/>
    <w:basedOn w:val="4"/>
    <w:uiPriority w:val="0"/>
    <w:rPr>
      <w:rFonts w:hint="eastAsia" w:ascii="宋体" w:hAnsi="宋体" w:eastAsia="宋体" w:cs="宋体"/>
      <w:color w:val="000000"/>
      <w:sz w:val="22"/>
      <w:szCs w:val="22"/>
      <w:u w:val="none"/>
      <w:vertAlign w:val="subscrip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oleObject" Target="&#24037;&#20316;&#31807;1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&#24037;&#20316;&#31807;1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&#24037;&#20316;&#31807;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altLang="en-US"/>
              <a:t>幅值</a:t>
            </a:r>
            <a:r>
              <a:rPr lang="en-US" altLang="zh-CN"/>
              <a:t>-</a:t>
            </a:r>
            <a:r>
              <a:rPr altLang="en-US"/>
              <a:t>频率曲线</a:t>
            </a:r>
            <a:endParaRPr lang="en-US" altLang="zh-CN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0974276156419425"/>
          <c:y val="0.147171989226626"/>
          <c:w val="0.877194601453455"/>
          <c:h val="0.66340900346287"/>
        </c:manualLayout>
      </c:layout>
      <c:scatterChart>
        <c:scatterStyle val="lineMarker"/>
        <c:varyColors val="0"/>
        <c:ser>
          <c:idx val="0"/>
          <c:order val="0"/>
          <c:tx>
            <c:strRef>
              <c:f>[工作簿1]Sheet1!$A$82</c:f>
              <c:strCache>
                <c:ptCount val="1"/>
                <c:pt idx="0">
                  <c:v>U/V</c:v>
                </c:pt>
              </c:strCache>
            </c:strRef>
          </c:tx>
          <c:spPr>
            <a:ln w="6350" cap="rnd" cmpd="sng">
              <a:solidFill>
                <a:schemeClr val="accent1"/>
              </a:solidFill>
              <a:prstDash val="solid"/>
              <a:round/>
            </a:ln>
            <a:effectLst/>
            <a:sp3d contourW="6350"/>
          </c:spPr>
          <c:marker>
            <c:symbol val="circle"/>
            <c:size val="4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elete val="1"/>
          </c:dLbls>
          <c:xVal>
            <c:numRef>
              <c:f>[工作簿1]Sheet1!$B$81:$Q$81</c:f>
              <c:numCache>
                <c:formatCode>General</c:formatCode>
                <c:ptCount val="16"/>
                <c:pt idx="0">
                  <c:v>0.803</c:v>
                </c:pt>
                <c:pt idx="1">
                  <c:v>2.813</c:v>
                </c:pt>
                <c:pt idx="2">
                  <c:v>3.703</c:v>
                </c:pt>
                <c:pt idx="3">
                  <c:v>4.003</c:v>
                </c:pt>
                <c:pt idx="4">
                  <c:v>4.253</c:v>
                </c:pt>
                <c:pt idx="5">
                  <c:v>4.453</c:v>
                </c:pt>
                <c:pt idx="6">
                  <c:v>4.663</c:v>
                </c:pt>
                <c:pt idx="7">
                  <c:v>4.753</c:v>
                </c:pt>
                <c:pt idx="8">
                  <c:v>5.286</c:v>
                </c:pt>
                <c:pt idx="9">
                  <c:v>5.363</c:v>
                </c:pt>
                <c:pt idx="10">
                  <c:v>5.643</c:v>
                </c:pt>
                <c:pt idx="11">
                  <c:v>5.903</c:v>
                </c:pt>
                <c:pt idx="12">
                  <c:v>6.313</c:v>
                </c:pt>
                <c:pt idx="13">
                  <c:v>6.743</c:v>
                </c:pt>
                <c:pt idx="14">
                  <c:v>8.713</c:v>
                </c:pt>
                <c:pt idx="15">
                  <c:v>21.413</c:v>
                </c:pt>
              </c:numCache>
            </c:numRef>
          </c:xVal>
          <c:yVal>
            <c:numRef>
              <c:f>[工作簿1]Sheet1!$B$82:$Q$82</c:f>
              <c:numCache>
                <c:formatCode>General</c:formatCode>
                <c:ptCount val="16"/>
                <c:pt idx="0">
                  <c:v>0.4</c:v>
                </c:pt>
                <c:pt idx="1">
                  <c:v>1.2</c:v>
                </c:pt>
                <c:pt idx="2">
                  <c:v>2</c:v>
                </c:pt>
                <c:pt idx="3">
                  <c:v>2.4</c:v>
                </c:pt>
                <c:pt idx="4">
                  <c:v>2.8</c:v>
                </c:pt>
                <c:pt idx="5">
                  <c:v>3.2</c:v>
                </c:pt>
                <c:pt idx="6">
                  <c:v>3.6</c:v>
                </c:pt>
                <c:pt idx="7">
                  <c:v>3.76</c:v>
                </c:pt>
                <c:pt idx="8">
                  <c:v>3.76</c:v>
                </c:pt>
                <c:pt idx="9" c:formatCode="0.00_ ">
                  <c:v>3.6</c:v>
                </c:pt>
                <c:pt idx="10">
                  <c:v>3.2</c:v>
                </c:pt>
                <c:pt idx="11">
                  <c:v>2.8</c:v>
                </c:pt>
                <c:pt idx="12">
                  <c:v>2.4</c:v>
                </c:pt>
                <c:pt idx="13" c:formatCode="0.0_ ">
                  <c:v>2</c:v>
                </c:pt>
                <c:pt idx="14">
                  <c:v>1.2</c:v>
                </c:pt>
                <c:pt idx="15">
                  <c:v>0.4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34699974"/>
        <c:axId val="239959363"/>
      </c:scatterChart>
      <c:valAx>
        <c:axId val="93469997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t>f/kHz</a:t>
                </a:r>
              </a:p>
            </c:rich>
          </c:tx>
          <c:layout>
            <c:manualLayout>
              <c:xMode val="edge"/>
              <c:yMode val="edge"/>
              <c:x val="0.496518322462349"/>
              <c:y val="0.866342656545595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39959363"/>
        <c:crosses val="autoZero"/>
        <c:crossBetween val="midCat"/>
      </c:valAx>
      <c:valAx>
        <c:axId val="2399593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U/V</a:t>
                </a:r>
                <a:endParaRPr lang="en-US" altLang="zh-CN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934699974"/>
        <c:crosses val="autoZero"/>
        <c:crossBetween val="midCat"/>
      </c:valAx>
      <c:spPr>
        <a:noFill/>
        <a:ln w="9525" cap="flat" cmpd="sng" algn="ctr">
          <a:solidFill>
            <a:schemeClr val="tx1">
              <a:lumMod val="15000"/>
              <a:lumOff val="85000"/>
            </a:schemeClr>
          </a:solidFill>
          <a:round/>
        </a:ln>
        <a:effectLst/>
      </c:spPr>
    </c:plotArea>
    <c:legend>
      <c:legendPos val="b"/>
      <c:layout>
        <c:manualLayout>
          <c:xMode val="edge"/>
          <c:yMode val="edge"/>
          <c:x val="0.460550250113688"/>
          <c:y val="0.931609518456061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1666e98c-7383-4df0-bc6c-dd1132858bc4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/>
              <a:t>相移-频率</a:t>
            </a:r>
            <a:r>
              <a:rPr altLang="en-US"/>
              <a:t>曲线</a:t>
            </a:r>
            <a:endParaRPr lang="en-US" altLang="zh-CN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[工作簿1]Sheet1!$A$19</c:f>
              <c:strCache>
                <c:ptCount val="1"/>
                <c:pt idx="0">
                  <c:v>φ/rad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elete val="1"/>
          </c:dLbls>
          <c:xVal>
            <c:numRef>
              <c:f>[工作簿1]Sheet1!$B$18:$Q$18</c:f>
              <c:numCache>
                <c:formatCode>General</c:formatCode>
                <c:ptCount val="16"/>
                <c:pt idx="0">
                  <c:v>0.803</c:v>
                </c:pt>
                <c:pt idx="1">
                  <c:v>2.813</c:v>
                </c:pt>
                <c:pt idx="2">
                  <c:v>3.703</c:v>
                </c:pt>
                <c:pt idx="3">
                  <c:v>4.003</c:v>
                </c:pt>
                <c:pt idx="4">
                  <c:v>4.253</c:v>
                </c:pt>
                <c:pt idx="5">
                  <c:v>4.453</c:v>
                </c:pt>
                <c:pt idx="6">
                  <c:v>4.663</c:v>
                </c:pt>
                <c:pt idx="7">
                  <c:v>4.753</c:v>
                </c:pt>
                <c:pt idx="8">
                  <c:v>5.286</c:v>
                </c:pt>
                <c:pt idx="9">
                  <c:v>5.363</c:v>
                </c:pt>
                <c:pt idx="10">
                  <c:v>5.643</c:v>
                </c:pt>
                <c:pt idx="11">
                  <c:v>5.903</c:v>
                </c:pt>
                <c:pt idx="12">
                  <c:v>6.313</c:v>
                </c:pt>
                <c:pt idx="13">
                  <c:v>6.743</c:v>
                </c:pt>
                <c:pt idx="14">
                  <c:v>8.713</c:v>
                </c:pt>
                <c:pt idx="15">
                  <c:v>21.413</c:v>
                </c:pt>
              </c:numCache>
            </c:numRef>
          </c:xVal>
          <c:yVal>
            <c:numRef>
              <c:f>[工作簿1]Sheet1!$B$19:$Q$19</c:f>
              <c:numCache>
                <c:formatCode>0.000_ </c:formatCode>
                <c:ptCount val="16"/>
                <c:pt idx="0">
                  <c:v>-1.50352854489623</c:v>
                </c:pt>
                <c:pt idx="1">
                  <c:v>-1.32912994023603</c:v>
                </c:pt>
                <c:pt idx="2">
                  <c:v>-1.11679848923933</c:v>
                </c:pt>
                <c:pt idx="3">
                  <c:v>-0.940669495345532</c:v>
                </c:pt>
                <c:pt idx="4">
                  <c:v>-0.796327135920757</c:v>
                </c:pt>
                <c:pt idx="5">
                  <c:v>-0.637921751141452</c:v>
                </c:pt>
                <c:pt idx="6">
                  <c:v>-0.486354985250482</c:v>
                </c:pt>
                <c:pt idx="7">
                  <c:v>-0.436014104569359</c:v>
                </c:pt>
                <c:pt idx="8">
                  <c:v>0.325486591830763</c:v>
                </c:pt>
                <c:pt idx="9">
                  <c:v>0.417839362749811</c:v>
                </c:pt>
                <c:pt idx="10">
                  <c:v>0.652390670266825</c:v>
                </c:pt>
                <c:pt idx="11">
                  <c:v>0.790009393094387</c:v>
                </c:pt>
                <c:pt idx="12">
                  <c:v>0.951977972261393</c:v>
                </c:pt>
                <c:pt idx="13">
                  <c:v>1.11850248909464</c:v>
                </c:pt>
                <c:pt idx="14">
                  <c:v>1.3576857608201</c:v>
                </c:pt>
                <c:pt idx="15">
                  <c:v>1.80286074956733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03553203"/>
        <c:axId val="326489173"/>
      </c:scatterChart>
      <c:valAx>
        <c:axId val="90355320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t>f/kHz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326489173"/>
        <c:crosses val="autoZero"/>
        <c:crossBetween val="midCat"/>
      </c:valAx>
      <c:valAx>
        <c:axId val="32648917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t>φ/rad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0.0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903553203"/>
        <c:crosses val="autoZero"/>
        <c:crossBetween val="midCat"/>
      </c:valAx>
      <c:spPr>
        <a:noFill/>
        <a:ln w="9525" cap="flat" cmpd="sng" algn="ctr">
          <a:solidFill>
            <a:schemeClr val="tx1">
              <a:lumMod val="15000"/>
              <a:lumOff val="85000"/>
            </a:schemeClr>
          </a:solidFill>
          <a:round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18f51d90-27e7-4b94-9c9e-2db535bcfa9a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理论相频曲线与实际相频曲线的比较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[工作簿1]Sheet1!$A$19</c:f>
              <c:strCache>
                <c:ptCount val="1"/>
                <c:pt idx="0">
                  <c:v>φ/rad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elete val="1"/>
          </c:dLbls>
          <c:xVal>
            <c:numRef>
              <c:f>[工作簿1]Sheet1!$B$18:$Q$18</c:f>
              <c:numCache>
                <c:formatCode>General</c:formatCode>
                <c:ptCount val="16"/>
                <c:pt idx="0">
                  <c:v>0.803</c:v>
                </c:pt>
                <c:pt idx="1">
                  <c:v>2.813</c:v>
                </c:pt>
                <c:pt idx="2">
                  <c:v>3.703</c:v>
                </c:pt>
                <c:pt idx="3">
                  <c:v>4.003</c:v>
                </c:pt>
                <c:pt idx="4">
                  <c:v>4.253</c:v>
                </c:pt>
                <c:pt idx="5">
                  <c:v>4.453</c:v>
                </c:pt>
                <c:pt idx="6">
                  <c:v>4.663</c:v>
                </c:pt>
                <c:pt idx="7">
                  <c:v>4.753</c:v>
                </c:pt>
                <c:pt idx="8">
                  <c:v>5.286</c:v>
                </c:pt>
                <c:pt idx="9">
                  <c:v>5.363</c:v>
                </c:pt>
                <c:pt idx="10">
                  <c:v>5.643</c:v>
                </c:pt>
                <c:pt idx="11">
                  <c:v>5.903</c:v>
                </c:pt>
                <c:pt idx="12">
                  <c:v>6.313</c:v>
                </c:pt>
                <c:pt idx="13">
                  <c:v>6.743</c:v>
                </c:pt>
                <c:pt idx="14">
                  <c:v>8.713</c:v>
                </c:pt>
                <c:pt idx="15">
                  <c:v>21.413</c:v>
                </c:pt>
              </c:numCache>
            </c:numRef>
          </c:xVal>
          <c:yVal>
            <c:numRef>
              <c:f>[工作簿1]Sheet1!$B$19:$Q$19</c:f>
              <c:numCache>
                <c:formatCode>0.000_ </c:formatCode>
                <c:ptCount val="16"/>
                <c:pt idx="0">
                  <c:v>-1.50352854489623</c:v>
                </c:pt>
                <c:pt idx="1">
                  <c:v>-1.32912994023603</c:v>
                </c:pt>
                <c:pt idx="2">
                  <c:v>-1.11679848923933</c:v>
                </c:pt>
                <c:pt idx="3">
                  <c:v>-0.940669495345532</c:v>
                </c:pt>
                <c:pt idx="4">
                  <c:v>-0.796327135920757</c:v>
                </c:pt>
                <c:pt idx="5">
                  <c:v>-0.637921751141452</c:v>
                </c:pt>
                <c:pt idx="6">
                  <c:v>-0.486354985250482</c:v>
                </c:pt>
                <c:pt idx="7">
                  <c:v>-0.436014104569359</c:v>
                </c:pt>
                <c:pt idx="8">
                  <c:v>0.325486591830763</c:v>
                </c:pt>
                <c:pt idx="9">
                  <c:v>0.417839362749811</c:v>
                </c:pt>
                <c:pt idx="10">
                  <c:v>0.652390670266825</c:v>
                </c:pt>
                <c:pt idx="11">
                  <c:v>0.790009393094387</c:v>
                </c:pt>
                <c:pt idx="12">
                  <c:v>0.951977972261393</c:v>
                </c:pt>
                <c:pt idx="13">
                  <c:v>1.11850248909464</c:v>
                </c:pt>
                <c:pt idx="14">
                  <c:v>1.3576857608201</c:v>
                </c:pt>
                <c:pt idx="15">
                  <c:v>1.80286074956733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[工作簿1]Sheet1!$A$20</c:f>
              <c:strCache>
                <c:ptCount val="1"/>
                <c:pt idx="0">
                  <c:v>φ理论/rad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delete val="1"/>
          </c:dLbls>
          <c:xVal>
            <c:numRef>
              <c:f>[工作簿1]Sheet1!$B$18:$Q$18</c:f>
              <c:numCache>
                <c:formatCode>General</c:formatCode>
                <c:ptCount val="16"/>
                <c:pt idx="0">
                  <c:v>0.803</c:v>
                </c:pt>
                <c:pt idx="1">
                  <c:v>2.813</c:v>
                </c:pt>
                <c:pt idx="2">
                  <c:v>3.703</c:v>
                </c:pt>
                <c:pt idx="3">
                  <c:v>4.003</c:v>
                </c:pt>
                <c:pt idx="4">
                  <c:v>4.253</c:v>
                </c:pt>
                <c:pt idx="5">
                  <c:v>4.453</c:v>
                </c:pt>
                <c:pt idx="6">
                  <c:v>4.663</c:v>
                </c:pt>
                <c:pt idx="7">
                  <c:v>4.753</c:v>
                </c:pt>
                <c:pt idx="8">
                  <c:v>5.286</c:v>
                </c:pt>
                <c:pt idx="9">
                  <c:v>5.363</c:v>
                </c:pt>
                <c:pt idx="10">
                  <c:v>5.643</c:v>
                </c:pt>
                <c:pt idx="11">
                  <c:v>5.903</c:v>
                </c:pt>
                <c:pt idx="12">
                  <c:v>6.313</c:v>
                </c:pt>
                <c:pt idx="13">
                  <c:v>6.743</c:v>
                </c:pt>
                <c:pt idx="14">
                  <c:v>8.713</c:v>
                </c:pt>
                <c:pt idx="15">
                  <c:v>21.413</c:v>
                </c:pt>
              </c:numCache>
            </c:numRef>
          </c:xVal>
          <c:yVal>
            <c:numRef>
              <c:f>[工作簿1]Sheet1!$B$20:$Q$20</c:f>
              <c:numCache>
                <c:formatCode>General</c:formatCode>
                <c:ptCount val="16"/>
                <c:pt idx="0">
                  <c:v>-1.51938009089141</c:v>
                </c:pt>
                <c:pt idx="1">
                  <c:v>-1.32104409686556</c:v>
                </c:pt>
                <c:pt idx="2">
                  <c:v>-1.10557351021346</c:v>
                </c:pt>
                <c:pt idx="3">
                  <c:v>-0.976349902200755</c:v>
                </c:pt>
                <c:pt idx="4">
                  <c:v>-0.826953911572033</c:v>
                </c:pt>
                <c:pt idx="5">
                  <c:v>-0.669709101706025</c:v>
                </c:pt>
                <c:pt idx="6">
                  <c:v>-0.461769212331741</c:v>
                </c:pt>
                <c:pt idx="7">
                  <c:v>-0.359629442674026</c:v>
                </c:pt>
                <c:pt idx="8">
                  <c:v>0.290745721693653</c:v>
                </c:pt>
                <c:pt idx="9">
                  <c:v>0.372886708939234</c:v>
                </c:pt>
                <c:pt idx="10">
                  <c:v>0.621115315584837</c:v>
                </c:pt>
                <c:pt idx="11">
                  <c:v>0.787516697802386</c:v>
                </c:pt>
                <c:pt idx="12">
                  <c:v>0.963325023510244</c:v>
                </c:pt>
                <c:pt idx="13">
                  <c:v>1.07994145488158</c:v>
                </c:pt>
                <c:pt idx="14">
                  <c:v>1.30324903069209</c:v>
                </c:pt>
                <c:pt idx="15">
                  <c:v>1.49242404513014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63486354"/>
        <c:axId val="307108970"/>
      </c:scatterChart>
      <c:valAx>
        <c:axId val="96348635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t>f/kHz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307108970"/>
        <c:crosses val="autoZero"/>
        <c:crossBetween val="midCat"/>
      </c:valAx>
      <c:valAx>
        <c:axId val="30710897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t>φ/rad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0.0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963486354"/>
        <c:crosses val="autoZero"/>
        <c:crossBetween val="midCat"/>
      </c:valAx>
      <c:spPr>
        <a:noFill/>
        <a:ln w="9525" cap="flat" cmpd="sng" algn="ctr">
          <a:solidFill>
            <a:schemeClr val="tx1">
              <a:lumMod val="15000"/>
              <a:lumOff val="85000"/>
            </a:schemeClr>
          </a:solidFill>
          <a:round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182d25f8-5275-4f26-ad8d-22187bfa0307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19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19050" cap="rnd">
        <a:solidFill>
          <a:schemeClr val="phClr"/>
        </a:solidFill>
        <a:round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19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19050" cap="rnd">
        <a:solidFill>
          <a:schemeClr val="phClr"/>
        </a:solidFill>
        <a:round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1019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19050" cap="rnd">
        <a:solidFill>
          <a:schemeClr val="phClr"/>
        </a:solidFill>
        <a:round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2025-10-27T22:18:00Z</dcterms:created>
  <dc:creator>阡陌</dc:creator>
  <cp:lastModifiedBy>阡陌</cp:lastModifiedBy>
  <dcterms:modified xsi:type="dcterms:W3CDTF">2025-10-28T04:02:52Z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C3B4E3141F32452496FF35F6F8F1DF11_11</vt:lpwstr>
  </property>
  <property fmtid="{D5CDD505-2E9C-101B-9397-08002B2CF9AE}" pid="4" name="KSOTemplateDocerSaveRecord">
    <vt:lpwstr>eyJoZGlkIjoiMzEwNTM5NzYwMDRjMzkwZTVkZjY2ODkwMGIxNGU0OTUiLCJ1c2VySWQiOiI3MTA2NDQ1NzQifQ==</vt:lpwstr>
  </property>
</Properties>
</file>