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8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002">
      <w:pPr>
        <w:spacing w:after="18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IMPLEMENTATION, TESTING, AND CONCLUSIONS</w:t>
      </w:r>
    </w:p>
    <w:p w:rsidR="00000000" w:rsidDel="00000000" w:rsidP="00000000" w:rsidRDefault="00000000" w:rsidRPr="00000000" w14:paraId="00000003">
      <w:pPr>
        <w:spacing w:after="18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Introduction</w:t>
      </w:r>
    </w:p>
    <w:p w:rsidR="00000000" w:rsidDel="00000000" w:rsidP="00000000" w:rsidRDefault="00000000" w:rsidRPr="00000000" w14:paraId="00000004">
      <w:pPr>
        <w:spacing w:after="18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details the implementation, testing strategies, and conclusions of the AI powered fraud detection system for insuarance claims. </w:t>
      </w:r>
    </w:p>
    <w:p w:rsidR="00000000" w:rsidDel="00000000" w:rsidP="00000000" w:rsidRDefault="00000000" w:rsidRPr="00000000" w14:paraId="00000005">
      <w:pPr>
        <w:spacing w:after="18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Implementation Environment and Tools</w:t>
      </w:r>
    </w:p>
    <w:p w:rsidR="00000000" w:rsidDel="00000000" w:rsidP="00000000" w:rsidRDefault="00000000" w:rsidRPr="00000000" w14:paraId="00000006">
      <w:pPr>
        <w:numPr>
          <w:ilvl w:val="0"/>
          <w:numId w:val="1"/>
        </w:numPr>
        <w:spacing w:after="0" w:afterAutospacing="0" w:before="18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Programming Languages</w:t>
      </w:r>
      <w:r w:rsidDel="00000000" w:rsidR="00000000" w:rsidRPr="00000000">
        <w:rPr>
          <w:rFonts w:ascii="Times New Roman" w:cs="Times New Roman" w:eastAsia="Times New Roman" w:hAnsi="Times New Roman"/>
          <w:sz w:val="24"/>
          <w:szCs w:val="24"/>
          <w:rtl w:val="0"/>
        </w:rPr>
        <w:t xml:space="preserve">: Python (backend), JavaScript (frontend)</w:t>
      </w:r>
    </w:p>
    <w:p w:rsidR="00000000" w:rsidDel="00000000" w:rsidP="00000000" w:rsidRDefault="00000000" w:rsidRPr="00000000" w14:paraId="00000007">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Frameworks</w:t>
      </w:r>
      <w:r w:rsidDel="00000000" w:rsidR="00000000" w:rsidRPr="00000000">
        <w:rPr>
          <w:rFonts w:ascii="Times New Roman" w:cs="Times New Roman" w:eastAsia="Times New Roman" w:hAnsi="Times New Roman"/>
          <w:sz w:val="24"/>
          <w:szCs w:val="24"/>
          <w:rtl w:val="0"/>
        </w:rPr>
        <w:t xml:space="preserve">: FastAPI for the backend API, React for UI</w:t>
      </w:r>
    </w:p>
    <w:p w:rsidR="00000000" w:rsidDel="00000000" w:rsidP="00000000" w:rsidRDefault="00000000" w:rsidRPr="00000000" w14:paraId="00000008">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Libraries</w:t>
      </w:r>
      <w:r w:rsidDel="00000000" w:rsidR="00000000" w:rsidRPr="00000000">
        <w:rPr>
          <w:rFonts w:ascii="Times New Roman" w:cs="Times New Roman" w:eastAsia="Times New Roman" w:hAnsi="Times New Roman"/>
          <w:sz w:val="24"/>
          <w:szCs w:val="24"/>
          <w:rtl w:val="0"/>
        </w:rPr>
        <w:t xml:space="preserve">: Scikit Learn, Pandas, Matplotlib for AI development</w:t>
      </w:r>
    </w:p>
    <w:p w:rsidR="00000000" w:rsidDel="00000000" w:rsidP="00000000" w:rsidRDefault="00000000" w:rsidRPr="00000000" w14:paraId="00000009">
      <w:pPr>
        <w:numPr>
          <w:ilvl w:val="0"/>
          <w:numId w:val="1"/>
        </w:numPr>
        <w:spacing w:after="18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Deployment</w:t>
      </w:r>
      <w:r w:rsidDel="00000000" w:rsidR="00000000" w:rsidRPr="00000000">
        <w:rPr>
          <w:rFonts w:ascii="Times New Roman" w:cs="Times New Roman" w:eastAsia="Times New Roman" w:hAnsi="Times New Roman"/>
          <w:sz w:val="24"/>
          <w:szCs w:val="24"/>
          <w:rtl w:val="0"/>
        </w:rPr>
        <w:t xml:space="preserve">: Hugging Face for model hosting, Github for web application deployment</w:t>
      </w:r>
    </w:p>
    <w:p w:rsidR="00000000" w:rsidDel="00000000" w:rsidP="00000000" w:rsidRDefault="00000000" w:rsidRPr="00000000" w14:paraId="0000000A">
      <w:pPr>
        <w:spacing w:after="18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System Code Generation</w:t>
      </w:r>
    </w:p>
    <w:p w:rsidR="00000000" w:rsidDel="00000000" w:rsidP="00000000" w:rsidRDefault="00000000" w:rsidRPr="00000000" w14:paraId="0000000B">
      <w:pPr>
        <w:spacing w:after="18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implementation components include:</w:t>
      </w:r>
    </w:p>
    <w:p w:rsidR="00000000" w:rsidDel="00000000" w:rsidP="00000000" w:rsidRDefault="00000000" w:rsidRPr="00000000" w14:paraId="0000000C">
      <w:pPr>
        <w:numPr>
          <w:ilvl w:val="0"/>
          <w:numId w:val="2"/>
        </w:numPr>
        <w:spacing w:after="0" w:afterAutospacing="0" w:before="18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 Module</w:t>
      </w:r>
      <w:r w:rsidDel="00000000" w:rsidR="00000000" w:rsidRPr="00000000">
        <w:rPr>
          <w:rFonts w:ascii="Times New Roman" w:cs="Times New Roman" w:eastAsia="Times New Roman" w:hAnsi="Times New Roman"/>
          <w:sz w:val="24"/>
          <w:szCs w:val="24"/>
          <w:rtl w:val="0"/>
        </w:rPr>
        <w:t xml:space="preserve">: Cleans and prepares motor insurance claim data by handling missing values, encoding categorical features, and normalizing numerical inputs to improve model performance.</w:t>
      </w:r>
    </w:p>
    <w:p w:rsidR="00000000" w:rsidDel="00000000" w:rsidP="00000000" w:rsidRDefault="00000000" w:rsidRPr="00000000" w14:paraId="0000000D">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ML Model Module</w:t>
      </w:r>
      <w:r w:rsidDel="00000000" w:rsidR="00000000" w:rsidRPr="00000000">
        <w:rPr>
          <w:rFonts w:ascii="Times New Roman" w:cs="Times New Roman" w:eastAsia="Times New Roman" w:hAnsi="Times New Roman"/>
          <w:sz w:val="24"/>
          <w:szCs w:val="24"/>
          <w:rtl w:val="0"/>
        </w:rPr>
        <w:t xml:space="preserve">: Loads and utilizes the trained Random Forest machine learning model to classify claims as either fraudulent or legitimate.</w:t>
      </w:r>
    </w:p>
    <w:p w:rsidR="00000000" w:rsidDel="00000000" w:rsidP="00000000" w:rsidRDefault="00000000" w:rsidRPr="00000000" w14:paraId="0000000E">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Module</w:t>
      </w:r>
      <w:r w:rsidDel="00000000" w:rsidR="00000000" w:rsidRPr="00000000">
        <w:rPr>
          <w:rFonts w:ascii="Times New Roman" w:cs="Times New Roman" w:eastAsia="Times New Roman" w:hAnsi="Times New Roman"/>
          <w:sz w:val="24"/>
          <w:szCs w:val="24"/>
          <w:rtl w:val="0"/>
        </w:rPr>
        <w:t xml:space="preserve">: Manages communication between the frontend and backend using RESTful APIs, enabling secure and efficient data exchange.</w:t>
      </w:r>
    </w:p>
    <w:p w:rsidR="00000000" w:rsidDel="00000000" w:rsidP="00000000" w:rsidRDefault="00000000" w:rsidRPr="00000000" w14:paraId="0000000F">
      <w:pPr>
        <w:numPr>
          <w:ilvl w:val="0"/>
          <w:numId w:val="2"/>
        </w:numPr>
        <w:spacing w:after="18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Module</w:t>
      </w:r>
      <w:r w:rsidDel="00000000" w:rsidR="00000000" w:rsidRPr="00000000">
        <w:rPr>
          <w:rFonts w:ascii="Times New Roman" w:cs="Times New Roman" w:eastAsia="Times New Roman" w:hAnsi="Times New Roman"/>
          <w:sz w:val="24"/>
          <w:szCs w:val="24"/>
          <w:rtl w:val="0"/>
        </w:rPr>
        <w:t xml:space="preserve">: Offers a web-based interface that allows users to submit insurance claim details and receive real-time fraud classification results.</w:t>
      </w:r>
    </w:p>
    <w:p w:rsidR="00000000" w:rsidDel="00000000" w:rsidP="00000000" w:rsidRDefault="00000000" w:rsidRPr="00000000" w14:paraId="00000010">
      <w:pPr>
        <w:spacing w:after="180" w:before="180"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8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the website: </w:t>
      </w:r>
      <w:hyperlink r:id="rId6">
        <w:r w:rsidDel="00000000" w:rsidR="00000000" w:rsidRPr="00000000">
          <w:rPr>
            <w:rFonts w:ascii="Times New Roman" w:cs="Times New Roman" w:eastAsia="Times New Roman" w:hAnsi="Times New Roman"/>
            <w:color w:val="1155cc"/>
            <w:sz w:val="24"/>
            <w:szCs w:val="24"/>
            <w:u w:val="single"/>
            <w:rtl w:val="0"/>
          </w:rPr>
          <w:t xml:space="preserve">https://yvonnekinaka.github.io/claims/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180" w:before="1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18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Testing</w:t>
      </w:r>
    </w:p>
    <w:p w:rsidR="00000000" w:rsidDel="00000000" w:rsidP="00000000" w:rsidRDefault="00000000" w:rsidRPr="00000000" w14:paraId="00000014">
      <w:pPr>
        <w:spacing w:after="18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phase follows the training of the fraud detection model and focuses on evaluating its accuracy in identifying fraudulent insurance claims. The trained model was assessed using an real life dataset and various performance metrics. It achieved an accuracy score of 56%, indicating its potential effectiveness in distinguishing between genuine and fraudulent motor insurance claims.</w:t>
      </w:r>
      <w:r w:rsidDel="00000000" w:rsidR="00000000" w:rsidRPr="00000000">
        <w:rPr>
          <w:rtl w:val="0"/>
        </w:rPr>
      </w:r>
    </w:p>
    <w:p w:rsidR="00000000" w:rsidDel="00000000" w:rsidP="00000000" w:rsidRDefault="00000000" w:rsidRPr="00000000" w14:paraId="00000015">
      <w:pPr>
        <w:spacing w:after="18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481012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625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80" w:before="1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180" w:before="1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18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User Guide</w:t>
      </w:r>
    </w:p>
    <w:p w:rsidR="00000000" w:rsidDel="00000000" w:rsidP="00000000" w:rsidRDefault="00000000" w:rsidRPr="00000000" w14:paraId="00000019">
      <w:pPr>
        <w:spacing w:after="18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access the fraud detection system through a web-based platform. The steps to use the system are:</w:t>
      </w:r>
    </w:p>
    <w:p w:rsidR="00000000" w:rsidDel="00000000" w:rsidP="00000000" w:rsidRDefault="00000000" w:rsidRPr="00000000" w14:paraId="0000001A">
      <w:pPr>
        <w:spacing w:after="180" w:before="18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18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Home page:</w:t>
      </w:r>
    </w:p>
    <w:p w:rsidR="00000000" w:rsidDel="00000000" w:rsidP="00000000" w:rsidRDefault="00000000" w:rsidRPr="00000000" w14:paraId="0000001C">
      <w:pPr>
        <w:spacing w:after="180" w:before="18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80" w:before="1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 in/Register account </w:t>
      </w:r>
      <w:r w:rsidDel="00000000" w:rsidR="00000000" w:rsidRPr="00000000">
        <w:rPr>
          <w:rFonts w:ascii="Times New Roman" w:cs="Times New Roman" w:eastAsia="Times New Roman" w:hAnsi="Times New Roman"/>
          <w:sz w:val="24"/>
          <w:szCs w:val="24"/>
          <w:rtl w:val="0"/>
        </w:rPr>
        <w:t xml:space="preserve">either as a client, officer or manager</w:t>
      </w:r>
    </w:p>
    <w:p w:rsidR="00000000" w:rsidDel="00000000" w:rsidP="00000000" w:rsidRDefault="00000000" w:rsidRPr="00000000" w14:paraId="0000001F">
      <w:pPr>
        <w:spacing w:after="180" w:before="18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As a client:</w:t>
        <w:br w:type="textWrapping"/>
        <w:tab/>
      </w:r>
      <w:r w:rsidDel="00000000" w:rsidR="00000000" w:rsidRPr="00000000">
        <w:rPr>
          <w:rFonts w:ascii="Times New Roman" w:cs="Times New Roman" w:eastAsia="Times New Roman" w:hAnsi="Times New Roman"/>
          <w:sz w:val="24"/>
          <w:szCs w:val="24"/>
          <w:rtl w:val="0"/>
        </w:rPr>
        <w:t xml:space="preserve">Fill in Details and Hit Submit</w:t>
      </w:r>
    </w:p>
    <w:p w:rsidR="00000000" w:rsidDel="00000000" w:rsidP="00000000" w:rsidRDefault="00000000" w:rsidRPr="00000000" w14:paraId="00000021">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80" w:before="18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 an Officer:</w:t>
      </w:r>
    </w:p>
    <w:p w:rsidR="00000000" w:rsidDel="00000000" w:rsidP="00000000" w:rsidRDefault="00000000" w:rsidRPr="00000000" w14:paraId="00000023">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Review submitted claim</w:t>
      </w:r>
    </w:p>
    <w:p w:rsidR="00000000" w:rsidDel="00000000" w:rsidP="00000000" w:rsidRDefault="00000000" w:rsidRPr="00000000" w14:paraId="00000024">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6">
      <w:pPr>
        <w:spacing w:after="180" w:before="18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180" w:before="18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 a manager</w:t>
      </w:r>
    </w:p>
    <w:p w:rsidR="00000000" w:rsidDel="00000000" w:rsidP="00000000" w:rsidRDefault="00000000" w:rsidRPr="00000000" w14:paraId="00000028">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 or reject the claim</w:t>
      </w:r>
    </w:p>
    <w:p w:rsidR="00000000" w:rsidDel="00000000" w:rsidP="00000000" w:rsidRDefault="00000000" w:rsidRPr="00000000" w14:paraId="00000029">
      <w:pPr>
        <w:spacing w:after="180" w:before="18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80" w:before="18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180" w:before="18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 tab:</w:t>
      </w:r>
    </w:p>
    <w:p w:rsidR="00000000" w:rsidDel="00000000" w:rsidP="00000000" w:rsidRDefault="00000000" w:rsidRPr="00000000" w14:paraId="0000002C">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Client: </w:t>
      </w:r>
      <w:r w:rsidDel="00000000" w:rsidR="00000000" w:rsidRPr="00000000">
        <w:rPr>
          <w:rFonts w:ascii="Times New Roman" w:cs="Times New Roman" w:eastAsia="Times New Roman" w:hAnsi="Times New Roman"/>
          <w:sz w:val="24"/>
          <w:szCs w:val="24"/>
          <w:rtl w:val="0"/>
        </w:rPr>
        <w:t xml:space="preserve">The client will see progress of the pending claim</w:t>
      </w:r>
    </w:p>
    <w:p w:rsidR="00000000" w:rsidDel="00000000" w:rsidP="00000000" w:rsidRDefault="00000000" w:rsidRPr="00000000" w14:paraId="0000002D">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31200" cy="31877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80" w:before="18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F">
      <w:pPr>
        <w:spacing w:after="180" w:before="18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Officer and Manager: </w:t>
      </w:r>
      <w:r w:rsidDel="00000000" w:rsidR="00000000" w:rsidRPr="00000000">
        <w:rPr>
          <w:rFonts w:ascii="Times New Roman" w:cs="Times New Roman" w:eastAsia="Times New Roman" w:hAnsi="Times New Roman"/>
          <w:sz w:val="24"/>
          <w:szCs w:val="24"/>
          <w:rtl w:val="0"/>
        </w:rPr>
        <w:t xml:space="preserve">Both the manager and officer share will see a similar history tab which includes AI prediction result</w:t>
      </w:r>
    </w:p>
    <w:p w:rsidR="00000000" w:rsidDel="00000000" w:rsidP="00000000" w:rsidRDefault="00000000" w:rsidRPr="00000000" w14:paraId="00000030">
      <w:pPr>
        <w:spacing w:after="180" w:before="18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80" w:before="18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80" w:before="1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Conclusions</w:t>
      </w:r>
    </w:p>
    <w:p w:rsidR="00000000" w:rsidDel="00000000" w:rsidP="00000000" w:rsidRDefault="00000000" w:rsidRPr="00000000" w14:paraId="00000033">
      <w:pPr>
        <w:spacing w:after="180" w:before="1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effectively classifies motor insurance claims as either fraudulent or genuine with reasonable accuracy and usability. However, further validation using real-world insurance claim data and integration with existing insurance company workflows are recommended to enhance its practical applicability.</w:t>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yvonnekinaka.github.io/claims/" TargetMode="External"/><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