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39E43" w14:textId="77777777" w:rsidR="00322E69" w:rsidRDefault="00322E69" w:rsidP="00322E69">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Rapport de </w:t>
      </w:r>
      <w:r>
        <w:rPr>
          <w:rFonts w:ascii="Times New Roman" w:hAnsi="Times New Roman" w:cs="Times New Roman" w:hint="eastAsia"/>
          <w:b/>
          <w:bCs/>
          <w:sz w:val="32"/>
          <w:szCs w:val="32"/>
          <w:u w:val="single"/>
        </w:rPr>
        <w:t>T</w:t>
      </w:r>
      <w:r>
        <w:rPr>
          <w:rFonts w:ascii="Times New Roman" w:hAnsi="Times New Roman" w:cs="Times New Roman"/>
          <w:b/>
          <w:bCs/>
          <w:sz w:val="32"/>
          <w:szCs w:val="32"/>
          <w:u w:val="single"/>
        </w:rPr>
        <w:t>P</w:t>
      </w:r>
      <w:r w:rsidR="008D0AC9">
        <w:rPr>
          <w:rFonts w:ascii="Times New Roman" w:hAnsi="Times New Roman" w:cs="Times New Roman" w:hint="eastAsia"/>
          <w:b/>
          <w:bCs/>
          <w:sz w:val="32"/>
          <w:szCs w:val="32"/>
          <w:u w:val="single"/>
        </w:rPr>
        <w:t>4</w:t>
      </w:r>
      <w:r>
        <w:rPr>
          <w:rFonts w:ascii="Times New Roman" w:hAnsi="Times New Roman" w:cs="Times New Roman"/>
          <w:b/>
          <w:bCs/>
          <w:sz w:val="32"/>
          <w:szCs w:val="32"/>
          <w:u w:val="single"/>
        </w:rPr>
        <w:t xml:space="preserve"> IFT3395</w:t>
      </w:r>
    </w:p>
    <w:p w14:paraId="49EB5A23" w14:textId="77777777" w:rsidR="00322E69" w:rsidRPr="00844514" w:rsidRDefault="00322E69" w:rsidP="00322E69">
      <w:pPr>
        <w:jc w:val="center"/>
        <w:rPr>
          <w:rFonts w:ascii="Times New Roman" w:hAnsi="Times New Roman" w:cs="Times New Roman"/>
          <w:kern w:val="0"/>
          <w:sz w:val="24"/>
          <w:szCs w:val="24"/>
        </w:rPr>
      </w:pPr>
      <w:r w:rsidRPr="00844514">
        <w:rPr>
          <w:rFonts w:ascii="Times New Roman" w:hAnsi="Times New Roman" w:cs="Times New Roman"/>
          <w:kern w:val="0"/>
          <w:sz w:val="24"/>
          <w:szCs w:val="24"/>
        </w:rPr>
        <w:t>Wen Yin (20179082)      Jimmy Yassin Hassanaly (20190749)</w:t>
      </w:r>
    </w:p>
    <w:p w14:paraId="143DDBB5" w14:textId="6927355F" w:rsidR="00FA3414" w:rsidRPr="00752918" w:rsidRDefault="00322E69" w:rsidP="00752918">
      <w:pPr>
        <w:jc w:val="center"/>
        <w:rPr>
          <w:rFonts w:ascii="Times New Roman" w:hAnsi="Times New Roman" w:cs="Times New Roman"/>
          <w:b/>
          <w:bCs/>
          <w:i/>
          <w:iCs/>
          <w:kern w:val="0"/>
          <w:sz w:val="28"/>
          <w:szCs w:val="28"/>
        </w:rPr>
      </w:pPr>
      <w:r>
        <w:rPr>
          <w:rFonts w:ascii="Times New Roman" w:hAnsi="Times New Roman" w:cs="Times New Roman"/>
          <w:b/>
          <w:bCs/>
          <w:i/>
          <w:iCs/>
          <w:kern w:val="0"/>
          <w:sz w:val="28"/>
          <w:szCs w:val="28"/>
        </w:rPr>
        <w:t>Automne 2023</w:t>
      </w:r>
    </w:p>
    <w:p w14:paraId="54D791D9" w14:textId="3316740F" w:rsidR="00CE1BA1" w:rsidRDefault="00CE1BA1" w:rsidP="000F37F1">
      <w:pPr>
        <w:rPr>
          <w:rFonts w:ascii="Times New Roman" w:hAnsi="Times New Roman" w:cs="Times New Roman"/>
          <w:b/>
          <w:sz w:val="32"/>
          <w:szCs w:val="32"/>
          <w:u w:val="single"/>
        </w:rPr>
      </w:pPr>
      <w:r w:rsidRPr="00CE1BA1">
        <w:rPr>
          <w:rFonts w:ascii="Times New Roman" w:hAnsi="Times New Roman" w:cs="Times New Roman"/>
          <w:b/>
          <w:sz w:val="32"/>
          <w:szCs w:val="32"/>
          <w:u w:val="single"/>
        </w:rPr>
        <w:t>Tâche 3 :</w:t>
      </w:r>
    </w:p>
    <w:p w14:paraId="2744A779" w14:textId="66CBCDAF" w:rsidR="00ED5EB9" w:rsidRPr="00ED5EB9" w:rsidRDefault="00ED5EB9" w:rsidP="000F37F1">
      <w:pPr>
        <w:rPr>
          <w:rFonts w:ascii="Times New Roman" w:hAnsi="Times New Roman" w:cs="Times New Roman"/>
          <w:bCs/>
          <w:sz w:val="24"/>
          <w:szCs w:val="24"/>
        </w:rPr>
      </w:pPr>
      <w:r w:rsidRPr="00ED5EB9">
        <w:rPr>
          <w:rFonts w:ascii="Times New Roman" w:hAnsi="Times New Roman" w:cs="Times New Roman"/>
          <w:bCs/>
          <w:sz w:val="24"/>
          <w:szCs w:val="24"/>
        </w:rPr>
        <w:t>Une hypothèse a été posée pour ces tests : les entrées non valides devraient conduire à un montant converti de -1.</w:t>
      </w:r>
    </w:p>
    <w:p w14:paraId="18F92C6A" w14:textId="1A3F1027" w:rsidR="00752918" w:rsidRPr="00752918" w:rsidRDefault="00752918" w:rsidP="00752918">
      <w:pPr>
        <w:rPr>
          <w:rFonts w:ascii="Times New Roman" w:hAnsi="Times New Roman" w:cs="Times New Roman"/>
          <w:b/>
          <w:bCs/>
          <w:sz w:val="28"/>
          <w:szCs w:val="28"/>
          <w:u w:val="single"/>
        </w:rPr>
      </w:pPr>
      <w:r w:rsidRPr="00752918">
        <w:rPr>
          <w:rFonts w:ascii="Times New Roman" w:hAnsi="Times New Roman" w:cs="Times New Roman"/>
          <w:b/>
          <w:bCs/>
          <w:sz w:val="28"/>
          <w:szCs w:val="28"/>
          <w:u w:val="single"/>
        </w:rPr>
        <w:t xml:space="preserve">Tests boîtes </w:t>
      </w:r>
      <w:r>
        <w:rPr>
          <w:rFonts w:ascii="Times New Roman" w:hAnsi="Times New Roman" w:cs="Times New Roman" w:hint="eastAsia"/>
          <w:b/>
          <w:bCs/>
          <w:sz w:val="28"/>
          <w:szCs w:val="28"/>
          <w:u w:val="single"/>
        </w:rPr>
        <w:t>noire</w:t>
      </w:r>
      <w:r w:rsidRPr="00752918">
        <w:rPr>
          <w:rFonts w:ascii="Times New Roman" w:hAnsi="Times New Roman" w:cs="Times New Roman"/>
          <w:b/>
          <w:bCs/>
          <w:sz w:val="28"/>
          <w:szCs w:val="28"/>
          <w:u w:val="single"/>
        </w:rPr>
        <w:t>:</w:t>
      </w:r>
    </w:p>
    <w:p w14:paraId="30DCA7E0" w14:textId="0876C8E4" w:rsidR="006D0DF7" w:rsidRPr="006D0DF7" w:rsidRDefault="006D0DF7" w:rsidP="006D0DF7">
      <w:pPr>
        <w:rPr>
          <w:rFonts w:ascii="Times New Roman" w:hAnsi="Times New Roman" w:cs="Times New Roman"/>
          <w:bCs/>
          <w:sz w:val="24"/>
          <w:szCs w:val="24"/>
        </w:rPr>
      </w:pPr>
      <w:r w:rsidRPr="006D0DF7">
        <w:rPr>
          <w:rFonts w:ascii="Times New Roman" w:hAnsi="Times New Roman" w:cs="Times New Roman"/>
          <w:bCs/>
          <w:sz w:val="24"/>
          <w:szCs w:val="24"/>
        </w:rPr>
        <w:t>Les tests ont été structurés en utilisant JUnit pour réaliser des tests boîte noire, en se basant sur les spécifications fonctionnelles du logiciel. Deux fichiers de test ont été créés pour chaque méthode.</w:t>
      </w:r>
    </w:p>
    <w:p w14:paraId="1C2111A5" w14:textId="3B5EEC36" w:rsidR="006D0DF7" w:rsidRPr="006D0DF7" w:rsidRDefault="006D0DF7" w:rsidP="006D0DF7">
      <w:pPr>
        <w:pStyle w:val="a3"/>
        <w:numPr>
          <w:ilvl w:val="0"/>
          <w:numId w:val="4"/>
        </w:numPr>
        <w:ind w:firstLineChars="0"/>
        <w:rPr>
          <w:rFonts w:ascii="Times New Roman" w:hAnsi="Times New Roman" w:cs="Times New Roman"/>
          <w:bCs/>
          <w:sz w:val="24"/>
          <w:szCs w:val="24"/>
        </w:rPr>
      </w:pPr>
      <w:r w:rsidRPr="006D0DF7">
        <w:rPr>
          <w:rFonts w:ascii="Times New Roman" w:hAnsi="Times New Roman" w:cs="Times New Roman"/>
          <w:bCs/>
          <w:sz w:val="24"/>
          <w:szCs w:val="24"/>
        </w:rPr>
        <w:t xml:space="preserve">Fichier </w:t>
      </w:r>
      <w:r w:rsidRPr="006D0DF7">
        <w:rPr>
          <w:rFonts w:ascii="Times New Roman" w:hAnsi="Times New Roman" w:cs="Times New Roman"/>
          <w:b/>
          <w:sz w:val="24"/>
          <w:szCs w:val="24"/>
        </w:rPr>
        <w:t>« CurrencyTest1.java»</w:t>
      </w:r>
    </w:p>
    <w:p w14:paraId="38775DBA" w14:textId="0A030C1C" w:rsidR="006D0DF7" w:rsidRPr="006D0DF7" w:rsidRDefault="006D0DF7" w:rsidP="006D0DF7">
      <w:pPr>
        <w:rPr>
          <w:rFonts w:ascii="Times New Roman" w:hAnsi="Times New Roman" w:cs="Times New Roman"/>
          <w:bCs/>
          <w:sz w:val="24"/>
          <w:szCs w:val="24"/>
        </w:rPr>
      </w:pPr>
      <w:r w:rsidRPr="006D0DF7">
        <w:rPr>
          <w:rFonts w:ascii="Times New Roman" w:hAnsi="Times New Roman" w:cs="Times New Roman"/>
          <w:bCs/>
          <w:sz w:val="24"/>
          <w:szCs w:val="24"/>
        </w:rPr>
        <w:t>Ce fichier teste la méthode currencyConverter.Currency.convert. Les cas de test incluent :</w:t>
      </w:r>
    </w:p>
    <w:p w14:paraId="5653864E" w14:textId="7ACCD5A2" w:rsidR="006D0DF7" w:rsidRPr="006D0DF7" w:rsidRDefault="006D0DF7" w:rsidP="006D0DF7">
      <w:pPr>
        <w:rPr>
          <w:rFonts w:ascii="Times New Roman" w:hAnsi="Times New Roman" w:cs="Times New Roman"/>
          <w:bCs/>
          <w:sz w:val="24"/>
          <w:szCs w:val="24"/>
        </w:rPr>
      </w:pPr>
      <w:r w:rsidRPr="006D0DF7">
        <w:rPr>
          <w:rFonts w:ascii="Times New Roman" w:hAnsi="Times New Roman" w:cs="Times New Roman"/>
          <w:bCs/>
          <w:sz w:val="24"/>
          <w:szCs w:val="24"/>
        </w:rPr>
        <w:t>Conversion de montants valides.</w:t>
      </w:r>
    </w:p>
    <w:p w14:paraId="5D544117" w14:textId="77777777" w:rsidR="006D0DF7" w:rsidRPr="006D0DF7" w:rsidRDefault="006D0DF7" w:rsidP="006D0DF7">
      <w:pPr>
        <w:rPr>
          <w:rFonts w:ascii="Times New Roman" w:hAnsi="Times New Roman" w:cs="Times New Roman"/>
          <w:bCs/>
          <w:sz w:val="24"/>
          <w:szCs w:val="24"/>
        </w:rPr>
      </w:pPr>
      <w:r w:rsidRPr="006D0DF7">
        <w:rPr>
          <w:rFonts w:ascii="Times New Roman" w:hAnsi="Times New Roman" w:cs="Times New Roman"/>
          <w:bCs/>
          <w:sz w:val="24"/>
          <w:szCs w:val="24"/>
        </w:rPr>
        <w:t>Gestion de montants nuls.</w:t>
      </w:r>
    </w:p>
    <w:p w14:paraId="0451F8A2" w14:textId="77777777" w:rsidR="006D0DF7" w:rsidRPr="006D0DF7" w:rsidRDefault="006D0DF7" w:rsidP="006D0DF7">
      <w:pPr>
        <w:rPr>
          <w:rFonts w:ascii="Times New Roman" w:hAnsi="Times New Roman" w:cs="Times New Roman"/>
          <w:bCs/>
          <w:sz w:val="24"/>
          <w:szCs w:val="24"/>
        </w:rPr>
      </w:pPr>
      <w:r w:rsidRPr="006D0DF7">
        <w:rPr>
          <w:rFonts w:ascii="Times New Roman" w:hAnsi="Times New Roman" w:cs="Times New Roman"/>
          <w:bCs/>
          <w:sz w:val="24"/>
          <w:szCs w:val="24"/>
        </w:rPr>
        <w:t>Traitement des montants aux limites supérieures spécifiées.</w:t>
      </w:r>
    </w:p>
    <w:p w14:paraId="57BC1A32" w14:textId="77777777" w:rsidR="006D0DF7" w:rsidRPr="006D0DF7" w:rsidRDefault="006D0DF7" w:rsidP="006D0DF7">
      <w:pPr>
        <w:rPr>
          <w:rFonts w:ascii="Times New Roman" w:hAnsi="Times New Roman" w:cs="Times New Roman"/>
          <w:bCs/>
          <w:sz w:val="24"/>
          <w:szCs w:val="24"/>
        </w:rPr>
      </w:pPr>
      <w:r w:rsidRPr="006D0DF7">
        <w:rPr>
          <w:rFonts w:ascii="Times New Roman" w:hAnsi="Times New Roman" w:cs="Times New Roman"/>
          <w:bCs/>
          <w:sz w:val="24"/>
          <w:szCs w:val="24"/>
        </w:rPr>
        <w:t>Gestion des montants négatifs et hors limite.</w:t>
      </w:r>
    </w:p>
    <w:p w14:paraId="6645C49B" w14:textId="77777777" w:rsidR="006D0DF7" w:rsidRPr="006D0DF7" w:rsidRDefault="006D0DF7" w:rsidP="006D0DF7">
      <w:pPr>
        <w:rPr>
          <w:rFonts w:ascii="Times New Roman" w:hAnsi="Times New Roman" w:cs="Times New Roman"/>
          <w:bCs/>
          <w:sz w:val="24"/>
          <w:szCs w:val="24"/>
        </w:rPr>
      </w:pPr>
      <w:r w:rsidRPr="006D0DF7">
        <w:rPr>
          <w:rFonts w:ascii="Times New Roman" w:hAnsi="Times New Roman" w:cs="Times New Roman"/>
          <w:bCs/>
          <w:sz w:val="24"/>
          <w:szCs w:val="24"/>
        </w:rPr>
        <w:t>Traitement de taux de change invalides.</w:t>
      </w:r>
    </w:p>
    <w:p w14:paraId="1D946359" w14:textId="3A46B3BF" w:rsidR="006D0DF7" w:rsidRPr="006D0DF7" w:rsidRDefault="006D0DF7" w:rsidP="006D0DF7">
      <w:pPr>
        <w:pStyle w:val="a3"/>
        <w:numPr>
          <w:ilvl w:val="0"/>
          <w:numId w:val="4"/>
        </w:numPr>
        <w:ind w:firstLineChars="0"/>
        <w:rPr>
          <w:rFonts w:ascii="Times New Roman" w:hAnsi="Times New Roman" w:cs="Times New Roman"/>
          <w:bCs/>
          <w:sz w:val="24"/>
          <w:szCs w:val="24"/>
        </w:rPr>
      </w:pPr>
      <w:r w:rsidRPr="006D0DF7">
        <w:rPr>
          <w:rFonts w:ascii="Times New Roman" w:hAnsi="Times New Roman" w:cs="Times New Roman"/>
          <w:bCs/>
          <w:sz w:val="24"/>
          <w:szCs w:val="24"/>
        </w:rPr>
        <w:t>Fichier «</w:t>
      </w:r>
      <w:r w:rsidRPr="006D0DF7">
        <w:rPr>
          <w:rFonts w:ascii="Times New Roman" w:hAnsi="Times New Roman" w:cs="Times New Roman"/>
          <w:b/>
          <w:sz w:val="24"/>
          <w:szCs w:val="24"/>
        </w:rPr>
        <w:t> MainWindowTest1</w:t>
      </w:r>
      <w:r>
        <w:rPr>
          <w:rFonts w:ascii="Times New Roman" w:hAnsi="Times New Roman" w:cs="Times New Roman"/>
          <w:b/>
          <w:sz w:val="24"/>
          <w:szCs w:val="24"/>
        </w:rPr>
        <w:t>.java</w:t>
      </w:r>
      <w:r w:rsidRPr="006D0DF7">
        <w:rPr>
          <w:rFonts w:ascii="Times New Roman" w:hAnsi="Times New Roman" w:cs="Times New Roman"/>
          <w:b/>
          <w:sz w:val="24"/>
          <w:szCs w:val="24"/>
        </w:rPr>
        <w:t> »</w:t>
      </w:r>
    </w:p>
    <w:p w14:paraId="78B76704" w14:textId="31F44013" w:rsidR="006D0DF7" w:rsidRPr="006D0DF7" w:rsidRDefault="006D0DF7" w:rsidP="006D0DF7">
      <w:pPr>
        <w:rPr>
          <w:rFonts w:ascii="Times New Roman" w:hAnsi="Times New Roman" w:cs="Times New Roman"/>
          <w:bCs/>
          <w:sz w:val="24"/>
          <w:szCs w:val="24"/>
        </w:rPr>
      </w:pPr>
      <w:r w:rsidRPr="006D0DF7">
        <w:rPr>
          <w:rFonts w:ascii="Times New Roman" w:hAnsi="Times New Roman" w:cs="Times New Roman"/>
          <w:bCs/>
          <w:sz w:val="24"/>
          <w:szCs w:val="24"/>
        </w:rPr>
        <w:t>Ce fichier teste la méthode currencyConverter.MainWindow.convert. Les tests couvrent :</w:t>
      </w:r>
    </w:p>
    <w:p w14:paraId="2EF80DF3" w14:textId="77777777" w:rsidR="006D0DF7" w:rsidRPr="006D0DF7" w:rsidRDefault="006D0DF7" w:rsidP="006D0DF7">
      <w:pPr>
        <w:rPr>
          <w:rFonts w:ascii="Times New Roman" w:hAnsi="Times New Roman" w:cs="Times New Roman"/>
          <w:bCs/>
          <w:sz w:val="24"/>
          <w:szCs w:val="24"/>
        </w:rPr>
      </w:pPr>
      <w:r w:rsidRPr="006D0DF7">
        <w:rPr>
          <w:rFonts w:ascii="Times New Roman" w:hAnsi="Times New Roman" w:cs="Times New Roman"/>
          <w:bCs/>
          <w:sz w:val="24"/>
          <w:szCs w:val="24"/>
        </w:rPr>
        <w:t>Conversion entre différentes devises supportées pour des montants valides.</w:t>
      </w:r>
    </w:p>
    <w:p w14:paraId="7D3BE2BD" w14:textId="77777777" w:rsidR="006D0DF7" w:rsidRPr="006D0DF7" w:rsidRDefault="006D0DF7" w:rsidP="006D0DF7">
      <w:pPr>
        <w:rPr>
          <w:rFonts w:ascii="Times New Roman" w:hAnsi="Times New Roman" w:cs="Times New Roman"/>
          <w:bCs/>
          <w:sz w:val="24"/>
          <w:szCs w:val="24"/>
        </w:rPr>
      </w:pPr>
      <w:r w:rsidRPr="006D0DF7">
        <w:rPr>
          <w:rFonts w:ascii="Times New Roman" w:hAnsi="Times New Roman" w:cs="Times New Roman"/>
          <w:bCs/>
          <w:sz w:val="24"/>
          <w:szCs w:val="24"/>
        </w:rPr>
        <w:t>Gestion de montants nuls et montants aux limites supérieures.</w:t>
      </w:r>
    </w:p>
    <w:p w14:paraId="5135D354" w14:textId="7D766717" w:rsidR="00752918" w:rsidRDefault="006D0DF7" w:rsidP="006D0DF7">
      <w:pPr>
        <w:rPr>
          <w:rFonts w:ascii="Times New Roman" w:hAnsi="Times New Roman" w:cs="Times New Roman"/>
          <w:bCs/>
          <w:sz w:val="24"/>
          <w:szCs w:val="24"/>
        </w:rPr>
      </w:pPr>
      <w:r w:rsidRPr="006D0DF7">
        <w:rPr>
          <w:rFonts w:ascii="Times New Roman" w:hAnsi="Times New Roman" w:cs="Times New Roman"/>
          <w:bCs/>
          <w:sz w:val="24"/>
          <w:szCs w:val="24"/>
        </w:rPr>
        <w:t>Gestion de montants négatifs, hors limites, et avec des devises non supportées.</w:t>
      </w:r>
    </w:p>
    <w:p w14:paraId="2E5CEC0D" w14:textId="77777777" w:rsidR="006D0DF7" w:rsidRDefault="006D0DF7" w:rsidP="006D0DF7">
      <w:pPr>
        <w:rPr>
          <w:rFonts w:ascii="Times New Roman" w:hAnsi="Times New Roman" w:cs="Times New Roman"/>
          <w:bCs/>
          <w:sz w:val="24"/>
          <w:szCs w:val="24"/>
        </w:rPr>
      </w:pPr>
    </w:p>
    <w:p w14:paraId="0E513A41" w14:textId="77777777" w:rsidR="006D0DF7" w:rsidRPr="006D0DF7" w:rsidRDefault="006D0DF7" w:rsidP="006D0DF7">
      <w:pPr>
        <w:rPr>
          <w:rFonts w:ascii="Times New Roman" w:hAnsi="Times New Roman" w:cs="Times New Roman"/>
          <w:b/>
          <w:sz w:val="24"/>
          <w:szCs w:val="24"/>
        </w:rPr>
      </w:pPr>
      <w:r w:rsidRPr="006D0DF7">
        <w:rPr>
          <w:rFonts w:ascii="Times New Roman" w:hAnsi="Times New Roman" w:cs="Times New Roman"/>
          <w:b/>
          <w:sz w:val="24"/>
          <w:szCs w:val="24"/>
        </w:rPr>
        <w:t>Tests Réussis :</w:t>
      </w:r>
    </w:p>
    <w:p w14:paraId="5D348CFA" w14:textId="77777777" w:rsidR="006D0DF7" w:rsidRPr="006D0DF7" w:rsidRDefault="006D0DF7" w:rsidP="006D0DF7">
      <w:pPr>
        <w:ind w:firstLineChars="200" w:firstLine="480"/>
        <w:rPr>
          <w:rFonts w:ascii="Times New Roman" w:hAnsi="Times New Roman" w:cs="Times New Roman"/>
          <w:bCs/>
          <w:sz w:val="24"/>
          <w:szCs w:val="24"/>
        </w:rPr>
      </w:pPr>
      <w:r w:rsidRPr="006D0DF7">
        <w:rPr>
          <w:rFonts w:ascii="Times New Roman" w:hAnsi="Times New Roman" w:cs="Times New Roman"/>
          <w:bCs/>
          <w:sz w:val="24"/>
          <w:szCs w:val="24"/>
        </w:rPr>
        <w:t>Les tests pour les montants valides, nuls et aux limites supérieures ont réussi, confirmant que le logiciel gère correctement ces scénarios.</w:t>
      </w:r>
    </w:p>
    <w:p w14:paraId="441149F5" w14:textId="77777777" w:rsidR="006D0DF7" w:rsidRPr="006D0DF7" w:rsidRDefault="006D0DF7" w:rsidP="006D0DF7">
      <w:pPr>
        <w:ind w:firstLineChars="200" w:firstLine="480"/>
        <w:rPr>
          <w:rFonts w:ascii="Times New Roman" w:hAnsi="Times New Roman" w:cs="Times New Roman"/>
          <w:bCs/>
          <w:sz w:val="24"/>
          <w:szCs w:val="24"/>
        </w:rPr>
      </w:pPr>
      <w:r w:rsidRPr="006D0DF7">
        <w:rPr>
          <w:rFonts w:ascii="Times New Roman" w:hAnsi="Times New Roman" w:cs="Times New Roman"/>
          <w:bCs/>
          <w:sz w:val="24"/>
          <w:szCs w:val="24"/>
        </w:rPr>
        <w:t>Ils démontrent une adéquation du logiciel avec les exigences fonctionnelles de base en termes de conversion de devises et de traitement des montants dans les limites spécifiées.</w:t>
      </w:r>
    </w:p>
    <w:p w14:paraId="664F0E7F" w14:textId="77777777" w:rsidR="006D0DF7" w:rsidRPr="006D0DF7" w:rsidRDefault="006D0DF7" w:rsidP="006D0DF7">
      <w:pPr>
        <w:rPr>
          <w:rFonts w:ascii="Times New Roman" w:hAnsi="Times New Roman" w:cs="Times New Roman"/>
          <w:bCs/>
          <w:sz w:val="24"/>
          <w:szCs w:val="24"/>
        </w:rPr>
      </w:pPr>
    </w:p>
    <w:p w14:paraId="01EC1DD2" w14:textId="77777777" w:rsidR="006D0DF7" w:rsidRPr="006D0DF7" w:rsidRDefault="006D0DF7" w:rsidP="006D0DF7">
      <w:pPr>
        <w:rPr>
          <w:rFonts w:ascii="Times New Roman" w:hAnsi="Times New Roman" w:cs="Times New Roman"/>
          <w:b/>
          <w:sz w:val="24"/>
          <w:szCs w:val="24"/>
        </w:rPr>
      </w:pPr>
      <w:r w:rsidRPr="006D0DF7">
        <w:rPr>
          <w:rFonts w:ascii="Times New Roman" w:hAnsi="Times New Roman" w:cs="Times New Roman"/>
          <w:b/>
          <w:sz w:val="24"/>
          <w:szCs w:val="24"/>
        </w:rPr>
        <w:t>Tests Échoués :</w:t>
      </w:r>
    </w:p>
    <w:p w14:paraId="5A40A22E" w14:textId="77777777" w:rsidR="006D0DF7" w:rsidRPr="006D0DF7" w:rsidRDefault="006D0DF7" w:rsidP="006D0DF7">
      <w:pPr>
        <w:ind w:firstLineChars="200" w:firstLine="480"/>
        <w:rPr>
          <w:rFonts w:ascii="Times New Roman" w:hAnsi="Times New Roman" w:cs="Times New Roman"/>
          <w:bCs/>
          <w:sz w:val="24"/>
          <w:szCs w:val="24"/>
        </w:rPr>
      </w:pPr>
      <w:r w:rsidRPr="006D0DF7">
        <w:rPr>
          <w:rFonts w:ascii="Times New Roman" w:hAnsi="Times New Roman" w:cs="Times New Roman"/>
          <w:bCs/>
          <w:sz w:val="24"/>
          <w:szCs w:val="24"/>
        </w:rPr>
        <w:t>Les tests pour les montants négatifs, hors limite, et avec des taux de change invalides ou des devises non supportées ont échoué. Cela indique que le logiciel ne gère pas correctement les entrées non valides selon les hypothèses pré-établies.</w:t>
      </w:r>
    </w:p>
    <w:p w14:paraId="35CB1BB2" w14:textId="7C9AB4F2" w:rsidR="006D0DF7" w:rsidRDefault="006D0DF7" w:rsidP="006D0DF7">
      <w:pPr>
        <w:ind w:firstLineChars="200" w:firstLine="480"/>
        <w:rPr>
          <w:rFonts w:ascii="Times New Roman" w:hAnsi="Times New Roman" w:cs="Times New Roman"/>
          <w:bCs/>
          <w:sz w:val="24"/>
          <w:szCs w:val="24"/>
        </w:rPr>
      </w:pPr>
      <w:r w:rsidRPr="006D0DF7">
        <w:rPr>
          <w:rFonts w:ascii="Times New Roman" w:hAnsi="Times New Roman" w:cs="Times New Roman"/>
          <w:bCs/>
          <w:sz w:val="24"/>
          <w:szCs w:val="24"/>
        </w:rPr>
        <w:t>L'échec des tests pour des cas d'entrée non valides souligne un manque de robustesse dans le traitement des erreurs et des entrées inattendues. Ceci est crucial pour la fiabilité et la sécurité du logiciel.</w:t>
      </w:r>
    </w:p>
    <w:p w14:paraId="1A7A34D6" w14:textId="77777777" w:rsidR="006D0DF7" w:rsidRPr="006D0DF7" w:rsidRDefault="006D0DF7" w:rsidP="00ED5EB9">
      <w:pPr>
        <w:rPr>
          <w:rFonts w:ascii="Times New Roman" w:hAnsi="Times New Roman" w:cs="Times New Roman"/>
          <w:bCs/>
          <w:sz w:val="24"/>
          <w:szCs w:val="24"/>
        </w:rPr>
      </w:pPr>
    </w:p>
    <w:p w14:paraId="2A3C87A4" w14:textId="005B7606" w:rsidR="00CE1BA1" w:rsidRPr="00752918" w:rsidRDefault="00752918" w:rsidP="000F37F1">
      <w:pPr>
        <w:rPr>
          <w:rFonts w:ascii="Times New Roman" w:hAnsi="Times New Roman" w:cs="Times New Roman"/>
          <w:b/>
          <w:bCs/>
          <w:sz w:val="28"/>
          <w:szCs w:val="28"/>
          <w:u w:val="single"/>
        </w:rPr>
      </w:pPr>
      <w:r w:rsidRPr="00752918">
        <w:rPr>
          <w:rFonts w:ascii="Times New Roman" w:hAnsi="Times New Roman" w:cs="Times New Roman"/>
          <w:b/>
          <w:bCs/>
          <w:sz w:val="28"/>
          <w:szCs w:val="28"/>
          <w:u w:val="single"/>
        </w:rPr>
        <w:lastRenderedPageBreak/>
        <w:t>T</w:t>
      </w:r>
      <w:r w:rsidR="00CE1BA1" w:rsidRPr="00752918">
        <w:rPr>
          <w:rFonts w:ascii="Times New Roman" w:hAnsi="Times New Roman" w:cs="Times New Roman"/>
          <w:b/>
          <w:bCs/>
          <w:sz w:val="28"/>
          <w:szCs w:val="28"/>
          <w:u w:val="single"/>
        </w:rPr>
        <w:t>ests boîtes blancs :</w:t>
      </w:r>
    </w:p>
    <w:p w14:paraId="6F2C55F3" w14:textId="77777777" w:rsidR="00CE1BA1" w:rsidRPr="00752918" w:rsidRDefault="00CE1BA1" w:rsidP="000F37F1">
      <w:pPr>
        <w:rPr>
          <w:rFonts w:ascii="Times New Roman" w:hAnsi="Times New Roman" w:cs="Times New Roman"/>
          <w:b/>
          <w:sz w:val="24"/>
          <w:szCs w:val="24"/>
          <w:u w:val="single"/>
        </w:rPr>
      </w:pPr>
      <w:r w:rsidRPr="00752918">
        <w:rPr>
          <w:rFonts w:ascii="Times New Roman" w:hAnsi="Times New Roman" w:cs="Times New Roman"/>
          <w:b/>
          <w:sz w:val="24"/>
          <w:szCs w:val="24"/>
          <w:u w:val="single"/>
        </w:rPr>
        <w:t>MainWindow.convert() :</w:t>
      </w:r>
    </w:p>
    <w:p w14:paraId="12EA2E09" w14:textId="77777777" w:rsidR="00CE1BA1" w:rsidRDefault="00CE1BA1" w:rsidP="000F37F1">
      <w:pPr>
        <w:rPr>
          <w:rFonts w:ascii="Times New Roman" w:hAnsi="Times New Roman" w:cs="Times New Roman"/>
          <w:b/>
          <w:sz w:val="24"/>
          <w:szCs w:val="24"/>
        </w:rPr>
      </w:pPr>
      <w:r w:rsidRPr="00CE1BA1">
        <w:rPr>
          <w:rFonts w:ascii="Times New Roman" w:hAnsi="Times New Roman" w:cs="Times New Roman"/>
          <w:b/>
          <w:sz w:val="24"/>
          <w:szCs w:val="24"/>
        </w:rPr>
        <w:t>testNormalConversion (Couverture des Instructions)</w:t>
      </w:r>
      <w:r>
        <w:rPr>
          <w:rFonts w:ascii="Times New Roman" w:hAnsi="Times New Roman" w:cs="Times New Roman"/>
          <w:b/>
          <w:sz w:val="24"/>
          <w:szCs w:val="24"/>
        </w:rPr>
        <w:t> :</w:t>
      </w:r>
    </w:p>
    <w:p w14:paraId="3CF4D255" w14:textId="77777777" w:rsidR="00CE1BA1" w:rsidRDefault="00CE1BA1" w:rsidP="000F37F1">
      <w:pPr>
        <w:rPr>
          <w:rFonts w:ascii="Times New Roman" w:hAnsi="Times New Roman" w:cs="Times New Roman"/>
          <w:sz w:val="24"/>
          <w:szCs w:val="24"/>
        </w:rPr>
      </w:pPr>
      <w:r w:rsidRPr="00CE1BA1">
        <w:rPr>
          <w:rFonts w:ascii="Times New Roman" w:hAnsi="Times New Roman" w:cs="Times New Roman"/>
          <w:sz w:val="24"/>
          <w:szCs w:val="24"/>
        </w:rPr>
        <w:t xml:space="preserve">Ce test est </w:t>
      </w:r>
      <w:r>
        <w:rPr>
          <w:rFonts w:ascii="Times New Roman" w:hAnsi="Times New Roman" w:cs="Times New Roman"/>
          <w:sz w:val="24"/>
          <w:szCs w:val="24"/>
        </w:rPr>
        <w:t>fait</w:t>
      </w:r>
      <w:r w:rsidRPr="00CE1BA1">
        <w:rPr>
          <w:rFonts w:ascii="Times New Roman" w:hAnsi="Times New Roman" w:cs="Times New Roman"/>
          <w:sz w:val="24"/>
          <w:szCs w:val="24"/>
        </w:rPr>
        <w:t xml:space="preserve"> pour exécuter le scénario le plus </w:t>
      </w:r>
      <w:r>
        <w:rPr>
          <w:rFonts w:ascii="Times New Roman" w:hAnsi="Times New Roman" w:cs="Times New Roman"/>
          <w:sz w:val="24"/>
          <w:szCs w:val="24"/>
        </w:rPr>
        <w:t>normal</w:t>
      </w:r>
      <w:r w:rsidRPr="00CE1BA1">
        <w:rPr>
          <w:rFonts w:ascii="Times New Roman" w:hAnsi="Times New Roman" w:cs="Times New Roman"/>
          <w:sz w:val="24"/>
          <w:szCs w:val="24"/>
        </w:rPr>
        <w:t xml:space="preserve"> de conversion de devise. Il s'assure que le chemin principal de la méthode convert est exécuté, ce qui inclut le calcul de la conversion de devise. C'est essentiel pour s'assurer que les instructions de base du code fonctionnent comme prévu.</w:t>
      </w:r>
    </w:p>
    <w:p w14:paraId="1735D029" w14:textId="77777777" w:rsidR="009D7D47" w:rsidRPr="00A91DE2" w:rsidRDefault="00A91DE2" w:rsidP="000F37F1">
      <w:pPr>
        <w:rPr>
          <w:rFonts w:ascii="Times New Roman" w:hAnsi="Times New Roman" w:cs="Times New Roman"/>
          <w:b/>
          <w:i/>
          <w:sz w:val="24"/>
          <w:szCs w:val="24"/>
        </w:rPr>
      </w:pPr>
      <w:r w:rsidRPr="00A91DE2">
        <w:rPr>
          <w:rFonts w:ascii="Times New Roman" w:hAnsi="Times New Roman" w:cs="Times New Roman"/>
          <w:b/>
          <w:i/>
          <w:sz w:val="24"/>
          <w:szCs w:val="24"/>
        </w:rPr>
        <w:t>Resultat : Succès.</w:t>
      </w:r>
    </w:p>
    <w:p w14:paraId="067F811A" w14:textId="77777777" w:rsidR="00CE1BA1" w:rsidRDefault="00CE1BA1" w:rsidP="000F37F1">
      <w:pPr>
        <w:rPr>
          <w:rFonts w:ascii="Times New Roman" w:hAnsi="Times New Roman" w:cs="Times New Roman"/>
          <w:sz w:val="24"/>
          <w:szCs w:val="24"/>
        </w:rPr>
      </w:pPr>
    </w:p>
    <w:p w14:paraId="64886B81" w14:textId="77777777" w:rsidR="00CE1BA1" w:rsidRPr="00CE1BA1" w:rsidRDefault="00CE1BA1" w:rsidP="00CE1BA1">
      <w:pPr>
        <w:rPr>
          <w:rFonts w:ascii="Times New Roman" w:hAnsi="Times New Roman" w:cs="Times New Roman"/>
          <w:b/>
          <w:sz w:val="24"/>
          <w:szCs w:val="24"/>
        </w:rPr>
      </w:pPr>
      <w:r w:rsidRPr="00CE1BA1">
        <w:rPr>
          <w:rFonts w:ascii="Times New Roman" w:hAnsi="Times New Roman" w:cs="Times New Roman"/>
          <w:b/>
          <w:sz w:val="24"/>
          <w:szCs w:val="24"/>
        </w:rPr>
        <w:t>testUnsupportedCurrencyConversion (Couverture des Arcs)</w:t>
      </w:r>
      <w:r>
        <w:rPr>
          <w:rFonts w:ascii="Times New Roman" w:hAnsi="Times New Roman" w:cs="Times New Roman"/>
          <w:b/>
          <w:sz w:val="24"/>
          <w:szCs w:val="24"/>
        </w:rPr>
        <w:t> :</w:t>
      </w:r>
    </w:p>
    <w:p w14:paraId="60912261" w14:textId="77777777" w:rsidR="00CE1BA1" w:rsidRDefault="00CE1BA1" w:rsidP="00CE1BA1">
      <w:pPr>
        <w:rPr>
          <w:rFonts w:ascii="Times New Roman" w:hAnsi="Times New Roman" w:cs="Times New Roman"/>
          <w:sz w:val="24"/>
          <w:szCs w:val="24"/>
        </w:rPr>
      </w:pPr>
      <w:r w:rsidRPr="00CE1BA1">
        <w:rPr>
          <w:rFonts w:ascii="Times New Roman" w:hAnsi="Times New Roman" w:cs="Times New Roman"/>
          <w:sz w:val="24"/>
          <w:szCs w:val="24"/>
        </w:rPr>
        <w:t xml:space="preserve">En utilisant des devises </w:t>
      </w:r>
      <w:r>
        <w:rPr>
          <w:rFonts w:ascii="Times New Roman" w:hAnsi="Times New Roman" w:cs="Times New Roman"/>
          <w:sz w:val="24"/>
          <w:szCs w:val="24"/>
        </w:rPr>
        <w:t>inexistantes</w:t>
      </w:r>
      <w:r w:rsidRPr="00CE1BA1">
        <w:rPr>
          <w:rFonts w:ascii="Times New Roman" w:hAnsi="Times New Roman" w:cs="Times New Roman"/>
          <w:sz w:val="24"/>
          <w:szCs w:val="24"/>
        </w:rPr>
        <w:t xml:space="preserve"> ("XXX" et "YYY"), ce test vise à </w:t>
      </w:r>
      <w:r>
        <w:rPr>
          <w:rFonts w:ascii="Times New Roman" w:hAnsi="Times New Roman" w:cs="Times New Roman"/>
          <w:sz w:val="24"/>
          <w:szCs w:val="24"/>
        </w:rPr>
        <w:t>parcourir</w:t>
      </w:r>
      <w:r w:rsidRPr="00CE1BA1">
        <w:rPr>
          <w:rFonts w:ascii="Times New Roman" w:hAnsi="Times New Roman" w:cs="Times New Roman"/>
          <w:sz w:val="24"/>
          <w:szCs w:val="24"/>
        </w:rPr>
        <w:t xml:space="preserve"> une branche spécifique dans le code </w:t>
      </w:r>
      <w:r>
        <w:rPr>
          <w:rFonts w:ascii="Times New Roman" w:hAnsi="Times New Roman" w:cs="Times New Roman"/>
          <w:sz w:val="24"/>
          <w:szCs w:val="24"/>
        </w:rPr>
        <w:t xml:space="preserve">si elle existe </w:t>
      </w:r>
      <w:r w:rsidRPr="00CE1BA1">
        <w:rPr>
          <w:rFonts w:ascii="Times New Roman" w:hAnsi="Times New Roman" w:cs="Times New Roman"/>
          <w:sz w:val="24"/>
          <w:szCs w:val="24"/>
        </w:rPr>
        <w:t xml:space="preserve">qui gère les devises non reconnues. Ce test est </w:t>
      </w:r>
      <w:r>
        <w:rPr>
          <w:rFonts w:ascii="Times New Roman" w:hAnsi="Times New Roman" w:cs="Times New Roman"/>
          <w:sz w:val="24"/>
          <w:szCs w:val="24"/>
        </w:rPr>
        <w:t xml:space="preserve">essentiel </w:t>
      </w:r>
      <w:r w:rsidRPr="00CE1BA1">
        <w:rPr>
          <w:rFonts w:ascii="Times New Roman" w:hAnsi="Times New Roman" w:cs="Times New Roman"/>
          <w:sz w:val="24"/>
          <w:szCs w:val="24"/>
        </w:rPr>
        <w:t xml:space="preserve">pour vérifier que le code se comporte correctement quand il </w:t>
      </w:r>
      <w:r w:rsidRPr="009D7D47">
        <w:rPr>
          <w:rFonts w:ascii="Times New Roman" w:hAnsi="Times New Roman" w:cs="Times New Roman"/>
          <w:sz w:val="24"/>
          <w:szCs w:val="24"/>
        </w:rPr>
        <w:t>rencontre des devises qu'il ne peut pas traiter, couvrant ainsi les transitions de contrôle</w:t>
      </w:r>
      <w:r w:rsidRPr="00CE1BA1">
        <w:rPr>
          <w:rFonts w:ascii="Times New Roman" w:hAnsi="Times New Roman" w:cs="Times New Roman"/>
          <w:sz w:val="24"/>
          <w:szCs w:val="24"/>
        </w:rPr>
        <w:t xml:space="preserve"> dans le code pour les entrées inattendues.</w:t>
      </w:r>
    </w:p>
    <w:p w14:paraId="3AE0E05F" w14:textId="77777777" w:rsidR="00A91DE2" w:rsidRDefault="00A91DE2" w:rsidP="00CE1BA1">
      <w:pPr>
        <w:rPr>
          <w:rFonts w:ascii="Times New Roman" w:hAnsi="Times New Roman" w:cs="Times New Roman"/>
          <w:sz w:val="24"/>
          <w:szCs w:val="24"/>
        </w:rPr>
      </w:pPr>
      <w:r w:rsidRPr="00FC4556">
        <w:rPr>
          <w:rFonts w:ascii="Times New Roman" w:hAnsi="Times New Roman" w:cs="Times New Roman"/>
          <w:b/>
          <w:i/>
          <w:sz w:val="24"/>
          <w:szCs w:val="24"/>
        </w:rPr>
        <w:t>Résul</w:t>
      </w:r>
      <w:r w:rsidR="00FC4556" w:rsidRPr="00FC4556">
        <w:rPr>
          <w:rFonts w:ascii="Times New Roman" w:hAnsi="Times New Roman" w:cs="Times New Roman"/>
          <w:b/>
          <w:i/>
          <w:sz w:val="24"/>
          <w:szCs w:val="24"/>
        </w:rPr>
        <w:t>tat : Echec</w:t>
      </w:r>
      <w:r w:rsidR="00FC4556">
        <w:rPr>
          <w:rFonts w:ascii="Times New Roman" w:hAnsi="Times New Roman" w:cs="Times New Roman"/>
          <w:sz w:val="24"/>
          <w:szCs w:val="24"/>
        </w:rPr>
        <w:t xml:space="preserve"> car retourne 0 mais devrait retourner -1 ou un message d’erreur.</w:t>
      </w:r>
    </w:p>
    <w:p w14:paraId="600C5D06" w14:textId="77777777" w:rsidR="00CE1BA1" w:rsidRDefault="00CE1BA1" w:rsidP="00CE1BA1">
      <w:pPr>
        <w:rPr>
          <w:rFonts w:ascii="Times New Roman" w:hAnsi="Times New Roman" w:cs="Times New Roman"/>
          <w:sz w:val="24"/>
          <w:szCs w:val="24"/>
        </w:rPr>
      </w:pPr>
    </w:p>
    <w:p w14:paraId="55599814" w14:textId="77777777" w:rsidR="00CE1BA1" w:rsidRPr="00CE1BA1" w:rsidRDefault="00CE1BA1" w:rsidP="00CE1BA1">
      <w:pPr>
        <w:rPr>
          <w:rFonts w:ascii="Times New Roman" w:hAnsi="Times New Roman" w:cs="Times New Roman"/>
          <w:b/>
          <w:sz w:val="24"/>
          <w:szCs w:val="24"/>
        </w:rPr>
      </w:pPr>
      <w:r w:rsidRPr="00CE1BA1">
        <w:rPr>
          <w:rFonts w:ascii="Times New Roman" w:hAnsi="Times New Roman" w:cs="Times New Roman"/>
          <w:b/>
          <w:sz w:val="24"/>
          <w:szCs w:val="24"/>
        </w:rPr>
        <w:t>testNegativeAmountConversion (Couverture des Chemins) :</w:t>
      </w:r>
    </w:p>
    <w:p w14:paraId="692C1C7E" w14:textId="77777777" w:rsidR="00CE1BA1" w:rsidRDefault="00CE1BA1" w:rsidP="00CE1BA1">
      <w:pPr>
        <w:rPr>
          <w:rFonts w:ascii="Times New Roman" w:hAnsi="Times New Roman" w:cs="Times New Roman"/>
          <w:sz w:val="24"/>
          <w:szCs w:val="24"/>
        </w:rPr>
      </w:pPr>
      <w:r w:rsidRPr="00CE1BA1">
        <w:rPr>
          <w:rFonts w:ascii="Times New Roman" w:hAnsi="Times New Roman" w:cs="Times New Roman"/>
          <w:sz w:val="24"/>
          <w:szCs w:val="24"/>
        </w:rPr>
        <w:t>Ce test vérifie le comportement du code lorsque le montant de conversion est négatif, ce qui devrait normalement être traité comme une entrée invalide. Il s'assure que la méthode</w:t>
      </w:r>
      <w:r>
        <w:rPr>
          <w:rFonts w:ascii="Times New Roman" w:hAnsi="Times New Roman" w:cs="Times New Roman"/>
          <w:sz w:val="24"/>
          <w:szCs w:val="24"/>
        </w:rPr>
        <w:t> « c</w:t>
      </w:r>
      <w:r w:rsidRPr="00CE1BA1">
        <w:rPr>
          <w:rFonts w:ascii="Times New Roman" w:hAnsi="Times New Roman" w:cs="Times New Roman"/>
          <w:sz w:val="24"/>
          <w:szCs w:val="24"/>
        </w:rPr>
        <w:t>onver</w:t>
      </w:r>
      <w:r>
        <w:rPr>
          <w:rFonts w:ascii="Times New Roman" w:hAnsi="Times New Roman" w:cs="Times New Roman"/>
          <w:sz w:val="24"/>
          <w:szCs w:val="24"/>
        </w:rPr>
        <w:t>t»</w:t>
      </w:r>
      <w:r w:rsidRPr="00CE1BA1">
        <w:rPr>
          <w:rFonts w:ascii="Times New Roman" w:hAnsi="Times New Roman" w:cs="Times New Roman"/>
          <w:sz w:val="24"/>
          <w:szCs w:val="24"/>
        </w:rPr>
        <w:t xml:space="preserve"> gère correctement ce cas particulier, couvrant un chemin d'exécution distinct qui pourrait impliquer une logique de validation ou de gestion des erreurs.</w:t>
      </w:r>
    </w:p>
    <w:p w14:paraId="5C4DF6D2" w14:textId="77777777" w:rsidR="00E00F9A" w:rsidRDefault="00E00F9A" w:rsidP="00CE1BA1">
      <w:pPr>
        <w:rPr>
          <w:rFonts w:ascii="Times New Roman" w:hAnsi="Times New Roman" w:cs="Times New Roman"/>
          <w:sz w:val="24"/>
          <w:szCs w:val="24"/>
        </w:rPr>
      </w:pPr>
      <w:r w:rsidRPr="00E00F9A">
        <w:rPr>
          <w:rFonts w:ascii="Times New Roman" w:hAnsi="Times New Roman" w:cs="Times New Roman"/>
          <w:b/>
          <w:i/>
          <w:sz w:val="24"/>
          <w:szCs w:val="24"/>
        </w:rPr>
        <w:t>Résultat : Echec</w:t>
      </w:r>
      <w:r>
        <w:rPr>
          <w:rFonts w:ascii="Times New Roman" w:hAnsi="Times New Roman" w:cs="Times New Roman"/>
          <w:sz w:val="24"/>
          <w:szCs w:val="24"/>
        </w:rPr>
        <w:t xml:space="preserve"> car retourne une valeur négative calculée au lieu de retourner -1 ou message d’erreur.</w:t>
      </w:r>
    </w:p>
    <w:p w14:paraId="3602C974" w14:textId="77777777" w:rsidR="00CE1BA1" w:rsidRDefault="00CE1BA1" w:rsidP="00CE1BA1">
      <w:pPr>
        <w:rPr>
          <w:rFonts w:ascii="Times New Roman" w:hAnsi="Times New Roman" w:cs="Times New Roman"/>
          <w:sz w:val="24"/>
          <w:szCs w:val="24"/>
        </w:rPr>
      </w:pPr>
    </w:p>
    <w:p w14:paraId="23F747F3" w14:textId="77777777" w:rsidR="00CE1BA1" w:rsidRPr="00CE1BA1" w:rsidRDefault="00CE1BA1" w:rsidP="00CE1BA1">
      <w:pPr>
        <w:rPr>
          <w:rFonts w:ascii="Times New Roman" w:hAnsi="Times New Roman" w:cs="Times New Roman"/>
          <w:b/>
          <w:sz w:val="24"/>
          <w:szCs w:val="24"/>
        </w:rPr>
      </w:pPr>
      <w:r w:rsidRPr="00CE1BA1">
        <w:rPr>
          <w:rFonts w:ascii="Times New Roman" w:hAnsi="Times New Roman" w:cs="Times New Roman"/>
          <w:b/>
          <w:sz w:val="24"/>
          <w:szCs w:val="24"/>
        </w:rPr>
        <w:t>testZeroAmountConversion (Couverture des Conditions) :</w:t>
      </w:r>
    </w:p>
    <w:p w14:paraId="609002D4" w14:textId="77777777" w:rsidR="00CE1BA1" w:rsidRDefault="00CE1BA1" w:rsidP="00CE1BA1">
      <w:pPr>
        <w:rPr>
          <w:rFonts w:ascii="Times New Roman" w:hAnsi="Times New Roman" w:cs="Times New Roman"/>
          <w:sz w:val="24"/>
          <w:szCs w:val="24"/>
        </w:rPr>
      </w:pPr>
      <w:r w:rsidRPr="00CE1BA1">
        <w:rPr>
          <w:rFonts w:ascii="Times New Roman" w:hAnsi="Times New Roman" w:cs="Times New Roman"/>
          <w:sz w:val="24"/>
          <w:szCs w:val="24"/>
        </w:rPr>
        <w:t xml:space="preserve">Ce test évalue comment le code réagit à une conversion avec un montant de zéro. Cela </w:t>
      </w:r>
      <w:r w:rsidR="00936C43">
        <w:rPr>
          <w:rFonts w:ascii="Times New Roman" w:hAnsi="Times New Roman" w:cs="Times New Roman"/>
          <w:sz w:val="24"/>
          <w:szCs w:val="24"/>
        </w:rPr>
        <w:t>permet de tester une condition</w:t>
      </w:r>
      <w:r w:rsidRPr="00CE1BA1">
        <w:rPr>
          <w:rFonts w:ascii="Times New Roman" w:hAnsi="Times New Roman" w:cs="Times New Roman"/>
          <w:sz w:val="24"/>
          <w:szCs w:val="24"/>
        </w:rPr>
        <w:t xml:space="preserve"> </w:t>
      </w:r>
      <w:r w:rsidR="00121F49">
        <w:rPr>
          <w:rFonts w:ascii="Times New Roman" w:hAnsi="Times New Roman" w:cs="Times New Roman"/>
          <w:sz w:val="24"/>
          <w:szCs w:val="24"/>
        </w:rPr>
        <w:t>importante</w:t>
      </w:r>
      <w:r w:rsidRPr="00CE1BA1">
        <w:rPr>
          <w:rFonts w:ascii="Times New Roman" w:hAnsi="Times New Roman" w:cs="Times New Roman"/>
          <w:sz w:val="24"/>
          <w:szCs w:val="24"/>
        </w:rPr>
        <w:t xml:space="preserve"> (le montant étant exactement zéro), ce qui est important pour s'assurer que les cas limites sont correctement gérés dans le code.</w:t>
      </w:r>
    </w:p>
    <w:p w14:paraId="0FC958C8" w14:textId="77777777" w:rsidR="00E00F9A" w:rsidRDefault="00E00F9A" w:rsidP="00CE1BA1">
      <w:pPr>
        <w:rPr>
          <w:rFonts w:ascii="Times New Roman" w:hAnsi="Times New Roman" w:cs="Times New Roman"/>
          <w:sz w:val="24"/>
          <w:szCs w:val="24"/>
        </w:rPr>
      </w:pPr>
      <w:r w:rsidRPr="00E00F9A">
        <w:rPr>
          <w:rFonts w:ascii="Times New Roman" w:hAnsi="Times New Roman" w:cs="Times New Roman"/>
          <w:b/>
          <w:i/>
          <w:sz w:val="24"/>
          <w:szCs w:val="24"/>
        </w:rPr>
        <w:t>Résultat : Succès</w:t>
      </w:r>
      <w:r>
        <w:rPr>
          <w:rFonts w:ascii="Times New Roman" w:hAnsi="Times New Roman" w:cs="Times New Roman"/>
          <w:sz w:val="24"/>
          <w:szCs w:val="24"/>
        </w:rPr>
        <w:t xml:space="preserve"> car retourne 0.</w:t>
      </w:r>
    </w:p>
    <w:p w14:paraId="3A5FBB5C" w14:textId="77777777" w:rsidR="00CE1BA1" w:rsidRDefault="00CE1BA1" w:rsidP="00CE1BA1">
      <w:pPr>
        <w:rPr>
          <w:rFonts w:ascii="Times New Roman" w:hAnsi="Times New Roman" w:cs="Times New Roman"/>
          <w:sz w:val="24"/>
          <w:szCs w:val="24"/>
        </w:rPr>
      </w:pPr>
    </w:p>
    <w:p w14:paraId="05A395F0" w14:textId="77777777" w:rsidR="00936C43" w:rsidRDefault="00936C43" w:rsidP="00CE1BA1">
      <w:pPr>
        <w:rPr>
          <w:rFonts w:ascii="Times New Roman" w:hAnsi="Times New Roman" w:cs="Times New Roman"/>
          <w:b/>
          <w:sz w:val="24"/>
          <w:szCs w:val="24"/>
        </w:rPr>
      </w:pPr>
    </w:p>
    <w:p w14:paraId="6FBBBFAC" w14:textId="77777777" w:rsidR="00CE1BA1" w:rsidRPr="00143661" w:rsidRDefault="00CE1BA1" w:rsidP="00CE1BA1">
      <w:pPr>
        <w:rPr>
          <w:rFonts w:ascii="Times New Roman" w:hAnsi="Times New Roman" w:cs="Times New Roman"/>
          <w:b/>
          <w:sz w:val="24"/>
          <w:szCs w:val="24"/>
        </w:rPr>
      </w:pPr>
      <w:r w:rsidRPr="00143661">
        <w:rPr>
          <w:rFonts w:ascii="Times New Roman" w:hAnsi="Times New Roman" w:cs="Times New Roman"/>
          <w:b/>
          <w:sz w:val="24"/>
          <w:szCs w:val="24"/>
        </w:rPr>
        <w:t>testAmountAboveLimitConversion (Couverture des i-Chemins) :</w:t>
      </w:r>
    </w:p>
    <w:p w14:paraId="10B51F20" w14:textId="77777777" w:rsidR="00CE1BA1" w:rsidRDefault="00CE1BA1" w:rsidP="00CE1BA1">
      <w:pPr>
        <w:rPr>
          <w:rFonts w:ascii="Times New Roman" w:hAnsi="Times New Roman" w:cs="Times New Roman"/>
          <w:sz w:val="24"/>
          <w:szCs w:val="24"/>
        </w:rPr>
      </w:pPr>
      <w:r w:rsidRPr="00CE1BA1">
        <w:rPr>
          <w:rFonts w:ascii="Times New Roman" w:hAnsi="Times New Roman" w:cs="Times New Roman"/>
          <w:sz w:val="24"/>
          <w:szCs w:val="24"/>
        </w:rPr>
        <w:t>Ce test explore un scénario où le montant est juste au-dessus de la limite autorisée. Il teste les interactions entre les conditions de limite de montant et de validité de la devise, couvrant des cas où différentes branches du code interagissent.</w:t>
      </w:r>
    </w:p>
    <w:p w14:paraId="0F77C8FF" w14:textId="77777777" w:rsidR="00E00F9A" w:rsidRDefault="00E00F9A" w:rsidP="00CE1BA1">
      <w:pPr>
        <w:rPr>
          <w:rFonts w:ascii="Times New Roman" w:hAnsi="Times New Roman" w:cs="Times New Roman"/>
          <w:sz w:val="24"/>
          <w:szCs w:val="24"/>
        </w:rPr>
      </w:pPr>
      <w:r w:rsidRPr="00E00F9A">
        <w:rPr>
          <w:rFonts w:ascii="Times New Roman" w:hAnsi="Times New Roman" w:cs="Times New Roman"/>
          <w:b/>
          <w:i/>
          <w:sz w:val="24"/>
          <w:szCs w:val="24"/>
        </w:rPr>
        <w:t>Résultat : Echec</w:t>
      </w:r>
      <w:r>
        <w:rPr>
          <w:rFonts w:ascii="Times New Roman" w:hAnsi="Times New Roman" w:cs="Times New Roman"/>
          <w:sz w:val="24"/>
          <w:szCs w:val="24"/>
        </w:rPr>
        <w:t xml:space="preserve"> car retourne le montant calculé alors que c’est au dessus de la limite autorisé au lieu de retourner -1 ou message d’erreur.</w:t>
      </w:r>
    </w:p>
    <w:p w14:paraId="0166A539" w14:textId="77777777" w:rsidR="00844514" w:rsidRDefault="00844514" w:rsidP="00CE1BA1">
      <w:pPr>
        <w:rPr>
          <w:rFonts w:ascii="Times New Roman" w:hAnsi="Times New Roman" w:cs="Times New Roman"/>
          <w:sz w:val="24"/>
          <w:szCs w:val="24"/>
        </w:rPr>
      </w:pPr>
    </w:p>
    <w:p w14:paraId="59DD333A" w14:textId="77777777" w:rsidR="00143661" w:rsidRPr="00143661" w:rsidRDefault="00143661" w:rsidP="00143661">
      <w:pPr>
        <w:rPr>
          <w:rFonts w:ascii="Times New Roman" w:hAnsi="Times New Roman" w:cs="Times New Roman"/>
          <w:b/>
          <w:sz w:val="24"/>
          <w:szCs w:val="24"/>
        </w:rPr>
      </w:pPr>
      <w:r w:rsidRPr="00143661">
        <w:rPr>
          <w:rFonts w:ascii="Times New Roman" w:hAnsi="Times New Roman" w:cs="Times New Roman"/>
          <w:b/>
          <w:sz w:val="24"/>
          <w:szCs w:val="24"/>
        </w:rPr>
        <w:t>testUnsupportedCurrenciesAndInvalidAmount (Couverture des i-Chemins) :</w:t>
      </w:r>
    </w:p>
    <w:p w14:paraId="160328C4" w14:textId="77777777" w:rsidR="00143661" w:rsidRDefault="00143661" w:rsidP="00143661">
      <w:pPr>
        <w:rPr>
          <w:rFonts w:ascii="Times New Roman" w:hAnsi="Times New Roman" w:cs="Times New Roman"/>
          <w:sz w:val="24"/>
          <w:szCs w:val="24"/>
        </w:rPr>
      </w:pPr>
      <w:r w:rsidRPr="00143661">
        <w:rPr>
          <w:rFonts w:ascii="Times New Roman" w:hAnsi="Times New Roman" w:cs="Times New Roman"/>
          <w:sz w:val="24"/>
          <w:szCs w:val="24"/>
        </w:rPr>
        <w:t xml:space="preserve">En fournissant à la fois des devises non supportées et un montant invalide, ce test évalue comment le code gère la combinaison de plusieurs conditions d'erreur. Cela </w:t>
      </w:r>
      <w:r w:rsidRPr="00143661">
        <w:rPr>
          <w:rFonts w:ascii="Times New Roman" w:hAnsi="Times New Roman" w:cs="Times New Roman"/>
          <w:sz w:val="24"/>
          <w:szCs w:val="24"/>
        </w:rPr>
        <w:lastRenderedPageBreak/>
        <w:t xml:space="preserve">aide à couvrir des chemins dans le code où différentes branches de logique se croisent, </w:t>
      </w:r>
      <w:r w:rsidR="00936C43">
        <w:rPr>
          <w:rFonts w:ascii="Times New Roman" w:hAnsi="Times New Roman" w:cs="Times New Roman"/>
          <w:sz w:val="24"/>
          <w:szCs w:val="24"/>
        </w:rPr>
        <w:t>et ainsi pour mieux identifier l’erreur</w:t>
      </w:r>
      <w:r w:rsidRPr="00143661">
        <w:rPr>
          <w:rFonts w:ascii="Times New Roman" w:hAnsi="Times New Roman" w:cs="Times New Roman"/>
          <w:sz w:val="24"/>
          <w:szCs w:val="24"/>
        </w:rPr>
        <w:t>.</w:t>
      </w:r>
    </w:p>
    <w:p w14:paraId="123FAD57" w14:textId="77777777" w:rsidR="00E00F9A" w:rsidRPr="00143661" w:rsidRDefault="00936C43" w:rsidP="00143661">
      <w:pPr>
        <w:rPr>
          <w:rFonts w:ascii="Times New Roman" w:hAnsi="Times New Roman" w:cs="Times New Roman"/>
          <w:sz w:val="24"/>
          <w:szCs w:val="24"/>
        </w:rPr>
      </w:pPr>
      <w:r w:rsidRPr="000F5C3C">
        <w:rPr>
          <w:rFonts w:ascii="Times New Roman" w:hAnsi="Times New Roman" w:cs="Times New Roman"/>
          <w:b/>
          <w:i/>
          <w:sz w:val="24"/>
          <w:szCs w:val="24"/>
        </w:rPr>
        <w:t>Résultat</w:t>
      </w:r>
      <w:r w:rsidR="00E00F9A" w:rsidRPr="000F5C3C">
        <w:rPr>
          <w:rFonts w:ascii="Times New Roman" w:hAnsi="Times New Roman" w:cs="Times New Roman"/>
          <w:b/>
          <w:i/>
          <w:sz w:val="24"/>
          <w:szCs w:val="24"/>
        </w:rPr>
        <w:t> : Echec</w:t>
      </w:r>
      <w:r w:rsidR="00E00F9A">
        <w:rPr>
          <w:rFonts w:ascii="Times New Roman" w:hAnsi="Times New Roman" w:cs="Times New Roman"/>
          <w:sz w:val="24"/>
          <w:szCs w:val="24"/>
        </w:rPr>
        <w:t xml:space="preserve"> car retourne 0 au lieu de retourner -1 ou message d’erreur.</w:t>
      </w:r>
    </w:p>
    <w:p w14:paraId="2FE996AF" w14:textId="77777777" w:rsidR="00143661" w:rsidRDefault="00143661" w:rsidP="00143661">
      <w:pPr>
        <w:rPr>
          <w:rFonts w:ascii="Times New Roman" w:hAnsi="Times New Roman" w:cs="Times New Roman"/>
          <w:sz w:val="24"/>
          <w:szCs w:val="24"/>
        </w:rPr>
      </w:pPr>
    </w:p>
    <w:p w14:paraId="2F467444" w14:textId="77777777" w:rsidR="00143661" w:rsidRPr="00143661" w:rsidRDefault="00143661" w:rsidP="00143661">
      <w:pPr>
        <w:rPr>
          <w:rFonts w:ascii="Times New Roman" w:hAnsi="Times New Roman" w:cs="Times New Roman"/>
          <w:b/>
          <w:sz w:val="24"/>
          <w:szCs w:val="24"/>
        </w:rPr>
      </w:pPr>
      <w:r w:rsidRPr="00143661">
        <w:rPr>
          <w:rFonts w:ascii="Times New Roman" w:hAnsi="Times New Roman" w:cs="Times New Roman"/>
          <w:b/>
          <w:sz w:val="24"/>
          <w:szCs w:val="24"/>
        </w:rPr>
        <w:t>testAmountAtUpperLimit (Couverture des Conditions) :</w:t>
      </w:r>
    </w:p>
    <w:p w14:paraId="3CE7337D" w14:textId="77777777" w:rsidR="00CE1BA1" w:rsidRDefault="00143661" w:rsidP="00143661">
      <w:pPr>
        <w:rPr>
          <w:rFonts w:ascii="Times New Roman" w:hAnsi="Times New Roman" w:cs="Times New Roman"/>
          <w:sz w:val="24"/>
          <w:szCs w:val="24"/>
        </w:rPr>
      </w:pPr>
      <w:r w:rsidRPr="00143661">
        <w:rPr>
          <w:rFonts w:ascii="Times New Roman" w:hAnsi="Times New Roman" w:cs="Times New Roman"/>
          <w:sz w:val="24"/>
          <w:szCs w:val="24"/>
        </w:rPr>
        <w:t xml:space="preserve">Ce test vérifie le comportement du code pour un montant qui est exactement à la limite supérieure acceptée. Cela permet de tester une condition limite spécifique, s'assurant que la méthode </w:t>
      </w:r>
      <w:r w:rsidR="00844514">
        <w:rPr>
          <w:rFonts w:ascii="Times New Roman" w:hAnsi="Times New Roman" w:cs="Times New Roman"/>
          <w:sz w:val="24"/>
          <w:szCs w:val="24"/>
        </w:rPr>
        <w:t>« </w:t>
      </w:r>
      <w:r w:rsidRPr="00143661">
        <w:rPr>
          <w:rFonts w:ascii="Times New Roman" w:hAnsi="Times New Roman" w:cs="Times New Roman"/>
          <w:sz w:val="24"/>
          <w:szCs w:val="24"/>
        </w:rPr>
        <w:t>convert</w:t>
      </w:r>
      <w:r w:rsidR="00844514">
        <w:rPr>
          <w:rFonts w:ascii="Times New Roman" w:hAnsi="Times New Roman" w:cs="Times New Roman"/>
          <w:sz w:val="24"/>
          <w:szCs w:val="24"/>
        </w:rPr>
        <w:t> »</w:t>
      </w:r>
      <w:r w:rsidRPr="00143661">
        <w:rPr>
          <w:rFonts w:ascii="Times New Roman" w:hAnsi="Times New Roman" w:cs="Times New Roman"/>
          <w:sz w:val="24"/>
          <w:szCs w:val="24"/>
        </w:rPr>
        <w:t xml:space="preserve"> traite correctement les montants qui sont à la frontière de la validité.</w:t>
      </w:r>
    </w:p>
    <w:p w14:paraId="0CAF13A3" w14:textId="77777777" w:rsidR="00E00F9A" w:rsidRDefault="00E00F9A" w:rsidP="00143661">
      <w:pPr>
        <w:rPr>
          <w:rFonts w:ascii="Times New Roman" w:hAnsi="Times New Roman" w:cs="Times New Roman"/>
          <w:sz w:val="24"/>
          <w:szCs w:val="24"/>
        </w:rPr>
      </w:pPr>
      <w:r w:rsidRPr="000F5C3C">
        <w:rPr>
          <w:rFonts w:ascii="Times New Roman" w:hAnsi="Times New Roman" w:cs="Times New Roman"/>
          <w:b/>
          <w:i/>
          <w:sz w:val="24"/>
          <w:szCs w:val="24"/>
        </w:rPr>
        <w:t>Ré</w:t>
      </w:r>
      <w:r w:rsidR="000F5C3C" w:rsidRPr="000F5C3C">
        <w:rPr>
          <w:rFonts w:ascii="Times New Roman" w:hAnsi="Times New Roman" w:cs="Times New Roman"/>
          <w:b/>
          <w:i/>
          <w:sz w:val="24"/>
          <w:szCs w:val="24"/>
        </w:rPr>
        <w:t>sultat : Succès</w:t>
      </w:r>
      <w:r w:rsidR="000F5C3C">
        <w:rPr>
          <w:rFonts w:ascii="Times New Roman" w:hAnsi="Times New Roman" w:cs="Times New Roman"/>
          <w:sz w:val="24"/>
          <w:szCs w:val="24"/>
        </w:rPr>
        <w:t xml:space="preserve"> car retourne la valeur attendu.</w:t>
      </w:r>
    </w:p>
    <w:p w14:paraId="339103CC" w14:textId="77777777" w:rsidR="00E00F9A" w:rsidRPr="00844514" w:rsidRDefault="00E00F9A" w:rsidP="00143661">
      <w:pPr>
        <w:rPr>
          <w:rFonts w:ascii="Times New Roman" w:hAnsi="Times New Roman" w:cs="Times New Roman"/>
          <w:b/>
          <w:sz w:val="24"/>
          <w:szCs w:val="24"/>
          <w:u w:val="single"/>
        </w:rPr>
      </w:pPr>
    </w:p>
    <w:p w14:paraId="5D4B69B2" w14:textId="77777777" w:rsidR="00844514" w:rsidRPr="00752918" w:rsidRDefault="00844514" w:rsidP="00143661">
      <w:pPr>
        <w:rPr>
          <w:rFonts w:ascii="Times New Roman" w:hAnsi="Times New Roman" w:cs="Times New Roman"/>
          <w:b/>
          <w:sz w:val="24"/>
          <w:szCs w:val="24"/>
          <w:u w:val="single"/>
        </w:rPr>
      </w:pPr>
      <w:r w:rsidRPr="00752918">
        <w:rPr>
          <w:rFonts w:ascii="Times New Roman" w:hAnsi="Times New Roman" w:cs="Times New Roman"/>
          <w:b/>
          <w:sz w:val="24"/>
          <w:szCs w:val="24"/>
          <w:u w:val="single"/>
        </w:rPr>
        <w:t>Convert.convert() :</w:t>
      </w:r>
    </w:p>
    <w:p w14:paraId="3122C189" w14:textId="77777777" w:rsidR="00844514" w:rsidRPr="00844514" w:rsidRDefault="00844514" w:rsidP="00844514">
      <w:pPr>
        <w:rPr>
          <w:rFonts w:ascii="Times New Roman" w:hAnsi="Times New Roman" w:cs="Times New Roman"/>
          <w:b/>
          <w:sz w:val="24"/>
          <w:szCs w:val="24"/>
        </w:rPr>
      </w:pPr>
      <w:r w:rsidRPr="00844514">
        <w:rPr>
          <w:rFonts w:ascii="Times New Roman" w:hAnsi="Times New Roman" w:cs="Times New Roman"/>
          <w:b/>
          <w:sz w:val="24"/>
          <w:szCs w:val="24"/>
        </w:rPr>
        <w:t>testNormalConversion (Couverture des Instructions) :</w:t>
      </w:r>
    </w:p>
    <w:p w14:paraId="1D675F84" w14:textId="77777777" w:rsidR="00844514" w:rsidRDefault="00844514" w:rsidP="00844514">
      <w:pPr>
        <w:rPr>
          <w:rFonts w:ascii="Times New Roman" w:hAnsi="Times New Roman" w:cs="Times New Roman"/>
          <w:sz w:val="24"/>
          <w:szCs w:val="24"/>
        </w:rPr>
      </w:pPr>
      <w:r w:rsidRPr="00844514">
        <w:rPr>
          <w:rFonts w:ascii="Times New Roman" w:hAnsi="Times New Roman" w:cs="Times New Roman"/>
          <w:sz w:val="24"/>
          <w:szCs w:val="24"/>
        </w:rPr>
        <w:t xml:space="preserve">Teste une conversion de devise </w:t>
      </w:r>
      <w:r w:rsidR="00936C43">
        <w:rPr>
          <w:rFonts w:ascii="Times New Roman" w:hAnsi="Times New Roman" w:cs="Times New Roman"/>
          <w:sz w:val="24"/>
          <w:szCs w:val="24"/>
        </w:rPr>
        <w:t>normal</w:t>
      </w:r>
      <w:r w:rsidRPr="00844514">
        <w:rPr>
          <w:rFonts w:ascii="Times New Roman" w:hAnsi="Times New Roman" w:cs="Times New Roman"/>
          <w:sz w:val="24"/>
          <w:szCs w:val="24"/>
        </w:rPr>
        <w:t xml:space="preserve"> avec des entrées valides. Cela garantit que les instructions de base pour calculer la conversion sont correctement exécutées, couvrant ainsi le chemin d'exécution principal de la méthode.</w:t>
      </w:r>
    </w:p>
    <w:p w14:paraId="21C80E04" w14:textId="77777777" w:rsidR="00B26483" w:rsidRDefault="00B26483" w:rsidP="00844514">
      <w:pPr>
        <w:rPr>
          <w:rFonts w:ascii="Times New Roman" w:hAnsi="Times New Roman" w:cs="Times New Roman"/>
          <w:sz w:val="24"/>
          <w:szCs w:val="24"/>
        </w:rPr>
      </w:pPr>
      <w:r w:rsidRPr="008C2592">
        <w:rPr>
          <w:rFonts w:ascii="Times New Roman" w:hAnsi="Times New Roman" w:cs="Times New Roman"/>
          <w:b/>
          <w:i/>
          <w:sz w:val="24"/>
          <w:szCs w:val="24"/>
        </w:rPr>
        <w:t>Résultat : Succès</w:t>
      </w:r>
      <w:r>
        <w:rPr>
          <w:rFonts w:ascii="Times New Roman" w:hAnsi="Times New Roman" w:cs="Times New Roman"/>
          <w:sz w:val="24"/>
          <w:szCs w:val="24"/>
        </w:rPr>
        <w:t xml:space="preserve"> car retourne la valeur attendue.</w:t>
      </w:r>
    </w:p>
    <w:p w14:paraId="12CE78BC" w14:textId="77777777" w:rsidR="00844514" w:rsidRPr="00844514" w:rsidRDefault="00844514" w:rsidP="00844514">
      <w:pPr>
        <w:rPr>
          <w:rFonts w:ascii="Times New Roman" w:hAnsi="Times New Roman" w:cs="Times New Roman"/>
          <w:sz w:val="24"/>
          <w:szCs w:val="24"/>
        </w:rPr>
      </w:pPr>
    </w:p>
    <w:p w14:paraId="15FA9080" w14:textId="77777777" w:rsidR="00844514" w:rsidRPr="00844514" w:rsidRDefault="00844514" w:rsidP="00844514">
      <w:pPr>
        <w:rPr>
          <w:rFonts w:ascii="Times New Roman" w:hAnsi="Times New Roman" w:cs="Times New Roman"/>
          <w:b/>
          <w:sz w:val="24"/>
          <w:szCs w:val="24"/>
        </w:rPr>
      </w:pPr>
      <w:r w:rsidRPr="00844514">
        <w:rPr>
          <w:rFonts w:ascii="Times New Roman" w:hAnsi="Times New Roman" w:cs="Times New Roman"/>
          <w:b/>
          <w:sz w:val="24"/>
          <w:szCs w:val="24"/>
        </w:rPr>
        <w:t>testNegativeAmount (Couverture des Arcs) :</w:t>
      </w:r>
    </w:p>
    <w:p w14:paraId="48864DEC" w14:textId="77777777" w:rsidR="00844514" w:rsidRDefault="00844514" w:rsidP="00844514">
      <w:pPr>
        <w:rPr>
          <w:rFonts w:ascii="Times New Roman" w:hAnsi="Times New Roman" w:cs="Times New Roman"/>
          <w:sz w:val="24"/>
          <w:szCs w:val="24"/>
        </w:rPr>
      </w:pPr>
      <w:r w:rsidRPr="00844514">
        <w:rPr>
          <w:rFonts w:ascii="Times New Roman" w:hAnsi="Times New Roman" w:cs="Times New Roman"/>
          <w:sz w:val="24"/>
          <w:szCs w:val="24"/>
        </w:rPr>
        <w:t xml:space="preserve">En testant avec un montant négatif, ce test cible une </w:t>
      </w:r>
      <w:r w:rsidR="00936C43">
        <w:rPr>
          <w:rFonts w:ascii="Times New Roman" w:hAnsi="Times New Roman" w:cs="Times New Roman"/>
          <w:sz w:val="24"/>
          <w:szCs w:val="24"/>
        </w:rPr>
        <w:t>section</w:t>
      </w:r>
      <w:r w:rsidRPr="00844514">
        <w:rPr>
          <w:rFonts w:ascii="Times New Roman" w:hAnsi="Times New Roman" w:cs="Times New Roman"/>
          <w:sz w:val="24"/>
          <w:szCs w:val="24"/>
        </w:rPr>
        <w:t xml:space="preserve"> spécifique du code qui doit gérer les montants négatifs comme étant invalides. Il s'assure que le code réagit correctement à ces entrées, en testant les transitions de contrôle pour les cas d'erreur.</w:t>
      </w:r>
    </w:p>
    <w:p w14:paraId="63684540" w14:textId="77777777" w:rsidR="00844514" w:rsidRPr="00844514" w:rsidRDefault="008C2592" w:rsidP="00844514">
      <w:pPr>
        <w:rPr>
          <w:rFonts w:ascii="Times New Roman" w:hAnsi="Times New Roman" w:cs="Times New Roman"/>
          <w:sz w:val="24"/>
          <w:szCs w:val="24"/>
        </w:rPr>
      </w:pPr>
      <w:r w:rsidRPr="008C2592">
        <w:rPr>
          <w:rFonts w:ascii="Times New Roman" w:hAnsi="Times New Roman" w:cs="Times New Roman"/>
          <w:b/>
          <w:i/>
          <w:sz w:val="24"/>
          <w:szCs w:val="24"/>
        </w:rPr>
        <w:t>Résultat : Echec</w:t>
      </w:r>
      <w:r>
        <w:rPr>
          <w:rFonts w:ascii="Times New Roman" w:hAnsi="Times New Roman" w:cs="Times New Roman"/>
          <w:sz w:val="24"/>
          <w:szCs w:val="24"/>
        </w:rPr>
        <w:t xml:space="preserve"> car </w:t>
      </w:r>
      <w:r w:rsidR="00936C43">
        <w:rPr>
          <w:rFonts w:ascii="Times New Roman" w:hAnsi="Times New Roman" w:cs="Times New Roman"/>
          <w:sz w:val="24"/>
          <w:szCs w:val="24"/>
        </w:rPr>
        <w:t>retourne</w:t>
      </w:r>
      <w:r>
        <w:rPr>
          <w:rFonts w:ascii="Times New Roman" w:hAnsi="Times New Roman" w:cs="Times New Roman"/>
          <w:sz w:val="24"/>
          <w:szCs w:val="24"/>
        </w:rPr>
        <w:t xml:space="preserve"> un </w:t>
      </w:r>
      <w:r w:rsidR="00936C43">
        <w:rPr>
          <w:rFonts w:ascii="Times New Roman" w:hAnsi="Times New Roman" w:cs="Times New Roman"/>
          <w:sz w:val="24"/>
          <w:szCs w:val="24"/>
        </w:rPr>
        <w:t>résultat</w:t>
      </w:r>
      <w:r>
        <w:rPr>
          <w:rFonts w:ascii="Times New Roman" w:hAnsi="Times New Roman" w:cs="Times New Roman"/>
          <w:sz w:val="24"/>
          <w:szCs w:val="24"/>
        </w:rPr>
        <w:t xml:space="preserve"> négatif calculé au lieu de retourner -1 ou message d’erreur.</w:t>
      </w:r>
    </w:p>
    <w:p w14:paraId="3235A562" w14:textId="77777777" w:rsidR="00844514" w:rsidRPr="00844514" w:rsidRDefault="00844514" w:rsidP="00844514">
      <w:pPr>
        <w:rPr>
          <w:rFonts w:ascii="Times New Roman" w:hAnsi="Times New Roman" w:cs="Times New Roman"/>
          <w:b/>
          <w:sz w:val="24"/>
          <w:szCs w:val="24"/>
        </w:rPr>
      </w:pPr>
      <w:r w:rsidRPr="00844514">
        <w:rPr>
          <w:rFonts w:ascii="Times New Roman" w:hAnsi="Times New Roman" w:cs="Times New Roman"/>
          <w:b/>
          <w:sz w:val="24"/>
          <w:szCs w:val="24"/>
        </w:rPr>
        <w:t>testZeroExchangeRate (Couverture des Chemins) :</w:t>
      </w:r>
    </w:p>
    <w:p w14:paraId="4F16611D" w14:textId="77777777" w:rsidR="00844514" w:rsidRDefault="00844514" w:rsidP="00844514">
      <w:pPr>
        <w:rPr>
          <w:rFonts w:ascii="Times New Roman" w:hAnsi="Times New Roman" w:cs="Times New Roman"/>
          <w:sz w:val="24"/>
          <w:szCs w:val="24"/>
        </w:rPr>
      </w:pPr>
      <w:r w:rsidRPr="00844514">
        <w:rPr>
          <w:rFonts w:ascii="Times New Roman" w:hAnsi="Times New Roman" w:cs="Times New Roman"/>
          <w:sz w:val="24"/>
          <w:szCs w:val="24"/>
        </w:rPr>
        <w:t xml:space="preserve">Ce test examine un scénario spécifique où le taux de change est zéro. Cela permet de </w:t>
      </w:r>
      <w:r w:rsidR="00936C43">
        <w:rPr>
          <w:rFonts w:ascii="Times New Roman" w:hAnsi="Times New Roman" w:cs="Times New Roman"/>
          <w:sz w:val="24"/>
          <w:szCs w:val="24"/>
        </w:rPr>
        <w:t>voir la réaction du code à un taux de change nul</w:t>
      </w:r>
      <w:r w:rsidRPr="00844514">
        <w:rPr>
          <w:rFonts w:ascii="Times New Roman" w:hAnsi="Times New Roman" w:cs="Times New Roman"/>
          <w:sz w:val="24"/>
          <w:szCs w:val="24"/>
        </w:rPr>
        <w:t>.</w:t>
      </w:r>
    </w:p>
    <w:p w14:paraId="28987E70" w14:textId="77777777" w:rsidR="008C2592" w:rsidRDefault="008C2592" w:rsidP="00844514">
      <w:pPr>
        <w:rPr>
          <w:rFonts w:ascii="Times New Roman" w:hAnsi="Times New Roman" w:cs="Times New Roman"/>
          <w:sz w:val="24"/>
          <w:szCs w:val="24"/>
        </w:rPr>
      </w:pPr>
      <w:r>
        <w:rPr>
          <w:rFonts w:ascii="Times New Roman" w:hAnsi="Times New Roman" w:cs="Times New Roman"/>
          <w:sz w:val="24"/>
          <w:szCs w:val="24"/>
        </w:rPr>
        <w:t>Résultat : Succès.</w:t>
      </w:r>
    </w:p>
    <w:p w14:paraId="7D374D8D" w14:textId="77777777" w:rsidR="00844514" w:rsidRPr="00844514" w:rsidRDefault="00844514" w:rsidP="00844514">
      <w:pPr>
        <w:rPr>
          <w:rFonts w:ascii="Times New Roman" w:hAnsi="Times New Roman" w:cs="Times New Roman"/>
          <w:sz w:val="24"/>
          <w:szCs w:val="24"/>
        </w:rPr>
      </w:pPr>
    </w:p>
    <w:p w14:paraId="4DA70346" w14:textId="77777777" w:rsidR="00844514" w:rsidRPr="00844514" w:rsidRDefault="00844514" w:rsidP="00844514">
      <w:pPr>
        <w:rPr>
          <w:rFonts w:ascii="Times New Roman" w:hAnsi="Times New Roman" w:cs="Times New Roman"/>
          <w:b/>
          <w:sz w:val="24"/>
          <w:szCs w:val="24"/>
        </w:rPr>
      </w:pPr>
      <w:r w:rsidRPr="00844514">
        <w:rPr>
          <w:rFonts w:ascii="Times New Roman" w:hAnsi="Times New Roman" w:cs="Times New Roman"/>
          <w:b/>
          <w:sz w:val="24"/>
          <w:szCs w:val="24"/>
        </w:rPr>
        <w:t>testNegativeExchangeRate (Couverture des Conditions) :</w:t>
      </w:r>
    </w:p>
    <w:p w14:paraId="1B356162" w14:textId="77777777" w:rsidR="00844514" w:rsidRDefault="00844514" w:rsidP="00844514">
      <w:pPr>
        <w:rPr>
          <w:rFonts w:ascii="Times New Roman" w:hAnsi="Times New Roman" w:cs="Times New Roman"/>
          <w:sz w:val="24"/>
          <w:szCs w:val="24"/>
        </w:rPr>
      </w:pPr>
      <w:r w:rsidRPr="00844514">
        <w:rPr>
          <w:rFonts w:ascii="Times New Roman" w:hAnsi="Times New Roman" w:cs="Times New Roman"/>
          <w:sz w:val="24"/>
          <w:szCs w:val="24"/>
        </w:rPr>
        <w:t>Teste la réaction du code à un taux de change négatif. Cela teste une condition spécifique dans le code, s'assurant que les valeurs de taux de change invalides sont correctement gérées.</w:t>
      </w:r>
    </w:p>
    <w:p w14:paraId="69E5B4FB" w14:textId="77777777" w:rsidR="008C2592" w:rsidRPr="00844514" w:rsidRDefault="008C2592" w:rsidP="008C2592">
      <w:pPr>
        <w:rPr>
          <w:rFonts w:ascii="Times New Roman" w:hAnsi="Times New Roman" w:cs="Times New Roman"/>
          <w:sz w:val="24"/>
          <w:szCs w:val="24"/>
        </w:rPr>
      </w:pPr>
      <w:r w:rsidRPr="008C2592">
        <w:rPr>
          <w:rFonts w:ascii="Times New Roman" w:hAnsi="Times New Roman" w:cs="Times New Roman"/>
          <w:b/>
          <w:i/>
          <w:sz w:val="24"/>
          <w:szCs w:val="24"/>
        </w:rPr>
        <w:t>Résultat : Echec</w:t>
      </w:r>
      <w:r>
        <w:rPr>
          <w:rFonts w:ascii="Times New Roman" w:hAnsi="Times New Roman" w:cs="Times New Roman"/>
          <w:sz w:val="24"/>
          <w:szCs w:val="24"/>
        </w:rPr>
        <w:t xml:space="preserve"> car </w:t>
      </w:r>
      <w:r w:rsidR="00936C43">
        <w:rPr>
          <w:rFonts w:ascii="Times New Roman" w:hAnsi="Times New Roman" w:cs="Times New Roman"/>
          <w:sz w:val="24"/>
          <w:szCs w:val="24"/>
        </w:rPr>
        <w:t>retourne</w:t>
      </w:r>
      <w:r>
        <w:rPr>
          <w:rFonts w:ascii="Times New Roman" w:hAnsi="Times New Roman" w:cs="Times New Roman"/>
          <w:sz w:val="24"/>
          <w:szCs w:val="24"/>
        </w:rPr>
        <w:t xml:space="preserve"> un </w:t>
      </w:r>
      <w:r w:rsidR="00936C43">
        <w:rPr>
          <w:rFonts w:ascii="Times New Roman" w:hAnsi="Times New Roman" w:cs="Times New Roman"/>
          <w:sz w:val="24"/>
          <w:szCs w:val="24"/>
        </w:rPr>
        <w:t>résultat</w:t>
      </w:r>
      <w:r>
        <w:rPr>
          <w:rFonts w:ascii="Times New Roman" w:hAnsi="Times New Roman" w:cs="Times New Roman"/>
          <w:sz w:val="24"/>
          <w:szCs w:val="24"/>
        </w:rPr>
        <w:t xml:space="preserve"> négatif calculé au lieu de retourner -1 ou message d’erreur.</w:t>
      </w:r>
    </w:p>
    <w:p w14:paraId="2C5CECDB" w14:textId="77777777" w:rsidR="00844514" w:rsidRPr="00844514" w:rsidRDefault="00844514" w:rsidP="00844514">
      <w:pPr>
        <w:rPr>
          <w:rFonts w:ascii="Times New Roman" w:hAnsi="Times New Roman" w:cs="Times New Roman"/>
          <w:sz w:val="24"/>
          <w:szCs w:val="24"/>
        </w:rPr>
      </w:pPr>
    </w:p>
    <w:p w14:paraId="03F76813" w14:textId="77777777" w:rsidR="00844514" w:rsidRPr="00844514" w:rsidRDefault="00844514" w:rsidP="00844514">
      <w:pPr>
        <w:rPr>
          <w:rFonts w:ascii="Times New Roman" w:hAnsi="Times New Roman" w:cs="Times New Roman"/>
          <w:b/>
          <w:sz w:val="24"/>
          <w:szCs w:val="24"/>
        </w:rPr>
      </w:pPr>
      <w:r w:rsidRPr="00844514">
        <w:rPr>
          <w:rFonts w:ascii="Times New Roman" w:hAnsi="Times New Roman" w:cs="Times New Roman"/>
          <w:b/>
          <w:sz w:val="24"/>
          <w:szCs w:val="24"/>
        </w:rPr>
        <w:t>testZeroAmountNegativeExchangeRate (Couverture des i-Chemins) :</w:t>
      </w:r>
    </w:p>
    <w:p w14:paraId="45606490" w14:textId="77777777" w:rsidR="00844514" w:rsidRDefault="00844514" w:rsidP="00844514">
      <w:pPr>
        <w:rPr>
          <w:rFonts w:ascii="Times New Roman" w:hAnsi="Times New Roman" w:cs="Times New Roman"/>
          <w:sz w:val="24"/>
          <w:szCs w:val="24"/>
        </w:rPr>
      </w:pPr>
      <w:r w:rsidRPr="00844514">
        <w:rPr>
          <w:rFonts w:ascii="Times New Roman" w:hAnsi="Times New Roman" w:cs="Times New Roman"/>
          <w:sz w:val="24"/>
          <w:szCs w:val="24"/>
        </w:rPr>
        <w:t>Teste la conversion avec un montant nul et un taux de change négatif. Ce test couvre les interactions entre deux conditions indépendantes, ce qui est important pour vérifier le comportement du code dans des scénarios où plusieurs conditions sont impliquées.</w:t>
      </w:r>
    </w:p>
    <w:p w14:paraId="1DFEC2FA" w14:textId="77777777" w:rsidR="008C2592" w:rsidRPr="00844514" w:rsidRDefault="008C2592" w:rsidP="008C2592">
      <w:pPr>
        <w:rPr>
          <w:rFonts w:ascii="Times New Roman" w:hAnsi="Times New Roman" w:cs="Times New Roman"/>
          <w:sz w:val="24"/>
          <w:szCs w:val="24"/>
        </w:rPr>
      </w:pPr>
      <w:r w:rsidRPr="008C2592">
        <w:rPr>
          <w:rFonts w:ascii="Times New Roman" w:hAnsi="Times New Roman" w:cs="Times New Roman"/>
          <w:b/>
          <w:i/>
          <w:sz w:val="24"/>
          <w:szCs w:val="24"/>
        </w:rPr>
        <w:t>Résultat : Echec</w:t>
      </w:r>
      <w:r>
        <w:rPr>
          <w:rFonts w:ascii="Times New Roman" w:hAnsi="Times New Roman" w:cs="Times New Roman"/>
          <w:sz w:val="24"/>
          <w:szCs w:val="24"/>
        </w:rPr>
        <w:t xml:space="preserve"> car </w:t>
      </w:r>
      <w:r w:rsidR="00936C43">
        <w:rPr>
          <w:rFonts w:ascii="Times New Roman" w:hAnsi="Times New Roman" w:cs="Times New Roman"/>
          <w:sz w:val="24"/>
          <w:szCs w:val="24"/>
        </w:rPr>
        <w:t>retourne</w:t>
      </w:r>
      <w:r>
        <w:rPr>
          <w:rFonts w:ascii="Times New Roman" w:hAnsi="Times New Roman" w:cs="Times New Roman"/>
          <w:sz w:val="24"/>
          <w:szCs w:val="24"/>
        </w:rPr>
        <w:t xml:space="preserve"> 0 calculé au lieu de retourner -1 ou message d’erreur.</w:t>
      </w:r>
    </w:p>
    <w:p w14:paraId="518AC26B" w14:textId="77777777" w:rsidR="008C2592" w:rsidRDefault="008C2592" w:rsidP="00844514">
      <w:pPr>
        <w:rPr>
          <w:rFonts w:ascii="Times New Roman" w:hAnsi="Times New Roman" w:cs="Times New Roman"/>
          <w:sz w:val="24"/>
          <w:szCs w:val="24"/>
        </w:rPr>
      </w:pPr>
    </w:p>
    <w:p w14:paraId="228C1085" w14:textId="77777777" w:rsidR="00F42375" w:rsidRDefault="00F42375" w:rsidP="00844514">
      <w:pPr>
        <w:rPr>
          <w:rFonts w:ascii="Times New Roman" w:hAnsi="Times New Roman" w:cs="Times New Roman"/>
          <w:sz w:val="24"/>
          <w:szCs w:val="24"/>
        </w:rPr>
      </w:pPr>
    </w:p>
    <w:p w14:paraId="49ED19CB" w14:textId="77777777" w:rsidR="00F42375" w:rsidRDefault="00F42375" w:rsidP="00844514">
      <w:pPr>
        <w:rPr>
          <w:rFonts w:ascii="Times New Roman" w:hAnsi="Times New Roman" w:cs="Times New Roman"/>
          <w:sz w:val="24"/>
          <w:szCs w:val="24"/>
        </w:rPr>
      </w:pPr>
    </w:p>
    <w:p w14:paraId="216C988C" w14:textId="1C90E785" w:rsidR="00F42375" w:rsidRPr="00F42375" w:rsidRDefault="00F42375" w:rsidP="00844514">
      <w:pPr>
        <w:rPr>
          <w:rFonts w:ascii="Times New Roman" w:hAnsi="Times New Roman" w:cs="Times New Roman" w:hint="eastAsia"/>
          <w:b/>
          <w:bCs/>
          <w:sz w:val="28"/>
          <w:szCs w:val="28"/>
          <w:u w:val="single"/>
        </w:rPr>
      </w:pPr>
      <w:r w:rsidRPr="00F42375">
        <w:rPr>
          <w:rFonts w:ascii="Times New Roman" w:hAnsi="Times New Roman" w:cs="Times New Roman" w:hint="eastAsia"/>
          <w:b/>
          <w:bCs/>
          <w:sz w:val="28"/>
          <w:szCs w:val="28"/>
          <w:u w:val="single"/>
        </w:rPr>
        <w:lastRenderedPageBreak/>
        <w:t>Con</w:t>
      </w:r>
      <w:r w:rsidRPr="00F42375">
        <w:rPr>
          <w:rFonts w:ascii="Times New Roman" w:hAnsi="Times New Roman" w:cs="Times New Roman"/>
          <w:b/>
          <w:bCs/>
          <w:sz w:val="28"/>
          <w:szCs w:val="28"/>
          <w:u w:val="single"/>
        </w:rPr>
        <w:t>clusion :</w:t>
      </w:r>
    </w:p>
    <w:p w14:paraId="5351554B" w14:textId="77777777" w:rsidR="00936C43" w:rsidRDefault="006F2F51" w:rsidP="00844514">
      <w:pPr>
        <w:rPr>
          <w:rFonts w:ascii="Times New Roman" w:hAnsi="Times New Roman" w:cs="Times New Roman"/>
          <w:sz w:val="24"/>
          <w:szCs w:val="24"/>
        </w:rPr>
      </w:pPr>
      <w:r>
        <w:rPr>
          <w:rFonts w:ascii="Times New Roman" w:hAnsi="Times New Roman" w:cs="Times New Roman"/>
          <w:sz w:val="24"/>
          <w:szCs w:val="24"/>
        </w:rPr>
        <w:t xml:space="preserve">En général, les méthodes </w:t>
      </w:r>
      <w:r w:rsidRPr="0070442B">
        <w:rPr>
          <w:rFonts w:ascii="Times New Roman" w:hAnsi="Times New Roman" w:cs="Times New Roman"/>
          <w:i/>
          <w:sz w:val="24"/>
          <w:szCs w:val="24"/>
        </w:rPr>
        <w:t>convert</w:t>
      </w:r>
      <w:r>
        <w:rPr>
          <w:rFonts w:ascii="Times New Roman" w:hAnsi="Times New Roman" w:cs="Times New Roman"/>
          <w:sz w:val="24"/>
          <w:szCs w:val="24"/>
        </w:rPr>
        <w:t xml:space="preserve"> des 2 classes sont conçues pour gérer les cas des conversions normales uniquement, donc des devises valides, des montants positifs et des taux de change positifs. Par contre, elles ne gèrent en aucun cas les cas d’erreurs</w:t>
      </w:r>
      <w:r w:rsidR="0070442B">
        <w:rPr>
          <w:rFonts w:ascii="Times New Roman" w:hAnsi="Times New Roman" w:cs="Times New Roman"/>
          <w:sz w:val="24"/>
          <w:szCs w:val="24"/>
        </w:rPr>
        <w:t xml:space="preserve"> en particulier les devises inexistantes, des montants négatives et des taux de changes négatives alors que ces cas là devraient générer des cas d’erreurs. On peut donc dire que les méthodes contiennent une seule branche qui calcule la conversion peut importe ce qu’on donne en entrée. Chaque test réalisé permet d’entrer dans une branche spécifique du code si elle existe et tester les valeurs frontières du code. Cependant, la plupart des tests spécifiques ont échouées. La structure du code des méthodes et le non traitement de ces cas spécifiques fait en sorte que les tests boîtes noirs et boîtes blanches se ressemblent énormément. L</w:t>
      </w:r>
      <w:r w:rsidR="0070442B" w:rsidRPr="0070442B">
        <w:rPr>
          <w:rFonts w:ascii="Times New Roman" w:hAnsi="Times New Roman" w:cs="Times New Roman"/>
          <w:sz w:val="24"/>
          <w:szCs w:val="24"/>
        </w:rPr>
        <w:t xml:space="preserve">e code a une logique linéaire et directe, sans de multiples chemins ou conditions complexes, les tests nécessaires pour couvrir le code (boîte blanche) </w:t>
      </w:r>
      <w:r w:rsidR="00263B4A">
        <w:rPr>
          <w:rFonts w:ascii="Times New Roman" w:hAnsi="Times New Roman" w:cs="Times New Roman"/>
          <w:sz w:val="24"/>
          <w:szCs w:val="24"/>
        </w:rPr>
        <w:t>ressemblent donc</w:t>
      </w:r>
      <w:r w:rsidR="0070442B" w:rsidRPr="0070442B">
        <w:rPr>
          <w:rFonts w:ascii="Times New Roman" w:hAnsi="Times New Roman" w:cs="Times New Roman"/>
          <w:sz w:val="24"/>
          <w:szCs w:val="24"/>
        </w:rPr>
        <w:t xml:space="preserve"> à ceux qui vérifient simplement que la fonctionnalité fonctionne comme prévu (boîte noire).</w:t>
      </w:r>
    </w:p>
    <w:p w14:paraId="7241F097" w14:textId="77777777" w:rsidR="00844514" w:rsidRDefault="00844514" w:rsidP="00844514">
      <w:pPr>
        <w:rPr>
          <w:rFonts w:ascii="Times New Roman" w:hAnsi="Times New Roman" w:cs="Times New Roman"/>
          <w:sz w:val="24"/>
          <w:szCs w:val="24"/>
        </w:rPr>
      </w:pPr>
    </w:p>
    <w:p w14:paraId="66B7C298" w14:textId="77777777" w:rsidR="00844514" w:rsidRDefault="00844514" w:rsidP="00844514">
      <w:pPr>
        <w:rPr>
          <w:rFonts w:ascii="Times New Roman" w:hAnsi="Times New Roman" w:cs="Times New Roman"/>
          <w:sz w:val="24"/>
          <w:szCs w:val="24"/>
        </w:rPr>
      </w:pPr>
    </w:p>
    <w:p w14:paraId="32B1373B" w14:textId="77777777" w:rsidR="00844514" w:rsidRDefault="00844514" w:rsidP="00143661">
      <w:pPr>
        <w:rPr>
          <w:rFonts w:ascii="Times New Roman" w:hAnsi="Times New Roman" w:cs="Times New Roman"/>
          <w:sz w:val="24"/>
          <w:szCs w:val="24"/>
        </w:rPr>
      </w:pPr>
    </w:p>
    <w:p w14:paraId="53A0AF7E" w14:textId="77777777" w:rsidR="00844514" w:rsidRPr="00143661" w:rsidRDefault="00844514" w:rsidP="00143661">
      <w:pPr>
        <w:rPr>
          <w:rFonts w:ascii="Times New Roman" w:hAnsi="Times New Roman" w:cs="Times New Roman"/>
          <w:sz w:val="24"/>
          <w:szCs w:val="24"/>
        </w:rPr>
      </w:pPr>
    </w:p>
    <w:p w14:paraId="5679658A" w14:textId="77777777" w:rsidR="00CE1BA1" w:rsidRPr="00143661" w:rsidRDefault="00CE1BA1" w:rsidP="000F37F1">
      <w:pPr>
        <w:rPr>
          <w:rFonts w:ascii="Times New Roman" w:hAnsi="Times New Roman" w:cs="Times New Roman"/>
          <w:sz w:val="24"/>
          <w:szCs w:val="24"/>
        </w:rPr>
      </w:pPr>
    </w:p>
    <w:sectPr w:rsidR="00CE1BA1" w:rsidRPr="00143661" w:rsidSect="000F19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76D"/>
    <w:multiLevelType w:val="hybridMultilevel"/>
    <w:tmpl w:val="B7969FA6"/>
    <w:lvl w:ilvl="0" w:tplc="902443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1C84B48"/>
    <w:multiLevelType w:val="hybridMultilevel"/>
    <w:tmpl w:val="93E09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C096BB1"/>
    <w:multiLevelType w:val="hybridMultilevel"/>
    <w:tmpl w:val="AF329FC8"/>
    <w:lvl w:ilvl="0" w:tplc="40849DDC">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1DA7D96"/>
    <w:multiLevelType w:val="hybridMultilevel"/>
    <w:tmpl w:val="8C1483DE"/>
    <w:lvl w:ilvl="0" w:tplc="E87C738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55395671">
    <w:abstractNumId w:val="0"/>
  </w:num>
  <w:num w:numId="2" w16cid:durableId="318770741">
    <w:abstractNumId w:val="2"/>
  </w:num>
  <w:num w:numId="3" w16cid:durableId="1689023625">
    <w:abstractNumId w:val="1"/>
  </w:num>
  <w:num w:numId="4" w16cid:durableId="1480152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A4813"/>
    <w:rsid w:val="00066F2F"/>
    <w:rsid w:val="00071195"/>
    <w:rsid w:val="000B27D2"/>
    <w:rsid w:val="000F1968"/>
    <w:rsid w:val="000F37F1"/>
    <w:rsid w:val="000F5C3C"/>
    <w:rsid w:val="001078E6"/>
    <w:rsid w:val="00121F49"/>
    <w:rsid w:val="00143661"/>
    <w:rsid w:val="001B2A96"/>
    <w:rsid w:val="001B4059"/>
    <w:rsid w:val="001E3B28"/>
    <w:rsid w:val="002029EF"/>
    <w:rsid w:val="00216260"/>
    <w:rsid w:val="00220D4A"/>
    <w:rsid w:val="00232AB5"/>
    <w:rsid w:val="00263B4A"/>
    <w:rsid w:val="00267B33"/>
    <w:rsid w:val="00276680"/>
    <w:rsid w:val="00287A23"/>
    <w:rsid w:val="002A7FD6"/>
    <w:rsid w:val="00322E69"/>
    <w:rsid w:val="0032543E"/>
    <w:rsid w:val="00331940"/>
    <w:rsid w:val="00332DB1"/>
    <w:rsid w:val="003637A4"/>
    <w:rsid w:val="0039587F"/>
    <w:rsid w:val="00396E55"/>
    <w:rsid w:val="003C6D58"/>
    <w:rsid w:val="00400F8E"/>
    <w:rsid w:val="0040585A"/>
    <w:rsid w:val="00461CA6"/>
    <w:rsid w:val="00472F65"/>
    <w:rsid w:val="0050639B"/>
    <w:rsid w:val="00563996"/>
    <w:rsid w:val="00567D46"/>
    <w:rsid w:val="005730E8"/>
    <w:rsid w:val="0057754C"/>
    <w:rsid w:val="0058407A"/>
    <w:rsid w:val="0061783E"/>
    <w:rsid w:val="0064323C"/>
    <w:rsid w:val="0065728A"/>
    <w:rsid w:val="006A0316"/>
    <w:rsid w:val="006A0DFF"/>
    <w:rsid w:val="006B3D1C"/>
    <w:rsid w:val="006C6771"/>
    <w:rsid w:val="006D0DF7"/>
    <w:rsid w:val="006D6DB2"/>
    <w:rsid w:val="006F2F51"/>
    <w:rsid w:val="0070442B"/>
    <w:rsid w:val="00752918"/>
    <w:rsid w:val="007758D5"/>
    <w:rsid w:val="007D1A0E"/>
    <w:rsid w:val="007E00AE"/>
    <w:rsid w:val="007E2325"/>
    <w:rsid w:val="00802C49"/>
    <w:rsid w:val="00833CC4"/>
    <w:rsid w:val="00844514"/>
    <w:rsid w:val="008660CF"/>
    <w:rsid w:val="008B544F"/>
    <w:rsid w:val="008C13CC"/>
    <w:rsid w:val="008C2592"/>
    <w:rsid w:val="008C32FC"/>
    <w:rsid w:val="008D0AC9"/>
    <w:rsid w:val="00922093"/>
    <w:rsid w:val="00933FB9"/>
    <w:rsid w:val="00936C43"/>
    <w:rsid w:val="00950B77"/>
    <w:rsid w:val="009A7A11"/>
    <w:rsid w:val="009C50A8"/>
    <w:rsid w:val="009D7D47"/>
    <w:rsid w:val="009E2796"/>
    <w:rsid w:val="009F2485"/>
    <w:rsid w:val="00A05116"/>
    <w:rsid w:val="00A231D4"/>
    <w:rsid w:val="00A42035"/>
    <w:rsid w:val="00A62F48"/>
    <w:rsid w:val="00A7524D"/>
    <w:rsid w:val="00A91DE2"/>
    <w:rsid w:val="00A95BBF"/>
    <w:rsid w:val="00AA7ADC"/>
    <w:rsid w:val="00AE143E"/>
    <w:rsid w:val="00B21D57"/>
    <w:rsid w:val="00B26483"/>
    <w:rsid w:val="00B346A9"/>
    <w:rsid w:val="00B5302F"/>
    <w:rsid w:val="00B850B5"/>
    <w:rsid w:val="00BB303E"/>
    <w:rsid w:val="00BD212A"/>
    <w:rsid w:val="00C243DA"/>
    <w:rsid w:val="00C263FF"/>
    <w:rsid w:val="00C27C06"/>
    <w:rsid w:val="00C54FBF"/>
    <w:rsid w:val="00C653BF"/>
    <w:rsid w:val="00C6697F"/>
    <w:rsid w:val="00C946A7"/>
    <w:rsid w:val="00CD1ABA"/>
    <w:rsid w:val="00CE1BA1"/>
    <w:rsid w:val="00D41E4E"/>
    <w:rsid w:val="00D82809"/>
    <w:rsid w:val="00DD3B2C"/>
    <w:rsid w:val="00DE6949"/>
    <w:rsid w:val="00E00F9A"/>
    <w:rsid w:val="00E125C7"/>
    <w:rsid w:val="00EA1BC3"/>
    <w:rsid w:val="00EA3B83"/>
    <w:rsid w:val="00ED5EB9"/>
    <w:rsid w:val="00F04CBF"/>
    <w:rsid w:val="00F15D2B"/>
    <w:rsid w:val="00F42375"/>
    <w:rsid w:val="00F81FBF"/>
    <w:rsid w:val="00F962E0"/>
    <w:rsid w:val="00FA3414"/>
    <w:rsid w:val="00FA4813"/>
    <w:rsid w:val="00FB2678"/>
    <w:rsid w:val="00FC2E64"/>
    <w:rsid w:val="00FC455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4AB6"/>
  <w15:docId w15:val="{FEA66A84-4587-4E1C-BEA3-8A5B23E5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2592"/>
    <w:pPr>
      <w:widowControl w:val="0"/>
      <w:jc w:val="both"/>
    </w:pPr>
    <w:rPr>
      <w:lang w:val="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2796"/>
    <w:pPr>
      <w:ind w:firstLineChars="200" w:firstLine="420"/>
    </w:pPr>
  </w:style>
  <w:style w:type="paragraph" w:styleId="a4">
    <w:name w:val="Balloon Text"/>
    <w:basedOn w:val="a"/>
    <w:link w:val="a5"/>
    <w:uiPriority w:val="99"/>
    <w:semiHidden/>
    <w:unhideWhenUsed/>
    <w:rsid w:val="006A0316"/>
    <w:rPr>
      <w:rFonts w:ascii="Tahoma" w:hAnsi="Tahoma" w:cs="Tahoma"/>
      <w:sz w:val="16"/>
      <w:szCs w:val="16"/>
    </w:rPr>
  </w:style>
  <w:style w:type="character" w:customStyle="1" w:styleId="a5">
    <w:name w:val="批注框文本 字符"/>
    <w:basedOn w:val="a0"/>
    <w:link w:val="a4"/>
    <w:uiPriority w:val="99"/>
    <w:semiHidden/>
    <w:rsid w:val="006A0316"/>
    <w:rPr>
      <w:rFonts w:ascii="Tahoma" w:hAnsi="Tahoma" w:cs="Tahoma"/>
      <w:sz w:val="16"/>
      <w:szCs w:val="16"/>
      <w:lang w:val="fr-FR"/>
    </w:rPr>
  </w:style>
  <w:style w:type="character" w:styleId="a6">
    <w:name w:val="Hyperlink"/>
    <w:basedOn w:val="a0"/>
    <w:uiPriority w:val="99"/>
    <w:unhideWhenUsed/>
    <w:rsid w:val="00CD1ABA"/>
    <w:rPr>
      <w:color w:val="0563C1" w:themeColor="hyperlink"/>
      <w:u w:val="single"/>
    </w:rPr>
  </w:style>
  <w:style w:type="character" w:customStyle="1" w:styleId="1">
    <w:name w:val="未处理的提及1"/>
    <w:basedOn w:val="a0"/>
    <w:uiPriority w:val="99"/>
    <w:semiHidden/>
    <w:unhideWhenUsed/>
    <w:rsid w:val="00D828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91790">
      <w:bodyDiv w:val="1"/>
      <w:marLeft w:val="0"/>
      <w:marRight w:val="0"/>
      <w:marTop w:val="0"/>
      <w:marBottom w:val="0"/>
      <w:divBdr>
        <w:top w:val="none" w:sz="0" w:space="0" w:color="auto"/>
        <w:left w:val="none" w:sz="0" w:space="0" w:color="auto"/>
        <w:bottom w:val="none" w:sz="0" w:space="0" w:color="auto"/>
        <w:right w:val="none" w:sz="0" w:space="0" w:color="auto"/>
      </w:divBdr>
    </w:div>
    <w:div w:id="663171605">
      <w:bodyDiv w:val="1"/>
      <w:marLeft w:val="0"/>
      <w:marRight w:val="0"/>
      <w:marTop w:val="0"/>
      <w:marBottom w:val="0"/>
      <w:divBdr>
        <w:top w:val="none" w:sz="0" w:space="0" w:color="auto"/>
        <w:left w:val="none" w:sz="0" w:space="0" w:color="auto"/>
        <w:bottom w:val="none" w:sz="0" w:space="0" w:color="auto"/>
        <w:right w:val="none" w:sz="0" w:space="0" w:color="auto"/>
      </w:divBdr>
    </w:div>
    <w:div w:id="1139374943">
      <w:bodyDiv w:val="1"/>
      <w:marLeft w:val="0"/>
      <w:marRight w:val="0"/>
      <w:marTop w:val="0"/>
      <w:marBottom w:val="0"/>
      <w:divBdr>
        <w:top w:val="none" w:sz="0" w:space="0" w:color="auto"/>
        <w:left w:val="none" w:sz="0" w:space="0" w:color="auto"/>
        <w:bottom w:val="none" w:sz="0" w:space="0" w:color="auto"/>
        <w:right w:val="none" w:sz="0" w:space="0" w:color="auto"/>
      </w:divBdr>
    </w:div>
    <w:div w:id="1329822965">
      <w:bodyDiv w:val="1"/>
      <w:marLeft w:val="0"/>
      <w:marRight w:val="0"/>
      <w:marTop w:val="0"/>
      <w:marBottom w:val="0"/>
      <w:divBdr>
        <w:top w:val="none" w:sz="0" w:space="0" w:color="auto"/>
        <w:left w:val="none" w:sz="0" w:space="0" w:color="auto"/>
        <w:bottom w:val="none" w:sz="0" w:space="0" w:color="auto"/>
        <w:right w:val="none" w:sz="0" w:space="0" w:color="auto"/>
      </w:divBdr>
    </w:div>
    <w:div w:id="1442649036">
      <w:bodyDiv w:val="1"/>
      <w:marLeft w:val="0"/>
      <w:marRight w:val="0"/>
      <w:marTop w:val="0"/>
      <w:marBottom w:val="0"/>
      <w:divBdr>
        <w:top w:val="none" w:sz="0" w:space="0" w:color="auto"/>
        <w:left w:val="none" w:sz="0" w:space="0" w:color="auto"/>
        <w:bottom w:val="none" w:sz="0" w:space="0" w:color="auto"/>
        <w:right w:val="none" w:sz="0" w:space="0" w:color="auto"/>
      </w:divBdr>
    </w:div>
    <w:div w:id="1658877577">
      <w:bodyDiv w:val="1"/>
      <w:marLeft w:val="0"/>
      <w:marRight w:val="0"/>
      <w:marTop w:val="0"/>
      <w:marBottom w:val="0"/>
      <w:divBdr>
        <w:top w:val="none" w:sz="0" w:space="0" w:color="auto"/>
        <w:left w:val="none" w:sz="0" w:space="0" w:color="auto"/>
        <w:bottom w:val="none" w:sz="0" w:space="0" w:color="auto"/>
        <w:right w:val="none" w:sz="0" w:space="0" w:color="auto"/>
      </w:divBdr>
    </w:div>
    <w:div w:id="1691839419">
      <w:bodyDiv w:val="1"/>
      <w:marLeft w:val="0"/>
      <w:marRight w:val="0"/>
      <w:marTop w:val="0"/>
      <w:marBottom w:val="0"/>
      <w:divBdr>
        <w:top w:val="none" w:sz="0" w:space="0" w:color="auto"/>
        <w:left w:val="none" w:sz="0" w:space="0" w:color="auto"/>
        <w:bottom w:val="none" w:sz="0" w:space="0" w:color="auto"/>
        <w:right w:val="none" w:sz="0" w:space="0" w:color="auto"/>
      </w:divBdr>
      <w:divsChild>
        <w:div w:id="935480558">
          <w:marLeft w:val="0"/>
          <w:marRight w:val="0"/>
          <w:marTop w:val="0"/>
          <w:marBottom w:val="0"/>
          <w:divBdr>
            <w:top w:val="none" w:sz="0" w:space="0" w:color="auto"/>
            <w:left w:val="none" w:sz="0" w:space="0" w:color="auto"/>
            <w:bottom w:val="none" w:sz="0" w:space="0" w:color="auto"/>
            <w:right w:val="none" w:sz="0" w:space="0" w:color="auto"/>
          </w:divBdr>
          <w:divsChild>
            <w:div w:id="647899967">
              <w:marLeft w:val="0"/>
              <w:marRight w:val="0"/>
              <w:marTop w:val="0"/>
              <w:marBottom w:val="0"/>
              <w:divBdr>
                <w:top w:val="none" w:sz="0" w:space="0" w:color="auto"/>
                <w:left w:val="none" w:sz="0" w:space="0" w:color="auto"/>
                <w:bottom w:val="none" w:sz="0" w:space="0" w:color="auto"/>
                <w:right w:val="none" w:sz="0" w:space="0" w:color="auto"/>
              </w:divBdr>
            </w:div>
            <w:div w:id="656762857">
              <w:marLeft w:val="0"/>
              <w:marRight w:val="0"/>
              <w:marTop w:val="0"/>
              <w:marBottom w:val="0"/>
              <w:divBdr>
                <w:top w:val="none" w:sz="0" w:space="0" w:color="auto"/>
                <w:left w:val="none" w:sz="0" w:space="0" w:color="auto"/>
                <w:bottom w:val="none" w:sz="0" w:space="0" w:color="auto"/>
                <w:right w:val="none" w:sz="0" w:space="0" w:color="auto"/>
              </w:divBdr>
            </w:div>
            <w:div w:id="2000500446">
              <w:marLeft w:val="0"/>
              <w:marRight w:val="0"/>
              <w:marTop w:val="0"/>
              <w:marBottom w:val="0"/>
              <w:divBdr>
                <w:top w:val="none" w:sz="0" w:space="0" w:color="auto"/>
                <w:left w:val="none" w:sz="0" w:space="0" w:color="auto"/>
                <w:bottom w:val="none" w:sz="0" w:space="0" w:color="auto"/>
                <w:right w:val="none" w:sz="0" w:space="0" w:color="auto"/>
              </w:divBdr>
            </w:div>
            <w:div w:id="100880052">
              <w:marLeft w:val="0"/>
              <w:marRight w:val="0"/>
              <w:marTop w:val="0"/>
              <w:marBottom w:val="0"/>
              <w:divBdr>
                <w:top w:val="none" w:sz="0" w:space="0" w:color="auto"/>
                <w:left w:val="none" w:sz="0" w:space="0" w:color="auto"/>
                <w:bottom w:val="none" w:sz="0" w:space="0" w:color="auto"/>
                <w:right w:val="none" w:sz="0" w:space="0" w:color="auto"/>
              </w:divBdr>
            </w:div>
            <w:div w:id="1695424668">
              <w:marLeft w:val="0"/>
              <w:marRight w:val="0"/>
              <w:marTop w:val="0"/>
              <w:marBottom w:val="0"/>
              <w:divBdr>
                <w:top w:val="none" w:sz="0" w:space="0" w:color="auto"/>
                <w:left w:val="none" w:sz="0" w:space="0" w:color="auto"/>
                <w:bottom w:val="none" w:sz="0" w:space="0" w:color="auto"/>
                <w:right w:val="none" w:sz="0" w:space="0" w:color="auto"/>
              </w:divBdr>
            </w:div>
            <w:div w:id="358706032">
              <w:marLeft w:val="0"/>
              <w:marRight w:val="0"/>
              <w:marTop w:val="0"/>
              <w:marBottom w:val="0"/>
              <w:divBdr>
                <w:top w:val="none" w:sz="0" w:space="0" w:color="auto"/>
                <w:left w:val="none" w:sz="0" w:space="0" w:color="auto"/>
                <w:bottom w:val="none" w:sz="0" w:space="0" w:color="auto"/>
                <w:right w:val="none" w:sz="0" w:space="0" w:color="auto"/>
              </w:divBdr>
            </w:div>
            <w:div w:id="1385369879">
              <w:marLeft w:val="0"/>
              <w:marRight w:val="0"/>
              <w:marTop w:val="0"/>
              <w:marBottom w:val="0"/>
              <w:divBdr>
                <w:top w:val="none" w:sz="0" w:space="0" w:color="auto"/>
                <w:left w:val="none" w:sz="0" w:space="0" w:color="auto"/>
                <w:bottom w:val="none" w:sz="0" w:space="0" w:color="auto"/>
                <w:right w:val="none" w:sz="0" w:space="0" w:color="auto"/>
              </w:divBdr>
            </w:div>
            <w:div w:id="999043839">
              <w:marLeft w:val="0"/>
              <w:marRight w:val="0"/>
              <w:marTop w:val="0"/>
              <w:marBottom w:val="0"/>
              <w:divBdr>
                <w:top w:val="none" w:sz="0" w:space="0" w:color="auto"/>
                <w:left w:val="none" w:sz="0" w:space="0" w:color="auto"/>
                <w:bottom w:val="none" w:sz="0" w:space="0" w:color="auto"/>
                <w:right w:val="none" w:sz="0" w:space="0" w:color="auto"/>
              </w:divBdr>
            </w:div>
            <w:div w:id="2026049638">
              <w:marLeft w:val="0"/>
              <w:marRight w:val="0"/>
              <w:marTop w:val="0"/>
              <w:marBottom w:val="0"/>
              <w:divBdr>
                <w:top w:val="none" w:sz="0" w:space="0" w:color="auto"/>
                <w:left w:val="none" w:sz="0" w:space="0" w:color="auto"/>
                <w:bottom w:val="none" w:sz="0" w:space="0" w:color="auto"/>
                <w:right w:val="none" w:sz="0" w:space="0" w:color="auto"/>
              </w:divBdr>
            </w:div>
            <w:div w:id="787819574">
              <w:marLeft w:val="0"/>
              <w:marRight w:val="0"/>
              <w:marTop w:val="0"/>
              <w:marBottom w:val="0"/>
              <w:divBdr>
                <w:top w:val="none" w:sz="0" w:space="0" w:color="auto"/>
                <w:left w:val="none" w:sz="0" w:space="0" w:color="auto"/>
                <w:bottom w:val="none" w:sz="0" w:space="0" w:color="auto"/>
                <w:right w:val="none" w:sz="0" w:space="0" w:color="auto"/>
              </w:divBdr>
            </w:div>
            <w:div w:id="524251205">
              <w:marLeft w:val="0"/>
              <w:marRight w:val="0"/>
              <w:marTop w:val="0"/>
              <w:marBottom w:val="0"/>
              <w:divBdr>
                <w:top w:val="none" w:sz="0" w:space="0" w:color="auto"/>
                <w:left w:val="none" w:sz="0" w:space="0" w:color="auto"/>
                <w:bottom w:val="none" w:sz="0" w:space="0" w:color="auto"/>
                <w:right w:val="none" w:sz="0" w:space="0" w:color="auto"/>
              </w:divBdr>
            </w:div>
            <w:div w:id="1114640928">
              <w:marLeft w:val="0"/>
              <w:marRight w:val="0"/>
              <w:marTop w:val="0"/>
              <w:marBottom w:val="0"/>
              <w:divBdr>
                <w:top w:val="none" w:sz="0" w:space="0" w:color="auto"/>
                <w:left w:val="none" w:sz="0" w:space="0" w:color="auto"/>
                <w:bottom w:val="none" w:sz="0" w:space="0" w:color="auto"/>
                <w:right w:val="none" w:sz="0" w:space="0" w:color="auto"/>
              </w:divBdr>
            </w:div>
            <w:div w:id="1646399073">
              <w:marLeft w:val="0"/>
              <w:marRight w:val="0"/>
              <w:marTop w:val="0"/>
              <w:marBottom w:val="0"/>
              <w:divBdr>
                <w:top w:val="none" w:sz="0" w:space="0" w:color="auto"/>
                <w:left w:val="none" w:sz="0" w:space="0" w:color="auto"/>
                <w:bottom w:val="none" w:sz="0" w:space="0" w:color="auto"/>
                <w:right w:val="none" w:sz="0" w:space="0" w:color="auto"/>
              </w:divBdr>
            </w:div>
            <w:div w:id="942571055">
              <w:marLeft w:val="0"/>
              <w:marRight w:val="0"/>
              <w:marTop w:val="0"/>
              <w:marBottom w:val="0"/>
              <w:divBdr>
                <w:top w:val="none" w:sz="0" w:space="0" w:color="auto"/>
                <w:left w:val="none" w:sz="0" w:space="0" w:color="auto"/>
                <w:bottom w:val="none" w:sz="0" w:space="0" w:color="auto"/>
                <w:right w:val="none" w:sz="0" w:space="0" w:color="auto"/>
              </w:divBdr>
            </w:div>
            <w:div w:id="1844078410">
              <w:marLeft w:val="0"/>
              <w:marRight w:val="0"/>
              <w:marTop w:val="0"/>
              <w:marBottom w:val="0"/>
              <w:divBdr>
                <w:top w:val="none" w:sz="0" w:space="0" w:color="auto"/>
                <w:left w:val="none" w:sz="0" w:space="0" w:color="auto"/>
                <w:bottom w:val="none" w:sz="0" w:space="0" w:color="auto"/>
                <w:right w:val="none" w:sz="0" w:space="0" w:color="auto"/>
              </w:divBdr>
            </w:div>
            <w:div w:id="769816251">
              <w:marLeft w:val="0"/>
              <w:marRight w:val="0"/>
              <w:marTop w:val="0"/>
              <w:marBottom w:val="0"/>
              <w:divBdr>
                <w:top w:val="none" w:sz="0" w:space="0" w:color="auto"/>
                <w:left w:val="none" w:sz="0" w:space="0" w:color="auto"/>
                <w:bottom w:val="none" w:sz="0" w:space="0" w:color="auto"/>
                <w:right w:val="none" w:sz="0" w:space="0" w:color="auto"/>
              </w:divBdr>
            </w:div>
            <w:div w:id="223300671">
              <w:marLeft w:val="0"/>
              <w:marRight w:val="0"/>
              <w:marTop w:val="0"/>
              <w:marBottom w:val="0"/>
              <w:divBdr>
                <w:top w:val="none" w:sz="0" w:space="0" w:color="auto"/>
                <w:left w:val="none" w:sz="0" w:space="0" w:color="auto"/>
                <w:bottom w:val="none" w:sz="0" w:space="0" w:color="auto"/>
                <w:right w:val="none" w:sz="0" w:space="0" w:color="auto"/>
              </w:divBdr>
            </w:div>
            <w:div w:id="754516832">
              <w:marLeft w:val="0"/>
              <w:marRight w:val="0"/>
              <w:marTop w:val="0"/>
              <w:marBottom w:val="0"/>
              <w:divBdr>
                <w:top w:val="none" w:sz="0" w:space="0" w:color="auto"/>
                <w:left w:val="none" w:sz="0" w:space="0" w:color="auto"/>
                <w:bottom w:val="none" w:sz="0" w:space="0" w:color="auto"/>
                <w:right w:val="none" w:sz="0" w:space="0" w:color="auto"/>
              </w:divBdr>
            </w:div>
            <w:div w:id="303512928">
              <w:marLeft w:val="0"/>
              <w:marRight w:val="0"/>
              <w:marTop w:val="0"/>
              <w:marBottom w:val="0"/>
              <w:divBdr>
                <w:top w:val="none" w:sz="0" w:space="0" w:color="auto"/>
                <w:left w:val="none" w:sz="0" w:space="0" w:color="auto"/>
                <w:bottom w:val="none" w:sz="0" w:space="0" w:color="auto"/>
                <w:right w:val="none" w:sz="0" w:space="0" w:color="auto"/>
              </w:divBdr>
            </w:div>
            <w:div w:id="718824023">
              <w:marLeft w:val="0"/>
              <w:marRight w:val="0"/>
              <w:marTop w:val="0"/>
              <w:marBottom w:val="0"/>
              <w:divBdr>
                <w:top w:val="none" w:sz="0" w:space="0" w:color="auto"/>
                <w:left w:val="none" w:sz="0" w:space="0" w:color="auto"/>
                <w:bottom w:val="none" w:sz="0" w:space="0" w:color="auto"/>
                <w:right w:val="none" w:sz="0" w:space="0" w:color="auto"/>
              </w:divBdr>
            </w:div>
            <w:div w:id="1416702110">
              <w:marLeft w:val="0"/>
              <w:marRight w:val="0"/>
              <w:marTop w:val="0"/>
              <w:marBottom w:val="0"/>
              <w:divBdr>
                <w:top w:val="none" w:sz="0" w:space="0" w:color="auto"/>
                <w:left w:val="none" w:sz="0" w:space="0" w:color="auto"/>
                <w:bottom w:val="none" w:sz="0" w:space="0" w:color="auto"/>
                <w:right w:val="none" w:sz="0" w:space="0" w:color="auto"/>
              </w:divBdr>
            </w:div>
            <w:div w:id="1458449011">
              <w:marLeft w:val="0"/>
              <w:marRight w:val="0"/>
              <w:marTop w:val="0"/>
              <w:marBottom w:val="0"/>
              <w:divBdr>
                <w:top w:val="none" w:sz="0" w:space="0" w:color="auto"/>
                <w:left w:val="none" w:sz="0" w:space="0" w:color="auto"/>
                <w:bottom w:val="none" w:sz="0" w:space="0" w:color="auto"/>
                <w:right w:val="none" w:sz="0" w:space="0" w:color="auto"/>
              </w:divBdr>
            </w:div>
            <w:div w:id="294143250">
              <w:marLeft w:val="0"/>
              <w:marRight w:val="0"/>
              <w:marTop w:val="0"/>
              <w:marBottom w:val="0"/>
              <w:divBdr>
                <w:top w:val="none" w:sz="0" w:space="0" w:color="auto"/>
                <w:left w:val="none" w:sz="0" w:space="0" w:color="auto"/>
                <w:bottom w:val="none" w:sz="0" w:space="0" w:color="auto"/>
                <w:right w:val="none" w:sz="0" w:space="0" w:color="auto"/>
              </w:divBdr>
            </w:div>
            <w:div w:id="1364749732">
              <w:marLeft w:val="0"/>
              <w:marRight w:val="0"/>
              <w:marTop w:val="0"/>
              <w:marBottom w:val="0"/>
              <w:divBdr>
                <w:top w:val="none" w:sz="0" w:space="0" w:color="auto"/>
                <w:left w:val="none" w:sz="0" w:space="0" w:color="auto"/>
                <w:bottom w:val="none" w:sz="0" w:space="0" w:color="auto"/>
                <w:right w:val="none" w:sz="0" w:space="0" w:color="auto"/>
              </w:divBdr>
            </w:div>
            <w:div w:id="1153792798">
              <w:marLeft w:val="0"/>
              <w:marRight w:val="0"/>
              <w:marTop w:val="0"/>
              <w:marBottom w:val="0"/>
              <w:divBdr>
                <w:top w:val="none" w:sz="0" w:space="0" w:color="auto"/>
                <w:left w:val="none" w:sz="0" w:space="0" w:color="auto"/>
                <w:bottom w:val="none" w:sz="0" w:space="0" w:color="auto"/>
                <w:right w:val="none" w:sz="0" w:space="0" w:color="auto"/>
              </w:divBdr>
            </w:div>
            <w:div w:id="1825464241">
              <w:marLeft w:val="0"/>
              <w:marRight w:val="0"/>
              <w:marTop w:val="0"/>
              <w:marBottom w:val="0"/>
              <w:divBdr>
                <w:top w:val="none" w:sz="0" w:space="0" w:color="auto"/>
                <w:left w:val="none" w:sz="0" w:space="0" w:color="auto"/>
                <w:bottom w:val="none" w:sz="0" w:space="0" w:color="auto"/>
                <w:right w:val="none" w:sz="0" w:space="0" w:color="auto"/>
              </w:divBdr>
            </w:div>
            <w:div w:id="575482203">
              <w:marLeft w:val="0"/>
              <w:marRight w:val="0"/>
              <w:marTop w:val="0"/>
              <w:marBottom w:val="0"/>
              <w:divBdr>
                <w:top w:val="none" w:sz="0" w:space="0" w:color="auto"/>
                <w:left w:val="none" w:sz="0" w:space="0" w:color="auto"/>
                <w:bottom w:val="none" w:sz="0" w:space="0" w:color="auto"/>
                <w:right w:val="none" w:sz="0" w:space="0" w:color="auto"/>
              </w:divBdr>
            </w:div>
            <w:div w:id="174536091">
              <w:marLeft w:val="0"/>
              <w:marRight w:val="0"/>
              <w:marTop w:val="0"/>
              <w:marBottom w:val="0"/>
              <w:divBdr>
                <w:top w:val="none" w:sz="0" w:space="0" w:color="auto"/>
                <w:left w:val="none" w:sz="0" w:space="0" w:color="auto"/>
                <w:bottom w:val="none" w:sz="0" w:space="0" w:color="auto"/>
                <w:right w:val="none" w:sz="0" w:space="0" w:color="auto"/>
              </w:divBdr>
            </w:div>
            <w:div w:id="614601316">
              <w:marLeft w:val="0"/>
              <w:marRight w:val="0"/>
              <w:marTop w:val="0"/>
              <w:marBottom w:val="0"/>
              <w:divBdr>
                <w:top w:val="none" w:sz="0" w:space="0" w:color="auto"/>
                <w:left w:val="none" w:sz="0" w:space="0" w:color="auto"/>
                <w:bottom w:val="none" w:sz="0" w:space="0" w:color="auto"/>
                <w:right w:val="none" w:sz="0" w:space="0" w:color="auto"/>
              </w:divBdr>
            </w:div>
            <w:div w:id="266736299">
              <w:marLeft w:val="0"/>
              <w:marRight w:val="0"/>
              <w:marTop w:val="0"/>
              <w:marBottom w:val="0"/>
              <w:divBdr>
                <w:top w:val="none" w:sz="0" w:space="0" w:color="auto"/>
                <w:left w:val="none" w:sz="0" w:space="0" w:color="auto"/>
                <w:bottom w:val="none" w:sz="0" w:space="0" w:color="auto"/>
                <w:right w:val="none" w:sz="0" w:space="0" w:color="auto"/>
              </w:divBdr>
            </w:div>
            <w:div w:id="905800222">
              <w:marLeft w:val="0"/>
              <w:marRight w:val="0"/>
              <w:marTop w:val="0"/>
              <w:marBottom w:val="0"/>
              <w:divBdr>
                <w:top w:val="none" w:sz="0" w:space="0" w:color="auto"/>
                <w:left w:val="none" w:sz="0" w:space="0" w:color="auto"/>
                <w:bottom w:val="none" w:sz="0" w:space="0" w:color="auto"/>
                <w:right w:val="none" w:sz="0" w:space="0" w:color="auto"/>
              </w:divBdr>
            </w:div>
            <w:div w:id="745540898">
              <w:marLeft w:val="0"/>
              <w:marRight w:val="0"/>
              <w:marTop w:val="0"/>
              <w:marBottom w:val="0"/>
              <w:divBdr>
                <w:top w:val="none" w:sz="0" w:space="0" w:color="auto"/>
                <w:left w:val="none" w:sz="0" w:space="0" w:color="auto"/>
                <w:bottom w:val="none" w:sz="0" w:space="0" w:color="auto"/>
                <w:right w:val="none" w:sz="0" w:space="0" w:color="auto"/>
              </w:divBdr>
            </w:div>
            <w:div w:id="1428883999">
              <w:marLeft w:val="0"/>
              <w:marRight w:val="0"/>
              <w:marTop w:val="0"/>
              <w:marBottom w:val="0"/>
              <w:divBdr>
                <w:top w:val="none" w:sz="0" w:space="0" w:color="auto"/>
                <w:left w:val="none" w:sz="0" w:space="0" w:color="auto"/>
                <w:bottom w:val="none" w:sz="0" w:space="0" w:color="auto"/>
                <w:right w:val="none" w:sz="0" w:space="0" w:color="auto"/>
              </w:divBdr>
            </w:div>
            <w:div w:id="1361711136">
              <w:marLeft w:val="0"/>
              <w:marRight w:val="0"/>
              <w:marTop w:val="0"/>
              <w:marBottom w:val="0"/>
              <w:divBdr>
                <w:top w:val="none" w:sz="0" w:space="0" w:color="auto"/>
                <w:left w:val="none" w:sz="0" w:space="0" w:color="auto"/>
                <w:bottom w:val="none" w:sz="0" w:space="0" w:color="auto"/>
                <w:right w:val="none" w:sz="0" w:space="0" w:color="auto"/>
              </w:divBdr>
            </w:div>
            <w:div w:id="753933766">
              <w:marLeft w:val="0"/>
              <w:marRight w:val="0"/>
              <w:marTop w:val="0"/>
              <w:marBottom w:val="0"/>
              <w:divBdr>
                <w:top w:val="none" w:sz="0" w:space="0" w:color="auto"/>
                <w:left w:val="none" w:sz="0" w:space="0" w:color="auto"/>
                <w:bottom w:val="none" w:sz="0" w:space="0" w:color="auto"/>
                <w:right w:val="none" w:sz="0" w:space="0" w:color="auto"/>
              </w:divBdr>
            </w:div>
            <w:div w:id="904411240">
              <w:marLeft w:val="0"/>
              <w:marRight w:val="0"/>
              <w:marTop w:val="0"/>
              <w:marBottom w:val="0"/>
              <w:divBdr>
                <w:top w:val="none" w:sz="0" w:space="0" w:color="auto"/>
                <w:left w:val="none" w:sz="0" w:space="0" w:color="auto"/>
                <w:bottom w:val="none" w:sz="0" w:space="0" w:color="auto"/>
                <w:right w:val="none" w:sz="0" w:space="0" w:color="auto"/>
              </w:divBdr>
            </w:div>
            <w:div w:id="18510257">
              <w:marLeft w:val="0"/>
              <w:marRight w:val="0"/>
              <w:marTop w:val="0"/>
              <w:marBottom w:val="0"/>
              <w:divBdr>
                <w:top w:val="none" w:sz="0" w:space="0" w:color="auto"/>
                <w:left w:val="none" w:sz="0" w:space="0" w:color="auto"/>
                <w:bottom w:val="none" w:sz="0" w:space="0" w:color="auto"/>
                <w:right w:val="none" w:sz="0" w:space="0" w:color="auto"/>
              </w:divBdr>
            </w:div>
            <w:div w:id="1066534921">
              <w:marLeft w:val="0"/>
              <w:marRight w:val="0"/>
              <w:marTop w:val="0"/>
              <w:marBottom w:val="0"/>
              <w:divBdr>
                <w:top w:val="none" w:sz="0" w:space="0" w:color="auto"/>
                <w:left w:val="none" w:sz="0" w:space="0" w:color="auto"/>
                <w:bottom w:val="none" w:sz="0" w:space="0" w:color="auto"/>
                <w:right w:val="none" w:sz="0" w:space="0" w:color="auto"/>
              </w:divBdr>
            </w:div>
            <w:div w:id="1149053243">
              <w:marLeft w:val="0"/>
              <w:marRight w:val="0"/>
              <w:marTop w:val="0"/>
              <w:marBottom w:val="0"/>
              <w:divBdr>
                <w:top w:val="none" w:sz="0" w:space="0" w:color="auto"/>
                <w:left w:val="none" w:sz="0" w:space="0" w:color="auto"/>
                <w:bottom w:val="none" w:sz="0" w:space="0" w:color="auto"/>
                <w:right w:val="none" w:sz="0" w:space="0" w:color="auto"/>
              </w:divBdr>
            </w:div>
            <w:div w:id="1564832321">
              <w:marLeft w:val="0"/>
              <w:marRight w:val="0"/>
              <w:marTop w:val="0"/>
              <w:marBottom w:val="0"/>
              <w:divBdr>
                <w:top w:val="none" w:sz="0" w:space="0" w:color="auto"/>
                <w:left w:val="none" w:sz="0" w:space="0" w:color="auto"/>
                <w:bottom w:val="none" w:sz="0" w:space="0" w:color="auto"/>
                <w:right w:val="none" w:sz="0" w:space="0" w:color="auto"/>
              </w:divBdr>
            </w:div>
            <w:div w:id="1316686881">
              <w:marLeft w:val="0"/>
              <w:marRight w:val="0"/>
              <w:marTop w:val="0"/>
              <w:marBottom w:val="0"/>
              <w:divBdr>
                <w:top w:val="none" w:sz="0" w:space="0" w:color="auto"/>
                <w:left w:val="none" w:sz="0" w:space="0" w:color="auto"/>
                <w:bottom w:val="none" w:sz="0" w:space="0" w:color="auto"/>
                <w:right w:val="none" w:sz="0" w:space="0" w:color="auto"/>
              </w:divBdr>
            </w:div>
            <w:div w:id="1508209999">
              <w:marLeft w:val="0"/>
              <w:marRight w:val="0"/>
              <w:marTop w:val="0"/>
              <w:marBottom w:val="0"/>
              <w:divBdr>
                <w:top w:val="none" w:sz="0" w:space="0" w:color="auto"/>
                <w:left w:val="none" w:sz="0" w:space="0" w:color="auto"/>
                <w:bottom w:val="none" w:sz="0" w:space="0" w:color="auto"/>
                <w:right w:val="none" w:sz="0" w:space="0" w:color="auto"/>
              </w:divBdr>
            </w:div>
            <w:div w:id="150412472">
              <w:marLeft w:val="0"/>
              <w:marRight w:val="0"/>
              <w:marTop w:val="0"/>
              <w:marBottom w:val="0"/>
              <w:divBdr>
                <w:top w:val="none" w:sz="0" w:space="0" w:color="auto"/>
                <w:left w:val="none" w:sz="0" w:space="0" w:color="auto"/>
                <w:bottom w:val="none" w:sz="0" w:space="0" w:color="auto"/>
                <w:right w:val="none" w:sz="0" w:space="0" w:color="auto"/>
              </w:divBdr>
            </w:div>
            <w:div w:id="1035469971">
              <w:marLeft w:val="0"/>
              <w:marRight w:val="0"/>
              <w:marTop w:val="0"/>
              <w:marBottom w:val="0"/>
              <w:divBdr>
                <w:top w:val="none" w:sz="0" w:space="0" w:color="auto"/>
                <w:left w:val="none" w:sz="0" w:space="0" w:color="auto"/>
                <w:bottom w:val="none" w:sz="0" w:space="0" w:color="auto"/>
                <w:right w:val="none" w:sz="0" w:space="0" w:color="auto"/>
              </w:divBdr>
            </w:div>
            <w:div w:id="2065251114">
              <w:marLeft w:val="0"/>
              <w:marRight w:val="0"/>
              <w:marTop w:val="0"/>
              <w:marBottom w:val="0"/>
              <w:divBdr>
                <w:top w:val="none" w:sz="0" w:space="0" w:color="auto"/>
                <w:left w:val="none" w:sz="0" w:space="0" w:color="auto"/>
                <w:bottom w:val="none" w:sz="0" w:space="0" w:color="auto"/>
                <w:right w:val="none" w:sz="0" w:space="0" w:color="auto"/>
              </w:divBdr>
            </w:div>
            <w:div w:id="1677075801">
              <w:marLeft w:val="0"/>
              <w:marRight w:val="0"/>
              <w:marTop w:val="0"/>
              <w:marBottom w:val="0"/>
              <w:divBdr>
                <w:top w:val="none" w:sz="0" w:space="0" w:color="auto"/>
                <w:left w:val="none" w:sz="0" w:space="0" w:color="auto"/>
                <w:bottom w:val="none" w:sz="0" w:space="0" w:color="auto"/>
                <w:right w:val="none" w:sz="0" w:space="0" w:color="auto"/>
              </w:divBdr>
            </w:div>
            <w:div w:id="1314682323">
              <w:marLeft w:val="0"/>
              <w:marRight w:val="0"/>
              <w:marTop w:val="0"/>
              <w:marBottom w:val="0"/>
              <w:divBdr>
                <w:top w:val="none" w:sz="0" w:space="0" w:color="auto"/>
                <w:left w:val="none" w:sz="0" w:space="0" w:color="auto"/>
                <w:bottom w:val="none" w:sz="0" w:space="0" w:color="auto"/>
                <w:right w:val="none" w:sz="0" w:space="0" w:color="auto"/>
              </w:divBdr>
            </w:div>
            <w:div w:id="1399598789">
              <w:marLeft w:val="0"/>
              <w:marRight w:val="0"/>
              <w:marTop w:val="0"/>
              <w:marBottom w:val="0"/>
              <w:divBdr>
                <w:top w:val="none" w:sz="0" w:space="0" w:color="auto"/>
                <w:left w:val="none" w:sz="0" w:space="0" w:color="auto"/>
                <w:bottom w:val="none" w:sz="0" w:space="0" w:color="auto"/>
                <w:right w:val="none" w:sz="0" w:space="0" w:color="auto"/>
              </w:divBdr>
            </w:div>
            <w:div w:id="1291327003">
              <w:marLeft w:val="0"/>
              <w:marRight w:val="0"/>
              <w:marTop w:val="0"/>
              <w:marBottom w:val="0"/>
              <w:divBdr>
                <w:top w:val="none" w:sz="0" w:space="0" w:color="auto"/>
                <w:left w:val="none" w:sz="0" w:space="0" w:color="auto"/>
                <w:bottom w:val="none" w:sz="0" w:space="0" w:color="auto"/>
                <w:right w:val="none" w:sz="0" w:space="0" w:color="auto"/>
              </w:divBdr>
            </w:div>
            <w:div w:id="337540064">
              <w:marLeft w:val="0"/>
              <w:marRight w:val="0"/>
              <w:marTop w:val="0"/>
              <w:marBottom w:val="0"/>
              <w:divBdr>
                <w:top w:val="none" w:sz="0" w:space="0" w:color="auto"/>
                <w:left w:val="none" w:sz="0" w:space="0" w:color="auto"/>
                <w:bottom w:val="none" w:sz="0" w:space="0" w:color="auto"/>
                <w:right w:val="none" w:sz="0" w:space="0" w:color="auto"/>
              </w:divBdr>
            </w:div>
            <w:div w:id="2011982193">
              <w:marLeft w:val="0"/>
              <w:marRight w:val="0"/>
              <w:marTop w:val="0"/>
              <w:marBottom w:val="0"/>
              <w:divBdr>
                <w:top w:val="none" w:sz="0" w:space="0" w:color="auto"/>
                <w:left w:val="none" w:sz="0" w:space="0" w:color="auto"/>
                <w:bottom w:val="none" w:sz="0" w:space="0" w:color="auto"/>
                <w:right w:val="none" w:sz="0" w:space="0" w:color="auto"/>
              </w:divBdr>
            </w:div>
            <w:div w:id="921371447">
              <w:marLeft w:val="0"/>
              <w:marRight w:val="0"/>
              <w:marTop w:val="0"/>
              <w:marBottom w:val="0"/>
              <w:divBdr>
                <w:top w:val="none" w:sz="0" w:space="0" w:color="auto"/>
                <w:left w:val="none" w:sz="0" w:space="0" w:color="auto"/>
                <w:bottom w:val="none" w:sz="0" w:space="0" w:color="auto"/>
                <w:right w:val="none" w:sz="0" w:space="0" w:color="auto"/>
              </w:divBdr>
            </w:div>
            <w:div w:id="1268658721">
              <w:marLeft w:val="0"/>
              <w:marRight w:val="0"/>
              <w:marTop w:val="0"/>
              <w:marBottom w:val="0"/>
              <w:divBdr>
                <w:top w:val="none" w:sz="0" w:space="0" w:color="auto"/>
                <w:left w:val="none" w:sz="0" w:space="0" w:color="auto"/>
                <w:bottom w:val="none" w:sz="0" w:space="0" w:color="auto"/>
                <w:right w:val="none" w:sz="0" w:space="0" w:color="auto"/>
              </w:divBdr>
            </w:div>
            <w:div w:id="1033455368">
              <w:marLeft w:val="0"/>
              <w:marRight w:val="0"/>
              <w:marTop w:val="0"/>
              <w:marBottom w:val="0"/>
              <w:divBdr>
                <w:top w:val="none" w:sz="0" w:space="0" w:color="auto"/>
                <w:left w:val="none" w:sz="0" w:space="0" w:color="auto"/>
                <w:bottom w:val="none" w:sz="0" w:space="0" w:color="auto"/>
                <w:right w:val="none" w:sz="0" w:space="0" w:color="auto"/>
              </w:divBdr>
            </w:div>
            <w:div w:id="308704275">
              <w:marLeft w:val="0"/>
              <w:marRight w:val="0"/>
              <w:marTop w:val="0"/>
              <w:marBottom w:val="0"/>
              <w:divBdr>
                <w:top w:val="none" w:sz="0" w:space="0" w:color="auto"/>
                <w:left w:val="none" w:sz="0" w:space="0" w:color="auto"/>
                <w:bottom w:val="none" w:sz="0" w:space="0" w:color="auto"/>
                <w:right w:val="none" w:sz="0" w:space="0" w:color="auto"/>
              </w:divBdr>
            </w:div>
            <w:div w:id="508300102">
              <w:marLeft w:val="0"/>
              <w:marRight w:val="0"/>
              <w:marTop w:val="0"/>
              <w:marBottom w:val="0"/>
              <w:divBdr>
                <w:top w:val="none" w:sz="0" w:space="0" w:color="auto"/>
                <w:left w:val="none" w:sz="0" w:space="0" w:color="auto"/>
                <w:bottom w:val="none" w:sz="0" w:space="0" w:color="auto"/>
                <w:right w:val="none" w:sz="0" w:space="0" w:color="auto"/>
              </w:divBdr>
            </w:div>
            <w:div w:id="62413194">
              <w:marLeft w:val="0"/>
              <w:marRight w:val="0"/>
              <w:marTop w:val="0"/>
              <w:marBottom w:val="0"/>
              <w:divBdr>
                <w:top w:val="none" w:sz="0" w:space="0" w:color="auto"/>
                <w:left w:val="none" w:sz="0" w:space="0" w:color="auto"/>
                <w:bottom w:val="none" w:sz="0" w:space="0" w:color="auto"/>
                <w:right w:val="none" w:sz="0" w:space="0" w:color="auto"/>
              </w:divBdr>
            </w:div>
            <w:div w:id="904951322">
              <w:marLeft w:val="0"/>
              <w:marRight w:val="0"/>
              <w:marTop w:val="0"/>
              <w:marBottom w:val="0"/>
              <w:divBdr>
                <w:top w:val="none" w:sz="0" w:space="0" w:color="auto"/>
                <w:left w:val="none" w:sz="0" w:space="0" w:color="auto"/>
                <w:bottom w:val="none" w:sz="0" w:space="0" w:color="auto"/>
                <w:right w:val="none" w:sz="0" w:space="0" w:color="auto"/>
              </w:divBdr>
            </w:div>
            <w:div w:id="1676608478">
              <w:marLeft w:val="0"/>
              <w:marRight w:val="0"/>
              <w:marTop w:val="0"/>
              <w:marBottom w:val="0"/>
              <w:divBdr>
                <w:top w:val="none" w:sz="0" w:space="0" w:color="auto"/>
                <w:left w:val="none" w:sz="0" w:space="0" w:color="auto"/>
                <w:bottom w:val="none" w:sz="0" w:space="0" w:color="auto"/>
                <w:right w:val="none" w:sz="0" w:space="0" w:color="auto"/>
              </w:divBdr>
            </w:div>
            <w:div w:id="1456438425">
              <w:marLeft w:val="0"/>
              <w:marRight w:val="0"/>
              <w:marTop w:val="0"/>
              <w:marBottom w:val="0"/>
              <w:divBdr>
                <w:top w:val="none" w:sz="0" w:space="0" w:color="auto"/>
                <w:left w:val="none" w:sz="0" w:space="0" w:color="auto"/>
                <w:bottom w:val="none" w:sz="0" w:space="0" w:color="auto"/>
                <w:right w:val="none" w:sz="0" w:space="0" w:color="auto"/>
              </w:divBdr>
            </w:div>
            <w:div w:id="602421644">
              <w:marLeft w:val="0"/>
              <w:marRight w:val="0"/>
              <w:marTop w:val="0"/>
              <w:marBottom w:val="0"/>
              <w:divBdr>
                <w:top w:val="none" w:sz="0" w:space="0" w:color="auto"/>
                <w:left w:val="none" w:sz="0" w:space="0" w:color="auto"/>
                <w:bottom w:val="none" w:sz="0" w:space="0" w:color="auto"/>
                <w:right w:val="none" w:sz="0" w:space="0" w:color="auto"/>
              </w:divBdr>
            </w:div>
            <w:div w:id="1425226677">
              <w:marLeft w:val="0"/>
              <w:marRight w:val="0"/>
              <w:marTop w:val="0"/>
              <w:marBottom w:val="0"/>
              <w:divBdr>
                <w:top w:val="none" w:sz="0" w:space="0" w:color="auto"/>
                <w:left w:val="none" w:sz="0" w:space="0" w:color="auto"/>
                <w:bottom w:val="none" w:sz="0" w:space="0" w:color="auto"/>
                <w:right w:val="none" w:sz="0" w:space="0" w:color="auto"/>
              </w:divBdr>
            </w:div>
            <w:div w:id="806435456">
              <w:marLeft w:val="0"/>
              <w:marRight w:val="0"/>
              <w:marTop w:val="0"/>
              <w:marBottom w:val="0"/>
              <w:divBdr>
                <w:top w:val="none" w:sz="0" w:space="0" w:color="auto"/>
                <w:left w:val="none" w:sz="0" w:space="0" w:color="auto"/>
                <w:bottom w:val="none" w:sz="0" w:space="0" w:color="auto"/>
                <w:right w:val="none" w:sz="0" w:space="0" w:color="auto"/>
              </w:divBdr>
            </w:div>
            <w:div w:id="1298102124">
              <w:marLeft w:val="0"/>
              <w:marRight w:val="0"/>
              <w:marTop w:val="0"/>
              <w:marBottom w:val="0"/>
              <w:divBdr>
                <w:top w:val="none" w:sz="0" w:space="0" w:color="auto"/>
                <w:left w:val="none" w:sz="0" w:space="0" w:color="auto"/>
                <w:bottom w:val="none" w:sz="0" w:space="0" w:color="auto"/>
                <w:right w:val="none" w:sz="0" w:space="0" w:color="auto"/>
              </w:divBdr>
            </w:div>
            <w:div w:id="315501641">
              <w:marLeft w:val="0"/>
              <w:marRight w:val="0"/>
              <w:marTop w:val="0"/>
              <w:marBottom w:val="0"/>
              <w:divBdr>
                <w:top w:val="none" w:sz="0" w:space="0" w:color="auto"/>
                <w:left w:val="none" w:sz="0" w:space="0" w:color="auto"/>
                <w:bottom w:val="none" w:sz="0" w:space="0" w:color="auto"/>
                <w:right w:val="none" w:sz="0" w:space="0" w:color="auto"/>
              </w:divBdr>
            </w:div>
            <w:div w:id="127358218">
              <w:marLeft w:val="0"/>
              <w:marRight w:val="0"/>
              <w:marTop w:val="0"/>
              <w:marBottom w:val="0"/>
              <w:divBdr>
                <w:top w:val="none" w:sz="0" w:space="0" w:color="auto"/>
                <w:left w:val="none" w:sz="0" w:space="0" w:color="auto"/>
                <w:bottom w:val="none" w:sz="0" w:space="0" w:color="auto"/>
                <w:right w:val="none" w:sz="0" w:space="0" w:color="auto"/>
              </w:divBdr>
            </w:div>
            <w:div w:id="2057005793">
              <w:marLeft w:val="0"/>
              <w:marRight w:val="0"/>
              <w:marTop w:val="0"/>
              <w:marBottom w:val="0"/>
              <w:divBdr>
                <w:top w:val="none" w:sz="0" w:space="0" w:color="auto"/>
                <w:left w:val="none" w:sz="0" w:space="0" w:color="auto"/>
                <w:bottom w:val="none" w:sz="0" w:space="0" w:color="auto"/>
                <w:right w:val="none" w:sz="0" w:space="0" w:color="auto"/>
              </w:divBdr>
            </w:div>
            <w:div w:id="1631478962">
              <w:marLeft w:val="0"/>
              <w:marRight w:val="0"/>
              <w:marTop w:val="0"/>
              <w:marBottom w:val="0"/>
              <w:divBdr>
                <w:top w:val="none" w:sz="0" w:space="0" w:color="auto"/>
                <w:left w:val="none" w:sz="0" w:space="0" w:color="auto"/>
                <w:bottom w:val="none" w:sz="0" w:space="0" w:color="auto"/>
                <w:right w:val="none" w:sz="0" w:space="0" w:color="auto"/>
              </w:divBdr>
            </w:div>
            <w:div w:id="571279998">
              <w:marLeft w:val="0"/>
              <w:marRight w:val="0"/>
              <w:marTop w:val="0"/>
              <w:marBottom w:val="0"/>
              <w:divBdr>
                <w:top w:val="none" w:sz="0" w:space="0" w:color="auto"/>
                <w:left w:val="none" w:sz="0" w:space="0" w:color="auto"/>
                <w:bottom w:val="none" w:sz="0" w:space="0" w:color="auto"/>
                <w:right w:val="none" w:sz="0" w:space="0" w:color="auto"/>
              </w:divBdr>
            </w:div>
            <w:div w:id="267085683">
              <w:marLeft w:val="0"/>
              <w:marRight w:val="0"/>
              <w:marTop w:val="0"/>
              <w:marBottom w:val="0"/>
              <w:divBdr>
                <w:top w:val="none" w:sz="0" w:space="0" w:color="auto"/>
                <w:left w:val="none" w:sz="0" w:space="0" w:color="auto"/>
                <w:bottom w:val="none" w:sz="0" w:space="0" w:color="auto"/>
                <w:right w:val="none" w:sz="0" w:space="0" w:color="auto"/>
              </w:divBdr>
            </w:div>
            <w:div w:id="1332872259">
              <w:marLeft w:val="0"/>
              <w:marRight w:val="0"/>
              <w:marTop w:val="0"/>
              <w:marBottom w:val="0"/>
              <w:divBdr>
                <w:top w:val="none" w:sz="0" w:space="0" w:color="auto"/>
                <w:left w:val="none" w:sz="0" w:space="0" w:color="auto"/>
                <w:bottom w:val="none" w:sz="0" w:space="0" w:color="auto"/>
                <w:right w:val="none" w:sz="0" w:space="0" w:color="auto"/>
              </w:divBdr>
            </w:div>
            <w:div w:id="389041677">
              <w:marLeft w:val="0"/>
              <w:marRight w:val="0"/>
              <w:marTop w:val="0"/>
              <w:marBottom w:val="0"/>
              <w:divBdr>
                <w:top w:val="none" w:sz="0" w:space="0" w:color="auto"/>
                <w:left w:val="none" w:sz="0" w:space="0" w:color="auto"/>
                <w:bottom w:val="none" w:sz="0" w:space="0" w:color="auto"/>
                <w:right w:val="none" w:sz="0" w:space="0" w:color="auto"/>
              </w:divBdr>
            </w:div>
            <w:div w:id="1489982687">
              <w:marLeft w:val="0"/>
              <w:marRight w:val="0"/>
              <w:marTop w:val="0"/>
              <w:marBottom w:val="0"/>
              <w:divBdr>
                <w:top w:val="none" w:sz="0" w:space="0" w:color="auto"/>
                <w:left w:val="none" w:sz="0" w:space="0" w:color="auto"/>
                <w:bottom w:val="none" w:sz="0" w:space="0" w:color="auto"/>
                <w:right w:val="none" w:sz="0" w:space="0" w:color="auto"/>
              </w:divBdr>
            </w:div>
            <w:div w:id="91167691">
              <w:marLeft w:val="0"/>
              <w:marRight w:val="0"/>
              <w:marTop w:val="0"/>
              <w:marBottom w:val="0"/>
              <w:divBdr>
                <w:top w:val="none" w:sz="0" w:space="0" w:color="auto"/>
                <w:left w:val="none" w:sz="0" w:space="0" w:color="auto"/>
                <w:bottom w:val="none" w:sz="0" w:space="0" w:color="auto"/>
                <w:right w:val="none" w:sz="0" w:space="0" w:color="auto"/>
              </w:divBdr>
            </w:div>
            <w:div w:id="1560750563">
              <w:marLeft w:val="0"/>
              <w:marRight w:val="0"/>
              <w:marTop w:val="0"/>
              <w:marBottom w:val="0"/>
              <w:divBdr>
                <w:top w:val="none" w:sz="0" w:space="0" w:color="auto"/>
                <w:left w:val="none" w:sz="0" w:space="0" w:color="auto"/>
                <w:bottom w:val="none" w:sz="0" w:space="0" w:color="auto"/>
                <w:right w:val="none" w:sz="0" w:space="0" w:color="auto"/>
              </w:divBdr>
            </w:div>
            <w:div w:id="2122067491">
              <w:marLeft w:val="0"/>
              <w:marRight w:val="0"/>
              <w:marTop w:val="0"/>
              <w:marBottom w:val="0"/>
              <w:divBdr>
                <w:top w:val="none" w:sz="0" w:space="0" w:color="auto"/>
                <w:left w:val="none" w:sz="0" w:space="0" w:color="auto"/>
                <w:bottom w:val="none" w:sz="0" w:space="0" w:color="auto"/>
                <w:right w:val="none" w:sz="0" w:space="0" w:color="auto"/>
              </w:divBdr>
            </w:div>
            <w:div w:id="2028016048">
              <w:marLeft w:val="0"/>
              <w:marRight w:val="0"/>
              <w:marTop w:val="0"/>
              <w:marBottom w:val="0"/>
              <w:divBdr>
                <w:top w:val="none" w:sz="0" w:space="0" w:color="auto"/>
                <w:left w:val="none" w:sz="0" w:space="0" w:color="auto"/>
                <w:bottom w:val="none" w:sz="0" w:space="0" w:color="auto"/>
                <w:right w:val="none" w:sz="0" w:space="0" w:color="auto"/>
              </w:divBdr>
            </w:div>
            <w:div w:id="329409403">
              <w:marLeft w:val="0"/>
              <w:marRight w:val="0"/>
              <w:marTop w:val="0"/>
              <w:marBottom w:val="0"/>
              <w:divBdr>
                <w:top w:val="none" w:sz="0" w:space="0" w:color="auto"/>
                <w:left w:val="none" w:sz="0" w:space="0" w:color="auto"/>
                <w:bottom w:val="none" w:sz="0" w:space="0" w:color="auto"/>
                <w:right w:val="none" w:sz="0" w:space="0" w:color="auto"/>
              </w:divBdr>
            </w:div>
            <w:div w:id="62921594">
              <w:marLeft w:val="0"/>
              <w:marRight w:val="0"/>
              <w:marTop w:val="0"/>
              <w:marBottom w:val="0"/>
              <w:divBdr>
                <w:top w:val="none" w:sz="0" w:space="0" w:color="auto"/>
                <w:left w:val="none" w:sz="0" w:space="0" w:color="auto"/>
                <w:bottom w:val="none" w:sz="0" w:space="0" w:color="auto"/>
                <w:right w:val="none" w:sz="0" w:space="0" w:color="auto"/>
              </w:divBdr>
            </w:div>
            <w:div w:id="709568305">
              <w:marLeft w:val="0"/>
              <w:marRight w:val="0"/>
              <w:marTop w:val="0"/>
              <w:marBottom w:val="0"/>
              <w:divBdr>
                <w:top w:val="none" w:sz="0" w:space="0" w:color="auto"/>
                <w:left w:val="none" w:sz="0" w:space="0" w:color="auto"/>
                <w:bottom w:val="none" w:sz="0" w:space="0" w:color="auto"/>
                <w:right w:val="none" w:sz="0" w:space="0" w:color="auto"/>
              </w:divBdr>
            </w:div>
            <w:div w:id="108939437">
              <w:marLeft w:val="0"/>
              <w:marRight w:val="0"/>
              <w:marTop w:val="0"/>
              <w:marBottom w:val="0"/>
              <w:divBdr>
                <w:top w:val="none" w:sz="0" w:space="0" w:color="auto"/>
                <w:left w:val="none" w:sz="0" w:space="0" w:color="auto"/>
                <w:bottom w:val="none" w:sz="0" w:space="0" w:color="auto"/>
                <w:right w:val="none" w:sz="0" w:space="0" w:color="auto"/>
              </w:divBdr>
            </w:div>
            <w:div w:id="1107194673">
              <w:marLeft w:val="0"/>
              <w:marRight w:val="0"/>
              <w:marTop w:val="0"/>
              <w:marBottom w:val="0"/>
              <w:divBdr>
                <w:top w:val="none" w:sz="0" w:space="0" w:color="auto"/>
                <w:left w:val="none" w:sz="0" w:space="0" w:color="auto"/>
                <w:bottom w:val="none" w:sz="0" w:space="0" w:color="auto"/>
                <w:right w:val="none" w:sz="0" w:space="0" w:color="auto"/>
              </w:divBdr>
            </w:div>
            <w:div w:id="1211187707">
              <w:marLeft w:val="0"/>
              <w:marRight w:val="0"/>
              <w:marTop w:val="0"/>
              <w:marBottom w:val="0"/>
              <w:divBdr>
                <w:top w:val="none" w:sz="0" w:space="0" w:color="auto"/>
                <w:left w:val="none" w:sz="0" w:space="0" w:color="auto"/>
                <w:bottom w:val="none" w:sz="0" w:space="0" w:color="auto"/>
                <w:right w:val="none" w:sz="0" w:space="0" w:color="auto"/>
              </w:divBdr>
            </w:div>
            <w:div w:id="1413161261">
              <w:marLeft w:val="0"/>
              <w:marRight w:val="0"/>
              <w:marTop w:val="0"/>
              <w:marBottom w:val="0"/>
              <w:divBdr>
                <w:top w:val="none" w:sz="0" w:space="0" w:color="auto"/>
                <w:left w:val="none" w:sz="0" w:space="0" w:color="auto"/>
                <w:bottom w:val="none" w:sz="0" w:space="0" w:color="auto"/>
                <w:right w:val="none" w:sz="0" w:space="0" w:color="auto"/>
              </w:divBdr>
            </w:div>
            <w:div w:id="1222910061">
              <w:marLeft w:val="0"/>
              <w:marRight w:val="0"/>
              <w:marTop w:val="0"/>
              <w:marBottom w:val="0"/>
              <w:divBdr>
                <w:top w:val="none" w:sz="0" w:space="0" w:color="auto"/>
                <w:left w:val="none" w:sz="0" w:space="0" w:color="auto"/>
                <w:bottom w:val="none" w:sz="0" w:space="0" w:color="auto"/>
                <w:right w:val="none" w:sz="0" w:space="0" w:color="auto"/>
              </w:divBdr>
            </w:div>
            <w:div w:id="250700823">
              <w:marLeft w:val="0"/>
              <w:marRight w:val="0"/>
              <w:marTop w:val="0"/>
              <w:marBottom w:val="0"/>
              <w:divBdr>
                <w:top w:val="none" w:sz="0" w:space="0" w:color="auto"/>
                <w:left w:val="none" w:sz="0" w:space="0" w:color="auto"/>
                <w:bottom w:val="none" w:sz="0" w:space="0" w:color="auto"/>
                <w:right w:val="none" w:sz="0" w:space="0" w:color="auto"/>
              </w:divBdr>
            </w:div>
            <w:div w:id="21367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8814">
      <w:bodyDiv w:val="1"/>
      <w:marLeft w:val="0"/>
      <w:marRight w:val="0"/>
      <w:marTop w:val="0"/>
      <w:marBottom w:val="0"/>
      <w:divBdr>
        <w:top w:val="none" w:sz="0" w:space="0" w:color="auto"/>
        <w:left w:val="none" w:sz="0" w:space="0" w:color="auto"/>
        <w:bottom w:val="none" w:sz="0" w:space="0" w:color="auto"/>
        <w:right w:val="none" w:sz="0" w:space="0" w:color="auto"/>
      </w:divBdr>
    </w:div>
    <w:div w:id="208765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DCB4958-971E-4D59-998C-ED10BFD99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4</Pages>
  <Words>1174</Words>
  <Characters>6695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Organization</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 YIN</dc:creator>
  <cp:lastModifiedBy>Wen YIN</cp:lastModifiedBy>
  <cp:revision>48</cp:revision>
  <dcterms:created xsi:type="dcterms:W3CDTF">2023-10-16T19:23:00Z</dcterms:created>
  <dcterms:modified xsi:type="dcterms:W3CDTF">2023-12-05T19:33:00Z</dcterms:modified>
</cp:coreProperties>
</file>