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016E">
      <w:pPr>
        <w:spacing w:before="85" w:line="329" w:lineRule="auto"/>
        <w:ind w:left="2311" w:right="2283" w:hanging="21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1"/>
          <w:sz w:val="44"/>
          <w:szCs w:val="44"/>
        </w:rPr>
        <w:t>基础软件开发技术实践</w:t>
      </w:r>
      <w:r>
        <w:rPr>
          <w:rFonts w:ascii="宋体" w:hAnsi="宋体" w:eastAsia="宋体" w:cs="宋体"/>
          <w:spacing w:val="-3"/>
          <w:sz w:val="44"/>
          <w:szCs w:val="44"/>
        </w:rPr>
        <w:t>智能软件工程实验报告</w:t>
      </w:r>
    </w:p>
    <w:p w14:paraId="570702EB">
      <w:pPr>
        <w:keepNext w:val="0"/>
        <w:keepLines w:val="0"/>
        <w:widowControl/>
        <w:suppressLineNumbers w:val="0"/>
        <w:ind w:firstLine="630" w:firstLineChars="300"/>
        <w:jc w:val="left"/>
      </w:pPr>
      <w:r>
        <w:pict>
          <v:shape id="_x0000_s1026" o:spid="_x0000_s1026" style="position:absolute;left:0pt;margin-left:0.15pt;margin-top:18.8pt;height:0.4pt;width:448.4pt;z-index:251659264;mso-width-relative:page;mso-height-relative:page;" filled="f" stroked="t" coordsize="8967,8" path="m0,3l3724,3m3715,3l5251,3m5242,3l8967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rFonts w:ascii="FandolSong-Bold-Identity-H" w:hAnsi="FandolSong-Bold-Identity-H" w:eastAsia="FandolSong-Bold-Identity-H" w:cs="FandolSong-Bold-Identity-H"/>
          <w:b/>
          <w:bCs/>
          <w:snapToGrid w:val="0"/>
          <w:color w:val="000000"/>
          <w:kern w:val="0"/>
          <w:sz w:val="34"/>
          <w:szCs w:val="34"/>
          <w:lang w:val="en-US" w:eastAsia="zh-CN" w:bidi="ar"/>
        </w:rPr>
        <w:t>实验四 基于大语言模型的人类编写代码的代码审查</w:t>
      </w:r>
    </w:p>
    <w:p w14:paraId="3605DA08">
      <w:pPr>
        <w:keepNext w:val="0"/>
        <w:keepLines w:val="0"/>
        <w:widowControl/>
        <w:suppressLineNumbers w:val="0"/>
        <w:ind w:firstLine="2940" w:firstLineChars="1400"/>
        <w:jc w:val="left"/>
        <w:rPr>
          <w:rFonts w:hint="default"/>
          <w:lang w:val="en-US"/>
        </w:rPr>
      </w:pPr>
    </w:p>
    <w:p w14:paraId="049D94DD">
      <w:pPr>
        <w:spacing w:before="120" w:line="219" w:lineRule="auto"/>
        <w:ind w:left="3723"/>
        <w:outlineLvl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327666">
      <w:pPr>
        <w:spacing w:before="17"/>
      </w:pPr>
    </w:p>
    <w:p w14:paraId="040598E4">
      <w:pPr>
        <w:spacing w:before="17"/>
      </w:pPr>
    </w:p>
    <w:p w14:paraId="1D85B115">
      <w:pPr>
        <w:spacing w:before="17"/>
      </w:pPr>
    </w:p>
    <w:tbl>
      <w:tblPr>
        <w:tblStyle w:val="7"/>
        <w:tblW w:w="8928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2627"/>
        <w:gridCol w:w="1833"/>
        <w:gridCol w:w="2631"/>
      </w:tblGrid>
      <w:tr w14:paraId="17DB1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140AF8F4">
            <w:pPr>
              <w:pStyle w:val="8"/>
              <w:spacing w:before="211" w:line="219" w:lineRule="auto"/>
              <w:ind w:left="126"/>
            </w:pPr>
            <w:r>
              <w:rPr>
                <w:spacing w:val="6"/>
              </w:rPr>
              <w:t>姓名</w:t>
            </w:r>
          </w:p>
        </w:tc>
        <w:tc>
          <w:tcPr>
            <w:tcW w:w="2627" w:type="dxa"/>
            <w:vAlign w:val="top"/>
          </w:tcPr>
          <w:p w14:paraId="1D75B8B9">
            <w:pPr>
              <w:pStyle w:val="8"/>
              <w:spacing w:before="227" w:line="219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7" o:spid="_x0000_s1027" style="position:absolute;left:0pt;margin-left:5.95pt;margin-top:23.15pt;height:0.4pt;width:119.3pt;mso-position-horizontal-relative:page;mso-position-vertical-relative:page;z-index:251664384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杨夕</w:t>
            </w:r>
          </w:p>
        </w:tc>
        <w:tc>
          <w:tcPr>
            <w:tcW w:w="1833" w:type="dxa"/>
            <w:vAlign w:val="top"/>
          </w:tcPr>
          <w:p w14:paraId="2DE3CE12">
            <w:pPr>
              <w:pStyle w:val="8"/>
              <w:spacing w:before="210" w:line="219" w:lineRule="auto"/>
              <w:ind w:left="145"/>
            </w:pPr>
            <w:r>
              <w:rPr>
                <w:spacing w:val="-2"/>
              </w:rPr>
              <w:t>院系</w:t>
            </w:r>
          </w:p>
        </w:tc>
        <w:tc>
          <w:tcPr>
            <w:tcW w:w="2631" w:type="dxa"/>
            <w:vAlign w:val="top"/>
          </w:tcPr>
          <w:p w14:paraId="4EE31D98">
            <w:pPr>
              <w:pStyle w:val="8"/>
              <w:spacing w:before="227" w:line="218" w:lineRule="auto"/>
              <w:ind w:left="769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8" o:spid="_x0000_s1028" style="position:absolute;left:0pt;margin-left:6.05pt;margin-top:23.15pt;height:0.4pt;width:119.3pt;mso-position-horizontal-relative:page;mso-position-vertical-relative:page;z-index:251662336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软件学院</w:t>
            </w:r>
          </w:p>
        </w:tc>
      </w:tr>
      <w:tr w14:paraId="4C026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CC7D8DC">
            <w:pPr>
              <w:pStyle w:val="8"/>
              <w:spacing w:before="211" w:line="217" w:lineRule="auto"/>
              <w:ind w:left="127"/>
            </w:pPr>
            <w:r>
              <w:rPr>
                <w:spacing w:val="6"/>
              </w:rPr>
              <w:t>学号</w:t>
            </w:r>
          </w:p>
        </w:tc>
        <w:tc>
          <w:tcPr>
            <w:tcW w:w="2627" w:type="dxa"/>
            <w:vAlign w:val="top"/>
          </w:tcPr>
          <w:p w14:paraId="4EFA7472">
            <w:pPr>
              <w:pStyle w:val="8"/>
              <w:spacing w:before="225" w:line="217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9" o:spid="_x0000_s1029" style="position:absolute;left:0pt;margin-left:5.95pt;margin-top:23.05pt;height:0.4pt;width:119.3pt;mso-position-horizontal-relative:page;mso-position-vertical-relative:page;z-index:251663360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2023113078</w:t>
            </w:r>
          </w:p>
        </w:tc>
        <w:tc>
          <w:tcPr>
            <w:tcW w:w="1833" w:type="dxa"/>
            <w:vAlign w:val="top"/>
          </w:tcPr>
          <w:p w14:paraId="6B948515">
            <w:pPr>
              <w:pStyle w:val="8"/>
              <w:spacing w:before="209" w:line="219" w:lineRule="auto"/>
              <w:ind w:left="129"/>
            </w:pPr>
            <w:r>
              <w:rPr>
                <w:spacing w:val="7"/>
              </w:rPr>
              <w:t>任课教师</w:t>
            </w:r>
          </w:p>
        </w:tc>
        <w:tc>
          <w:tcPr>
            <w:tcW w:w="2631" w:type="dxa"/>
            <w:vAlign w:val="top"/>
          </w:tcPr>
          <w:p w14:paraId="0167F9DC">
            <w:pPr>
              <w:pStyle w:val="8"/>
              <w:spacing w:before="207" w:line="222" w:lineRule="auto"/>
              <w:ind w:left="130"/>
            </w:pPr>
            <w:r>
              <w:rPr>
                <w:spacing w:val="6"/>
              </w:rPr>
              <w:t>刘佳琨</w:t>
            </w:r>
          </w:p>
        </w:tc>
      </w:tr>
      <w:tr w14:paraId="244E9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13314F2D">
            <w:pPr>
              <w:pStyle w:val="8"/>
              <w:spacing w:before="209" w:line="219" w:lineRule="auto"/>
              <w:ind w:left="134"/>
            </w:pPr>
            <w:r>
              <w:rPr>
                <w:spacing w:val="6"/>
              </w:rPr>
              <w:t>指导教师</w:t>
            </w:r>
          </w:p>
        </w:tc>
        <w:tc>
          <w:tcPr>
            <w:tcW w:w="2627" w:type="dxa"/>
            <w:vAlign w:val="top"/>
          </w:tcPr>
          <w:p w14:paraId="2DBA8F14">
            <w:pPr>
              <w:pStyle w:val="8"/>
              <w:spacing w:before="207" w:line="222" w:lineRule="auto"/>
              <w:ind w:left="127"/>
            </w:pPr>
            <w:r>
              <w:rPr>
                <w:spacing w:val="6"/>
              </w:rPr>
              <w:t>刘佳琨</w:t>
            </w:r>
          </w:p>
        </w:tc>
        <w:tc>
          <w:tcPr>
            <w:tcW w:w="1833" w:type="dxa"/>
            <w:vAlign w:val="top"/>
          </w:tcPr>
          <w:p w14:paraId="35E5AB49">
            <w:pPr>
              <w:pStyle w:val="8"/>
              <w:spacing w:before="206" w:line="221" w:lineRule="auto"/>
              <w:ind w:left="132"/>
            </w:pPr>
            <w:r>
              <w:rPr>
                <w:spacing w:val="6"/>
              </w:rPr>
              <w:t>实验地点</w:t>
            </w:r>
          </w:p>
        </w:tc>
        <w:tc>
          <w:tcPr>
            <w:tcW w:w="2631" w:type="dxa"/>
            <w:vAlign w:val="top"/>
          </w:tcPr>
          <w:p w14:paraId="3EB78717">
            <w:pPr>
              <w:pStyle w:val="8"/>
              <w:spacing w:before="223" w:line="220" w:lineRule="auto"/>
              <w:ind w:left="55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0" o:spid="_x0000_s1030" style="position:absolute;left:0pt;margin-left:6.05pt;margin-top:23.05pt;height:0.4pt;width:119.3pt;mso-position-horizontal-relative:page;mso-position-vertical-relative:page;z-index:251661312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格物213</w:t>
            </w:r>
          </w:p>
        </w:tc>
      </w:tr>
      <w:tr w14:paraId="2A3B8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75CDEDEA">
            <w:pPr>
              <w:pStyle w:val="8"/>
              <w:spacing w:before="209" w:line="220" w:lineRule="auto"/>
              <w:ind w:left="133"/>
            </w:pPr>
            <w:r>
              <w:rPr>
                <w:spacing w:val="6"/>
              </w:rPr>
              <w:t>实验时间</w:t>
            </w:r>
          </w:p>
        </w:tc>
        <w:tc>
          <w:tcPr>
            <w:tcW w:w="2627" w:type="dxa"/>
            <w:vAlign w:val="top"/>
          </w:tcPr>
          <w:p w14:paraId="0ACF971D">
            <w:pPr>
              <w:pStyle w:val="8"/>
              <w:spacing w:before="226" w:line="219" w:lineRule="auto"/>
              <w:ind w:left="548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1" o:spid="_x0000_s1031" style="position:absolute;left:0pt;margin-left:5.95pt;margin-top:23.1pt;height:0.4pt;width:119.3pt;mso-position-horizontal-relative:page;mso-position-vertical-relative:page;z-index:251660288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 xml:space="preserve">  7.3</w:t>
            </w:r>
          </w:p>
        </w:tc>
        <w:tc>
          <w:tcPr>
            <w:tcW w:w="1833" w:type="dxa"/>
            <w:vAlign w:val="top"/>
          </w:tcPr>
          <w:p w14:paraId="1D7F4EEA">
            <w:pPr>
              <w:rPr>
                <w:rFonts w:ascii="Arial"/>
                <w:sz w:val="21"/>
              </w:rPr>
            </w:pPr>
          </w:p>
        </w:tc>
        <w:tc>
          <w:tcPr>
            <w:tcW w:w="2631" w:type="dxa"/>
            <w:vAlign w:val="top"/>
          </w:tcPr>
          <w:p w14:paraId="34FA7555">
            <w:pPr>
              <w:rPr>
                <w:rFonts w:ascii="Arial"/>
                <w:sz w:val="21"/>
              </w:rPr>
            </w:pPr>
          </w:p>
        </w:tc>
      </w:tr>
      <w:tr w14:paraId="2400A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78ECD56">
            <w:pPr>
              <w:pStyle w:val="8"/>
              <w:spacing w:before="209" w:line="219" w:lineRule="auto"/>
              <w:ind w:left="133"/>
            </w:pPr>
            <w:r>
              <w:rPr>
                <w:spacing w:val="6"/>
              </w:rPr>
              <w:t>实验得分</w:t>
            </w:r>
          </w:p>
        </w:tc>
        <w:tc>
          <w:tcPr>
            <w:tcW w:w="2627" w:type="dxa"/>
            <w:vAlign w:val="top"/>
          </w:tcPr>
          <w:p w14:paraId="1BAEDC28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560ABE46">
            <w:pPr>
              <w:pStyle w:val="8"/>
              <w:spacing w:before="212" w:line="217" w:lineRule="auto"/>
              <w:ind w:left="125"/>
            </w:pPr>
            <w:r>
              <w:rPr>
                <w:spacing w:val="8"/>
              </w:rPr>
              <w:t>研讨得分</w:t>
            </w:r>
          </w:p>
        </w:tc>
        <w:tc>
          <w:tcPr>
            <w:tcW w:w="2631" w:type="dxa"/>
            <w:vAlign w:val="top"/>
          </w:tcPr>
          <w:p w14:paraId="43176965">
            <w:pPr>
              <w:rPr>
                <w:rFonts w:ascii="Arial"/>
                <w:sz w:val="21"/>
              </w:rPr>
            </w:pPr>
          </w:p>
        </w:tc>
      </w:tr>
      <w:tr w14:paraId="5AB135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622F1A6E">
            <w:pPr>
              <w:pStyle w:val="8"/>
              <w:spacing w:before="213" w:line="217" w:lineRule="auto"/>
              <w:ind w:left="133"/>
            </w:pPr>
            <w:r>
              <w:rPr>
                <w:spacing w:val="6"/>
              </w:rPr>
              <w:t>报告得分</w:t>
            </w:r>
          </w:p>
        </w:tc>
        <w:tc>
          <w:tcPr>
            <w:tcW w:w="2627" w:type="dxa"/>
            <w:vAlign w:val="top"/>
          </w:tcPr>
          <w:p w14:paraId="77B10A33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3B4E1E7C">
            <w:pPr>
              <w:pStyle w:val="8"/>
              <w:spacing w:before="211" w:line="219" w:lineRule="auto"/>
              <w:ind w:left="132"/>
            </w:pPr>
            <w:r>
              <w:rPr>
                <w:spacing w:val="6"/>
              </w:rPr>
              <w:t>实验总分</w:t>
            </w:r>
          </w:p>
        </w:tc>
        <w:tc>
          <w:tcPr>
            <w:tcW w:w="2631" w:type="dxa"/>
            <w:vAlign w:val="top"/>
          </w:tcPr>
          <w:p w14:paraId="3BD56F88">
            <w:pPr>
              <w:rPr>
                <w:rFonts w:ascii="Arial"/>
                <w:sz w:val="21"/>
              </w:rPr>
            </w:pPr>
          </w:p>
        </w:tc>
      </w:tr>
    </w:tbl>
    <w:p w14:paraId="34923E54">
      <w:pPr>
        <w:spacing w:line="272" w:lineRule="auto"/>
        <w:rPr>
          <w:rFonts w:ascii="Arial"/>
          <w:sz w:val="21"/>
        </w:rPr>
      </w:pPr>
    </w:p>
    <w:p w14:paraId="1938BFA2">
      <w:pPr>
        <w:spacing w:line="272" w:lineRule="auto"/>
        <w:rPr>
          <w:rFonts w:ascii="Arial"/>
          <w:sz w:val="21"/>
        </w:rPr>
      </w:pPr>
    </w:p>
    <w:p w14:paraId="167F374B">
      <w:pPr>
        <w:spacing w:line="273" w:lineRule="auto"/>
        <w:rPr>
          <w:rFonts w:ascii="Arial"/>
          <w:sz w:val="21"/>
        </w:rPr>
      </w:pPr>
    </w:p>
    <w:p w14:paraId="26291E34">
      <w:pPr>
        <w:spacing w:line="273" w:lineRule="auto"/>
        <w:rPr>
          <w:rFonts w:ascii="Arial"/>
          <w:sz w:val="21"/>
        </w:rPr>
      </w:pPr>
    </w:p>
    <w:p w14:paraId="46CA955B">
      <w:pPr>
        <w:spacing w:before="91" w:line="213" w:lineRule="auto"/>
        <w:ind w:left="21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一、实验目的</w:t>
      </w:r>
    </w:p>
    <w:p w14:paraId="437AA8E3">
      <w:pPr>
        <w:spacing w:before="51"/>
      </w:pPr>
    </w:p>
    <w:tbl>
      <w:tblPr>
        <w:tblStyle w:val="7"/>
        <w:tblW w:w="834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617EF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E40D6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1A6C06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 理解大语言模型在代码审查任务中的应用原理。 </w:t>
            </w:r>
          </w:p>
          <w:p w14:paraId="3537F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 掌握 Prompt Engineering 的基本思想与设计方法。 </w:t>
            </w:r>
          </w:p>
          <w:p w14:paraId="44C5D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3. 理解不同代码上下文对大语言模型性能的影响。 </w:t>
            </w:r>
          </w:p>
          <w:p w14:paraId="696E44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4. 能够利用大语言模型完成 Merge Prediction 任务。 </w:t>
            </w:r>
          </w:p>
          <w:p w14:paraId="37BD35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5. 能够利用大语言模型自动生成代码审查意见。 </w:t>
            </w:r>
          </w:p>
          <w:p w14:paraId="418ABF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 能够分析不同 Prompt 设计和上下文信息对代码审查结果的影响。</w:t>
            </w:r>
          </w:p>
          <w:p w14:paraId="52B62CFD">
            <w:pPr>
              <w:pStyle w:val="8"/>
              <w:spacing w:before="60" w:line="224" w:lineRule="auto"/>
              <w:ind w:left="144"/>
            </w:pPr>
          </w:p>
        </w:tc>
      </w:tr>
    </w:tbl>
    <w:p w14:paraId="2782EA9A">
      <w:pPr>
        <w:rPr>
          <w:rFonts w:ascii="Arial"/>
          <w:sz w:val="21"/>
        </w:rPr>
      </w:pPr>
    </w:p>
    <w:p w14:paraId="5FECA0A9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156" w:right="1469" w:bottom="0" w:left="1469" w:header="0" w:footer="0" w:gutter="0"/>
          <w:cols w:space="720" w:num="1"/>
        </w:sectPr>
      </w:pPr>
    </w:p>
    <w:p w14:paraId="171EE284">
      <w:pPr>
        <w:spacing w:before="53" w:line="210" w:lineRule="auto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二、实验内容</w:t>
      </w:r>
    </w:p>
    <w:p w14:paraId="3CDDB6A2">
      <w:pPr>
        <w:spacing w:before="52"/>
      </w:pPr>
    </w:p>
    <w:tbl>
      <w:tblPr>
        <w:tblStyle w:val="7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53A62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A44B1EC">
            <w:pPr>
              <w:pStyle w:val="8"/>
              <w:numPr>
                <w:ilvl w:val="0"/>
                <w:numId w:val="1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配置好以下环境：</w:t>
            </w:r>
          </w:p>
          <w:p w14:paraId="1033BC3B">
            <w:pPr>
              <w:pStyle w:val="8"/>
              <w:numPr>
                <w:ilvl w:val="0"/>
                <w:numId w:val="0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Python3.14：基本环境</w:t>
            </w:r>
          </w:p>
          <w:p w14:paraId="08104AC3">
            <w:pPr>
              <w:pStyle w:val="8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Openai:调用deepseek-v4-pro</w:t>
            </w:r>
          </w:p>
          <w:p w14:paraId="5D34C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Style w:val="6"/>
                <w:rFonts w:hint="eastAsia" w:ascii="宋体" w:hAnsi="宋体" w:eastAsia="宋体" w:cs="宋体"/>
                <w:color w:val="000000"/>
                <w:sz w:val="24"/>
                <w:szCs w:val="24"/>
              </w:rPr>
              <w:t>requests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：调用 GitHub REST API</w:t>
            </w:r>
          </w:p>
          <w:p w14:paraId="708A2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Style w:val="6"/>
                <w:rFonts w:hint="eastAsia" w:ascii="宋体" w:hAnsi="宋体" w:eastAsia="宋体" w:cs="宋体"/>
                <w:color w:val="000000"/>
                <w:sz w:val="24"/>
                <w:szCs w:val="24"/>
              </w:rPr>
              <w:t>pandas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：数据清洗与表格化存储</w:t>
            </w:r>
          </w:p>
          <w:p w14:paraId="406D5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6"/>
                <w:rFonts w:hint="eastAsia" w:ascii="宋体" w:hAnsi="宋体" w:eastAsia="宋体" w:cs="宋体"/>
                <w:color w:val="000000"/>
                <w:sz w:val="24"/>
                <w:szCs w:val="24"/>
              </w:rPr>
              <w:t>matplotlib/seaborn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：数据可视化</w:t>
            </w:r>
          </w:p>
          <w:p w14:paraId="0BCF1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6"/>
                <w:rFonts w:hint="eastAsia" w:ascii="宋体" w:hAnsi="宋体" w:eastAsia="宋体" w:cs="宋体"/>
                <w:color w:val="000000"/>
                <w:sz w:val="24"/>
                <w:szCs w:val="24"/>
              </w:rPr>
              <w:t>tqdm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：进度条展示，监控采集进度</w:t>
            </w:r>
          </w:p>
          <w:p w14:paraId="23A3B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配置Github Token与deepseek-v4-pro对应的api key</w:t>
            </w:r>
          </w:p>
          <w:p w14:paraId="048FB3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编写python脚本来实现基于大语言模型的代码审查，并将结果保存在csv文件中</w:t>
            </w:r>
          </w:p>
          <w:p w14:paraId="5F062DD0">
            <w:pPr>
              <w:pStyle w:val="8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</w:p>
        </w:tc>
      </w:tr>
    </w:tbl>
    <w:p w14:paraId="2F7C4603">
      <w:pPr>
        <w:spacing w:line="386" w:lineRule="auto"/>
        <w:rPr>
          <w:rFonts w:ascii="Arial"/>
          <w:sz w:val="21"/>
        </w:rPr>
      </w:pPr>
    </w:p>
    <w:p w14:paraId="6FB581A5">
      <w:pPr>
        <w:spacing w:before="91" w:line="212" w:lineRule="auto"/>
        <w:ind w:left="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三、实验结果</w:t>
      </w:r>
    </w:p>
    <w:p w14:paraId="75AB42BC">
      <w:pPr>
        <w:spacing w:before="233"/>
      </w:pPr>
    </w:p>
    <w:tbl>
      <w:tblPr>
        <w:tblStyle w:val="7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06041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4735712F">
            <w:pPr>
              <w:pStyle w:val="8"/>
              <w:spacing w:before="60" w:line="224" w:lineRule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不同代码上下文构建样例：</w:t>
            </w:r>
          </w:p>
          <w:p w14:paraId="08358DB5">
            <w:pPr>
              <w:pStyle w:val="8"/>
              <w:numPr>
                <w:ilvl w:val="0"/>
                <w:numId w:val="2"/>
              </w:numPr>
              <w:spacing w:before="60" w:line="224" w:lineRule="auto"/>
              <w:ind w:left="230" w:leftChars="0" w:firstLine="0" w:firstLine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Context Type 1 — 仅包含 Diff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2634A6CC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Diff summary:</w:t>
            </w:r>
          </w:p>
          <w:p w14:paraId="31EC3628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Modified files (1):</w:t>
            </w:r>
          </w:p>
          <w:p w14:paraId="2DF06963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- src/utils/io.py</w:t>
            </w:r>
          </w:p>
          <w:p w14:paraId="2D5BB2A6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Additions: 4, Deletions: 2</w:t>
            </w:r>
          </w:p>
          <w:p w14:paraId="4DA3A2A8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Note: the dataset does not contain actual unified diff patches, so this summary uses file-level change metadata.</w:t>
            </w:r>
          </w:p>
          <w:p w14:paraId="03D1518B">
            <w:pPr>
              <w:pStyle w:val="8"/>
              <w:numPr>
                <w:ilvl w:val="0"/>
                <w:numId w:val="2"/>
              </w:numPr>
              <w:spacing w:before="60" w:line="224" w:lineRule="auto"/>
              <w:ind w:left="230" w:leftChars="0" w:firstLine="0" w:firstLine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Context Type 2 — Diff + PR 描述</w:t>
            </w:r>
            <w:r>
              <w:rPr>
                <w:rStyle w:val="5"/>
                <w:rFonts w:hint="eastAsia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02E7E0E8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PR Description:</w:t>
            </w:r>
          </w:p>
          <w:p w14:paraId="4C9D8C15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Fixes an issue where config files with explicit encoding caused JSON decode errors on Windows.</w:t>
            </w:r>
          </w:p>
          <w:p w14:paraId="2871ACEE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This PR updates file open call to include explicit encoding and adds a sanity check.</w:t>
            </w:r>
          </w:p>
          <w:p w14:paraId="212F732D">
            <w:pPr>
              <w:pStyle w:val="8"/>
              <w:numPr>
                <w:ilvl w:val="0"/>
                <w:numId w:val="2"/>
              </w:numPr>
              <w:spacing w:before="60" w:line="224" w:lineRule="auto"/>
              <w:ind w:left="230" w:leftChars="0" w:firstLine="0" w:firstLine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Context Type 3 — Diff + Commit Message</w:t>
            </w:r>
            <w:r>
              <w:rPr>
                <w:rStyle w:val="5"/>
                <w:rFonts w:hint="eastAsia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3C15D76D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Commit Messages:</w:t>
            </w:r>
          </w:p>
          <w:p w14:paraId="0B055D9E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fix: open file with explicit utf-8 encoding</w:t>
            </w:r>
          </w:p>
          <w:p w14:paraId="3BB0F265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---</w:t>
            </w:r>
          </w:p>
          <w:p w14:paraId="206B136E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chore: add sanity check for missing keys</w:t>
            </w:r>
          </w:p>
          <w:p w14:paraId="7765333D">
            <w:pPr>
              <w:pStyle w:val="8"/>
              <w:numPr>
                <w:ilvl w:val="0"/>
                <w:numId w:val="2"/>
              </w:numPr>
              <w:spacing w:before="60" w:line="224" w:lineRule="auto"/>
              <w:ind w:left="230" w:leftChars="0" w:firstLine="0" w:firstLine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Context Type 4 — Diff + PR 描述 + Commit Messages + 修改文件列表</w:t>
            </w:r>
            <w:r>
              <w:rPr>
                <w:rStyle w:val="5"/>
                <w:rFonts w:hint="eastAsia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34FD2B56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Diff summary: ...</w:t>
            </w:r>
          </w:p>
          <w:p w14:paraId="3B2FEF44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PR Description: ...</w:t>
            </w:r>
          </w:p>
          <w:p w14:paraId="550885CE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Commit Messages: ...</w:t>
            </w:r>
          </w:p>
          <w:p w14:paraId="64A4FDCD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Modified Files:</w:t>
            </w:r>
          </w:p>
          <w:p w14:paraId="40006A47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- src/utils/io.py</w:t>
            </w:r>
          </w:p>
          <w:p w14:paraId="2BD0A8F3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- tests/test_io.py</w:t>
            </w:r>
          </w:p>
          <w:p w14:paraId="000AE854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</w:p>
          <w:p w14:paraId="15DC3BB6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</w:p>
          <w:p w14:paraId="2ACDD9C7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eastAsia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Style w:val="5"/>
                <w:rFonts w:hint="eastAsia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不同prompt构建样例：</w:t>
            </w:r>
          </w:p>
          <w:p w14:paraId="21A364D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Zero-shot Prompt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7E116D6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 xml:space="preserve"> You are a senior GitHub code reviewer.</w:t>
            </w:r>
          </w:p>
          <w:p w14:paraId="782089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Based on the provided pull request context, answer the following:</w:t>
            </w:r>
          </w:p>
          <w:p w14:paraId="3CB5B4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1. Merge Prediction: should this PR be merged? Answer Yes or No.</w:t>
            </w:r>
          </w:p>
          <w:p w14:paraId="5320DFE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2. Review Comment: provide a concise, practical code review comment that explains strengths, issues, and improvement suggestions.</w:t>
            </w:r>
          </w:p>
          <w:p w14:paraId="5B655B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Include your reasoning in the response.</w:t>
            </w:r>
          </w:p>
          <w:p w14:paraId="380F1BB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Use only the context below and do not invent extra facts.</w:t>
            </w:r>
          </w:p>
          <w:p w14:paraId="393046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</w:p>
          <w:p w14:paraId="6C2155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Few-shot Prompt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33C2228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You are a senior GitHub reviewer. Learn from the examples and apply the same style.</w:t>
            </w:r>
          </w:p>
          <w:p w14:paraId="70DB50B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For the new pull request, provide Merge Prediction and Review Comment.</w:t>
            </w:r>
          </w:p>
          <w:p w14:paraId="51256A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0193C16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Examples:</w:t>
            </w:r>
          </w:p>
          <w:p w14:paraId="6F86C7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Context:</w:t>
            </w:r>
          </w:p>
          <w:p w14:paraId="702D20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Diff summary:</w:t>
            </w:r>
          </w:p>
          <w:p w14:paraId="0D50CD9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- src/app.py</w:t>
            </w:r>
          </w:p>
          <w:p w14:paraId="3C1086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Additions: 15, Deletions: 2</w:t>
            </w:r>
          </w:p>
          <w:p w14:paraId="6827AAB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PR Description:</w:t>
            </w:r>
          </w:p>
          <w:p w14:paraId="610FB9E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Fixes a null pointer exception in the request handler.</w:t>
            </w:r>
          </w:p>
          <w:p w14:paraId="1D89C19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4BF5863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Response:</w:t>
            </w:r>
          </w:p>
          <w:p w14:paraId="0105A8D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Merge Prediction: Yes.</w:t>
            </w:r>
          </w:p>
          <w:p w14:paraId="5BBAFF2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Review Comment: The change addresses the null pointer in the handler. Please add a unit test for the new branch and add a brief comment explaining the failure mode.</w:t>
            </w:r>
          </w:p>
          <w:p w14:paraId="14659B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79E6FA3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Context:</w:t>
            </w:r>
          </w:p>
          <w:p w14:paraId="3491AED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Diff summary:</w:t>
            </w:r>
          </w:p>
          <w:p w14:paraId="6A15A60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- src/auth.py</w:t>
            </w:r>
          </w:p>
          <w:p w14:paraId="6A8CC95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Additions: 30, Deletions: 5</w:t>
            </w:r>
          </w:p>
          <w:p w14:paraId="5BE48F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PR Description:</w:t>
            </w:r>
          </w:p>
          <w:p w14:paraId="34FDDA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Improves authentication state handling.</w:t>
            </w:r>
          </w:p>
          <w:p w14:paraId="454B5C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19BEC8B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Response:</w:t>
            </w:r>
          </w:p>
          <w:p w14:paraId="7A608D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Merge Prediction: No.</w:t>
            </w:r>
          </w:p>
          <w:p w14:paraId="4C25A8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Review Comment: The logic change may break token refresh; missing tests and unclear error handling. Add regression tests and clarify token expiry handling.</w:t>
            </w:r>
          </w:p>
          <w:p w14:paraId="51D296C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7D588A9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3094666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Chain-of-Thought Prompt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3AF82D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You are a senior GitHub code reviewer.</w:t>
            </w:r>
          </w:p>
          <w:p w14:paraId="5AF7182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Based on the provided pull request context, think step by step and analyze the PR context before giving your answer.</w:t>
            </w:r>
          </w:p>
          <w:p w14:paraId="087360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1) List high-level intent from PR description and commits.</w:t>
            </w:r>
          </w:p>
          <w:p w14:paraId="02E26E9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2) Point out risky code changes from the diff and why.</w:t>
            </w:r>
          </w:p>
          <w:p w14:paraId="63AC4C6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3) Provide a final Merge Prediction (Yes/No) with brief justification.</w:t>
            </w:r>
          </w:p>
          <w:p w14:paraId="3DC527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4) Provide concrete review comments and suggested fixes.</w:t>
            </w:r>
          </w:p>
          <w:p w14:paraId="521AF1D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</w:p>
          <w:p w14:paraId="7C26B15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Role-based Prompt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eastAsia="zh-CN"/>
              </w:rPr>
              <w:t>：</w:t>
            </w:r>
          </w:p>
          <w:p w14:paraId="50EB96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 xml:space="preserve"> You are a meticulous senior engineer and reviewer with 10+ years experience in Python codebases.</w:t>
            </w:r>
          </w:p>
          <w:p w14:paraId="34D173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Task:</w:t>
            </w:r>
          </w:p>
          <w:p w14:paraId="1A48DC9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- Provide a short Merge Prediction line: "Merge: Yes" or "Merge: No".</w:t>
            </w:r>
          </w:p>
          <w:p w14:paraId="501FE05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- Provide a bullet list of 3 concrete review items: each item should include (issue, severity, suggested fix).</w:t>
            </w:r>
          </w:p>
          <w:p w14:paraId="0B17AD0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- If tests are missing, explicitly list tests to add.</w:t>
            </w:r>
          </w:p>
          <w:p w14:paraId="175587C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left="360" w:leftChars="0" w:right="0" w:rightChars="0"/>
              <w:rPr>
                <w:rFonts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5"/>
                <w:szCs w:val="15"/>
                <w:shd w:val="clear" w:fill="FAFAFD"/>
              </w:rPr>
            </w:pPr>
          </w:p>
          <w:p w14:paraId="058BBC2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left="360" w:leftChars="0" w:right="0" w:rightChars="0"/>
              <w:rPr>
                <w:rFonts w:hint="eastAsia" w:eastAsia="宋体"/>
                <w:lang w:val="en-US" w:eastAsia="zh-CN"/>
              </w:rPr>
            </w:pPr>
          </w:p>
          <w:p w14:paraId="21F52DA0">
            <w:pPr>
              <w:pStyle w:val="8"/>
              <w:numPr>
                <w:numId w:val="0"/>
              </w:numPr>
              <w:spacing w:before="60" w:line="224" w:lineRule="auto"/>
              <w:ind w:left="230" w:leftChars="0"/>
              <w:rPr>
                <w:rStyle w:val="5"/>
                <w:rFonts w:hint="default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</w:p>
          <w:p w14:paraId="200C0E32">
            <w:pPr>
              <w:pStyle w:val="8"/>
              <w:spacing w:before="60" w:line="224" w:lineRule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Python脚本运行截图：</w:t>
            </w:r>
          </w:p>
          <w:p w14:paraId="410D4D1A">
            <w:pPr>
              <w:pStyle w:val="8"/>
              <w:spacing w:before="60" w:line="224" w:lineRule="auto"/>
              <w:ind w:left="144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95900" cy="2838450"/>
                  <wp:effectExtent l="0" t="0" r="7620" b="11430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0BF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48187EF6">
            <w:pPr>
              <w:pStyle w:val="8"/>
              <w:spacing w:before="60" w:line="224" w:lineRule="auto"/>
              <w:ind w:left="144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代码审查意见样例：</w:t>
            </w:r>
          </w:p>
          <w:p w14:paraId="3588A151">
            <w:pPr>
              <w:pStyle w:val="8"/>
              <w:spacing w:before="60" w:line="224" w:lineRule="auto"/>
              <w:ind w:left="144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95900" cy="2838450"/>
                  <wp:effectExtent l="0" t="0" r="7620" b="1143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EC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2DD50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不同 Prompt与代码上下文设计性能比较：</w:t>
            </w:r>
          </w:p>
          <w:p w14:paraId="4EB936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性能概览：</w:t>
            </w:r>
          </w:p>
          <w:p w14:paraId="12561A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1.延迟（观测）: 单次请求大致在 6–16 秒之间，响应越长通常越慢总体上 zero/few 较快，cot/role 较慢。</w:t>
            </w:r>
          </w:p>
          <w:p w14:paraId="2777B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2.响应长度: cot 和 role 最长（常见 1k–2.4k 字符），few 与 zero 较短（约 300–800 字符）。</w:t>
            </w:r>
          </w:p>
          <w:p w14:paraId="5EC44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3.合并预测一致性: few-shot 更容易给出明确一致的 Merge 预测；zero 简洁但偶有模糊；cot 给出推理过程但预测有时不一致；role 有时很详尽但也出现空响应或格式异常。</w:t>
            </w:r>
          </w:p>
          <w:p w14:paraId="66A25B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审查意见质量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: 上下文越丰富（类型4：Diff+PR描述+commits+文件列表），生成的审查意见越具体且实用；仅 Diff（类型1）能定位代码问题但缺背景，PR 描述（类型2）帮助判断高层意图，Commit messages（类型3）帮助判断意图/回归风险。</w:t>
            </w:r>
          </w:p>
          <w:p w14:paraId="31210F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失败模式: 长 prompt（尤其 role/cot + 完整 diff）会遇到响应被截断或空响应，需要做截断/后处理；个别 prompt 与上下文组合会产生非结构化输出，需要解析容错逻辑。</w:t>
            </w:r>
          </w:p>
          <w:p w14:paraId="238686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2E2CC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9587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</w:p>
          <w:p w14:paraId="1BF33D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5B3259B2">
            <w:pPr>
              <w:pStyle w:val="8"/>
              <w:spacing w:before="60" w:line="224" w:lineRule="auto"/>
              <w:ind w:left="144"/>
              <w:rPr>
                <w:rFonts w:hint="default"/>
                <w:lang w:val="en-US" w:eastAsia="zh-CN"/>
              </w:rPr>
            </w:pPr>
          </w:p>
        </w:tc>
      </w:tr>
    </w:tbl>
    <w:p w14:paraId="5FBF9205">
      <w:pPr>
        <w:spacing w:line="381" w:lineRule="auto"/>
        <w:rPr>
          <w:rFonts w:ascii="Arial"/>
          <w:sz w:val="21"/>
        </w:rPr>
      </w:pPr>
    </w:p>
    <w:p w14:paraId="73DC7FFE">
      <w:pPr>
        <w:spacing w:before="92" w:line="214" w:lineRule="auto"/>
        <w:ind w:left="1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四、实验中遇到的问题总结</w:t>
      </w:r>
    </w:p>
    <w:p w14:paraId="54A4A727">
      <w:pPr>
        <w:spacing w:line="258" w:lineRule="auto"/>
        <w:rPr>
          <w:rFonts w:ascii="Arial"/>
          <w:sz w:val="21"/>
        </w:rPr>
      </w:pPr>
    </w:p>
    <w:p w14:paraId="3EF7201C">
      <w:pPr>
        <w:spacing w:before="75" w:line="221" w:lineRule="auto"/>
        <w:ind w:left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要求：主要阐述实验过程中遇到的问题如何解决的。</w:t>
      </w:r>
    </w:p>
    <w:p w14:paraId="17BEF3CD">
      <w:pPr>
        <w:spacing w:before="240"/>
      </w:pPr>
    </w:p>
    <w:tbl>
      <w:tblPr>
        <w:tblStyle w:val="7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3BDE1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BEAC611">
            <w:pPr>
              <w:pStyle w:val="8"/>
              <w:spacing w:before="60" w:line="220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要调用api得去申请对应的api key  最好是直接本地部署最方便</w:t>
            </w:r>
          </w:p>
        </w:tc>
      </w:tr>
    </w:tbl>
    <w:p w14:paraId="6F826EA6">
      <w:pPr>
        <w:rPr>
          <w:rFonts w:ascii="Arial"/>
          <w:sz w:val="21"/>
        </w:rPr>
      </w:pPr>
    </w:p>
    <w:p w14:paraId="3771B055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291" w:right="1776" w:bottom="0" w:left="1489" w:header="0" w:footer="0" w:gutter="0"/>
          <w:cols w:space="720" w:num="1"/>
        </w:sectPr>
      </w:pPr>
    </w:p>
    <w:p w14:paraId="34929667">
      <w:pPr>
        <w:spacing w:before="55" w:line="215" w:lineRule="auto"/>
        <w:ind w:left="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五、实验体会</w:t>
      </w:r>
    </w:p>
    <w:p w14:paraId="79B9AFFF">
      <w:pPr>
        <w:spacing w:before="48"/>
      </w:pPr>
    </w:p>
    <w:tbl>
      <w:tblPr>
        <w:tblStyle w:val="7"/>
        <w:tblW w:w="8348" w:type="dxa"/>
        <w:tblInd w:w="2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13979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785623A">
            <w:pPr>
              <w:pStyle w:val="8"/>
              <w:spacing w:before="59" w:line="221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脚本运行地太慢了 花了几个小时吧。。</w:t>
            </w:r>
            <w:bookmarkStart w:id="0" w:name="_GoBack"/>
            <w:bookmarkEnd w:id="0"/>
          </w:p>
        </w:tc>
      </w:tr>
    </w:tbl>
    <w:p w14:paraId="520DC039">
      <w:pPr>
        <w:pStyle w:val="2"/>
        <w:spacing w:line="254" w:lineRule="auto"/>
      </w:pPr>
    </w:p>
    <w:p w14:paraId="23C1B2F6">
      <w:pPr>
        <w:pStyle w:val="2"/>
        <w:spacing w:line="254" w:lineRule="auto"/>
      </w:pPr>
    </w:p>
    <w:p w14:paraId="24694A96">
      <w:pPr>
        <w:pStyle w:val="2"/>
        <w:spacing w:line="255" w:lineRule="auto"/>
      </w:pPr>
    </w:p>
    <w:p w14:paraId="38E72721">
      <w:pPr>
        <w:spacing w:before="75" w:line="218" w:lineRule="auto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指导教师评语：</w:t>
      </w:r>
    </w:p>
    <w:p w14:paraId="563730F1">
      <w:pPr>
        <w:pStyle w:val="2"/>
        <w:spacing w:line="255" w:lineRule="auto"/>
      </w:pPr>
    </w:p>
    <w:p w14:paraId="21DAF968">
      <w:pPr>
        <w:pStyle w:val="2"/>
        <w:spacing w:line="255" w:lineRule="auto"/>
      </w:pPr>
    </w:p>
    <w:p w14:paraId="77A8D13A">
      <w:pPr>
        <w:pStyle w:val="2"/>
        <w:spacing w:line="255" w:lineRule="auto"/>
      </w:pPr>
    </w:p>
    <w:p w14:paraId="2D5F60EF">
      <w:pPr>
        <w:pStyle w:val="2"/>
        <w:spacing w:line="255" w:lineRule="auto"/>
      </w:pPr>
    </w:p>
    <w:p w14:paraId="222B9079">
      <w:pPr>
        <w:pStyle w:val="2"/>
        <w:spacing w:line="255" w:lineRule="auto"/>
      </w:pPr>
    </w:p>
    <w:p w14:paraId="543E78B6">
      <w:pPr>
        <w:pStyle w:val="2"/>
        <w:spacing w:line="255" w:lineRule="auto"/>
      </w:pPr>
    </w:p>
    <w:p w14:paraId="468D530D">
      <w:pPr>
        <w:pStyle w:val="2"/>
        <w:spacing w:line="255" w:lineRule="auto"/>
      </w:pPr>
    </w:p>
    <w:p w14:paraId="5A80927D">
      <w:pPr>
        <w:pStyle w:val="2"/>
        <w:spacing w:line="255" w:lineRule="auto"/>
      </w:pPr>
    </w:p>
    <w:p w14:paraId="5C416E85">
      <w:pPr>
        <w:pStyle w:val="2"/>
        <w:spacing w:line="256" w:lineRule="auto"/>
      </w:pPr>
    </w:p>
    <w:p w14:paraId="28AB6E0A">
      <w:pPr>
        <w:spacing w:before="75" w:line="215" w:lineRule="auto"/>
        <w:ind w:left="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9"/>
          <w:sz w:val="23"/>
          <w:szCs w:val="23"/>
        </w:rPr>
        <w:t>日期：</w:t>
      </w:r>
    </w:p>
    <w:sectPr>
      <w:pgSz w:w="11906" w:h="16838"/>
      <w:pgMar w:top="1286" w:right="1776" w:bottom="0" w:left="148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Kai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B50BC"/>
    <w:multiLevelType w:val="singleLevel"/>
    <w:tmpl w:val="C6EB50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FADD877"/>
    <w:multiLevelType w:val="singleLevel"/>
    <w:tmpl w:val="CFADD877"/>
    <w:lvl w:ilvl="0" w:tentative="0">
      <w:start w:val="1"/>
      <w:numFmt w:val="decimal"/>
      <w:suff w:val="space"/>
      <w:lvlText w:val="%1."/>
      <w:lvlJc w:val="left"/>
      <w:pPr>
        <w:ind w:left="23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49A44601"/>
    <w:rsid w:val="7ADA5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817</Words>
  <Characters>1143</Characters>
  <TotalTime>23</TotalTime>
  <ScaleCrop>false</ScaleCrop>
  <LinksUpToDate>false</LinksUpToDate>
  <CharactersWithSpaces>1244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2026-07-04T07:06:00Z</dcterms:created>
  <dc:creator>Administrator</dc:creator>
  <cp:lastModifiedBy>WPS_1693117999</cp:lastModifiedBy>
  <dcterms:modified xsi:type="dcterms:W3CDTF">2026-07-13T07:48:36Z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2026-07-04T16:54:42Z</vt:filetime>
  </property>
  <property fmtid="{D5CDD505-2E9C-101B-9397-08002B2CF9AE}" pid="4" name="KSOTemplateDocerSaveRecord">
    <vt:lpwstr>eyJoZGlkIjoiY2U0NjM1MDJiNmU4NDQ3NTA1M2E2OWZjZDg2ZGQ1ODMiLCJ1c2VySWQiOiIxNTI1MTA3ODY5In0=</vt:lpwstr>
  </property>
  <property fmtid="{D5CDD505-2E9C-101B-9397-08002B2CF9AE}" pid="5" name="KSOProductBuildVer">
    <vt:lpwstr>2052-12.1.0.26895</vt:lpwstr>
  </property>
  <property fmtid="{D5CDD505-2E9C-101B-9397-08002B2CF9AE}" pid="6" name="ICV">
    <vt:lpwstr>FF20047679544AA5899EB7108ED8F00A_13</vt:lpwstr>
  </property>
</Properties>
</file>