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A7" w:rsidRPr="00D40C05" w:rsidRDefault="00D40C05" w:rsidP="00D40C05">
      <w:pPr>
        <w:jc w:val="center"/>
        <w:rPr>
          <w:sz w:val="36"/>
        </w:rPr>
      </w:pPr>
      <w:proofErr w:type="spellStart"/>
      <w:r w:rsidRPr="00D40C05">
        <w:rPr>
          <w:sz w:val="36"/>
        </w:rPr>
        <w:t>RippleNet</w:t>
      </w:r>
      <w:proofErr w:type="spellEnd"/>
      <w:r w:rsidRPr="00D40C05">
        <w:rPr>
          <w:sz w:val="36"/>
        </w:rPr>
        <w:t>: Propagating User Preferences on the Knowledge Graph for Recommender Systems</w:t>
      </w:r>
    </w:p>
    <w:p w:rsidR="00D40C05" w:rsidRDefault="00D40C05" w:rsidP="00D40C05">
      <w:pPr>
        <w:jc w:val="center"/>
        <w:rPr>
          <w:rFonts w:ascii="MS Gothic" w:hAnsi="MS Gothic" w:cs="MS Gothic"/>
        </w:rPr>
      </w:pPr>
      <w:r>
        <w:t xml:space="preserve">Hongwei </w:t>
      </w:r>
      <w:proofErr w:type="gramStart"/>
      <w:r>
        <w:t>Wang ,</w:t>
      </w:r>
      <w:proofErr w:type="gramEnd"/>
      <w:r>
        <w:t xml:space="preserve"> </w:t>
      </w:r>
      <w:proofErr w:type="spellStart"/>
      <w:r>
        <w:t>Fuzheng</w:t>
      </w:r>
      <w:proofErr w:type="spellEnd"/>
      <w:r>
        <w:t xml:space="preserve"> Zhang , </w:t>
      </w:r>
      <w:proofErr w:type="spellStart"/>
      <w:r>
        <w:t>Jialin</w:t>
      </w:r>
      <w:proofErr w:type="spellEnd"/>
      <w:r>
        <w:t xml:space="preserve"> Wang , Miao Zhao</w:t>
      </w:r>
      <w:r>
        <w:t xml:space="preserve"> </w:t>
      </w:r>
      <w:r>
        <w:t xml:space="preserve">, Wenjie Li , Xing </w:t>
      </w:r>
      <w:proofErr w:type="spellStart"/>
      <w:r>
        <w:t>Xie</w:t>
      </w:r>
      <w:proofErr w:type="spellEnd"/>
      <w:r>
        <w:t xml:space="preserve"> , </w:t>
      </w:r>
      <w:proofErr w:type="spellStart"/>
      <w:r>
        <w:t>Minyi</w:t>
      </w:r>
      <w:proofErr w:type="spellEnd"/>
      <w:r>
        <w:t xml:space="preserve"> Guo</w:t>
      </w:r>
    </w:p>
    <w:p w:rsidR="00D40C05" w:rsidRDefault="00D40C05" w:rsidP="00D40C05">
      <w:pPr>
        <w:jc w:val="center"/>
      </w:pPr>
      <w:r>
        <w:t>Shanghai Jiao Tong University,</w:t>
      </w:r>
    </w:p>
    <w:p w:rsidR="00D40C05" w:rsidRDefault="00D40C05" w:rsidP="00D40C05">
      <w:pPr>
        <w:jc w:val="center"/>
      </w:pPr>
      <w:r>
        <w:t>Microsoft Research Asia</w:t>
      </w:r>
    </w:p>
    <w:p w:rsidR="00D40C05" w:rsidRDefault="00D40C05" w:rsidP="00D40C05">
      <w:pPr>
        <w:jc w:val="center"/>
      </w:pPr>
      <w:proofErr w:type="spellStart"/>
      <w:r>
        <w:t>Meituan</w:t>
      </w:r>
      <w:proofErr w:type="spellEnd"/>
      <w:r>
        <w:t xml:space="preserve"> AI Lab,</w:t>
      </w:r>
    </w:p>
    <w:p w:rsidR="00D40C05" w:rsidRDefault="00D40C05" w:rsidP="00D40C05">
      <w:pPr>
        <w:jc w:val="center"/>
      </w:pPr>
      <w:r>
        <w:t>The Hong Kong Polytechnic University</w:t>
      </w:r>
    </w:p>
    <w:p w:rsidR="00D40C05" w:rsidRDefault="00D40C05" w:rsidP="00D40C05">
      <w:pPr>
        <w:jc w:val="center"/>
      </w:pPr>
      <w:r>
        <w:rPr>
          <w:rFonts w:hint="eastAsia"/>
        </w:rPr>
        <w:t>C</w:t>
      </w:r>
      <w:r>
        <w:t>IKM 2018 B</w:t>
      </w:r>
    </w:p>
    <w:p w:rsidR="00D40C05" w:rsidRPr="00D40C05" w:rsidRDefault="00D40C05" w:rsidP="00D40C05">
      <w:pPr>
        <w:pStyle w:val="a3"/>
        <w:numPr>
          <w:ilvl w:val="0"/>
          <w:numId w:val="1"/>
        </w:numPr>
        <w:ind w:firstLineChars="0"/>
        <w:rPr>
          <w:sz w:val="28"/>
        </w:rPr>
      </w:pPr>
      <w:r w:rsidRPr="00D40C05">
        <w:rPr>
          <w:rFonts w:hint="eastAsia"/>
          <w:sz w:val="28"/>
        </w:rPr>
        <w:t>主要内容</w:t>
      </w:r>
    </w:p>
    <w:p w:rsidR="002E0F9A" w:rsidRDefault="002E0F9A" w:rsidP="002E0F9A">
      <w:pPr>
        <w:pStyle w:val="a3"/>
        <w:ind w:left="420" w:firstLine="480"/>
        <w:rPr>
          <w:sz w:val="24"/>
          <w:szCs w:val="24"/>
        </w:rPr>
      </w:pPr>
      <w:r w:rsidRPr="002E0F9A">
        <w:rPr>
          <w:rFonts w:hint="eastAsia"/>
          <w:sz w:val="24"/>
          <w:szCs w:val="24"/>
        </w:rPr>
        <w:t>本文将知识图视为辅助信息的来源。为了解决现有嵌入式和基于路径的知识图</w:t>
      </w:r>
      <w:r>
        <w:rPr>
          <w:rFonts w:hint="eastAsia"/>
          <w:sz w:val="24"/>
          <w:szCs w:val="24"/>
        </w:rPr>
        <w:t>谱</w:t>
      </w:r>
      <w:r w:rsidRPr="002E0F9A">
        <w:rPr>
          <w:rFonts w:hint="eastAsia"/>
          <w:sz w:val="24"/>
          <w:szCs w:val="24"/>
        </w:rPr>
        <w:t>知识推荐方法的局限性，提出了一个端到端框架</w:t>
      </w:r>
      <w:proofErr w:type="spellStart"/>
      <w:r w:rsidRPr="002E0F9A">
        <w:rPr>
          <w:sz w:val="24"/>
          <w:szCs w:val="24"/>
        </w:rPr>
        <w:t>RippleNet</w:t>
      </w:r>
      <w:proofErr w:type="spellEnd"/>
      <w:r w:rsidRPr="002E0F9A">
        <w:rPr>
          <w:sz w:val="24"/>
          <w:szCs w:val="24"/>
        </w:rPr>
        <w:t>，它自然地将知识图</w:t>
      </w:r>
      <w:r>
        <w:rPr>
          <w:rFonts w:hint="eastAsia"/>
          <w:sz w:val="24"/>
          <w:szCs w:val="24"/>
        </w:rPr>
        <w:t>谱</w:t>
      </w:r>
      <w:r w:rsidRPr="002E0F9A">
        <w:rPr>
          <w:sz w:val="24"/>
          <w:szCs w:val="24"/>
        </w:rPr>
        <w:t>合并到推荐系统中。</w:t>
      </w:r>
      <w:r w:rsidRPr="002E0F9A">
        <w:rPr>
          <w:rFonts w:hint="eastAsia"/>
          <w:sz w:val="24"/>
          <w:szCs w:val="24"/>
        </w:rPr>
        <w:t>类似于在水上传播的实际涟漪，</w:t>
      </w:r>
      <w:proofErr w:type="spellStart"/>
      <w:r w:rsidRPr="002E0F9A">
        <w:rPr>
          <w:sz w:val="24"/>
          <w:szCs w:val="24"/>
        </w:rPr>
        <w:t>RippleNet</w:t>
      </w:r>
      <w:proofErr w:type="spellEnd"/>
      <w:r w:rsidRPr="002E0F9A">
        <w:rPr>
          <w:sz w:val="24"/>
          <w:szCs w:val="24"/>
        </w:rPr>
        <w:t>通过自动地并且沿着知识图</w:t>
      </w:r>
      <w:r>
        <w:rPr>
          <w:rFonts w:hint="eastAsia"/>
          <w:sz w:val="24"/>
          <w:szCs w:val="24"/>
        </w:rPr>
        <w:t>谱</w:t>
      </w:r>
      <w:r w:rsidRPr="002E0F9A">
        <w:rPr>
          <w:sz w:val="24"/>
          <w:szCs w:val="24"/>
        </w:rPr>
        <w:t>中的链接迭代地扩展用户的潜在兴趣来刺激用户偏好在知识实体集上的传播。</w:t>
      </w:r>
      <w:r w:rsidRPr="002E0F9A">
        <w:rPr>
          <w:rFonts w:hint="eastAsia"/>
          <w:sz w:val="24"/>
          <w:szCs w:val="24"/>
        </w:rPr>
        <w:t>由用户的历史点击项激活的多个“涟漪”因此被叠加以形成用户关于候选项的偏好分布，其可用于预测最终点击概率。</w:t>
      </w:r>
    </w:p>
    <w:p w:rsidR="00D40C05" w:rsidRDefault="002E0F9A" w:rsidP="002E0F9A">
      <w:pPr>
        <w:pStyle w:val="a3"/>
        <w:ind w:left="420"/>
        <w:jc w:val="center"/>
        <w:rPr>
          <w:sz w:val="24"/>
          <w:szCs w:val="24"/>
        </w:rPr>
      </w:pPr>
      <w:r>
        <w:rPr>
          <w:noProof/>
        </w:rPr>
        <w:drawing>
          <wp:inline distT="0" distB="0" distL="0" distR="0">
            <wp:extent cx="3633136" cy="1880559"/>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1356" cy="1931399"/>
                    </a:xfrm>
                    <a:prstGeom prst="rect">
                      <a:avLst/>
                    </a:prstGeom>
                    <a:noFill/>
                    <a:ln>
                      <a:noFill/>
                    </a:ln>
                  </pic:spPr>
                </pic:pic>
              </a:graphicData>
            </a:graphic>
          </wp:inline>
        </w:drawing>
      </w:r>
    </w:p>
    <w:p w:rsidR="002E0F9A" w:rsidRDefault="002E0F9A" w:rsidP="002E0F9A">
      <w:pPr>
        <w:pStyle w:val="a3"/>
        <w:ind w:left="420" w:firstLine="480"/>
        <w:rPr>
          <w:sz w:val="24"/>
          <w:szCs w:val="24"/>
        </w:rPr>
      </w:pPr>
      <w:r>
        <w:rPr>
          <w:rFonts w:hint="eastAsia"/>
          <w:sz w:val="24"/>
          <w:szCs w:val="24"/>
        </w:rPr>
        <w:t>知识图谱提供了丰富的事实和项目之间的联系，有助于提高推荐结果的精确性、多样性和</w:t>
      </w:r>
      <w:proofErr w:type="gramStart"/>
      <w:r>
        <w:rPr>
          <w:rFonts w:hint="eastAsia"/>
          <w:sz w:val="24"/>
          <w:szCs w:val="24"/>
        </w:rPr>
        <w:t>可</w:t>
      </w:r>
      <w:proofErr w:type="gramEnd"/>
      <w:r>
        <w:rPr>
          <w:rFonts w:hint="eastAsia"/>
          <w:sz w:val="24"/>
          <w:szCs w:val="24"/>
        </w:rPr>
        <w:t>解释性。</w:t>
      </w:r>
    </w:p>
    <w:p w:rsidR="00977288" w:rsidRPr="002E0F9A" w:rsidRDefault="00977288" w:rsidP="002E0F9A">
      <w:pPr>
        <w:pStyle w:val="a3"/>
        <w:ind w:left="420" w:firstLine="480"/>
        <w:rPr>
          <w:rFonts w:hint="eastAsia"/>
          <w:sz w:val="24"/>
          <w:szCs w:val="24"/>
        </w:rPr>
      </w:pPr>
    </w:p>
    <w:p w:rsidR="00D40C05" w:rsidRDefault="00D40C05" w:rsidP="00D40C05">
      <w:pPr>
        <w:pStyle w:val="a3"/>
        <w:numPr>
          <w:ilvl w:val="0"/>
          <w:numId w:val="1"/>
        </w:numPr>
        <w:ind w:firstLineChars="0"/>
        <w:rPr>
          <w:sz w:val="28"/>
        </w:rPr>
      </w:pPr>
      <w:r w:rsidRPr="00D40C05">
        <w:rPr>
          <w:rFonts w:hint="eastAsia"/>
          <w:sz w:val="28"/>
        </w:rPr>
        <w:t>创新点</w:t>
      </w:r>
    </w:p>
    <w:p w:rsidR="004645A9" w:rsidRPr="004645A9" w:rsidRDefault="004645A9" w:rsidP="004645A9">
      <w:pPr>
        <w:pStyle w:val="a3"/>
        <w:numPr>
          <w:ilvl w:val="0"/>
          <w:numId w:val="2"/>
        </w:numPr>
        <w:ind w:firstLineChars="0"/>
        <w:rPr>
          <w:sz w:val="24"/>
        </w:rPr>
      </w:pPr>
      <w:r w:rsidRPr="004645A9">
        <w:rPr>
          <w:rFonts w:hint="eastAsia"/>
          <w:sz w:val="24"/>
        </w:rPr>
        <w:lastRenderedPageBreak/>
        <w:t>将基于嵌入和基于路径的方法结合到</w:t>
      </w:r>
      <w:r w:rsidRPr="004645A9">
        <w:rPr>
          <w:sz w:val="24"/>
        </w:rPr>
        <w:t>KG感知推荐中的第一项工作。</w:t>
      </w:r>
    </w:p>
    <w:p w:rsidR="004645A9" w:rsidRDefault="004645A9" w:rsidP="004645A9">
      <w:pPr>
        <w:pStyle w:val="a3"/>
        <w:numPr>
          <w:ilvl w:val="0"/>
          <w:numId w:val="2"/>
        </w:numPr>
        <w:ind w:firstLineChars="0"/>
        <w:rPr>
          <w:sz w:val="24"/>
        </w:rPr>
      </w:pPr>
      <w:r w:rsidRPr="004645A9">
        <w:rPr>
          <w:rFonts w:hint="eastAsia"/>
          <w:sz w:val="24"/>
        </w:rPr>
        <w:t>提出了</w:t>
      </w:r>
      <w:proofErr w:type="spellStart"/>
      <w:r w:rsidRPr="004645A9">
        <w:rPr>
          <w:sz w:val="24"/>
        </w:rPr>
        <w:t>RippleNet</w:t>
      </w:r>
      <w:proofErr w:type="spellEnd"/>
      <w:r w:rsidRPr="004645A9">
        <w:rPr>
          <w:sz w:val="24"/>
        </w:rPr>
        <w:t xml:space="preserve">，一个利用KG协助推荐系统的端到端框架。 </w:t>
      </w:r>
      <w:proofErr w:type="spellStart"/>
      <w:r w:rsidRPr="004645A9">
        <w:rPr>
          <w:sz w:val="24"/>
        </w:rPr>
        <w:t>RippleNet</w:t>
      </w:r>
      <w:proofErr w:type="spellEnd"/>
      <w:r w:rsidRPr="004645A9">
        <w:rPr>
          <w:sz w:val="24"/>
        </w:rPr>
        <w:t>通过在KG中迭代传播用户的偏好来自动发现用户的等级潜在兴趣。</w:t>
      </w:r>
    </w:p>
    <w:p w:rsidR="004645A9" w:rsidRPr="004645A9" w:rsidRDefault="004645A9" w:rsidP="004645A9">
      <w:pPr>
        <w:pStyle w:val="a3"/>
        <w:ind w:left="840" w:firstLineChars="0" w:firstLine="0"/>
        <w:rPr>
          <w:rFonts w:hint="eastAsia"/>
          <w:sz w:val="24"/>
        </w:rPr>
      </w:pPr>
    </w:p>
    <w:p w:rsidR="00977288" w:rsidRDefault="00977288" w:rsidP="00D40C05">
      <w:pPr>
        <w:pStyle w:val="a3"/>
        <w:numPr>
          <w:ilvl w:val="0"/>
          <w:numId w:val="1"/>
        </w:numPr>
        <w:ind w:firstLineChars="0"/>
        <w:rPr>
          <w:sz w:val="28"/>
        </w:rPr>
      </w:pPr>
      <w:r>
        <w:rPr>
          <w:rFonts w:hint="eastAsia"/>
          <w:sz w:val="28"/>
        </w:rPr>
        <w:t>相关知识</w:t>
      </w:r>
    </w:p>
    <w:p w:rsidR="00977288" w:rsidRDefault="00977288" w:rsidP="00977288">
      <w:pPr>
        <w:pStyle w:val="a3"/>
        <w:ind w:left="420" w:firstLine="480"/>
        <w:rPr>
          <w:sz w:val="24"/>
        </w:rPr>
      </w:pPr>
      <w:r w:rsidRPr="00977288">
        <w:rPr>
          <w:rFonts w:hint="eastAsia"/>
          <w:sz w:val="24"/>
        </w:rPr>
        <w:t>利用知识图谱（K</w:t>
      </w:r>
      <w:r w:rsidRPr="00977288">
        <w:rPr>
          <w:sz w:val="24"/>
        </w:rPr>
        <w:t>G</w:t>
      </w:r>
      <w:r w:rsidRPr="00977288">
        <w:rPr>
          <w:rFonts w:hint="eastAsia"/>
          <w:sz w:val="24"/>
        </w:rPr>
        <w:t>）的好处：</w:t>
      </w:r>
      <w:r w:rsidRPr="00977288">
        <w:rPr>
          <w:rFonts w:hint="eastAsia"/>
          <w:sz w:val="24"/>
        </w:rPr>
        <w:t>（</w:t>
      </w:r>
      <w:r w:rsidRPr="00977288">
        <w:rPr>
          <w:sz w:val="24"/>
        </w:rPr>
        <w:t>1）KG引入项目之间的语义相关性，有助于找到潜在的联系，提高推荐项目的准确性; （2）KG由各种类型的关系组成，有助于合理地扩展用户的</w:t>
      </w:r>
      <w:r>
        <w:rPr>
          <w:rFonts w:hint="eastAsia"/>
          <w:sz w:val="24"/>
        </w:rPr>
        <w:t>喜好</w:t>
      </w:r>
      <w:r w:rsidRPr="00977288">
        <w:rPr>
          <w:sz w:val="24"/>
        </w:rPr>
        <w:t xml:space="preserve">，增加推荐项目的多样性; （3）KG连接用户的历史记录和推荐的记录，从而为推荐系统带来可解释性。 </w:t>
      </w:r>
    </w:p>
    <w:p w:rsidR="00977288" w:rsidRDefault="00977288" w:rsidP="00977288">
      <w:pPr>
        <w:pStyle w:val="a3"/>
        <w:ind w:left="420" w:firstLine="480"/>
        <w:rPr>
          <w:sz w:val="24"/>
        </w:rPr>
      </w:pPr>
      <w:r w:rsidRPr="00977288">
        <w:rPr>
          <w:sz w:val="24"/>
        </w:rPr>
        <w:t>一般而言，现有的KG感知推荐可分为两类：</w:t>
      </w:r>
      <w:r w:rsidR="00E90DA0">
        <w:rPr>
          <w:rFonts w:hint="eastAsia"/>
          <w:sz w:val="24"/>
        </w:rPr>
        <w:t>基于嵌入，基于路径。</w:t>
      </w:r>
    </w:p>
    <w:p w:rsidR="00A506B9" w:rsidRPr="00A506B9" w:rsidRDefault="00A506B9" w:rsidP="00A506B9">
      <w:pPr>
        <w:pStyle w:val="a3"/>
        <w:ind w:left="420" w:firstLine="480"/>
        <w:rPr>
          <w:sz w:val="24"/>
        </w:rPr>
      </w:pPr>
      <w:proofErr w:type="spellStart"/>
      <w:r w:rsidRPr="00A506B9">
        <w:rPr>
          <w:sz w:val="24"/>
        </w:rPr>
        <w:t>RippleNet</w:t>
      </w:r>
      <w:proofErr w:type="spellEnd"/>
      <w:r w:rsidRPr="00A506B9">
        <w:rPr>
          <w:sz w:val="24"/>
        </w:rPr>
        <w:t>设计用于点击率（CTR）预测，其将用户 - 项目对作为输入并输出用户参与（例如，点击，浏览）项目的概率。关键思想是偏好传播：对于每个用户，</w:t>
      </w:r>
      <w:proofErr w:type="spellStart"/>
      <w:r w:rsidRPr="00A506B9">
        <w:rPr>
          <w:sz w:val="24"/>
        </w:rPr>
        <w:t>RippleNet</w:t>
      </w:r>
      <w:proofErr w:type="spellEnd"/>
      <w:r w:rsidRPr="00A506B9">
        <w:rPr>
          <w:sz w:val="24"/>
        </w:rPr>
        <w:t xml:space="preserve">将其历史兴趣视为KG中的种子集，然后沿着KG链接迭代地扩展用户的兴趣，以发现他对候选项目的等级潜在兴趣。将偏好传播与由在水上传播的雨滴产生的实际波纹进行类比，其中多个“波纹”叠加以形成用户在知识图上的最终偏好分布。 </w:t>
      </w:r>
      <w:proofErr w:type="spellStart"/>
      <w:r w:rsidRPr="00A506B9">
        <w:rPr>
          <w:sz w:val="24"/>
        </w:rPr>
        <w:t>RippleNet</w:t>
      </w:r>
      <w:proofErr w:type="spellEnd"/>
      <w:r w:rsidRPr="00A506B9">
        <w:rPr>
          <w:sz w:val="24"/>
        </w:rPr>
        <w:t>优点：</w:t>
      </w:r>
    </w:p>
    <w:p w:rsidR="00A506B9" w:rsidRPr="00AD3752" w:rsidRDefault="00A506B9" w:rsidP="00AD3752">
      <w:pPr>
        <w:pStyle w:val="a3"/>
        <w:ind w:left="420" w:firstLine="480"/>
        <w:rPr>
          <w:rFonts w:hint="eastAsia"/>
          <w:sz w:val="24"/>
        </w:rPr>
      </w:pPr>
      <w:r w:rsidRPr="00A506B9">
        <w:rPr>
          <w:rFonts w:hint="eastAsia"/>
          <w:sz w:val="24"/>
        </w:rPr>
        <w:t>（</w:t>
      </w:r>
      <w:r w:rsidRPr="00A506B9">
        <w:rPr>
          <w:sz w:val="24"/>
        </w:rPr>
        <w:t>1）</w:t>
      </w:r>
      <w:proofErr w:type="spellStart"/>
      <w:r w:rsidRPr="00A506B9">
        <w:rPr>
          <w:sz w:val="24"/>
        </w:rPr>
        <w:t>RippleNet</w:t>
      </w:r>
      <w:proofErr w:type="spellEnd"/>
      <w:r w:rsidRPr="00A506B9">
        <w:rPr>
          <w:sz w:val="24"/>
        </w:rPr>
        <w:t>通过偏好传播自然地将KGE方法纳入推荐; （2）</w:t>
      </w:r>
      <w:proofErr w:type="spellStart"/>
      <w:r w:rsidRPr="00A506B9">
        <w:rPr>
          <w:sz w:val="24"/>
        </w:rPr>
        <w:t>RippleNet</w:t>
      </w:r>
      <w:proofErr w:type="spellEnd"/>
      <w:r w:rsidRPr="00A506B9">
        <w:rPr>
          <w:sz w:val="24"/>
        </w:rPr>
        <w:t>可以自动进行</w:t>
      </w:r>
      <w:r w:rsidRPr="00AD3752">
        <w:rPr>
          <w:rFonts w:hint="eastAsia"/>
          <w:sz w:val="24"/>
        </w:rPr>
        <w:t>发现从用户历史记录中的项目到候选项目的可能路径，没有任何手工设计。</w:t>
      </w:r>
    </w:p>
    <w:p w:rsidR="00D40C05" w:rsidRDefault="00D40C05" w:rsidP="00D40C05">
      <w:pPr>
        <w:rPr>
          <w:sz w:val="22"/>
          <w:szCs w:val="24"/>
        </w:rPr>
      </w:pPr>
    </w:p>
    <w:p w:rsidR="00725920" w:rsidRPr="00725920" w:rsidRDefault="00725920" w:rsidP="00725920">
      <w:pPr>
        <w:pStyle w:val="a3"/>
        <w:numPr>
          <w:ilvl w:val="0"/>
          <w:numId w:val="1"/>
        </w:numPr>
        <w:ind w:firstLineChars="0"/>
        <w:rPr>
          <w:sz w:val="28"/>
          <w:szCs w:val="24"/>
        </w:rPr>
      </w:pPr>
      <w:r w:rsidRPr="00725920">
        <w:rPr>
          <w:rFonts w:hint="eastAsia"/>
          <w:sz w:val="28"/>
          <w:szCs w:val="24"/>
        </w:rPr>
        <w:t>整体架构</w:t>
      </w:r>
    </w:p>
    <w:p w:rsidR="00725920" w:rsidRDefault="00725920" w:rsidP="00725920">
      <w:pPr>
        <w:pStyle w:val="a3"/>
        <w:ind w:left="420" w:firstLineChars="0" w:firstLine="0"/>
        <w:jc w:val="center"/>
        <w:rPr>
          <w:sz w:val="24"/>
          <w:szCs w:val="24"/>
        </w:rPr>
      </w:pPr>
      <w:r>
        <w:rPr>
          <w:noProof/>
        </w:rPr>
        <w:lastRenderedPageBreak/>
        <w:drawing>
          <wp:inline distT="0" distB="0" distL="0" distR="0">
            <wp:extent cx="5274310" cy="2011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11680"/>
                    </a:xfrm>
                    <a:prstGeom prst="rect">
                      <a:avLst/>
                    </a:prstGeom>
                    <a:noFill/>
                    <a:ln>
                      <a:noFill/>
                    </a:ln>
                  </pic:spPr>
                </pic:pic>
              </a:graphicData>
            </a:graphic>
          </wp:inline>
        </w:drawing>
      </w:r>
    </w:p>
    <w:p w:rsidR="00725920" w:rsidRDefault="00725920" w:rsidP="00725920">
      <w:pPr>
        <w:pStyle w:val="a3"/>
        <w:ind w:left="420" w:firstLine="480"/>
        <w:jc w:val="left"/>
        <w:rPr>
          <w:sz w:val="24"/>
          <w:szCs w:val="24"/>
        </w:rPr>
      </w:pPr>
      <w:proofErr w:type="spellStart"/>
      <w:r w:rsidRPr="00725920">
        <w:rPr>
          <w:sz w:val="24"/>
          <w:szCs w:val="24"/>
        </w:rPr>
        <w:t>RippleNet</w:t>
      </w:r>
      <w:proofErr w:type="spellEnd"/>
      <w:r w:rsidRPr="00725920">
        <w:rPr>
          <w:sz w:val="24"/>
          <w:szCs w:val="24"/>
        </w:rPr>
        <w:t>将用户u和项目v作为输入，并输出用户u将点击项目v的预测概率。对于输入用户u，他的历史兴趣集V</w:t>
      </w:r>
      <w:r w:rsidRPr="00725920">
        <w:rPr>
          <w:sz w:val="24"/>
          <w:szCs w:val="24"/>
          <w:vertAlign w:val="subscript"/>
        </w:rPr>
        <w:t>u</w:t>
      </w:r>
      <w:r w:rsidRPr="00725920">
        <w:rPr>
          <w:sz w:val="24"/>
          <w:szCs w:val="24"/>
        </w:rPr>
        <w:t xml:space="preserve">被视为 在KG中的种子，然后沿着链接延伸以形成多个波纹组S </w:t>
      </w:r>
      <w:proofErr w:type="spellStart"/>
      <w:r w:rsidRPr="00725920">
        <w:rPr>
          <w:sz w:val="24"/>
          <w:szCs w:val="24"/>
          <w:vertAlign w:val="superscript"/>
        </w:rPr>
        <w:t>k</w:t>
      </w:r>
      <w:r w:rsidRPr="00725920">
        <w:rPr>
          <w:sz w:val="24"/>
          <w:szCs w:val="24"/>
          <w:vertAlign w:val="subscript"/>
        </w:rPr>
        <w:t>u</w:t>
      </w:r>
      <w:proofErr w:type="spellEnd"/>
      <w:r w:rsidRPr="00725920">
        <w:rPr>
          <w:sz w:val="24"/>
          <w:szCs w:val="24"/>
        </w:rPr>
        <w:t xml:space="preserve">（k = 1,2，...，H）。 纹波集S </w:t>
      </w:r>
      <w:r w:rsidRPr="00725920">
        <w:rPr>
          <w:sz w:val="24"/>
          <w:szCs w:val="24"/>
          <w:vertAlign w:val="superscript"/>
        </w:rPr>
        <w:t>k</w:t>
      </w:r>
      <w:r w:rsidRPr="00725920">
        <w:rPr>
          <w:sz w:val="24"/>
          <w:szCs w:val="24"/>
        </w:rPr>
        <w:t xml:space="preserve"> </w:t>
      </w:r>
      <w:r w:rsidRPr="00725920">
        <w:rPr>
          <w:sz w:val="24"/>
          <w:szCs w:val="24"/>
          <w:vertAlign w:val="subscript"/>
        </w:rPr>
        <w:t>u</w:t>
      </w:r>
      <w:r w:rsidRPr="00725920">
        <w:rPr>
          <w:sz w:val="24"/>
          <w:szCs w:val="24"/>
        </w:rPr>
        <w:t>是知识三元组的集合，其是远离种子集V</w:t>
      </w:r>
      <w:r w:rsidRPr="00725920">
        <w:rPr>
          <w:sz w:val="24"/>
          <w:szCs w:val="24"/>
          <w:vertAlign w:val="subscript"/>
        </w:rPr>
        <w:t>u</w:t>
      </w:r>
      <w:r w:rsidRPr="00725920">
        <w:rPr>
          <w:sz w:val="24"/>
          <w:szCs w:val="24"/>
        </w:rPr>
        <w:t>的k跳。 这些波纹</w:t>
      </w:r>
      <w:proofErr w:type="gramStart"/>
      <w:r w:rsidRPr="00725920">
        <w:rPr>
          <w:sz w:val="24"/>
          <w:szCs w:val="24"/>
        </w:rPr>
        <w:t>集用于</w:t>
      </w:r>
      <w:proofErr w:type="gramEnd"/>
      <w:r w:rsidRPr="00725920">
        <w:rPr>
          <w:sz w:val="24"/>
          <w:szCs w:val="24"/>
        </w:rPr>
        <w:t>迭代地与项目嵌入（黄色块）交互以获得用户u关于项目v（绿色块）的响应，然后将其组合以形成最终用户嵌入（灰色块）。 最后，我们使用用户u和项v的嵌入来计算预测概率</w:t>
      </w:r>
      <w:proofErr w:type="spellStart"/>
      <w:r w:rsidRPr="00725920">
        <w:rPr>
          <w:sz w:val="24"/>
          <w:szCs w:val="24"/>
        </w:rPr>
        <w:t>y</w:t>
      </w:r>
      <w:r w:rsidRPr="006C3969">
        <w:rPr>
          <w:sz w:val="24"/>
          <w:szCs w:val="24"/>
          <w:vertAlign w:val="subscript"/>
        </w:rPr>
        <w:t>uv</w:t>
      </w:r>
      <w:proofErr w:type="spellEnd"/>
      <w:r w:rsidRPr="00725920">
        <w:rPr>
          <w:sz w:val="24"/>
          <w:szCs w:val="24"/>
        </w:rPr>
        <w:t>。</w:t>
      </w:r>
    </w:p>
    <w:p w:rsidR="006C3969" w:rsidRDefault="006C3969" w:rsidP="006C3969">
      <w:pPr>
        <w:pStyle w:val="a3"/>
        <w:ind w:left="420"/>
        <w:jc w:val="center"/>
        <w:rPr>
          <w:sz w:val="24"/>
          <w:szCs w:val="24"/>
        </w:rPr>
      </w:pPr>
      <w:r>
        <w:rPr>
          <w:noProof/>
        </w:rPr>
        <w:drawing>
          <wp:inline distT="0" distB="0" distL="0" distR="0">
            <wp:extent cx="4347845" cy="2630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845" cy="2630805"/>
                    </a:xfrm>
                    <a:prstGeom prst="rect">
                      <a:avLst/>
                    </a:prstGeom>
                    <a:noFill/>
                    <a:ln>
                      <a:noFill/>
                    </a:ln>
                  </pic:spPr>
                </pic:pic>
              </a:graphicData>
            </a:graphic>
          </wp:inline>
        </w:drawing>
      </w:r>
    </w:p>
    <w:p w:rsidR="006C3969" w:rsidRDefault="006C3969" w:rsidP="00725920">
      <w:pPr>
        <w:pStyle w:val="a3"/>
        <w:ind w:left="420" w:firstLine="480"/>
        <w:jc w:val="left"/>
        <w:rPr>
          <w:sz w:val="24"/>
          <w:szCs w:val="24"/>
        </w:rPr>
      </w:pPr>
      <w:r w:rsidRPr="006C3969">
        <w:rPr>
          <w:rFonts w:hint="eastAsia"/>
          <w:sz w:val="24"/>
          <w:szCs w:val="24"/>
        </w:rPr>
        <w:t>同心圆表示具有不同跳跃的波纹组。</w:t>
      </w:r>
      <w:r w:rsidRPr="006C3969">
        <w:rPr>
          <w:sz w:val="24"/>
          <w:szCs w:val="24"/>
        </w:rPr>
        <w:t>淡蓝色表示中心与周围实体之间的相关性降低。不同跳跃的波纹组在实践中不一定是不相交的。</w:t>
      </w:r>
    </w:p>
    <w:p w:rsidR="0065503B" w:rsidRPr="0065503B" w:rsidRDefault="0065503B" w:rsidP="00725920">
      <w:pPr>
        <w:pStyle w:val="a3"/>
        <w:ind w:left="420" w:firstLine="480"/>
        <w:jc w:val="left"/>
        <w:rPr>
          <w:rFonts w:hint="eastAsia"/>
          <w:sz w:val="24"/>
          <w:szCs w:val="24"/>
        </w:rPr>
      </w:pPr>
    </w:p>
    <w:p w:rsidR="00725920" w:rsidRPr="00725920" w:rsidRDefault="00725920" w:rsidP="00725920">
      <w:pPr>
        <w:pStyle w:val="a3"/>
        <w:numPr>
          <w:ilvl w:val="0"/>
          <w:numId w:val="1"/>
        </w:numPr>
        <w:ind w:firstLineChars="0"/>
        <w:rPr>
          <w:sz w:val="28"/>
          <w:szCs w:val="24"/>
        </w:rPr>
      </w:pPr>
      <w:r w:rsidRPr="00725920">
        <w:rPr>
          <w:rFonts w:hint="eastAsia"/>
          <w:sz w:val="28"/>
          <w:szCs w:val="24"/>
        </w:rPr>
        <w:lastRenderedPageBreak/>
        <w:t>实验</w:t>
      </w:r>
    </w:p>
    <w:p w:rsidR="0065503B" w:rsidRDefault="0065503B" w:rsidP="0065503B">
      <w:pPr>
        <w:ind w:left="420"/>
        <w:rPr>
          <w:sz w:val="24"/>
          <w:szCs w:val="24"/>
        </w:rPr>
      </w:pPr>
      <w:r>
        <w:rPr>
          <w:rFonts w:hint="eastAsia"/>
          <w:sz w:val="24"/>
          <w:szCs w:val="24"/>
        </w:rPr>
        <w:t>数据集：</w:t>
      </w:r>
    </w:p>
    <w:p w:rsidR="00725920" w:rsidRDefault="0065503B" w:rsidP="0065503B">
      <w:pPr>
        <w:ind w:left="420"/>
        <w:jc w:val="center"/>
        <w:rPr>
          <w:sz w:val="24"/>
          <w:szCs w:val="24"/>
        </w:rPr>
      </w:pPr>
      <w:r>
        <w:rPr>
          <w:noProof/>
        </w:rPr>
        <w:drawing>
          <wp:inline distT="0" distB="0" distL="0" distR="0">
            <wp:extent cx="4589145" cy="179451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45" cy="1794510"/>
                    </a:xfrm>
                    <a:prstGeom prst="rect">
                      <a:avLst/>
                    </a:prstGeom>
                    <a:noFill/>
                    <a:ln>
                      <a:noFill/>
                    </a:ln>
                  </pic:spPr>
                </pic:pic>
              </a:graphicData>
            </a:graphic>
          </wp:inline>
        </w:drawing>
      </w:r>
      <w:r>
        <w:rPr>
          <w:noProof/>
        </w:rPr>
        <w:drawing>
          <wp:inline distT="0" distB="0" distL="0" distR="0">
            <wp:extent cx="4589145" cy="70739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9145" cy="707390"/>
                    </a:xfrm>
                    <a:prstGeom prst="rect">
                      <a:avLst/>
                    </a:prstGeom>
                    <a:noFill/>
                    <a:ln>
                      <a:noFill/>
                    </a:ln>
                  </pic:spPr>
                </pic:pic>
              </a:graphicData>
            </a:graphic>
          </wp:inline>
        </w:drawing>
      </w:r>
    </w:p>
    <w:p w:rsidR="0065503B" w:rsidRDefault="0065503B" w:rsidP="0065503B">
      <w:pPr>
        <w:ind w:left="420"/>
        <w:rPr>
          <w:sz w:val="24"/>
          <w:szCs w:val="24"/>
        </w:rPr>
      </w:pPr>
    </w:p>
    <w:p w:rsidR="0065503B" w:rsidRDefault="0065503B" w:rsidP="0065503B">
      <w:pPr>
        <w:ind w:left="420"/>
        <w:jc w:val="center"/>
        <w:rPr>
          <w:rFonts w:hint="eastAsia"/>
          <w:sz w:val="24"/>
          <w:szCs w:val="24"/>
        </w:rPr>
      </w:pPr>
      <w:r>
        <w:rPr>
          <w:noProof/>
        </w:rPr>
        <w:drawing>
          <wp:inline distT="0" distB="0" distL="0" distR="0">
            <wp:extent cx="4572000" cy="34334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rsidR="0065503B" w:rsidRDefault="0065503B" w:rsidP="0065503B">
      <w:pPr>
        <w:ind w:left="420" w:firstLineChars="200" w:firstLine="480"/>
        <w:rPr>
          <w:sz w:val="24"/>
          <w:szCs w:val="24"/>
        </w:rPr>
      </w:pPr>
      <w:r w:rsidRPr="0065503B">
        <w:rPr>
          <w:rFonts w:hint="eastAsia"/>
          <w:sz w:val="24"/>
          <w:szCs w:val="24"/>
        </w:rPr>
        <w:t>两个项目在</w:t>
      </w:r>
      <w:r w:rsidRPr="0065503B">
        <w:rPr>
          <w:sz w:val="24"/>
          <w:szCs w:val="24"/>
        </w:rPr>
        <w:t>KG w.r.t中共享的k-hop邻居的平均数量。 他们是否在（a）MovieLens-1M，（b）Book-Crossing和（c）</w:t>
      </w:r>
      <w:proofErr w:type="spellStart"/>
      <w:r w:rsidRPr="0065503B">
        <w:rPr>
          <w:sz w:val="24"/>
          <w:szCs w:val="24"/>
        </w:rPr>
        <w:t>BingNews</w:t>
      </w:r>
      <w:proofErr w:type="spellEnd"/>
      <w:r w:rsidRPr="0065503B">
        <w:rPr>
          <w:sz w:val="24"/>
          <w:szCs w:val="24"/>
        </w:rPr>
        <w:t>数据集中有共同的评价者。 （d）具有</w:t>
      </w:r>
      <w:proofErr w:type="gramStart"/>
      <w:r w:rsidRPr="0065503B">
        <w:rPr>
          <w:sz w:val="24"/>
          <w:szCs w:val="24"/>
        </w:rPr>
        <w:t>不同跳数的</w:t>
      </w:r>
      <w:proofErr w:type="gramEnd"/>
      <w:r w:rsidRPr="0065503B">
        <w:rPr>
          <w:sz w:val="24"/>
          <w:szCs w:val="24"/>
        </w:rPr>
        <w:t>两个平均数的比率。</w:t>
      </w:r>
    </w:p>
    <w:p w:rsidR="00281F38" w:rsidRDefault="00281F38" w:rsidP="0065503B">
      <w:pPr>
        <w:ind w:left="420" w:firstLineChars="200" w:firstLine="480"/>
        <w:rPr>
          <w:sz w:val="24"/>
          <w:szCs w:val="24"/>
        </w:rPr>
      </w:pPr>
      <w:r>
        <w:rPr>
          <w:rFonts w:hint="eastAsia"/>
          <w:sz w:val="24"/>
          <w:szCs w:val="24"/>
        </w:rPr>
        <w:lastRenderedPageBreak/>
        <w:t>实验结果：</w:t>
      </w:r>
    </w:p>
    <w:p w:rsidR="00281F38" w:rsidRDefault="00281F38" w:rsidP="0065503B">
      <w:pPr>
        <w:ind w:left="420" w:firstLineChars="200" w:firstLine="480"/>
        <w:rPr>
          <w:sz w:val="24"/>
          <w:szCs w:val="24"/>
        </w:rPr>
      </w:pPr>
      <w:r>
        <w:rPr>
          <w:rFonts w:hint="eastAsia"/>
          <w:sz w:val="24"/>
          <w:szCs w:val="24"/>
        </w:rPr>
        <w:t>Movie</w:t>
      </w:r>
      <w:r>
        <w:rPr>
          <w:sz w:val="24"/>
          <w:szCs w:val="24"/>
        </w:rPr>
        <w:t>L</w:t>
      </w:r>
      <w:r>
        <w:rPr>
          <w:rFonts w:hint="eastAsia"/>
          <w:sz w:val="24"/>
          <w:szCs w:val="24"/>
        </w:rPr>
        <w:t>ens</w:t>
      </w:r>
      <w:r>
        <w:rPr>
          <w:sz w:val="24"/>
          <w:szCs w:val="24"/>
        </w:rPr>
        <w:t>-1M</w:t>
      </w:r>
      <w:r>
        <w:rPr>
          <w:rFonts w:hint="eastAsia"/>
          <w:sz w:val="24"/>
          <w:szCs w:val="24"/>
        </w:rPr>
        <w:t>：</w:t>
      </w:r>
    </w:p>
    <w:p w:rsidR="00281F38" w:rsidRDefault="00281F38" w:rsidP="00281F38">
      <w:pPr>
        <w:jc w:val="right"/>
        <w:rPr>
          <w:sz w:val="24"/>
          <w:szCs w:val="24"/>
        </w:rPr>
      </w:pPr>
      <w:r>
        <w:rPr>
          <w:noProof/>
        </w:rPr>
        <w:drawing>
          <wp:inline distT="0" distB="0" distL="0" distR="0">
            <wp:extent cx="5274310" cy="1296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96670"/>
                    </a:xfrm>
                    <a:prstGeom prst="rect">
                      <a:avLst/>
                    </a:prstGeom>
                    <a:noFill/>
                    <a:ln>
                      <a:noFill/>
                    </a:ln>
                  </pic:spPr>
                </pic:pic>
              </a:graphicData>
            </a:graphic>
          </wp:inline>
        </w:drawing>
      </w:r>
    </w:p>
    <w:p w:rsidR="00281F38" w:rsidRDefault="00281F38" w:rsidP="0065503B">
      <w:pPr>
        <w:ind w:left="420" w:firstLineChars="200" w:firstLine="480"/>
        <w:rPr>
          <w:sz w:val="24"/>
          <w:szCs w:val="24"/>
        </w:rPr>
      </w:pPr>
      <w:r w:rsidRPr="00281F38">
        <w:rPr>
          <w:sz w:val="24"/>
          <w:szCs w:val="24"/>
        </w:rPr>
        <w:t>Book-Crossing</w:t>
      </w:r>
      <w:r>
        <w:rPr>
          <w:rFonts w:hint="eastAsia"/>
          <w:sz w:val="24"/>
          <w:szCs w:val="24"/>
        </w:rPr>
        <w:t>：</w:t>
      </w:r>
    </w:p>
    <w:p w:rsidR="00281F38" w:rsidRDefault="00281F38" w:rsidP="00281F38">
      <w:pPr>
        <w:jc w:val="center"/>
        <w:rPr>
          <w:sz w:val="24"/>
          <w:szCs w:val="24"/>
        </w:rPr>
      </w:pPr>
      <w:r>
        <w:rPr>
          <w:noProof/>
        </w:rPr>
        <w:drawing>
          <wp:inline distT="0" distB="0" distL="0" distR="0">
            <wp:extent cx="5274310" cy="1170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70305"/>
                    </a:xfrm>
                    <a:prstGeom prst="rect">
                      <a:avLst/>
                    </a:prstGeom>
                    <a:noFill/>
                    <a:ln>
                      <a:noFill/>
                    </a:ln>
                  </pic:spPr>
                </pic:pic>
              </a:graphicData>
            </a:graphic>
          </wp:inline>
        </w:drawing>
      </w:r>
    </w:p>
    <w:p w:rsidR="00281F38" w:rsidRDefault="00281F38" w:rsidP="0065503B">
      <w:pPr>
        <w:ind w:left="420" w:firstLineChars="200" w:firstLine="480"/>
        <w:rPr>
          <w:sz w:val="24"/>
          <w:szCs w:val="24"/>
        </w:rPr>
      </w:pPr>
      <w:r w:rsidRPr="00281F38">
        <w:rPr>
          <w:sz w:val="24"/>
          <w:szCs w:val="24"/>
        </w:rPr>
        <w:t>Bing-News</w:t>
      </w:r>
      <w:r>
        <w:rPr>
          <w:rFonts w:hint="eastAsia"/>
          <w:sz w:val="24"/>
          <w:szCs w:val="24"/>
        </w:rPr>
        <w:t>：</w:t>
      </w:r>
    </w:p>
    <w:p w:rsidR="00281F38" w:rsidRDefault="00281F38" w:rsidP="00281F38">
      <w:pPr>
        <w:ind w:firstLineChars="100" w:firstLine="210"/>
        <w:rPr>
          <w:sz w:val="24"/>
          <w:szCs w:val="24"/>
        </w:rPr>
      </w:pPr>
      <w:r>
        <w:rPr>
          <w:noProof/>
        </w:rPr>
        <w:drawing>
          <wp:inline distT="0" distB="0" distL="0" distR="0">
            <wp:extent cx="5274310" cy="12103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10310"/>
                    </a:xfrm>
                    <a:prstGeom prst="rect">
                      <a:avLst/>
                    </a:prstGeom>
                    <a:noFill/>
                    <a:ln>
                      <a:noFill/>
                    </a:ln>
                  </pic:spPr>
                </pic:pic>
              </a:graphicData>
            </a:graphic>
          </wp:inline>
        </w:drawing>
      </w:r>
    </w:p>
    <w:p w:rsidR="00281F38" w:rsidRDefault="00281F38" w:rsidP="0065503B">
      <w:pPr>
        <w:ind w:left="420" w:firstLineChars="200" w:firstLine="480"/>
        <w:rPr>
          <w:sz w:val="24"/>
          <w:szCs w:val="24"/>
        </w:rPr>
      </w:pPr>
      <w:r w:rsidRPr="00281F38">
        <w:rPr>
          <w:sz w:val="24"/>
          <w:szCs w:val="24"/>
        </w:rPr>
        <w:t>CTR预测中的AUC和准确度的结果</w:t>
      </w:r>
      <w:r>
        <w:rPr>
          <w:rFonts w:hint="eastAsia"/>
          <w:sz w:val="24"/>
          <w:szCs w:val="24"/>
        </w:rPr>
        <w:t>：</w:t>
      </w:r>
    </w:p>
    <w:p w:rsidR="00281F38" w:rsidRDefault="00281F38" w:rsidP="00281F38">
      <w:pPr>
        <w:ind w:left="420" w:firstLineChars="200" w:firstLine="420"/>
        <w:rPr>
          <w:rFonts w:hint="eastAsia"/>
          <w:sz w:val="24"/>
          <w:szCs w:val="24"/>
        </w:rPr>
      </w:pPr>
      <w:r>
        <w:rPr>
          <w:noProof/>
        </w:rPr>
        <w:drawing>
          <wp:inline distT="0" distB="0" distL="0" distR="0">
            <wp:extent cx="4649470" cy="1949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9470" cy="1949450"/>
                    </a:xfrm>
                    <a:prstGeom prst="rect">
                      <a:avLst/>
                    </a:prstGeom>
                    <a:noFill/>
                    <a:ln>
                      <a:noFill/>
                    </a:ln>
                  </pic:spPr>
                </pic:pic>
              </a:graphicData>
            </a:graphic>
          </wp:inline>
        </w:drawing>
      </w:r>
    </w:p>
    <w:p w:rsidR="00281F38" w:rsidRDefault="00281F38" w:rsidP="0065503B">
      <w:pPr>
        <w:ind w:left="420" w:firstLineChars="200" w:firstLine="480"/>
        <w:rPr>
          <w:sz w:val="24"/>
          <w:szCs w:val="24"/>
        </w:rPr>
      </w:pPr>
      <w:r w:rsidRPr="00281F38">
        <w:rPr>
          <w:sz w:val="24"/>
          <w:szCs w:val="24"/>
        </w:rPr>
        <w:t>AUC的结果</w:t>
      </w:r>
      <w:proofErr w:type="spellStart"/>
      <w:r w:rsidRPr="00281F38">
        <w:rPr>
          <w:sz w:val="24"/>
          <w:szCs w:val="24"/>
        </w:rPr>
        <w:t>w.r.t.</w:t>
      </w:r>
      <w:proofErr w:type="spellEnd"/>
      <w:r w:rsidRPr="00281F38">
        <w:rPr>
          <w:sz w:val="24"/>
          <w:szCs w:val="24"/>
        </w:rPr>
        <w:t xml:space="preserve"> 用户纹波集的不同大小</w:t>
      </w:r>
      <w:r>
        <w:rPr>
          <w:rFonts w:hint="eastAsia"/>
          <w:sz w:val="24"/>
          <w:szCs w:val="24"/>
        </w:rPr>
        <w:t>：</w:t>
      </w:r>
    </w:p>
    <w:p w:rsidR="00281F38" w:rsidRDefault="00281F38" w:rsidP="00281F38">
      <w:pPr>
        <w:jc w:val="center"/>
        <w:rPr>
          <w:sz w:val="24"/>
          <w:szCs w:val="24"/>
        </w:rPr>
      </w:pPr>
      <w:r>
        <w:rPr>
          <w:noProof/>
        </w:rPr>
        <w:lastRenderedPageBreak/>
        <w:drawing>
          <wp:inline distT="0" distB="0" distL="0" distR="0">
            <wp:extent cx="4692650" cy="9315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2650" cy="931545"/>
                    </a:xfrm>
                    <a:prstGeom prst="rect">
                      <a:avLst/>
                    </a:prstGeom>
                    <a:noFill/>
                    <a:ln>
                      <a:noFill/>
                    </a:ln>
                  </pic:spPr>
                </pic:pic>
              </a:graphicData>
            </a:graphic>
          </wp:inline>
        </w:drawing>
      </w:r>
    </w:p>
    <w:p w:rsidR="00281F38" w:rsidRDefault="00281F38" w:rsidP="00281F38">
      <w:pPr>
        <w:ind w:firstLineChars="400" w:firstLine="960"/>
        <w:jc w:val="left"/>
        <w:rPr>
          <w:sz w:val="24"/>
          <w:szCs w:val="24"/>
        </w:rPr>
      </w:pPr>
      <w:r w:rsidRPr="00281F38">
        <w:rPr>
          <w:sz w:val="24"/>
          <w:szCs w:val="24"/>
        </w:rPr>
        <w:t>AUC的结果</w:t>
      </w:r>
      <w:proofErr w:type="spellStart"/>
      <w:r w:rsidRPr="00281F38">
        <w:rPr>
          <w:sz w:val="24"/>
          <w:szCs w:val="24"/>
        </w:rPr>
        <w:t>w.r.t.</w:t>
      </w:r>
      <w:proofErr w:type="spellEnd"/>
      <w:r w:rsidRPr="00281F38">
        <w:rPr>
          <w:sz w:val="24"/>
          <w:szCs w:val="24"/>
        </w:rPr>
        <w:t xml:space="preserve"> 不同的跳数</w:t>
      </w:r>
      <w:r>
        <w:rPr>
          <w:rFonts w:hint="eastAsia"/>
          <w:sz w:val="24"/>
          <w:szCs w:val="24"/>
        </w:rPr>
        <w:t>：</w:t>
      </w:r>
    </w:p>
    <w:p w:rsidR="00281F38" w:rsidRDefault="00281F38" w:rsidP="00281F38">
      <w:pPr>
        <w:ind w:firstLineChars="400" w:firstLine="840"/>
        <w:jc w:val="center"/>
        <w:rPr>
          <w:sz w:val="24"/>
          <w:szCs w:val="24"/>
        </w:rPr>
      </w:pPr>
      <w:r>
        <w:rPr>
          <w:noProof/>
        </w:rPr>
        <w:drawing>
          <wp:inline distT="0" distB="0" distL="0" distR="0">
            <wp:extent cx="3545205" cy="9404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5205" cy="940435"/>
                    </a:xfrm>
                    <a:prstGeom prst="rect">
                      <a:avLst/>
                    </a:prstGeom>
                    <a:noFill/>
                    <a:ln>
                      <a:noFill/>
                    </a:ln>
                  </pic:spPr>
                </pic:pic>
              </a:graphicData>
            </a:graphic>
          </wp:inline>
        </w:drawing>
      </w:r>
    </w:p>
    <w:p w:rsidR="00281F38" w:rsidRDefault="00281F38" w:rsidP="00281F38">
      <w:pPr>
        <w:ind w:leftChars="200" w:left="420" w:firstLineChars="200" w:firstLine="480"/>
        <w:rPr>
          <w:sz w:val="24"/>
          <w:szCs w:val="24"/>
        </w:rPr>
      </w:pPr>
      <w:r w:rsidRPr="00281F38">
        <w:rPr>
          <w:rFonts w:hint="eastAsia"/>
          <w:sz w:val="24"/>
          <w:szCs w:val="24"/>
        </w:rPr>
        <w:t>随机抽样用户的相关概率的可视化</w:t>
      </w:r>
      <w:proofErr w:type="spellStart"/>
      <w:r w:rsidRPr="00281F38">
        <w:rPr>
          <w:sz w:val="24"/>
          <w:szCs w:val="24"/>
        </w:rPr>
        <w:t>w.r.t.</w:t>
      </w:r>
      <w:proofErr w:type="spellEnd"/>
      <w:r w:rsidRPr="00281F38">
        <w:rPr>
          <w:sz w:val="24"/>
          <w:szCs w:val="24"/>
        </w:rPr>
        <w:t xml:space="preserve"> 带有标签1的候选新闻。省略了低于-1.0的值的链接</w:t>
      </w:r>
      <w:r>
        <w:rPr>
          <w:rFonts w:hint="eastAsia"/>
          <w:sz w:val="24"/>
          <w:szCs w:val="24"/>
        </w:rPr>
        <w:t>：</w:t>
      </w:r>
    </w:p>
    <w:p w:rsidR="00281F38" w:rsidRDefault="00281F38" w:rsidP="00281F38">
      <w:pPr>
        <w:ind w:leftChars="200" w:left="420" w:firstLineChars="200" w:firstLine="420"/>
        <w:jc w:val="center"/>
        <w:rPr>
          <w:sz w:val="24"/>
          <w:szCs w:val="24"/>
        </w:rPr>
      </w:pPr>
      <w:r>
        <w:rPr>
          <w:noProof/>
        </w:rPr>
        <w:drawing>
          <wp:inline distT="0" distB="0" distL="0" distR="0">
            <wp:extent cx="4278630" cy="3062605"/>
            <wp:effectExtent l="0" t="0" r="762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630" cy="3062605"/>
                    </a:xfrm>
                    <a:prstGeom prst="rect">
                      <a:avLst/>
                    </a:prstGeom>
                    <a:noFill/>
                    <a:ln>
                      <a:noFill/>
                    </a:ln>
                  </pic:spPr>
                </pic:pic>
              </a:graphicData>
            </a:graphic>
          </wp:inline>
        </w:drawing>
      </w:r>
    </w:p>
    <w:p w:rsidR="00281F38" w:rsidRPr="00725920" w:rsidRDefault="00281F38" w:rsidP="00281F38">
      <w:pPr>
        <w:ind w:leftChars="200" w:left="420" w:firstLineChars="200" w:firstLine="480"/>
        <w:jc w:val="center"/>
        <w:rPr>
          <w:rFonts w:hint="eastAsia"/>
          <w:sz w:val="24"/>
          <w:szCs w:val="24"/>
        </w:rPr>
      </w:pPr>
    </w:p>
    <w:p w:rsidR="00725920" w:rsidRPr="00725920" w:rsidRDefault="00725920" w:rsidP="00725920">
      <w:pPr>
        <w:pStyle w:val="a3"/>
        <w:numPr>
          <w:ilvl w:val="0"/>
          <w:numId w:val="1"/>
        </w:numPr>
        <w:ind w:firstLineChars="0"/>
        <w:rPr>
          <w:sz w:val="28"/>
          <w:szCs w:val="24"/>
        </w:rPr>
      </w:pPr>
      <w:r w:rsidRPr="00725920">
        <w:rPr>
          <w:rFonts w:hint="eastAsia"/>
          <w:sz w:val="28"/>
          <w:szCs w:val="24"/>
        </w:rPr>
        <w:t>总结</w:t>
      </w:r>
    </w:p>
    <w:p w:rsidR="00281F38" w:rsidRPr="00281F38" w:rsidRDefault="00281F38" w:rsidP="00281F38">
      <w:pPr>
        <w:ind w:firstLineChars="200" w:firstLine="480"/>
        <w:rPr>
          <w:sz w:val="24"/>
          <w:szCs w:val="24"/>
        </w:rPr>
      </w:pPr>
      <w:r w:rsidRPr="00281F38">
        <w:rPr>
          <w:rFonts w:hint="eastAsia"/>
          <w:sz w:val="24"/>
          <w:szCs w:val="24"/>
        </w:rPr>
        <w:t>本文提出了</w:t>
      </w:r>
      <w:proofErr w:type="spellStart"/>
      <w:r w:rsidRPr="00281F38">
        <w:rPr>
          <w:sz w:val="24"/>
          <w:szCs w:val="24"/>
        </w:rPr>
        <w:t>RippleNet</w:t>
      </w:r>
      <w:proofErr w:type="spellEnd"/>
      <w:r w:rsidRPr="00281F38">
        <w:rPr>
          <w:sz w:val="24"/>
          <w:szCs w:val="24"/>
        </w:rPr>
        <w:t xml:space="preserve">，一种端到端的框架，自然地将知识图合并到推荐系统中。 </w:t>
      </w:r>
      <w:proofErr w:type="spellStart"/>
      <w:r w:rsidRPr="00281F38">
        <w:rPr>
          <w:sz w:val="24"/>
          <w:szCs w:val="24"/>
        </w:rPr>
        <w:t>RippleNet</w:t>
      </w:r>
      <w:proofErr w:type="spellEnd"/>
      <w:r w:rsidRPr="00281F38">
        <w:rPr>
          <w:sz w:val="24"/>
          <w:szCs w:val="24"/>
        </w:rPr>
        <w:t>通过引入偏好传播克服了现有基于嵌入和基于路径的KG感知推荐方法的限制，</w:t>
      </w:r>
      <w:proofErr w:type="gramStart"/>
      <w:r w:rsidRPr="00281F38">
        <w:rPr>
          <w:sz w:val="24"/>
          <w:szCs w:val="24"/>
        </w:rPr>
        <w:t>该传播</w:t>
      </w:r>
      <w:proofErr w:type="gramEnd"/>
      <w:r w:rsidRPr="00281F38">
        <w:rPr>
          <w:sz w:val="24"/>
          <w:szCs w:val="24"/>
        </w:rPr>
        <w:t xml:space="preserve">自动传播用户的潜在偏好并探索他们在KG中的等级兴趣。 </w:t>
      </w:r>
      <w:proofErr w:type="spellStart"/>
      <w:r w:rsidRPr="00281F38">
        <w:rPr>
          <w:sz w:val="24"/>
          <w:szCs w:val="24"/>
        </w:rPr>
        <w:t>RippleNet</w:t>
      </w:r>
      <w:proofErr w:type="spellEnd"/>
      <w:r w:rsidRPr="00281F38">
        <w:rPr>
          <w:sz w:val="24"/>
          <w:szCs w:val="24"/>
        </w:rPr>
        <w:t>将偏好传播与贝叶斯框架中的KGE正则化结合起来进行点击率</w:t>
      </w:r>
      <w:r w:rsidRPr="00281F38">
        <w:rPr>
          <w:sz w:val="24"/>
          <w:szCs w:val="24"/>
        </w:rPr>
        <w:lastRenderedPageBreak/>
        <w:t xml:space="preserve">预测。 </w:t>
      </w:r>
    </w:p>
    <w:p w:rsidR="00725920" w:rsidRPr="00725920" w:rsidRDefault="00281F38" w:rsidP="00281F38">
      <w:pPr>
        <w:ind w:firstLineChars="200" w:firstLine="480"/>
        <w:rPr>
          <w:rFonts w:hint="eastAsia"/>
          <w:sz w:val="24"/>
          <w:szCs w:val="24"/>
        </w:rPr>
      </w:pPr>
      <w:r w:rsidRPr="00281F38">
        <w:rPr>
          <w:rFonts w:hint="eastAsia"/>
          <w:sz w:val="24"/>
          <w:szCs w:val="24"/>
        </w:rPr>
        <w:t>对于未来的工作，</w:t>
      </w:r>
      <w:bookmarkStart w:id="0" w:name="_GoBack"/>
      <w:bookmarkEnd w:id="0"/>
      <w:r w:rsidRPr="00281F38">
        <w:rPr>
          <w:rFonts w:hint="eastAsia"/>
          <w:sz w:val="24"/>
          <w:szCs w:val="24"/>
        </w:rPr>
        <w:t>计划（</w:t>
      </w:r>
      <w:r w:rsidRPr="00281F38">
        <w:rPr>
          <w:sz w:val="24"/>
          <w:szCs w:val="24"/>
        </w:rPr>
        <w:t>1）进一步研究表征实体 - 关系相互作用的方法; （2）在偏好传播过程中设计非均匀采样器，以更好地探索用户的潜在兴趣，提高性能</w:t>
      </w:r>
    </w:p>
    <w:sectPr w:rsidR="00725920" w:rsidRPr="00725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2272"/>
    <w:multiLevelType w:val="hybridMultilevel"/>
    <w:tmpl w:val="BC8E0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AE5702"/>
    <w:multiLevelType w:val="hybridMultilevel"/>
    <w:tmpl w:val="F2F06C82"/>
    <w:lvl w:ilvl="0" w:tplc="06B488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05"/>
    <w:rsid w:val="00281F38"/>
    <w:rsid w:val="002E0F9A"/>
    <w:rsid w:val="004645A9"/>
    <w:rsid w:val="0065503B"/>
    <w:rsid w:val="006C3969"/>
    <w:rsid w:val="00725920"/>
    <w:rsid w:val="007D0D9E"/>
    <w:rsid w:val="00977288"/>
    <w:rsid w:val="00A506B9"/>
    <w:rsid w:val="00AC7197"/>
    <w:rsid w:val="00AD3752"/>
    <w:rsid w:val="00D40C05"/>
    <w:rsid w:val="00E90DA0"/>
    <w:rsid w:val="00F7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0D4"/>
  <w15:chartTrackingRefBased/>
  <w15:docId w15:val="{C30F8696-4CF8-4247-B3CA-09AF1165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C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6</cp:revision>
  <dcterms:created xsi:type="dcterms:W3CDTF">2019-05-17T02:57:00Z</dcterms:created>
  <dcterms:modified xsi:type="dcterms:W3CDTF">2019-05-17T04:18:00Z</dcterms:modified>
</cp:coreProperties>
</file>