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Recall from Section 3.1 that </w:t>
      </w:r>
      <w:r>
        <w:rPr>
          <w:rFonts w:ascii="Helvetica" w:hAnsi="Helvetica" w:cs="Helvetica"/>
          <w:sz w:val="20"/>
          <w:sz-cs w:val="20"/>
        </w:rPr>
        <w:t xml:space="preserve">SQS </w:t>
      </w:r>
      <w:r>
        <w:rPr>
          <w:rFonts w:ascii="Times" w:hAnsi="Times" w:cs="Times"/>
          <w:sz w:val="20"/>
          <w:sz-cs w:val="20"/>
        </w:rPr>
        <w:t xml:space="preserve">is a system for supporting automated workflows; multiple components</w:t>
      </w:r>
    </w:p>
    <w:p>
      <w:pPr/>
      <w:r>
        <w:rPr>
          <w:rFonts w:ascii="Times" w:hAnsi="Times" w:cs="Times"/>
          <w:sz w:val="20"/>
          <w:sz-cs w:val="20"/>
        </w:rPr>
        <w:t xml:space="preserve">can communicate with messages sent and received via </w:t>
      </w:r>
      <w:r>
        <w:rPr>
          <w:rFonts w:ascii="Helvetica" w:hAnsi="Helvetica" w:cs="Helvetica"/>
          <w:sz w:val="20"/>
          <w:sz-cs w:val="20"/>
        </w:rPr>
        <w:t xml:space="preserve">SQS </w:t>
      </w:r>
      <w:r>
        <w:rPr>
          <w:rFonts w:ascii="Times" w:hAnsi="Times" w:cs="Times"/>
          <w:sz w:val="20"/>
          <w:sz-cs w:val="20"/>
        </w:rPr>
        <w:t xml:space="preserve">. An example showing the use of message</w:t>
      </w:r>
    </w:p>
    <w:p>
      <w:pPr/>
      <w:r>
        <w:rPr>
          <w:rFonts w:ascii="Times" w:hAnsi="Times" w:cs="Times"/>
          <w:sz w:val="20"/>
          <w:sz-cs w:val="20"/>
        </w:rPr>
        <w:t xml:space="preserve">queues is presented in Section 4.7. Figure </w:t>
      </w:r>
      <w:r>
        <w:rPr>
          <w:rFonts w:ascii="Times" w:hAnsi="Times" w:cs="Times"/>
          <w:sz w:val="20"/>
          <w:sz-cs w:val="20"/>
          <w:color w:val="000066"/>
        </w:rPr>
        <w:t xml:space="preserve">11.8 </w:t>
      </w:r>
      <w:r>
        <w:rPr>
          <w:rFonts w:ascii="Times" w:hAnsi="Times" w:cs="Times"/>
          <w:sz w:val="20"/>
          <w:sz-cs w:val="20"/>
        </w:rPr>
        <w:t xml:space="preserve">shows the actions available for a given queue in </w:t>
      </w:r>
      <w:r>
        <w:rPr>
          <w:rFonts w:ascii="Helvetica" w:hAnsi="Helvetica" w:cs="Helvetica"/>
          <w:sz w:val="20"/>
          <w:sz-cs w:val="20"/>
        </w:rPr>
        <w:t xml:space="preserve">SQS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following steps can be used to create a queue, send a message, receive a message, and delete a</w:t>
      </w:r>
    </w:p>
    <w:p>
      <w:pPr/>
      <w:r>
        <w:rPr>
          <w:rFonts w:ascii="Times" w:hAnsi="Times" w:cs="Times"/>
          <w:sz w:val="20"/>
          <w:sz-cs w:val="20"/>
        </w:rPr>
        <w:t xml:space="preserve">message, and delete the queue in C#: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Authenticate an </w:t>
      </w:r>
      <w:r>
        <w:rPr>
          <w:rFonts w:ascii="Helvetica" w:hAnsi="Helvetica" w:cs="Helvetica"/>
          <w:sz w:val="20"/>
          <w:sz-cs w:val="20"/>
        </w:rPr>
        <w:t xml:space="preserve">SQS </w:t>
      </w:r>
      <w:r>
        <w:rPr>
          <w:rFonts w:ascii="Times" w:hAnsi="Times" w:cs="Times"/>
          <w:sz w:val="20"/>
          <w:sz-cs w:val="20"/>
        </w:rPr>
        <w:t xml:space="preserve">connection:</w:t>
      </w:r>
    </w:p>
    <w:p>
      <w:pPr/>
      <w:r>
        <w:rPr>
          <w:rFonts w:ascii="Courier" w:hAnsi="Courier" w:cs="Courier"/>
          <w:sz w:val="20"/>
          <w:sz-cs w:val="20"/>
        </w:rPr>
        <w:t xml:space="preserve">NameValueCollection appConfig =</w:t>
      </w:r>
    </w:p>
    <w:p>
      <w:pPr/>
      <w:r>
        <w:rPr>
          <w:rFonts w:ascii="Courier" w:hAnsi="Courier" w:cs="Courier"/>
          <w:sz w:val="20"/>
          <w:sz-cs w:val="20"/>
        </w:rPr>
        <w:t xml:space="preserve">ConfigurationManager.AppSettings;</w:t>
      </w:r>
    </w:p>
    <w:p>
      <w:pPr/>
      <w:r>
        <w:rPr>
          <w:rFonts w:ascii="Courier" w:hAnsi="Courier" w:cs="Courier"/>
          <w:sz w:val="20"/>
          <w:sz-cs w:val="20"/>
        </w:rPr>
        <w:t xml:space="preserve">AmazonSQS sqs = AWSClientFactory.CreateAmazonSQSClient</w:t>
      </w:r>
    </w:p>
    <w:p>
      <w:pPr/>
      <w:r>
        <w:rPr>
          <w:rFonts w:ascii="Courier" w:hAnsi="Courier" w:cs="Courier"/>
          <w:sz w:val="20"/>
          <w:sz-cs w:val="20"/>
        </w:rPr>
        <w:t xml:space="preserve">(appConfig["AWSAccessKey"], appConfig["AWSSecretKey"]);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Create a queue:</w:t>
      </w:r>
    </w:p>
    <w:p>
      <w:pPr/>
      <w:r>
        <w:rPr>
          <w:rFonts w:ascii="Courier" w:hAnsi="Courier" w:cs="Courier"/>
          <w:sz w:val="20"/>
          <w:sz-cs w:val="20"/>
        </w:rPr>
        <w:t xml:space="preserve">CreateQueueRequest sqsRequest = new CreateQueueRequest();</w:t>
      </w:r>
    </w:p>
    <w:p>
      <w:pPr/>
      <w:r>
        <w:rPr>
          <w:rFonts w:ascii="Courier" w:hAnsi="Courier" w:cs="Courier"/>
          <w:sz w:val="20"/>
          <w:sz-cs w:val="20"/>
        </w:rPr>
        <w:t xml:space="preserve">sqsRequest.QueueName = "MyQueue";</w:t>
      </w:r>
    </w:p>
    <w:p>
      <w:pPr/>
      <w:r>
        <w:rPr>
          <w:rFonts w:ascii="Courier" w:hAnsi="Courier" w:cs="Courier"/>
          <w:sz w:val="20"/>
          <w:sz-cs w:val="20"/>
        </w:rPr>
        <w:t xml:space="preserve">CreateQueueResponse createQueueResponse =</w:t>
      </w:r>
    </w:p>
    <w:p>
      <w:pPr/>
      <w:r>
        <w:rPr>
          <w:rFonts w:ascii="Courier" w:hAnsi="Courier" w:cs="Courier"/>
          <w:sz w:val="20"/>
          <w:sz-cs w:val="20"/>
        </w:rPr>
        <w:t xml:space="preserve">sqs.CreateQueue(sqsRequest);</w:t>
      </w:r>
    </w:p>
    <w:p>
      <w:pPr/>
      <w:r>
        <w:rPr>
          <w:rFonts w:ascii="Courier" w:hAnsi="Courier" w:cs="Courier"/>
          <w:sz w:val="20"/>
          <w:sz-cs w:val="20"/>
        </w:rPr>
        <w:t xml:space="preserve">String myQueueUrl;</w:t>
      </w:r>
    </w:p>
    <w:p>
      <w:pPr/>
      <w:r>
        <w:rPr>
          <w:rFonts w:ascii="Courier" w:hAnsi="Courier" w:cs="Courier"/>
          <w:sz w:val="20"/>
          <w:sz-cs w:val="20"/>
        </w:rPr>
        <w:t xml:space="preserve">myQueueUrl = createQueueResponse.CreateQueueResult.QueueUrl;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Send a message:</w:t>
      </w:r>
    </w:p>
    <w:p>
      <w:pPr/>
      <w:r>
        <w:rPr>
          <w:rFonts w:ascii="Courier" w:hAnsi="Courier" w:cs="Courier"/>
          <w:sz w:val="20"/>
          <w:sz-cs w:val="20"/>
        </w:rPr>
        <w:t xml:space="preserve">SendMessageRequest sendMessageRequest =</w:t>
      </w:r>
    </w:p>
    <w:p>
      <w:pPr/>
      <w:r>
        <w:rPr>
          <w:rFonts w:ascii="Courier" w:hAnsi="Courier" w:cs="Courier"/>
          <w:sz w:val="20"/>
          <w:sz-cs w:val="20"/>
        </w:rPr>
        <w:t xml:space="preserve">new SendMessageRequest();</w:t>
      </w:r>
    </w:p>
    <w:p>
      <w:pPr/>
      <w:r>
        <w:rPr>
          <w:rFonts w:ascii="Courier" w:hAnsi="Courier" w:cs="Courier"/>
          <w:sz w:val="20"/>
          <w:sz-cs w:val="20"/>
        </w:rPr>
        <w:t xml:space="preserve">sendMessageRequest.QueueUrl =</w:t>
      </w:r>
    </w:p>
    <w:p>
      <w:pPr/>
      <w:r>
        <w:rPr>
          <w:rFonts w:ascii="Courier" w:hAnsi="Courier" w:cs="Courier"/>
          <w:sz w:val="20"/>
          <w:sz-cs w:val="20"/>
        </w:rPr>
        <w:t xml:space="preserve">myQueueUrl; //URL from initial queue</w:t>
      </w:r>
    </w:p>
    <w:p>
      <w:pPr/>
      <w:r>
        <w:rPr>
          <w:rFonts w:ascii="Courier" w:hAnsi="Courier" w:cs="Courier"/>
          <w:sz w:val="20"/>
          <w:sz-cs w:val="20"/>
        </w:rPr>
        <w:t xml:space="preserve">sendMessageRequest.MessageBody = "This is my message text.";</w:t>
      </w:r>
    </w:p>
    <w:p>
      <w:pPr/>
      <w:r>
        <w:rPr>
          <w:rFonts w:ascii="Courier" w:hAnsi="Courier" w:cs="Courier"/>
          <w:sz w:val="20"/>
          <w:sz-cs w:val="20"/>
        </w:rPr>
        <w:t xml:space="preserve">sqs.SendMessage(sendMessageRequest);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Receive a message:</w:t>
      </w:r>
    </w:p>
    <w:p>
      <w:pPr/>
      <w:r>
        <w:rPr>
          <w:rFonts w:ascii="Courier" w:hAnsi="Courier" w:cs="Courier"/>
          <w:sz w:val="20"/>
          <w:sz-cs w:val="20"/>
        </w:rPr>
        <w:t xml:space="preserve">ReceiveMessageRequest receiveMessageRequest =</w:t>
      </w:r>
    </w:p>
    <w:p>
      <w:pPr/>
      <w:r>
        <w:rPr>
          <w:rFonts w:ascii="Courier" w:hAnsi="Courier" w:cs="Courier"/>
          <w:sz w:val="20"/>
          <w:sz-cs w:val="20"/>
        </w:rPr>
        <w:t xml:space="preserve">new ReceiveMessageRequest();</w:t>
      </w:r>
    </w:p>
    <w:p>
      <w:pPr/>
      <w:r>
        <w:rPr>
          <w:rFonts w:ascii="Courier" w:hAnsi="Courier" w:cs="Courier"/>
          <w:sz w:val="20"/>
          <w:sz-cs w:val="20"/>
        </w:rPr>
        <w:t xml:space="preserve">receiveMessageRequest.QueueUrl = myQueueUrl;</w:t>
      </w:r>
    </w:p>
    <w:p>
      <w:pPr/>
      <w:r>
        <w:rPr>
          <w:rFonts w:ascii="Courier" w:hAnsi="Courier" w:cs="Courier"/>
          <w:sz w:val="20"/>
          <w:sz-cs w:val="20"/>
        </w:rPr>
        <w:t xml:space="preserve">ReceiveMessageResponse receiveMessageResponse =</w:t>
      </w:r>
    </w:p>
    <w:p>
      <w:pPr/>
      <w:r>
        <w:rPr>
          <w:rFonts w:ascii="Courier" w:hAnsi="Courier" w:cs="Courier"/>
          <w:sz w:val="20"/>
          <w:sz-cs w:val="20"/>
        </w:rPr>
        <w:t xml:space="preserve">sqs.ReceiveMessage(receiveMessageRequest);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Delete a message:</w:t>
      </w:r>
    </w:p>
    <w:p>
      <w:pPr/>
      <w:r>
        <w:rPr>
          <w:rFonts w:ascii="Courier" w:hAnsi="Courier" w:cs="Courier"/>
          <w:sz w:val="20"/>
          <w:sz-cs w:val="20"/>
        </w:rPr>
        <w:t xml:space="preserve">DeleteMessageRequest deleteRequest =</w:t>
      </w:r>
    </w:p>
    <w:p>
      <w:pPr/>
      <w:r>
        <w:rPr>
          <w:rFonts w:ascii="Courier" w:hAnsi="Courier" w:cs="Courier"/>
          <w:sz w:val="20"/>
          <w:sz-cs w:val="20"/>
        </w:rPr>
        <w:t xml:space="preserve">new DeleteMessageRequest();</w:t>
      </w:r>
    </w:p>
    <w:p>
      <w:pPr/>
      <w:r>
        <w:rPr>
          <w:rFonts w:ascii="Courier" w:hAnsi="Courier" w:cs="Courier"/>
          <w:sz w:val="20"/>
          <w:sz-cs w:val="20"/>
        </w:rPr>
        <w:t xml:space="preserve">deleteRequest.QueueUrl = myQueueUrl;</w:t>
      </w:r>
    </w:p>
    <w:p>
      <w:pPr/>
      <w:r>
        <w:rPr>
          <w:rFonts w:ascii="Courier" w:hAnsi="Courier" w:cs="Courier"/>
          <w:sz w:val="20"/>
          <w:sz-cs w:val="20"/>
        </w:rPr>
        <w:t xml:space="preserve">deleteRequest.ReceiptHandle = messageRecieptHandle;</w:t>
      </w:r>
    </w:p>
    <w:p>
      <w:pPr/>
      <w:r>
        <w:rPr>
          <w:rFonts w:ascii="Courier" w:hAnsi="Courier" w:cs="Courier"/>
          <w:sz w:val="20"/>
          <w:sz-cs w:val="20"/>
        </w:rPr>
        <w:t xml:space="preserve">DeleteMessageResponse DelMsgResponse =</w:t>
      </w:r>
    </w:p>
    <w:p>
      <w:pPr/>
      <w:r>
        <w:rPr>
          <w:rFonts w:ascii="Courier" w:hAnsi="Courier" w:cs="Courier"/>
          <w:sz w:val="20"/>
          <w:sz-cs w:val="20"/>
        </w:rPr>
        <w:t xml:space="preserve">sqs.DeleteMessage(deleteRequest);</w:t>
      </w:r>
    </w:p>
    <w:p>
      <w:pPr/>
      <w:r>
        <w:rPr>
          <w:rFonts w:ascii="Helvetica" w:hAnsi="Helvetica" w:cs="Helvetica"/>
          <w:sz w:val="20"/>
          <w:sz-cs w:val="20"/>
        </w:rPr>
        <w:t xml:space="preserve">6. </w:t>
      </w:r>
      <w:r>
        <w:rPr>
          <w:rFonts w:ascii="Times" w:hAnsi="Times" w:cs="Times"/>
          <w:sz w:val="20"/>
          <w:sz-cs w:val="20"/>
        </w:rPr>
        <w:t xml:space="preserve">Delete a queue:</w:t>
      </w:r>
    </w:p>
    <w:p>
      <w:pPr/>
      <w:r>
        <w:rPr>
          <w:rFonts w:ascii="Courier" w:hAnsi="Courier" w:cs="Courier"/>
          <w:sz w:val="20"/>
          <w:sz-cs w:val="20"/>
        </w:rPr>
        <w:t xml:space="preserve">DeleteQueueRequest sqsDelRequest = new DeleteQueueRequest();</w:t>
      </w:r>
    </w:p>
    <w:p>
      <w:pPr/>
      <w:r>
        <w:rPr>
          <w:rFonts w:ascii="Courier" w:hAnsi="Courier" w:cs="Courier"/>
          <w:sz w:val="20"/>
          <w:sz-cs w:val="20"/>
        </w:rPr>
        <w:t xml:space="preserve">sqsDelRequest.QueueUrl =</w:t>
      </w:r>
    </w:p>
    <w:p>
      <w:pPr/>
      <w:r>
        <w:rPr>
          <w:rFonts w:ascii="Courier" w:hAnsi="Courier" w:cs="Courier"/>
          <w:sz w:val="20"/>
          <w:sz-cs w:val="20"/>
        </w:rPr>
        <w:t xml:space="preserve">CreateQueueResponse.CreateQueueResult.QueueUrl;</w:t>
      </w:r>
    </w:p>
    <w:p>
      <w:pPr/>
      <w:r>
        <w:rPr>
          <w:rFonts w:ascii="Courier" w:hAnsi="Courier" w:cs="Courier"/>
          <w:sz w:val="20"/>
          <w:sz-cs w:val="20"/>
        </w:rPr>
        <w:t xml:space="preserve">DeleteQueueResponse delQueueResponse =</w:t>
      </w:r>
    </w:p>
    <w:p>
      <w:pPr/>
      <w:r>
        <w:rPr>
          <w:rFonts w:ascii="Courier" w:hAnsi="Courier" w:cs="Courier"/>
          <w:sz w:val="20"/>
          <w:sz-cs w:val="20"/>
        </w:rPr>
        <w:t xml:space="preserve">sqs.DeleteQueue(sqsDelRequest);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