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Amazon was one of the first providers of cloud computing. One year after the beta release of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in 2006,</w:t>
      </w:r>
    </w:p>
    <w:p>
      <w:pPr/>
      <w:r>
        <w:rPr>
          <w:rFonts w:ascii="Times" w:hAnsi="Times" w:cs="Times"/>
          <w:sz w:val="20"/>
          <w:sz-cs w:val="20"/>
        </w:rPr>
        <w:t xml:space="preserve">two new instance types (Large and Extra-Large) were added, followed in 2008 by two more types, </w:t>
      </w:r>
      <w:r>
        <w:rPr>
          <w:rFonts w:ascii="Helvetica" w:hAnsi="Helvetica" w:cs="Helvetica"/>
          <w:sz w:val="20"/>
          <w:sz-cs w:val="20"/>
        </w:rPr>
        <w:t xml:space="preserve">High-</w:t>
      </w:r>
    </w:p>
    <w:p>
      <w:pPr/>
      <w:r>
        <w:rPr>
          <w:rFonts w:ascii="Helvetica" w:hAnsi="Helvetica" w:cs="Helvetica"/>
          <w:sz w:val="20"/>
          <w:sz-cs w:val="20"/>
        </w:rPr>
        <w:t xml:space="preserve">CPU Medium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High-CPU Extra-Large</w:t>
      </w:r>
      <w:r>
        <w:rPr>
          <w:rFonts w:ascii="Times" w:hAnsi="Times" w:cs="Times"/>
          <w:sz w:val="20"/>
          <w:sz-cs w:val="20"/>
        </w:rPr>
        <w:t xml:space="preserve">. New features include static IP addresses, availability zones,</w:t>
      </w:r>
    </w:p>
    <w:p>
      <w:pPr/>
      <w:r>
        <w:rPr>
          <w:rFonts w:ascii="Times" w:hAnsi="Times" w:cs="Times"/>
          <w:sz w:val="20"/>
          <w:sz-cs w:val="20"/>
        </w:rPr>
        <w:t xml:space="preserve">and user-selectable kernels as well as the Block Store (EBS). Amazon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has been in full production</w:t>
      </w:r>
    </w:p>
    <w:p>
      <w:pPr/>
      <w:r>
        <w:rPr>
          <w:rFonts w:ascii="Times" w:hAnsi="Times" w:cs="Times"/>
          <w:sz w:val="20"/>
          <w:sz-cs w:val="20"/>
        </w:rPr>
        <w:t xml:space="preserve">mode since October 2008 and supports an SLA and the </w:t>
      </w:r>
      <w:r>
        <w:rPr>
          <w:rFonts w:ascii="Helvetica" w:hAnsi="Helvetica" w:cs="Helvetica"/>
          <w:sz w:val="20"/>
          <w:sz-cs w:val="20"/>
        </w:rPr>
        <w:t xml:space="preserve">Microsoft Windows </w:t>
      </w:r>
      <w:r>
        <w:rPr>
          <w:rFonts w:ascii="Times" w:hAnsi="Times" w:cs="Times"/>
          <w:sz w:val="20"/>
          <w:sz-cs w:val="20"/>
        </w:rPr>
        <w:t xml:space="preserve">operating system as well as</w:t>
      </w:r>
    </w:p>
    <w:p>
      <w:pPr/>
      <w:r>
        <w:rPr>
          <w:rFonts w:ascii="Times" w:hAnsi="Times" w:cs="Times"/>
          <w:sz w:val="20"/>
          <w:sz-cs w:val="20"/>
        </w:rPr>
        <w:t xml:space="preserve">the Microsoft SQL Server.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