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main advantage of cloud computing is elasticity – the ability to use as many servers as necessary to</w:t>
      </w:r>
    </w:p>
    <w:p>
      <w:pPr/>
      <w:r>
        <w:rPr>
          <w:rFonts w:ascii="Times" w:hAnsi="Times" w:cs="Times"/>
          <w:sz w:val="20"/>
          <w:sz-cs w:val="20"/>
        </w:rPr>
        <w:t xml:space="preserve">optimally respond to the cost and the timing constraints of an application. In the case of transaction</w:t>
      </w:r>
    </w:p>
    <w:p>
      <w:pPr/>
      <w:r>
        <w:rPr>
          <w:rFonts w:ascii="Times" w:hAnsi="Times" w:cs="Times"/>
          <w:sz w:val="20"/>
          <w:sz-cs w:val="20"/>
        </w:rPr>
        <w:t xml:space="preserve">processing systems, typically a front-end system distributes the incoming transactions to a number</w:t>
      </w:r>
    </w:p>
    <w:p>
      <w:pPr/>
      <w:r>
        <w:rPr>
          <w:rFonts w:ascii="Times" w:hAnsi="Times" w:cs="Times"/>
          <w:sz w:val="20"/>
          <w:sz-cs w:val="20"/>
        </w:rPr>
        <w:t xml:space="preserve">of back-end systems and attempts to balance the load among them. As the workload increases, new</w:t>
      </w:r>
    </w:p>
    <w:p>
      <w:pPr/>
      <w:r>
        <w:rPr>
          <w:rFonts w:ascii="Times" w:hAnsi="Times" w:cs="Times"/>
          <w:sz w:val="20"/>
          <w:sz-cs w:val="20"/>
        </w:rPr>
        <w:t xml:space="preserve">back-end systems are added to the pool.</w:t>
      </w:r>
    </w:p>
    <w:p>
      <w:pPr/>
      <w:r>
        <w:rPr>
          <w:rFonts w:ascii="Times" w:hAnsi="Times" w:cs="Times"/>
          <w:sz w:val="20"/>
          <w:sz-cs w:val="20"/>
        </w:rPr>
        <w:t xml:space="preserve">For data-intensive batch applications, partitioning the workload is not always trivial. Only in some</w:t>
      </w:r>
    </w:p>
    <w:p>
      <w:pPr/>
      <w:r>
        <w:rPr>
          <w:rFonts w:ascii="Times" w:hAnsi="Times" w:cs="Times"/>
          <w:sz w:val="20"/>
          <w:sz-cs w:val="20"/>
        </w:rPr>
        <w:t xml:space="preserve">cases can the data be partitioned into blocks of arbitrary size and processed in parallel by servers in the</w:t>
      </w:r>
    </w:p>
    <w:p>
      <w:pPr/>
      <w:r>
        <w:rPr>
          <w:rFonts w:ascii="Times" w:hAnsi="Times" w:cs="Times"/>
          <w:sz w:val="20"/>
          <w:sz-cs w:val="20"/>
        </w:rPr>
        <w:t xml:space="preserve">cloud. We distinguish two types of divisible workloads: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Modularly divisible</w:t>
      </w:r>
      <w:r>
        <w:rPr>
          <w:rFonts w:ascii="Times" w:hAnsi="Times" w:cs="Times"/>
          <w:sz w:val="20"/>
          <w:sz-cs w:val="20"/>
        </w:rPr>
        <w:t xml:space="preserve">. The workload partitioning is defined a priori.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Arbitrarily divisible</w:t>
      </w:r>
      <w:r>
        <w:rPr>
          <w:rFonts w:ascii="Times" w:hAnsi="Times" w:cs="Times"/>
          <w:sz w:val="20"/>
          <w:sz-cs w:val="20"/>
        </w:rPr>
        <w:t xml:space="preserve">. The workload can be partitioned into an arbitrarily large number of smaller</w:t>
      </w:r>
    </w:p>
    <w:p>
      <w:pPr/>
      <w:r>
        <w:rPr>
          <w:rFonts w:ascii="Times" w:hAnsi="Times" w:cs="Times"/>
          <w:sz w:val="20"/>
          <w:sz-cs w:val="20"/>
        </w:rPr>
        <w:t xml:space="preserve">workloads of equal or very close size.</w:t>
      </w:r>
    </w:p>
    <w:p>
      <w:pPr/>
      <w:r>
        <w:rPr>
          <w:rFonts w:ascii="Times" w:hAnsi="Times" w:cs="Times"/>
          <w:sz w:val="20"/>
          <w:sz-cs w:val="20"/>
        </w:rPr>
        <w:t xml:space="preserve">Many realistic applications in physics, biology, and other areas of computational science and engineering</w:t>
      </w:r>
    </w:p>
    <w:p>
      <w:pPr/>
      <w:r>
        <w:rPr>
          <w:rFonts w:ascii="Times" w:hAnsi="Times" w:cs="Times"/>
          <w:sz w:val="20"/>
          <w:sz-cs w:val="20"/>
        </w:rPr>
        <w:t xml:space="preserve">obey the arbitrarily divisible load-sharing model. The Divisible Load Theory (DLT) is analyzed in the</w:t>
      </w:r>
    </w:p>
    <w:p>
      <w:pPr/>
      <w:r>
        <w:rPr>
          <w:rFonts w:ascii="Times" w:hAnsi="Times" w:cs="Times"/>
          <w:sz w:val="20"/>
          <w:sz-cs w:val="20"/>
        </w:rPr>
        <w:t xml:space="preserve">literature (see Section </w:t>
      </w:r>
      <w:r>
        <w:rPr>
          <w:rFonts w:ascii="Times" w:hAnsi="Times" w:cs="Times"/>
          <w:sz w:val="20"/>
          <w:sz-cs w:val="20"/>
          <w:color w:val="000066"/>
        </w:rPr>
        <w:t xml:space="preserve">4.12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is based on a very simple idea for parallel processing of data-intensive applications</w:t>
      </w:r>
    </w:p>
    <w:p>
      <w:pPr/>
      <w:r>
        <w:rPr>
          <w:rFonts w:ascii="Times" w:hAnsi="Times" w:cs="Times"/>
          <w:sz w:val="20"/>
          <w:sz-cs w:val="20"/>
        </w:rPr>
        <w:t xml:space="preserve">supporting arbitrarily divisible load sharing. First, split the data into blocks, assign each block to</w:t>
      </w:r>
    </w:p>
    <w:p>
      <w:pPr/>
      <w:r>
        <w:rPr>
          <w:rFonts w:ascii="Times" w:hAnsi="Times" w:cs="Times"/>
          <w:sz w:val="20"/>
          <w:sz-cs w:val="20"/>
        </w:rPr>
        <w:t xml:space="preserve">an instance or process, and run these instances in parallel. Once all the instances have finished, the</w:t>
      </w:r>
    </w:p>
    <w:p>
      <w:pPr/>
      <w:r>
        <w:rPr>
          <w:rFonts w:ascii="Times" w:hAnsi="Times" w:cs="Times"/>
          <w:sz w:val="20"/>
          <w:sz-cs w:val="20"/>
        </w:rPr>
        <w:t xml:space="preserve">computations assigned to them start the second phase: Merge the partial results produced by individual instances. The so-called same program, multiple data (SPMD) paradigm, used since the early days of</w:t>
      </w:r>
    </w:p>
    <w:p>
      <w:pPr/>
      <w:r>
        <w:rPr>
          <w:rFonts w:ascii="Times" w:hAnsi="Times" w:cs="Times"/>
          <w:sz w:val="20"/>
          <w:sz-cs w:val="20"/>
        </w:rPr>
        <w:t xml:space="preserve">parallel computing, is based on the same idea but assumes that a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instance partitions the data and</w:t>
      </w:r>
    </w:p>
    <w:p>
      <w:pPr/>
      <w:r>
        <w:rPr>
          <w:rFonts w:ascii="Times" w:hAnsi="Times" w:cs="Times"/>
          <w:sz w:val="20"/>
          <w:sz-cs w:val="20"/>
        </w:rPr>
        <w:t xml:space="preserve">gathers the partial results.</w:t>
      </w:r>
    </w:p>
    <w:p>
      <w:pPr/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is a programming model inspired by the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primitives of the LISP</w:t>
      </w:r>
    </w:p>
    <w:p>
      <w:pPr/>
      <w:r>
        <w:rPr>
          <w:rFonts w:ascii="Times" w:hAnsi="Times" w:cs="Times"/>
          <w:sz w:val="20"/>
          <w:sz-cs w:val="20"/>
        </w:rPr>
        <w:t xml:space="preserve">programming language. It was conceived for processing and generating large data sets on computing</w:t>
      </w:r>
    </w:p>
    <w:p>
      <w:pPr/>
      <w:r>
        <w:rPr>
          <w:rFonts w:ascii="Times" w:hAnsi="Times" w:cs="Times"/>
          <w:sz w:val="20"/>
          <w:sz-cs w:val="20"/>
        </w:rPr>
        <w:t xml:space="preserve">clusters [</w:t>
      </w:r>
      <w:r>
        <w:rPr>
          <w:rFonts w:ascii="Times" w:hAnsi="Times" w:cs="Times"/>
          <w:sz w:val="20"/>
          <w:sz-cs w:val="20"/>
          <w:color w:val="000066"/>
        </w:rPr>
        <w:t xml:space="preserve">100</w:t>
      </w:r>
      <w:r>
        <w:rPr>
          <w:rFonts w:ascii="Times" w:hAnsi="Times" w:cs="Times"/>
          <w:sz w:val="20"/>
          <w:sz-cs w:val="20"/>
        </w:rPr>
        <w:t xml:space="preserve">]. As a result of the computation, a set of input </w:t>
      </w:r>
      <w:r>
        <w:rPr>
          <w:rFonts w:ascii="Helvetica" w:hAnsi="Helvetica" w:cs="Helvetica"/>
          <w:sz w:val="20"/>
          <w:sz-cs w:val="20"/>
        </w:rPr>
        <w:t xml:space="preserve">&lt;key, value&gt; </w:t>
      </w:r>
      <w:r>
        <w:rPr>
          <w:rFonts w:ascii="Times" w:hAnsi="Times" w:cs="Times"/>
          <w:sz w:val="20"/>
          <w:sz-cs w:val="20"/>
        </w:rPr>
        <w:t xml:space="preserve">pairs is transformed into a</w:t>
      </w:r>
    </w:p>
    <w:p>
      <w:pPr/>
      <w:r>
        <w:rPr>
          <w:rFonts w:ascii="Times" w:hAnsi="Times" w:cs="Times"/>
          <w:sz w:val="20"/>
          <w:sz-cs w:val="20"/>
        </w:rPr>
        <w:t xml:space="preserve">set of output </w:t>
      </w:r>
      <w:r>
        <w:rPr>
          <w:rFonts w:ascii="Helvetica" w:hAnsi="Helvetica" w:cs="Helvetica"/>
          <w:sz w:val="20"/>
          <w:sz-cs w:val="20"/>
        </w:rPr>
        <w:t xml:space="preserve">&lt;key, value&gt; </w:t>
      </w:r>
      <w:r>
        <w:rPr>
          <w:rFonts w:ascii="Times" w:hAnsi="Times" w:cs="Times"/>
          <w:sz w:val="20"/>
          <w:sz-cs w:val="20"/>
        </w:rPr>
        <w:t xml:space="preserve">pairs.</w:t>
      </w:r>
    </w:p>
    <w:p>
      <w:pPr/>
      <w:r>
        <w:rPr>
          <w:rFonts w:ascii="Times" w:hAnsi="Times" w:cs="Times"/>
          <w:sz w:val="20"/>
          <w:sz-cs w:val="20"/>
        </w:rPr>
        <w:t xml:space="preserve">Numerous applications can be easily implemented using this model. For example, one can process</w:t>
      </w:r>
    </w:p>
    <w:p>
      <w:pPr/>
      <w:r>
        <w:rPr>
          <w:rFonts w:ascii="Times" w:hAnsi="Times" w:cs="Times"/>
          <w:sz w:val="20"/>
          <w:sz-cs w:val="20"/>
        </w:rPr>
        <w:t xml:space="preserve">logs of Web page requests and count the URL access frequency. The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function outputs the</w:t>
      </w:r>
    </w:p>
    <w:p>
      <w:pPr/>
      <w:r>
        <w:rPr>
          <w:rFonts w:ascii="Times" w:hAnsi="Times" w:cs="Times"/>
          <w:sz w:val="20"/>
          <w:sz-cs w:val="20"/>
        </w:rPr>
        <w:t xml:space="preserve">pairs </w:t>
      </w:r>
      <w:r>
        <w:rPr>
          <w:rFonts w:ascii="Helvetica" w:hAnsi="Helvetica" w:cs="Helvetica"/>
          <w:sz w:val="20"/>
          <w:sz-cs w:val="20"/>
        </w:rPr>
        <w:t xml:space="preserve">&lt;URL,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&gt;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function produces the pairs </w:t>
      </w:r>
      <w:r>
        <w:rPr>
          <w:rFonts w:ascii="Helvetica" w:hAnsi="Helvetica" w:cs="Helvetica"/>
          <w:sz w:val="20"/>
          <w:sz-cs w:val="20"/>
        </w:rPr>
        <w:t xml:space="preserve">&lt;URL, totalcount&gt;</w:t>
      </w:r>
      <w:r>
        <w:rPr>
          <w:rFonts w:ascii="Times" w:hAnsi="Times" w:cs="Times"/>
          <w:sz w:val="20"/>
          <w:sz-cs w:val="20"/>
        </w:rPr>
        <w:t xml:space="preserve">. Another trivial</w:t>
      </w:r>
    </w:p>
    <w:p>
      <w:pPr/>
      <w:r>
        <w:rPr>
          <w:rFonts w:ascii="Times" w:hAnsi="Times" w:cs="Times"/>
          <w:sz w:val="20"/>
          <w:sz-cs w:val="20"/>
        </w:rPr>
        <w:t xml:space="preserve">example is </w:t>
      </w:r>
      <w:r>
        <w:rPr>
          <w:rFonts w:ascii="Helvetica" w:hAnsi="Helvetica" w:cs="Helvetica"/>
          <w:sz w:val="20"/>
          <w:sz-cs w:val="20"/>
        </w:rPr>
        <w:t xml:space="preserve">distributed sort </w:t>
      </w:r>
      <w:r>
        <w:rPr>
          <w:rFonts w:ascii="Times" w:hAnsi="Times" w:cs="Times"/>
          <w:sz w:val="20"/>
          <w:sz-cs w:val="20"/>
        </w:rPr>
        <w:t xml:space="preserve">when the map function extracts the key from each record and produces a</w:t>
      </w:r>
    </w:p>
    <w:p>
      <w:pPr/>
      <w:r>
        <w:rPr>
          <w:rFonts w:ascii="Helvetica" w:hAnsi="Helvetica" w:cs="Helvetica"/>
          <w:sz w:val="20"/>
          <w:sz-cs w:val="20"/>
        </w:rPr>
        <w:t xml:space="preserve">&lt;key, record&gt; </w:t>
      </w:r>
      <w:r>
        <w:rPr>
          <w:rFonts w:ascii="Times" w:hAnsi="Times" w:cs="Times"/>
          <w:sz w:val="20"/>
          <w:sz-cs w:val="20"/>
        </w:rPr>
        <w:t xml:space="preserve">pair and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function outputs these pairs unchanged. The following example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100</w:t>
      </w:r>
      <w:r>
        <w:rPr>
          <w:rFonts w:ascii="Times" w:hAnsi="Times" w:cs="Times"/>
          <w:sz w:val="20"/>
          <w:sz-cs w:val="20"/>
        </w:rPr>
        <w:t xml:space="preserve">] shows the two user-defined functions for an application that counts the number of occurrences of</w:t>
      </w:r>
    </w:p>
    <w:p>
      <w:pPr/>
      <w:r>
        <w:rPr>
          <w:rFonts w:ascii="Times" w:hAnsi="Times" w:cs="Times"/>
          <w:sz w:val="20"/>
          <w:sz-cs w:val="20"/>
        </w:rPr>
        <w:t xml:space="preserve">each word in a set of documents.</w:t>
      </w:r>
    </w:p>
    <w:p>
      <w:pPr/>
      <w:r>
        <w:rPr>
          <w:rFonts w:ascii="Courier" w:hAnsi="Courier" w:cs="Courier"/>
          <w:sz w:val="20"/>
          <w:sz-cs w:val="20"/>
        </w:rPr>
        <w:t xml:space="preserve">map(String key, String value):</w:t>
      </w:r>
    </w:p>
    <w:p>
      <w:pPr/>
      <w:r>
        <w:rPr>
          <w:rFonts w:ascii="Courier" w:hAnsi="Courier" w:cs="Courier"/>
          <w:sz w:val="20"/>
          <w:sz-cs w:val="20"/>
        </w:rPr>
        <w:t xml:space="preserve">//key: document name; value: document contents</w:t>
      </w:r>
    </w:p>
    <w:p>
      <w:pPr/>
      <w:r>
        <w:rPr>
          <w:rFonts w:ascii="Courier" w:hAnsi="Courier" w:cs="Courier"/>
          <w:sz w:val="20"/>
          <w:sz-cs w:val="20"/>
        </w:rPr>
        <w:t xml:space="preserve">for each word w in value:</w:t>
      </w:r>
    </w:p>
    <w:p>
      <w:pPr/>
      <w:r>
        <w:rPr>
          <w:rFonts w:ascii="Courier" w:hAnsi="Courier" w:cs="Courier"/>
          <w:sz w:val="20"/>
          <w:sz-cs w:val="20"/>
        </w:rPr>
        <w:t xml:space="preserve">EmitIntermediate (w, "1");</w:t>
      </w:r>
    </w:p>
    <w:p>
      <w:pPr/>
      <w:r>
        <w:rPr>
          <w:rFonts w:ascii="Courier" w:hAnsi="Courier" w:cs="Courier"/>
          <w:sz w:val="20"/>
          <w:sz-cs w:val="20"/>
        </w:rPr>
        <w:t xml:space="preserve">reduce (String key, Iterator values):</w:t>
      </w:r>
    </w:p>
    <w:p>
      <w:pPr/>
      <w:r>
        <w:rPr>
          <w:rFonts w:ascii="Courier" w:hAnsi="Courier" w:cs="Courier"/>
          <w:sz w:val="20"/>
          <w:sz-cs w:val="20"/>
        </w:rPr>
        <w:t xml:space="preserve">// key: a word; values: a list of counts</w:t>
      </w:r>
    </w:p>
    <w:p>
      <w:pPr/>
      <w:r>
        <w:rPr>
          <w:rFonts w:ascii="Courier" w:hAnsi="Courier" w:cs="Courier"/>
          <w:sz w:val="20"/>
          <w:sz-cs w:val="20"/>
        </w:rPr>
        <w:t xml:space="preserve">int result = 0;</w:t>
      </w:r>
    </w:p>
    <w:p>
      <w:pPr/>
      <w:r>
        <w:rPr>
          <w:rFonts w:ascii="Courier" w:hAnsi="Courier" w:cs="Courier"/>
          <w:sz w:val="20"/>
          <w:sz-cs w:val="20"/>
        </w:rPr>
        <w:t xml:space="preserve">for each v in values:</w:t>
      </w:r>
    </w:p>
    <w:p>
      <w:pPr/>
      <w:r>
        <w:rPr>
          <w:rFonts w:ascii="Courier" w:hAnsi="Courier" w:cs="Courier"/>
          <w:sz w:val="20"/>
          <w:sz-cs w:val="20"/>
        </w:rPr>
        <w:t xml:space="preserve">result += ParseInt (v);</w:t>
      </w:r>
    </w:p>
    <w:p>
      <w:pPr/>
      <w:r>
        <w:rPr>
          <w:rFonts w:ascii="Courier" w:hAnsi="Courier" w:cs="Courier"/>
          <w:sz w:val="20"/>
          <w:sz-cs w:val="20"/>
        </w:rPr>
        <w:t xml:space="preserve">Emit (AsString (result));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the number of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tasks, respectively, and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the number of systems used</w:t>
      </w:r>
    </w:p>
    <w:p>
      <w:pPr/>
      <w:r>
        <w:rPr>
          <w:rFonts w:ascii="Times" w:hAnsi="Times" w:cs="Times"/>
          <w:sz w:val="20"/>
          <w:sz-cs w:val="20"/>
        </w:rPr>
        <w:t xml:space="preserve">by the </w:t>
      </w:r>
      <w:r>
        <w:rPr>
          <w:rFonts w:ascii="Helvetica" w:hAnsi="Helvetica" w:cs="Helvetica"/>
          <w:sz w:val="20"/>
          <w:sz-cs w:val="20"/>
        </w:rPr>
        <w:t xml:space="preserve">MapReduce</w:t>
      </w:r>
      <w:r>
        <w:rPr>
          <w:rFonts w:ascii="Times" w:hAnsi="Times" w:cs="Times"/>
          <w:sz w:val="20"/>
          <w:sz-cs w:val="20"/>
        </w:rPr>
        <w:t xml:space="preserve">. When a user program invokes the </w:t>
      </w:r>
      <w:r>
        <w:rPr>
          <w:rFonts w:ascii="Helvetica" w:hAnsi="Helvetica" w:cs="Helvetica"/>
          <w:sz w:val="20"/>
          <w:sz-cs w:val="20"/>
        </w:rPr>
        <w:t xml:space="preserve">MapReduce function</w:t>
      </w:r>
      <w:r>
        <w:rPr>
          <w:rFonts w:ascii="Times" w:hAnsi="Times" w:cs="Times"/>
          <w:sz w:val="20"/>
          <w:sz-cs w:val="20"/>
        </w:rPr>
        <w:t xml:space="preserve">, the following sequence of</w:t>
      </w:r>
    </w:p>
    <w:p>
      <w:pPr/>
      <w:r>
        <w:rPr>
          <w:rFonts w:ascii="Times" w:hAnsi="Times" w:cs="Times"/>
          <w:sz w:val="20"/>
          <w:sz-cs w:val="20"/>
        </w:rPr>
        <w:t xml:space="preserve">actions take place (see Figure </w:t>
      </w:r>
      <w:r>
        <w:rPr>
          <w:rFonts w:ascii="Times" w:hAnsi="Times" w:cs="Times"/>
          <w:sz w:val="20"/>
          <w:sz-cs w:val="20"/>
          <w:color w:val="000066"/>
        </w:rPr>
        <w:t xml:space="preserve">4.6</w:t>
      </w:r>
      <w:r>
        <w:rPr>
          <w:rFonts w:ascii="Times" w:hAnsi="Times" w:cs="Times"/>
          <w:sz w:val="20"/>
          <w:sz-cs w:val="20"/>
        </w:rPr>
        <w:t xml:space="preserve">):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run-time library splits the input files into </w:t>
      </w:r>
      <w:r>
        <w:rPr>
          <w:rFonts w:ascii="Helvetica" w:hAnsi="Helvetica" w:cs="Helvetica"/>
          <w:sz w:val="20"/>
          <w:sz-cs w:val="20"/>
        </w:rPr>
        <w:t xml:space="preserve">M splits </w:t>
      </w:r>
      <w:r>
        <w:rPr>
          <w:rFonts w:ascii="Times" w:hAnsi="Times" w:cs="Times"/>
          <w:sz w:val="20"/>
          <w:sz-cs w:val="20"/>
        </w:rPr>
        <w:t xml:space="preserve">of 16 to 64 MB each, identifies a number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of</w:t>
      </w:r>
    </w:p>
    <w:p>
      <w:pPr/>
      <w:r>
        <w:rPr>
          <w:rFonts w:ascii="Times" w:hAnsi="Times" w:cs="Times"/>
          <w:sz w:val="20"/>
          <w:sz-cs w:val="20"/>
        </w:rPr>
        <w:t xml:space="preserve">systems to run, and starts multiple copies of the program, one of the system being a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and the</w:t>
      </w:r>
    </w:p>
    <w:p>
      <w:pPr/>
      <w:r>
        <w:rPr>
          <w:rFonts w:ascii="Times" w:hAnsi="Times" w:cs="Times"/>
          <w:sz w:val="20"/>
          <w:sz-cs w:val="20"/>
        </w:rPr>
        <w:t xml:space="preserve">others </w:t>
      </w:r>
      <w:r>
        <w:rPr>
          <w:rFonts w:ascii="Helvetica" w:hAnsi="Helvetica" w:cs="Helvetica"/>
          <w:sz w:val="20"/>
          <w:sz-cs w:val="20"/>
        </w:rPr>
        <w:t xml:space="preserve">workers.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assigns to each idle system either a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or a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task. The </w:t>
      </w:r>
      <w:r>
        <w:rPr>
          <w:rFonts w:ascii="Helvetica" w:hAnsi="Helvetica" w:cs="Helvetica"/>
          <w:sz w:val="20"/>
          <w:sz-cs w:val="20"/>
        </w:rPr>
        <w:t xml:space="preserve">master</w:t>
      </w:r>
    </w:p>
    <w:p>
      <w:pPr/>
      <w:r>
        <w:rPr>
          <w:rFonts w:ascii="Times" w:hAnsi="Times" w:cs="Times"/>
          <w:sz w:val="20"/>
          <w:sz-cs w:val="20"/>
        </w:rPr>
        <w:t xml:space="preserve">makes</w:t>
      </w:r>
      <w:r>
        <w:rPr>
          <w:rFonts w:ascii="Helvetica" w:hAnsi="Helvetica" w:cs="Helvetica"/>
          <w:sz w:val="20"/>
          <w:sz-cs w:val="20"/>
        </w:rPr>
        <w:t xml:space="preserve">O(M+R) </w:t>
      </w:r>
      <w:r>
        <w:rPr>
          <w:rFonts w:ascii="Times" w:hAnsi="Times" w:cs="Times"/>
          <w:sz w:val="20"/>
          <w:sz-cs w:val="20"/>
        </w:rPr>
        <w:t xml:space="preserve">scheduling decisions and keeps</w:t>
      </w:r>
      <w:r>
        <w:rPr>
          <w:rFonts w:ascii="Helvetica" w:hAnsi="Helvetica" w:cs="Helvetica"/>
          <w:sz w:val="20"/>
          <w:sz-cs w:val="20"/>
        </w:rPr>
        <w:t xml:space="preserve">O(M R) </w:t>
      </w:r>
      <w:r>
        <w:rPr>
          <w:rFonts w:ascii="Times" w:hAnsi="Times" w:cs="Times"/>
          <w:sz w:val="20"/>
          <w:sz-cs w:val="20"/>
        </w:rPr>
        <w:t xml:space="preserve">worker state vectors in memory. These</w:t>
      </w:r>
    </w:p>
    <w:p>
      <w:pPr/>
      <w:r>
        <w:rPr>
          <w:rFonts w:ascii="Times" w:hAnsi="Times" w:cs="Times"/>
          <w:sz w:val="20"/>
          <w:sz-cs w:val="20"/>
        </w:rPr>
        <w:t xml:space="preserve">considerations limit the size of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; at the same time, efficiency considerations require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M, R   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A worker being assigned a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task reads the corresponding input split, parses</w:t>
      </w:r>
      <w:r>
        <w:rPr>
          <w:rFonts w:ascii="Helvetica" w:hAnsi="Helvetica" w:cs="Helvetica"/>
          <w:sz w:val="20"/>
          <w:sz-cs w:val="20"/>
        </w:rPr>
        <w:t xml:space="preserve">&lt;key, value&gt;</w:t>
      </w:r>
      <w:r>
        <w:rPr>
          <w:rFonts w:ascii="Times" w:hAnsi="Times" w:cs="Times"/>
          <w:sz w:val="20"/>
          <w:sz-cs w:val="20"/>
        </w:rPr>
        <w:t xml:space="preserve">pairs,</w:t>
      </w:r>
    </w:p>
    <w:p>
      <w:pPr/>
      <w:r>
        <w:rPr>
          <w:rFonts w:ascii="Times" w:hAnsi="Times" w:cs="Times"/>
          <w:sz w:val="20"/>
          <w:sz-cs w:val="20"/>
        </w:rPr>
        <w:t xml:space="preserve">and passes each pair to a user-defined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function. The intermediate</w:t>
      </w:r>
      <w:r>
        <w:rPr>
          <w:rFonts w:ascii="Helvetica" w:hAnsi="Helvetica" w:cs="Helvetica"/>
          <w:sz w:val="20"/>
          <w:sz-cs w:val="20"/>
        </w:rPr>
        <w:t xml:space="preserve">&lt;key, value&gt;</w:t>
      </w:r>
      <w:r>
        <w:rPr>
          <w:rFonts w:ascii="Times" w:hAnsi="Times" w:cs="Times"/>
          <w:sz w:val="20"/>
          <w:sz-cs w:val="20"/>
        </w:rPr>
        <w:t xml:space="preserve">pairs produced</w:t>
      </w:r>
    </w:p>
    <w:p>
      <w:pPr/>
      <w:r>
        <w:rPr>
          <w:rFonts w:ascii="Times" w:hAnsi="Times" w:cs="Times"/>
          <w:sz w:val="20"/>
          <w:sz-cs w:val="20"/>
        </w:rPr>
        <w:t xml:space="preserve">by the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function are buffered in memory before being written to a local disk and partitioned into</w:t>
      </w:r>
    </w:p>
    <w:p>
      <w:pPr/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regions by the partitioning function.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The locations of these buffered pairs on the local disk are passed back to the </w:t>
      </w:r>
      <w:r>
        <w:rPr>
          <w:rFonts w:ascii="Helvetica" w:hAnsi="Helvetica" w:cs="Helvetica"/>
          <w:sz w:val="20"/>
          <w:sz-cs w:val="20"/>
        </w:rPr>
        <w:t xml:space="preserve">master</w:t>
      </w:r>
      <w:r>
        <w:rPr>
          <w:rFonts w:ascii="Times" w:hAnsi="Times" w:cs="Times"/>
          <w:sz w:val="20"/>
          <w:sz-cs w:val="20"/>
        </w:rPr>
        <w:t xml:space="preserve">, who is responsible</w:t>
      </w:r>
    </w:p>
    <w:p>
      <w:pPr/>
      <w:r>
        <w:rPr>
          <w:rFonts w:ascii="Times" w:hAnsi="Times" w:cs="Times"/>
          <w:sz w:val="20"/>
          <w:sz-cs w:val="20"/>
        </w:rPr>
        <w:t xml:space="preserve">for forwarding these locations to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workers. A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worker uses remote procedure</w:t>
      </w:r>
    </w:p>
    <w:p>
      <w:pPr/>
      <w:r>
        <w:rPr>
          <w:rFonts w:ascii="Times" w:hAnsi="Times" w:cs="Times"/>
          <w:sz w:val="20"/>
          <w:sz-cs w:val="20"/>
        </w:rPr>
        <w:t xml:space="preserve">calls to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the buffered data from the local disks of the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workers; after reading all the intermediate data, it sorts it by the intermediate keys. For each unique intermediate key, the key</w:t>
      </w:r>
    </w:p>
    <w:p>
      <w:pPr/>
      <w:r>
        <w:rPr>
          <w:rFonts w:ascii="Times" w:hAnsi="Times" w:cs="Times"/>
          <w:sz w:val="20"/>
          <w:sz-cs w:val="20"/>
        </w:rPr>
        <w:t xml:space="preserve">and the corresponding set of intermediate values are passed to a user-defined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function. The</w:t>
      </w:r>
    </w:p>
    <w:p>
      <w:pPr/>
      <w:r>
        <w:rPr>
          <w:rFonts w:ascii="Times" w:hAnsi="Times" w:cs="Times"/>
          <w:sz w:val="20"/>
          <w:sz-cs w:val="20"/>
        </w:rPr>
        <w:t xml:space="preserve">output of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function is appended to a final output file.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When all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tasks have been completed,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wakes up the user program.</w:t>
      </w:r>
    </w:p>
    <w:p>
      <w:pPr/>
      <w:r>
        <w:rPr>
          <w:rFonts w:ascii="Times" w:hAnsi="Times" w:cs="Times"/>
          <w:sz w:val="20"/>
          <w:sz-cs w:val="20"/>
        </w:rPr>
        <w:t xml:space="preserve">The system is fault tolerant. For each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task,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stores the state (idle, in progress,</w:t>
      </w:r>
    </w:p>
    <w:p>
      <w:pPr/>
      <w:r>
        <w:rPr>
          <w:rFonts w:ascii="Times" w:hAnsi="Times" w:cs="Times"/>
          <w:sz w:val="20"/>
          <w:sz-cs w:val="20"/>
        </w:rPr>
        <w:t xml:space="preserve">or completed) and the identity of the worker machine.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pings every worker periodically</w:t>
      </w:r>
    </w:p>
    <w:p>
      <w:pPr/>
      <w:r>
        <w:rPr>
          <w:rFonts w:ascii="Times" w:hAnsi="Times" w:cs="Times"/>
          <w:sz w:val="20"/>
          <w:sz-cs w:val="20"/>
        </w:rPr>
        <w:t xml:space="preserve">and marks the worker as failed if it does not respond. A task in progress on a failed worker is reset</w:t>
      </w:r>
    </w:p>
    <w:p>
      <w:pPr/>
      <w:r>
        <w:rPr>
          <w:rFonts w:ascii="Times" w:hAnsi="Times" w:cs="Times"/>
          <w:sz w:val="20"/>
          <w:sz-cs w:val="20"/>
        </w:rPr>
        <w:t xml:space="preserve">to idle and becomes eligible for rescheduling.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writes periodic checkpoints of its control data structures and, if the task fails, it can be restarted from the last checkpoint. The data is stored using</w:t>
      </w:r>
    </w:p>
    <w:p>
      <w:pPr/>
      <w:r>
        <w:rPr>
          <w:rFonts w:ascii="Times" w:hAnsi="Times" w:cs="Times"/>
          <w:sz w:val="20"/>
          <w:sz-cs w:val="20"/>
        </w:rPr>
        <w:t xml:space="preserve">GFS, the Google File System, discussed in Section 8.5.</w:t>
      </w:r>
    </w:p>
    <w:p>
      <w:pPr/>
      <w:r>
        <w:rPr>
          <w:rFonts w:ascii="Times" w:hAnsi="Times" w:cs="Times"/>
          <w:sz w:val="20"/>
          <w:sz-cs w:val="20"/>
        </w:rPr>
        <w:t xml:space="preserve">An environment for experimenting with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is described in [</w:t>
      </w:r>
      <w:r>
        <w:rPr>
          <w:rFonts w:ascii="Times" w:hAnsi="Times" w:cs="Times"/>
          <w:sz w:val="20"/>
          <w:sz-cs w:val="20"/>
          <w:color w:val="000066"/>
        </w:rPr>
        <w:t xml:space="preserve">100</w:t>
      </w:r>
      <w:r>
        <w:rPr>
          <w:rFonts w:ascii="Times" w:hAnsi="Times" w:cs="Times"/>
          <w:sz w:val="20"/>
          <w:sz-cs w:val="20"/>
        </w:rPr>
        <w:t xml:space="preserve">]: The computers are typically</w:t>
      </w:r>
    </w:p>
    <w:p>
      <w:pPr/>
      <w:r>
        <w:rPr>
          <w:rFonts w:ascii="Times" w:hAnsi="Times" w:cs="Times"/>
          <w:sz w:val="20"/>
          <w:sz-cs w:val="20"/>
        </w:rPr>
        <w:t xml:space="preserve">dual-processor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running </w:t>
      </w:r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, with 2–4 GB of memory per machine and commodity networking</w:t>
      </w:r>
    </w:p>
    <w:p>
      <w:pPr/>
      <w:r>
        <w:rPr>
          <w:rFonts w:ascii="Times" w:hAnsi="Times" w:cs="Times"/>
          <w:sz w:val="20"/>
          <w:sz-cs w:val="20"/>
        </w:rPr>
        <w:t xml:space="preserve">hardware typically 100–1,000 Mbps. A cluster consists of hundreds or thousands of machines.</w:t>
      </w:r>
    </w:p>
    <w:p>
      <w:pPr/>
      <w:r>
        <w:rPr>
          <w:rFonts w:ascii="Times" w:hAnsi="Times" w:cs="Times"/>
          <w:sz w:val="20"/>
          <w:sz-cs w:val="20"/>
        </w:rPr>
        <w:t xml:space="preserve">Data is stored on IDE</w:t>
      </w:r>
      <w:r>
        <w:rPr>
          <w:rFonts w:ascii="Times" w:hAnsi="Times" w:cs="Times"/>
          <w:sz w:val="15"/>
          <w:sz-cs w:val="15"/>
          <w:color w:val="000066"/>
        </w:rPr>
        <w:t xml:space="preserve">7 </w:t>
      </w:r>
      <w:r>
        <w:rPr>
          <w:rFonts w:ascii="Times" w:hAnsi="Times" w:cs="Times"/>
          <w:sz w:val="20"/>
          <w:sz-cs w:val="20"/>
        </w:rPr>
        <w:t xml:space="preserve">disks attached directly to individual machines. The file system uses replication</w:t>
      </w:r>
    </w:p>
    <w:p>
      <w:pPr/>
      <w:r>
        <w:rPr>
          <w:rFonts w:ascii="Times" w:hAnsi="Times" w:cs="Times"/>
          <w:sz w:val="20"/>
          <w:sz-cs w:val="20"/>
        </w:rPr>
        <w:t xml:space="preserve">to provide availability and reliability with unreliable hardware. To minimize network bandwidth, the</w:t>
      </w:r>
    </w:p>
    <w:p>
      <w:pPr/>
      <w:r>
        <w:rPr>
          <w:rFonts w:ascii="Times" w:hAnsi="Times" w:cs="Times"/>
          <w:sz w:val="20"/>
          <w:sz-cs w:val="20"/>
        </w:rPr>
        <w:t xml:space="preserve">input data is stored on the local disks of each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