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wide range of data-intensive applications such as marketing analytics, image processing, machine</w:t>
      </w:r>
    </w:p>
    <w:p>
      <w:pPr/>
      <w:r>
        <w:rPr>
          <w:rFonts w:ascii="Times" w:hAnsi="Times" w:cs="Times"/>
          <w:sz w:val="20"/>
          <w:sz-cs w:val="20"/>
        </w:rPr>
        <w:t xml:space="preserve">learning, andWeb crawling use </w:t>
      </w:r>
      <w:r>
        <w:rPr>
          <w:rFonts w:ascii="Helvetica" w:hAnsi="Helvetica" w:cs="Helvetica"/>
          <w:sz w:val="20"/>
          <w:sz-cs w:val="20"/>
        </w:rPr>
        <w:t xml:space="preserve">Apache Hadoop</w:t>
      </w:r>
      <w:r>
        <w:rPr>
          <w:rFonts w:ascii="Times" w:hAnsi="Times" w:cs="Times"/>
          <w:sz w:val="20"/>
          <w:sz-cs w:val="20"/>
        </w:rPr>
        <w:t xml:space="preserve">, an open-source, Java-based software system.</w:t>
      </w:r>
      <w:r>
        <w:rPr>
          <w:rFonts w:ascii="Times" w:hAnsi="Times" w:cs="Times"/>
          <w:sz w:val="15"/>
          <w:sz-cs w:val="15"/>
          <w:color w:val="000066"/>
        </w:rPr>
        <w:t xml:space="preserve">6 </w:t>
      </w:r>
      <w:r>
        <w:rPr>
          <w:rFonts w:ascii="Helvetica" w:hAnsi="Helvetica" w:cs="Helvetica"/>
          <w:sz w:val="20"/>
          <w:sz-cs w:val="20"/>
        </w:rPr>
        <w:t xml:space="preserve">Hadoop</w:t>
      </w:r>
    </w:p>
    <w:p>
      <w:pPr/>
      <w:r>
        <w:rPr>
          <w:rFonts w:ascii="Times" w:hAnsi="Times" w:cs="Times"/>
          <w:sz w:val="20"/>
          <w:sz-cs w:val="20"/>
        </w:rPr>
        <w:t xml:space="preserve">supports distributed applications handling extremely large volumes of data. Many members of the</w:t>
      </w:r>
    </w:p>
    <w:p>
      <w:pPr/>
      <w:r>
        <w:rPr>
          <w:rFonts w:ascii="Times" w:hAnsi="Times" w:cs="Times"/>
          <w:sz w:val="20"/>
          <w:sz-cs w:val="20"/>
        </w:rPr>
        <w:t xml:space="preserve">community contributed to the development and optimization of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and several related Apache</w:t>
      </w:r>
    </w:p>
    <w:p>
      <w:pPr/>
      <w:r>
        <w:rPr>
          <w:rFonts w:ascii="Times" w:hAnsi="Times" w:cs="Times"/>
          <w:sz w:val="20"/>
          <w:sz-cs w:val="20"/>
        </w:rPr>
        <w:t xml:space="preserve">projects such as </w:t>
      </w:r>
      <w:r>
        <w:rPr>
          <w:rFonts w:ascii="Helvetica" w:hAnsi="Helvetica" w:cs="Helvetica"/>
          <w:sz w:val="20"/>
          <w:sz-cs w:val="20"/>
        </w:rPr>
        <w:t xml:space="preserve">Hive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HBase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is used by many organizations from industry, government, and research; the long list of</w:t>
      </w:r>
    </w:p>
    <w:p>
      <w:pPr/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users includes major IT companies such as Apple, IBM, HP, Microsoft, Yahoo!, and Amazon;</w:t>
      </w:r>
    </w:p>
    <w:p>
      <w:pPr/>
      <w:r>
        <w:rPr>
          <w:rFonts w:ascii="Times" w:hAnsi="Times" w:cs="Times"/>
          <w:sz w:val="20"/>
          <w:sz-cs w:val="20"/>
        </w:rPr>
        <w:t xml:space="preserve">media companies such as The New York Times and Fox; social networks, including Twitter, Facebook,</w:t>
      </w:r>
    </w:p>
    <w:p>
      <w:pPr/>
      <w:r>
        <w:rPr>
          <w:rFonts w:ascii="Times" w:hAnsi="Times" w:cs="Times"/>
          <w:sz w:val="20"/>
          <w:sz-cs w:val="20"/>
        </w:rPr>
        <w:t xml:space="preserve">and LinkedIn; and government agencies, such as the U.S. Federal Reserve. In 2011, the Facebook</w:t>
      </w:r>
    </w:p>
    <w:p>
      <w:pPr/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cluster had a capacity of 30 PB.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system has two components, a </w:t>
      </w:r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engine and a database (see Figure </w:t>
      </w:r>
      <w:r>
        <w:rPr>
          <w:rFonts w:ascii="Times" w:hAnsi="Times" w:cs="Times"/>
          <w:sz w:val="20"/>
          <w:sz-cs w:val="20"/>
          <w:color w:val="000066"/>
        </w:rPr>
        <w:t xml:space="preserve">8.8</w:t>
      </w:r>
      <w:r>
        <w:rPr>
          <w:rFonts w:ascii="Times" w:hAnsi="Times" w:cs="Times"/>
          <w:sz w:val="20"/>
          <w:sz-cs w:val="20"/>
        </w:rPr>
        <w:t xml:space="preserve">). The</w:t>
      </w:r>
    </w:p>
    <w:p>
      <w:pPr/>
      <w:r>
        <w:rPr>
          <w:rFonts w:ascii="Times" w:hAnsi="Times" w:cs="Times"/>
          <w:sz w:val="20"/>
          <w:sz-cs w:val="20"/>
        </w:rPr>
        <w:t xml:space="preserve">database could be the </w:t>
      </w:r>
      <w:r>
        <w:rPr>
          <w:rFonts w:ascii="Helvetica" w:hAnsi="Helvetica" w:cs="Helvetica"/>
          <w:sz w:val="20"/>
          <w:sz-cs w:val="20"/>
        </w:rPr>
        <w:t xml:space="preserve">Hadoop File System (HDFS)</w:t>
      </w:r>
      <w:r>
        <w:rPr>
          <w:rFonts w:ascii="Times" w:hAnsi="Times" w:cs="Times"/>
          <w:sz w:val="20"/>
          <w:sz-cs w:val="20"/>
        </w:rPr>
        <w:t xml:space="preserve">, Amazon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, or </w:t>
      </w:r>
      <w:r>
        <w:rPr>
          <w:rFonts w:ascii="Helvetica" w:hAnsi="Helvetica" w:cs="Helvetica"/>
          <w:sz w:val="20"/>
          <w:sz-cs w:val="20"/>
        </w:rPr>
        <w:t xml:space="preserve">CloudStore</w:t>
      </w:r>
      <w:r>
        <w:rPr>
          <w:rFonts w:ascii="Times" w:hAnsi="Times" w:cs="Times"/>
          <w:sz w:val="20"/>
          <w:sz-cs w:val="20"/>
        </w:rPr>
        <w:t xml:space="preserve">, an implementation of</w:t>
      </w:r>
    </w:p>
    <w:p>
      <w:pPr/>
      <w:r>
        <w:rPr>
          <w:rFonts w:ascii="Times" w:hAnsi="Times" w:cs="Times"/>
          <w:sz w:val="20"/>
          <w:sz-cs w:val="20"/>
        </w:rPr>
        <w:t xml:space="preserve">the Google File System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8.5</w:t>
      </w:r>
      <w:r>
        <w:rPr>
          <w:rFonts w:ascii="Times" w:hAnsi="Times" w:cs="Times"/>
          <w:sz w:val="20"/>
          <w:sz-cs w:val="20"/>
        </w:rPr>
        <w:t xml:space="preserve">. </w:t>
      </w:r>
      <w:r>
        <w:rPr>
          <w:rFonts w:ascii="Helvetica" w:hAnsi="Helvetica" w:cs="Helvetica"/>
          <w:sz w:val="20"/>
          <w:sz-cs w:val="20"/>
        </w:rPr>
        <w:t xml:space="preserve">HDFS </w:t>
      </w:r>
      <w:r>
        <w:rPr>
          <w:rFonts w:ascii="Times" w:hAnsi="Times" w:cs="Times"/>
          <w:sz w:val="20"/>
          <w:sz-cs w:val="20"/>
        </w:rPr>
        <w:t xml:space="preserve">is a distributed file system written in Java; it is</w:t>
      </w:r>
    </w:p>
    <w:p>
      <w:pPr/>
      <w:r>
        <w:rPr>
          <w:rFonts w:ascii="Times" w:hAnsi="Times" w:cs="Times"/>
          <w:sz w:val="20"/>
          <w:sz-cs w:val="20"/>
        </w:rPr>
        <w:t xml:space="preserve">portable, but it cannot be directly mounted on an existing operating system. </w:t>
      </w:r>
      <w:r>
        <w:rPr>
          <w:rFonts w:ascii="Helvetica" w:hAnsi="Helvetica" w:cs="Helvetica"/>
          <w:sz w:val="20"/>
          <w:sz-cs w:val="20"/>
        </w:rPr>
        <w:t xml:space="preserve">HDFS </w:t>
      </w:r>
      <w:r>
        <w:rPr>
          <w:rFonts w:ascii="Times" w:hAnsi="Times" w:cs="Times"/>
          <w:sz w:val="20"/>
          <w:sz-cs w:val="20"/>
        </w:rPr>
        <w:t xml:space="preserve">is not fully POSIX</w:t>
      </w:r>
    </w:p>
    <w:p>
      <w:pPr/>
      <w:r>
        <w:rPr>
          <w:rFonts w:ascii="Times" w:hAnsi="Times" w:cs="Times"/>
          <w:sz w:val="20"/>
          <w:sz-cs w:val="20"/>
        </w:rPr>
        <w:t xml:space="preserve">compliant, but it is highly performant.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engine on the master of a multinode cluster consists of a </w:t>
      </w:r>
      <w:r>
        <w:rPr>
          <w:rFonts w:ascii="Helvetica" w:hAnsi="Helvetica" w:cs="Helvetica"/>
          <w:sz w:val="20"/>
          <w:sz-cs w:val="20"/>
        </w:rPr>
        <w:t xml:space="preserve">job tracker </w:t>
      </w:r>
      <w:r>
        <w:rPr>
          <w:rFonts w:ascii="Times" w:hAnsi="Times" w:cs="Times"/>
          <w:sz w:val="20"/>
          <w:sz-cs w:val="20"/>
        </w:rPr>
        <w:t xml:space="preserve">and a </w:t>
      </w:r>
      <w:r>
        <w:rPr>
          <w:rFonts w:ascii="Helvetica" w:hAnsi="Helvetica" w:cs="Helvetica"/>
          <w:sz w:val="20"/>
          <w:sz-cs w:val="20"/>
        </w:rPr>
        <w:t xml:space="preserve">task tracker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whereas the engine on a slave has only a </w:t>
      </w:r>
      <w:r>
        <w:rPr>
          <w:rFonts w:ascii="Helvetica" w:hAnsi="Helvetica" w:cs="Helvetica"/>
          <w:sz w:val="20"/>
          <w:sz-cs w:val="20"/>
        </w:rPr>
        <w:t xml:space="preserve">task tracker</w:t>
      </w:r>
      <w:r>
        <w:rPr>
          <w:rFonts w:ascii="Times" w:hAnsi="Times" w:cs="Times"/>
          <w:sz w:val="20"/>
          <w:sz-cs w:val="20"/>
        </w:rPr>
        <w:t xml:space="preserve">. The </w:t>
      </w:r>
      <w:r>
        <w:rPr>
          <w:rFonts w:ascii="Helvetica" w:hAnsi="Helvetica" w:cs="Helvetica"/>
          <w:sz w:val="20"/>
          <w:sz-cs w:val="20"/>
        </w:rPr>
        <w:t xml:space="preserve">job tracker </w:t>
      </w:r>
      <w:r>
        <w:rPr>
          <w:rFonts w:ascii="Times" w:hAnsi="Times" w:cs="Times"/>
          <w:sz w:val="20"/>
          <w:sz-cs w:val="20"/>
        </w:rPr>
        <w:t xml:space="preserve">receives a </w:t>
      </w:r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job from a client and dispatches the work to the </w:t>
      </w:r>
      <w:r>
        <w:rPr>
          <w:rFonts w:ascii="Helvetica" w:hAnsi="Helvetica" w:cs="Helvetica"/>
          <w:sz w:val="20"/>
          <w:sz-cs w:val="20"/>
        </w:rPr>
        <w:t xml:space="preserve">task trackers </w:t>
      </w:r>
      <w:r>
        <w:rPr>
          <w:rFonts w:ascii="Times" w:hAnsi="Times" w:cs="Times"/>
          <w:sz w:val="20"/>
          <w:sz-cs w:val="20"/>
        </w:rPr>
        <w:t xml:space="preserve">running on the nodes of a cluster. To</w:t>
      </w:r>
    </w:p>
    <w:p>
      <w:pPr/>
      <w:r>
        <w:rPr>
          <w:rFonts w:ascii="Times" w:hAnsi="Times" w:cs="Times"/>
          <w:sz w:val="20"/>
          <w:sz-cs w:val="20"/>
        </w:rPr>
        <w:t xml:space="preserve">increase efficiency, the </w:t>
      </w:r>
      <w:r>
        <w:rPr>
          <w:rFonts w:ascii="Helvetica" w:hAnsi="Helvetica" w:cs="Helvetica"/>
          <w:sz w:val="20"/>
          <w:sz-cs w:val="20"/>
        </w:rPr>
        <w:t xml:space="preserve">job tracker </w:t>
      </w:r>
      <w:r>
        <w:rPr>
          <w:rFonts w:ascii="Times" w:hAnsi="Times" w:cs="Times"/>
          <w:sz w:val="20"/>
          <w:sz-cs w:val="20"/>
        </w:rPr>
        <w:t xml:space="preserve">attempts to dispatch the tasks to available slaves closest to the</w:t>
      </w:r>
    </w:p>
    <w:p>
      <w:pPr/>
      <w:r>
        <w:rPr>
          <w:rFonts w:ascii="Times" w:hAnsi="Times" w:cs="Times"/>
          <w:sz w:val="20"/>
          <w:sz-cs w:val="20"/>
        </w:rPr>
        <w:t xml:space="preserve">place where it stored the task data. The </w:t>
      </w:r>
      <w:r>
        <w:rPr>
          <w:rFonts w:ascii="Helvetica" w:hAnsi="Helvetica" w:cs="Helvetica"/>
          <w:sz w:val="20"/>
          <w:sz-cs w:val="20"/>
        </w:rPr>
        <w:t xml:space="preserve">task tracker </w:t>
      </w:r>
      <w:r>
        <w:rPr>
          <w:rFonts w:ascii="Times" w:hAnsi="Times" w:cs="Times"/>
          <w:sz w:val="20"/>
          <w:sz-cs w:val="20"/>
        </w:rPr>
        <w:t xml:space="preserve">supervises the execution of the work allocated to the</w:t>
      </w:r>
    </w:p>
    <w:p>
      <w:pPr/>
      <w:r>
        <w:rPr>
          <w:rFonts w:ascii="Times" w:hAnsi="Times" w:cs="Times"/>
          <w:sz w:val="20"/>
          <w:sz-cs w:val="20"/>
        </w:rPr>
        <w:t xml:space="preserve">node. Several scheduling algorithms have been implemented in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engines, including Facebook’s</w:t>
      </w:r>
    </w:p>
    <w:p>
      <w:pPr/>
      <w:r>
        <w:rPr>
          <w:rFonts w:ascii="Times" w:hAnsi="Times" w:cs="Times"/>
          <w:sz w:val="20"/>
          <w:sz-cs w:val="20"/>
        </w:rPr>
        <w:t xml:space="preserve">fair scheduler and Yahoo!’s capacity scheduler; see Section 6.8 for a discussion of cloud scheduling</w:t>
      </w:r>
    </w:p>
    <w:p>
      <w:pPr/>
      <w:r>
        <w:rPr>
          <w:rFonts w:ascii="Times" w:hAnsi="Times" w:cs="Times"/>
          <w:sz w:val="20"/>
          <w:sz-cs w:val="20"/>
        </w:rPr>
        <w:t xml:space="preserve">algorithms.</w:t>
      </w:r>
    </w:p>
    <w:p>
      <w:pPr/>
      <w:r>
        <w:rPr>
          <w:rFonts w:ascii="Helvetica" w:hAnsi="Helvetica" w:cs="Helvetica"/>
          <w:sz w:val="20"/>
          <w:sz-cs w:val="20"/>
        </w:rPr>
        <w:t xml:space="preserve">HDFS </w:t>
      </w:r>
      <w:r>
        <w:rPr>
          <w:rFonts w:ascii="Times" w:hAnsi="Times" w:cs="Times"/>
          <w:sz w:val="20"/>
          <w:sz-cs w:val="20"/>
        </w:rPr>
        <w:t xml:space="preserve">replicates data on multiple nodes.The default is three replicas; a large dataset is distributed over</w:t>
      </w:r>
    </w:p>
    <w:p>
      <w:pPr/>
      <w:r>
        <w:rPr>
          <w:rFonts w:ascii="Times" w:hAnsi="Times" w:cs="Times"/>
          <w:sz w:val="20"/>
          <w:sz-cs w:val="20"/>
        </w:rPr>
        <w:t xml:space="preserve">many nodes. The </w:t>
      </w:r>
      <w:r>
        <w:rPr>
          <w:rFonts w:ascii="Helvetica" w:hAnsi="Helvetica" w:cs="Helvetica"/>
          <w:sz w:val="20"/>
          <w:sz-cs w:val="20"/>
        </w:rPr>
        <w:t xml:space="preserve">name node </w:t>
      </w:r>
      <w:r>
        <w:rPr>
          <w:rFonts w:ascii="Times" w:hAnsi="Times" w:cs="Times"/>
          <w:sz w:val="20"/>
          <w:sz-cs w:val="20"/>
        </w:rPr>
        <w:t xml:space="preserve">running on the master manages the data distribution and data replication and</w:t>
      </w:r>
    </w:p>
    <w:p>
      <w:pPr/>
      <w:r>
        <w:rPr>
          <w:rFonts w:ascii="Times" w:hAnsi="Times" w:cs="Times"/>
          <w:sz w:val="20"/>
          <w:sz-cs w:val="20"/>
        </w:rPr>
        <w:t xml:space="preserve">communicates with </w:t>
      </w:r>
      <w:r>
        <w:rPr>
          <w:rFonts w:ascii="Helvetica" w:hAnsi="Helvetica" w:cs="Helvetica"/>
          <w:sz w:val="20"/>
          <w:sz-cs w:val="20"/>
        </w:rPr>
        <w:t xml:space="preserve">data nodes </w:t>
      </w:r>
      <w:r>
        <w:rPr>
          <w:rFonts w:ascii="Times" w:hAnsi="Times" w:cs="Times"/>
          <w:sz w:val="20"/>
          <w:sz-cs w:val="20"/>
        </w:rPr>
        <w:t xml:space="preserve">running on all cluster nodes; it shares with the </w:t>
      </w:r>
      <w:r>
        <w:rPr>
          <w:rFonts w:ascii="Helvetica" w:hAnsi="Helvetica" w:cs="Helvetica"/>
          <w:sz w:val="20"/>
          <w:sz-cs w:val="20"/>
        </w:rPr>
        <w:t xml:space="preserve">job tracker </w:t>
      </w:r>
      <w:r>
        <w:rPr>
          <w:rFonts w:ascii="Times" w:hAnsi="Times" w:cs="Times"/>
          <w:sz w:val="20"/>
          <w:sz-cs w:val="20"/>
        </w:rPr>
        <w:t xml:space="preserve">information</w:t>
      </w:r>
    </w:p>
    <w:p>
      <w:pPr/>
      <w:r>
        <w:rPr>
          <w:rFonts w:ascii="Times" w:hAnsi="Times" w:cs="Times"/>
          <w:sz w:val="20"/>
          <w:sz-cs w:val="20"/>
        </w:rPr>
        <w:t xml:space="preserve">about data placement to minimize communication between the nodes on which data is located and the</w:t>
      </w:r>
    </w:p>
    <w:p>
      <w:pPr/>
      <w:r>
        <w:rPr>
          <w:rFonts w:ascii="Times" w:hAnsi="Times" w:cs="Times"/>
          <w:sz w:val="20"/>
          <w:sz-cs w:val="20"/>
        </w:rPr>
        <w:t xml:space="preserve">ones where it is needed. Although </w:t>
      </w:r>
      <w:r>
        <w:rPr>
          <w:rFonts w:ascii="Helvetica" w:hAnsi="Helvetica" w:cs="Helvetica"/>
          <w:sz w:val="20"/>
          <w:sz-cs w:val="20"/>
        </w:rPr>
        <w:t xml:space="preserve">HDFS </w:t>
      </w:r>
      <w:r>
        <w:rPr>
          <w:rFonts w:ascii="Times" w:hAnsi="Times" w:cs="Times"/>
          <w:sz w:val="20"/>
          <w:sz-cs w:val="20"/>
        </w:rPr>
        <w:t xml:space="preserve">can be used for applications other than those based on the</w:t>
      </w:r>
    </w:p>
    <w:p>
      <w:pPr/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model, its performance for such applications is not at par with the ones for which it was</w:t>
      </w:r>
    </w:p>
    <w:p>
      <w:pPr/>
      <w:r>
        <w:rPr>
          <w:rFonts w:ascii="Times" w:hAnsi="Times" w:cs="Times"/>
          <w:sz w:val="20"/>
          <w:sz-cs w:val="20"/>
        </w:rPr>
        <w:t xml:space="preserve">originally designed.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