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91A" w14:textId="77777777" w:rsidR="00E91099" w:rsidRDefault="00E91099" w:rsidP="00E91099">
      <w:r>
        <w:t xml:space="preserve">First, based on the description in the task, we first created five entities, patient, doctor, prescription, drug, </w:t>
      </w:r>
      <w:proofErr w:type="spellStart"/>
      <w:r>
        <w:t>Pharma_co</w:t>
      </w:r>
      <w:proofErr w:type="spellEnd"/>
      <w:r>
        <w:t>, and a supertype person.</w:t>
      </w:r>
    </w:p>
    <w:p w14:paraId="4FCB3C6D" w14:textId="77777777" w:rsidR="00E91099" w:rsidRDefault="00E91099" w:rsidP="00E91099">
      <w:r>
        <w:t>In short, the relationship between drug and prescription is, many-to-many, while the relationship between prescription and doctor and patient is only, many-to-one. Person, as a supertype, uniquely identifies each row of the table as an attribute or combination of attributes. Each attribute of the table is used in patients and doctors.</w:t>
      </w:r>
    </w:p>
    <w:p w14:paraId="7306B779" w14:textId="42D9F1FF" w:rsidR="00AF4893" w:rsidRDefault="00E91099" w:rsidP="00E91099">
      <w:proofErr w:type="spellStart"/>
      <w:r>
        <w:t>Person_ID</w:t>
      </w:r>
      <w:proofErr w:type="spellEnd"/>
      <w:r>
        <w:t xml:space="preserve"> is unique and cannot be null.</w:t>
      </w:r>
      <w:r w:rsidR="00266374">
        <w:t>.</w:t>
      </w:r>
    </w:p>
    <w:sectPr w:rsidR="00AF4893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BF"/>
    <w:rsid w:val="00266374"/>
    <w:rsid w:val="00AA72D6"/>
    <w:rsid w:val="00AF4893"/>
    <w:rsid w:val="00B21CAF"/>
    <w:rsid w:val="00B862BF"/>
    <w:rsid w:val="00D40C6F"/>
    <w:rsid w:val="00E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2E6E"/>
  <w15:chartTrackingRefBased/>
  <w15:docId w15:val="{4126862C-3E9D-40E9-88D1-65F6E3A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3</cp:revision>
  <dcterms:created xsi:type="dcterms:W3CDTF">2022-08-02T13:09:00Z</dcterms:created>
  <dcterms:modified xsi:type="dcterms:W3CDTF">2022-08-02T14:01:00Z</dcterms:modified>
</cp:coreProperties>
</file>