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2A64" w14:textId="77777777" w:rsidR="00AE3EB8" w:rsidRDefault="00AE3EB8">
      <w:pPr>
        <w:pStyle w:val="Subtitle"/>
      </w:pPr>
      <w:bookmarkStart w:id="0" w:name="_beryz4sfv9qe" w:colFirst="0" w:colLast="0"/>
      <w:bookmarkEnd w:id="0"/>
    </w:p>
    <w:p w14:paraId="0F39CFA3" w14:textId="224C16D0" w:rsidR="001D10B6" w:rsidRDefault="001D10B6" w:rsidP="001D10B6">
      <w:pPr>
        <w:pStyle w:val="Subtitle"/>
      </w:pPr>
      <w:bookmarkStart w:id="1" w:name="_sywjtfe56k9h" w:colFirst="0" w:colLast="0"/>
      <w:bookmarkEnd w:id="1"/>
      <w:r>
        <w:t>Student name:</w:t>
      </w:r>
      <w:r w:rsidR="006057A9">
        <w:t xml:space="preserve"> yizheng he</w:t>
      </w:r>
    </w:p>
    <w:p w14:paraId="37DF6094" w14:textId="407842D3" w:rsidR="001D10B6" w:rsidRDefault="001D10B6" w:rsidP="001D10B6">
      <w:pPr>
        <w:pStyle w:val="Subtitle"/>
      </w:pPr>
      <w:r>
        <w:t>Student ID:</w:t>
      </w:r>
      <w:r w:rsidR="006057A9" w:rsidRPr="006057A9">
        <w:t xml:space="preserve"> 221411294</w:t>
      </w:r>
    </w:p>
    <w:p w14:paraId="4C1E1CD0" w14:textId="77777777" w:rsidR="00AE3EB8" w:rsidRDefault="004A345F">
      <w:pPr>
        <w:pStyle w:val="Title"/>
      </w:pPr>
      <w:r>
        <w:t>SIT123: Data Capture Technologies</w:t>
      </w:r>
    </w:p>
    <w:p w14:paraId="3A443347" w14:textId="77777777" w:rsidR="00AE3EB8" w:rsidRDefault="00AE3EB8"/>
    <w:p w14:paraId="39CAAC54" w14:textId="77777777" w:rsidR="00330CA9" w:rsidRDefault="004A345F">
      <w:pPr>
        <w:pStyle w:val="Heading1"/>
      </w:pPr>
      <w:bookmarkStart w:id="2" w:name="_gpq55rfboo3k" w:colFirst="0" w:colLast="0"/>
      <w:bookmarkEnd w:id="2"/>
      <w:r>
        <w:t xml:space="preserve">Lab </w:t>
      </w:r>
      <w:r w:rsidR="00354B94">
        <w:t xml:space="preserve">Work Week </w:t>
      </w:r>
      <w:r>
        <w:t>2</w:t>
      </w:r>
      <w:r w:rsidR="00330CA9">
        <w:t>.1</w:t>
      </w:r>
      <w:r>
        <w:t xml:space="preserve">: </w:t>
      </w:r>
    </w:p>
    <w:p w14:paraId="656FEADB" w14:textId="3C162D0A" w:rsidR="00AE3EB8" w:rsidRDefault="004A345F">
      <w:pPr>
        <w:pStyle w:val="Heading1"/>
      </w:pPr>
      <w:r>
        <w:t>Getting started with Sensors (30 marks)</w:t>
      </w:r>
    </w:p>
    <w:p w14:paraId="1191B904" w14:textId="77777777" w:rsidR="00AE3EB8" w:rsidRDefault="00AE3EB8">
      <w:pPr>
        <w:spacing w:before="80"/>
      </w:pPr>
    </w:p>
    <w:p w14:paraId="1E737FAF" w14:textId="41009E03" w:rsidR="00AE3EB8" w:rsidRDefault="004A345F">
      <w:pPr>
        <w:spacing w:before="80"/>
      </w:pPr>
      <w:r>
        <w:t xml:space="preserve">In this task, we will attach sensors to the Arduino board, and collect sensor data. Similar to last week, we will use software engineering methods to plan and </w:t>
      </w:r>
      <w:r w:rsidR="00354B94">
        <w:t>organize</w:t>
      </w:r>
      <w:r>
        <w:t xml:space="preserve"> our exercise.</w:t>
      </w:r>
    </w:p>
    <w:p w14:paraId="3C3FB127" w14:textId="77777777" w:rsidR="00280DD5" w:rsidRDefault="00280DD5" w:rsidP="00280DD5">
      <w:pPr>
        <w:pStyle w:val="Heading2"/>
        <w:spacing w:before="80"/>
      </w:pPr>
    </w:p>
    <w:p w14:paraId="37818010" w14:textId="4686B580" w:rsidR="00354B94" w:rsidRDefault="00354B94" w:rsidP="00354B94">
      <w:pPr>
        <w:pStyle w:val="Heading2"/>
        <w:spacing w:before="80"/>
      </w:pPr>
      <w:bookmarkStart w:id="3" w:name="_gn9pstw9vwq1" w:colFirst="0" w:colLast="0"/>
      <w:bookmarkEnd w:id="3"/>
      <w:r>
        <w:t xml:space="preserve">Due Date Friday 8:00pm, Week 3 – </w:t>
      </w:r>
      <w:r w:rsidR="002C391E">
        <w:t>29</w:t>
      </w:r>
      <w:r w:rsidRPr="004A3DEA">
        <w:rPr>
          <w:vertAlign w:val="superscript"/>
        </w:rPr>
        <w:t>th</w:t>
      </w:r>
      <w:r>
        <w:t xml:space="preserve"> July 202</w:t>
      </w:r>
      <w:r w:rsidR="002C391E">
        <w:t>2</w:t>
      </w:r>
    </w:p>
    <w:p w14:paraId="2FC3DE06" w14:textId="77777777" w:rsidR="00AE3EB8" w:rsidRDefault="004A345F">
      <w:pPr>
        <w:pStyle w:val="Heading2"/>
        <w:keepNext w:val="0"/>
        <w:keepLines w:val="0"/>
        <w:spacing w:before="280"/>
      </w:pPr>
      <w:r>
        <w:t>Hardware Required</w:t>
      </w:r>
    </w:p>
    <w:p w14:paraId="08294F2B" w14:textId="77777777" w:rsidR="00AE3EB8" w:rsidRDefault="004A345F" w:rsidP="00354B94">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Arduino Board </w:t>
      </w:r>
    </w:p>
    <w:p w14:paraId="33CEE6EF" w14:textId="77777777" w:rsidR="00AE3EB8" w:rsidRDefault="004A345F" w:rsidP="00354B94">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USB cable</w:t>
      </w:r>
    </w:p>
    <w:p w14:paraId="237E2F26"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HCSR505 PIR (Passive </w:t>
      </w:r>
      <w:proofErr w:type="spellStart"/>
      <w:r>
        <w:t>Infra Red</w:t>
      </w:r>
      <w:proofErr w:type="spellEnd"/>
      <w:r>
        <w:t>) Motion Detector</w:t>
      </w:r>
    </w:p>
    <w:p w14:paraId="3AE393DB" w14:textId="77777777" w:rsidR="00AE3EB8" w:rsidRDefault="004A345F" w:rsidP="00354B94">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DHT22 Temperature and Humidity Sensor</w:t>
      </w:r>
    </w:p>
    <w:p w14:paraId="47AC043C"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proofErr w:type="spellStart"/>
      <w:r>
        <w:t>DFrobot</w:t>
      </w:r>
      <w:proofErr w:type="spellEnd"/>
      <w:r>
        <w:t xml:space="preserve"> Soil Moisture Sensor</w:t>
      </w:r>
    </w:p>
    <w:p w14:paraId="2D2B5D2C"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Female Dupont Jumper Wires</w:t>
      </w:r>
    </w:p>
    <w:p w14:paraId="73A21F9F" w14:textId="77777777" w:rsidR="00AE3EB8" w:rsidRDefault="004A345F">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Male Dupont Jumper Wires</w:t>
      </w:r>
    </w:p>
    <w:p w14:paraId="0A375D4F" w14:textId="77777777" w:rsidR="00AE3EB8" w:rsidRDefault="00AE3EB8" w:rsidP="00280DD5">
      <w:pPr>
        <w:numPr>
          <w:ilvl w:val="0"/>
          <w:numId w:val="3"/>
        </w:numPr>
        <w:spacing w:line="384" w:lineRule="auto"/>
        <w:contextualSpacing/>
      </w:pPr>
    </w:p>
    <w:p w14:paraId="09035FFE" w14:textId="77777777" w:rsidR="00AE3EB8" w:rsidRDefault="004A345F">
      <w:pPr>
        <w:pStyle w:val="Heading2"/>
        <w:keepNext w:val="0"/>
        <w:keepLines w:val="0"/>
        <w:spacing w:before="280"/>
      </w:pPr>
      <w:bookmarkStart w:id="4" w:name="_gcp9jj9irj3w" w:colFirst="0" w:colLast="0"/>
      <w:bookmarkEnd w:id="4"/>
      <w:r>
        <w:t>Software Required</w:t>
      </w:r>
    </w:p>
    <w:p w14:paraId="618640E7" w14:textId="77777777" w:rsidR="00AE3EB8" w:rsidRDefault="004A345F">
      <w:r>
        <w:tab/>
        <w:t>Arduino programming environment</w:t>
      </w:r>
    </w:p>
    <w:p w14:paraId="74122D9B" w14:textId="77777777" w:rsidR="00AE3EB8" w:rsidRDefault="004A345F">
      <w:pPr>
        <w:pStyle w:val="Heading2"/>
        <w:spacing w:after="340"/>
      </w:pPr>
      <w:bookmarkStart w:id="5" w:name="_86c0ywm6hgrm" w:colFirst="0" w:colLast="0"/>
      <w:bookmarkEnd w:id="5"/>
      <w:r>
        <w:lastRenderedPageBreak/>
        <w:t>Pre-requisites: You must do the following before this task</w:t>
      </w:r>
    </w:p>
    <w:p w14:paraId="786C929C" w14:textId="77777777" w:rsidR="00AE3EB8" w:rsidRDefault="004A345F">
      <w:pPr>
        <w:numPr>
          <w:ilvl w:val="0"/>
          <w:numId w:val="6"/>
        </w:numPr>
        <w:contextualSpacing/>
        <w:rPr>
          <w:b/>
        </w:rPr>
      </w:pPr>
      <w:r>
        <w:rPr>
          <w:b/>
        </w:rPr>
        <w:t>Attend Class (Lecture)</w:t>
      </w:r>
    </w:p>
    <w:p w14:paraId="78415BE3" w14:textId="77777777" w:rsidR="00AE3EB8" w:rsidRDefault="004A345F">
      <w:pPr>
        <w:numPr>
          <w:ilvl w:val="0"/>
          <w:numId w:val="6"/>
        </w:numPr>
        <w:contextualSpacing/>
        <w:rPr>
          <w:b/>
        </w:rPr>
      </w:pPr>
      <w:r>
        <w:rPr>
          <w:b/>
        </w:rPr>
        <w:t>Read this sheet from top to bottom</w:t>
      </w:r>
    </w:p>
    <w:p w14:paraId="7E6EFEFC" w14:textId="77777777" w:rsidR="00AE3EB8" w:rsidRDefault="00AE3EB8"/>
    <w:p w14:paraId="28F7C98F" w14:textId="77777777" w:rsidR="00AE3EB8" w:rsidRDefault="004A345F">
      <w:pPr>
        <w:pStyle w:val="Heading2"/>
      </w:pPr>
      <w:bookmarkStart w:id="6" w:name="_ntvlyr2r5947" w:colFirst="0" w:colLast="0"/>
      <w:bookmarkEnd w:id="6"/>
      <w:r>
        <w:t>Task Objective</w:t>
      </w:r>
    </w:p>
    <w:p w14:paraId="44FC3C01" w14:textId="77777777" w:rsidR="00AE3EB8" w:rsidRDefault="00AE3EB8"/>
    <w:p w14:paraId="1B96D007" w14:textId="77777777" w:rsidR="00AE3EB8" w:rsidRDefault="004A345F">
      <w:pPr>
        <w:rPr>
          <w:b/>
        </w:rPr>
      </w:pPr>
      <w:r>
        <w:rPr>
          <w:b/>
        </w:rPr>
        <w:t>For this task, your tutor/lecturer will be your client. Here are your client’s requirements:</w:t>
      </w:r>
    </w:p>
    <w:p w14:paraId="03B751F9" w14:textId="77777777" w:rsidR="00AE3EB8" w:rsidRDefault="00AE3EB8">
      <w:pPr>
        <w:rPr>
          <w:b/>
        </w:rPr>
      </w:pPr>
    </w:p>
    <w:p w14:paraId="2AD05E21" w14:textId="77777777" w:rsidR="00AE3EB8" w:rsidRDefault="004A345F">
      <w:pPr>
        <w:numPr>
          <w:ilvl w:val="0"/>
          <w:numId w:val="8"/>
        </w:numPr>
        <w:contextualSpacing/>
        <w:rPr>
          <w:b/>
        </w:rPr>
      </w:pPr>
      <w:r>
        <w:rPr>
          <w:b/>
        </w:rPr>
        <w:t>“We have an Arduino board and some sensors. We need to be able to measure air temperature, humidity, motion, and soil moisture, and see the collected data in real-time on the computer screen.”</w:t>
      </w:r>
    </w:p>
    <w:p w14:paraId="16B7D2F6" w14:textId="77777777" w:rsidR="00AE3EB8" w:rsidRDefault="00AE3EB8"/>
    <w:p w14:paraId="2524D8F9" w14:textId="77777777" w:rsidR="00AE3EB8" w:rsidRDefault="004A345F">
      <w:pPr>
        <w:pStyle w:val="Heading2"/>
      </w:pPr>
      <w:bookmarkStart w:id="7" w:name="_ho1krmblmgel" w:colFirst="0" w:colLast="0"/>
      <w:bookmarkEnd w:id="7"/>
      <w:r>
        <w:t>Task Submission Details</w:t>
      </w:r>
    </w:p>
    <w:p w14:paraId="11A48560" w14:textId="16671AB3" w:rsidR="00AE3EB8" w:rsidRDefault="004A345F">
      <w:r>
        <w:t>There are 4 questions in this task. Answer all of them in this word docu</w:t>
      </w:r>
      <w:r w:rsidR="00280DD5">
        <w:t xml:space="preserve">ment itself and submit to </w:t>
      </w:r>
      <w:r w:rsidR="00F5181F">
        <w:t>unit site</w:t>
      </w:r>
      <w:r>
        <w:t>.</w:t>
      </w:r>
    </w:p>
    <w:p w14:paraId="6F9D8133" w14:textId="77777777" w:rsidR="00AE3EB8" w:rsidRDefault="00AE3EB8"/>
    <w:p w14:paraId="08726CC1" w14:textId="77777777" w:rsidR="00AE3EB8" w:rsidRPr="00280DD5" w:rsidRDefault="004A345F">
      <w:pPr>
        <w:pStyle w:val="Heading3"/>
        <w:rPr>
          <w:b/>
        </w:rPr>
      </w:pPr>
      <w:bookmarkStart w:id="8" w:name="_p6qqz4i4xjmh" w:colFirst="0" w:colLast="0"/>
      <w:bookmarkEnd w:id="8"/>
      <w:r w:rsidRPr="00280DD5">
        <w:rPr>
          <w:b/>
        </w:rPr>
        <w:t xml:space="preserve">Q1: Consider the given Task Objective. Think about how this simple system can be decomposed to ‘Sense-Think-Act’ as discussed in class (lecture). </w:t>
      </w:r>
    </w:p>
    <w:p w14:paraId="0724A433" w14:textId="02FB0814" w:rsidR="00A37CDE" w:rsidRDefault="004A345F" w:rsidP="00A37CDE">
      <w:pPr>
        <w:numPr>
          <w:ilvl w:val="0"/>
          <w:numId w:val="2"/>
        </w:numPr>
        <w:contextualSpacing/>
      </w:pPr>
      <w:r>
        <w:t>What is the ‘sensing’ requirement in this system, if any?</w:t>
      </w:r>
    </w:p>
    <w:p w14:paraId="73719CD6" w14:textId="148A7691" w:rsidR="00A37CDE" w:rsidRDefault="00456FAD" w:rsidP="00A37CDE">
      <w:pPr>
        <w:ind w:left="360"/>
        <w:contextualSpacing/>
      </w:pPr>
      <w:r>
        <w:t xml:space="preserve">Motion </w:t>
      </w:r>
      <w:proofErr w:type="spellStart"/>
      <w:r>
        <w:t>Dectector</w:t>
      </w:r>
      <w:proofErr w:type="spellEnd"/>
      <w:r w:rsidR="00F173AE">
        <w:t xml:space="preserve">: whether the object is moving. </w:t>
      </w:r>
    </w:p>
    <w:p w14:paraId="0C346F05" w14:textId="315EE650" w:rsidR="00F173AE" w:rsidRDefault="00B46C2B" w:rsidP="00A37CDE">
      <w:pPr>
        <w:ind w:left="360"/>
        <w:contextualSpacing/>
      </w:pPr>
      <w:r>
        <w:t>Temperature and Humidity</w:t>
      </w:r>
      <w:r w:rsidR="00F173AE">
        <w:t xml:space="preserve">: </w:t>
      </w:r>
      <w:r w:rsidR="0061529F" w:rsidRPr="0061529F">
        <w:t>Detects the temperature of the surrounding area or object</w:t>
      </w:r>
    </w:p>
    <w:p w14:paraId="5B131F85" w14:textId="717FAE72" w:rsidR="00F173AE" w:rsidRDefault="00B46C2B" w:rsidP="00A37CDE">
      <w:pPr>
        <w:ind w:left="360"/>
        <w:contextualSpacing/>
      </w:pPr>
      <w:r>
        <w:t>Soil Moisture</w:t>
      </w:r>
      <w:r w:rsidR="00F173AE">
        <w:t xml:space="preserve">: </w:t>
      </w:r>
      <w:r w:rsidR="00855C19" w:rsidRPr="00855C19">
        <w:t>Detection of humidity</w:t>
      </w:r>
    </w:p>
    <w:p w14:paraId="5607862F" w14:textId="61C52741" w:rsidR="00AE3EB8" w:rsidRDefault="004A345F" w:rsidP="00A37CDE">
      <w:pPr>
        <w:numPr>
          <w:ilvl w:val="0"/>
          <w:numId w:val="2"/>
        </w:numPr>
        <w:contextualSpacing/>
      </w:pPr>
      <w:r>
        <w:t>What is the ‘thinking’ requirement in this system, if any?</w:t>
      </w:r>
    </w:p>
    <w:p w14:paraId="1F64F04E" w14:textId="77777777" w:rsidR="00F96F91" w:rsidRDefault="00F96F91" w:rsidP="00F96F91">
      <w:pPr>
        <w:ind w:left="360"/>
        <w:contextualSpacing/>
      </w:pPr>
      <w:r>
        <w:t>Motion detector. When motion is detected, the data is recorded and the LED lights up and then turns off. If no motion is detected, data is recorded and the LED does not glow.</w:t>
      </w:r>
    </w:p>
    <w:p w14:paraId="7E63918F" w14:textId="77777777" w:rsidR="00F96F91" w:rsidRDefault="00F96F91" w:rsidP="00F96F91">
      <w:pPr>
        <w:ind w:left="360"/>
        <w:contextualSpacing/>
      </w:pPr>
      <w:r>
        <w:t>Temperature: touch or get close to surrounding objects to record</w:t>
      </w:r>
    </w:p>
    <w:p w14:paraId="7B3F6E71" w14:textId="77777777" w:rsidR="00F96F91" w:rsidRDefault="00F96F91" w:rsidP="00F96F91">
      <w:pPr>
        <w:ind w:left="360"/>
        <w:contextualSpacing/>
      </w:pPr>
      <w:r>
        <w:t xml:space="preserve">Soil moisture: Check soil moisture, here use wet wipes instead, record soil. </w:t>
      </w:r>
    </w:p>
    <w:p w14:paraId="79B38D5E" w14:textId="0A99E472" w:rsidR="00AE3EB8" w:rsidRDefault="004A345F" w:rsidP="00F96F91">
      <w:pPr>
        <w:pStyle w:val="ListParagraph"/>
        <w:numPr>
          <w:ilvl w:val="0"/>
          <w:numId w:val="2"/>
        </w:numPr>
      </w:pPr>
      <w:r>
        <w:t>What is the ‘acting’ requirement in this system, if any?</w:t>
      </w:r>
    </w:p>
    <w:p w14:paraId="7843363F" w14:textId="363F0F67" w:rsidR="00AE3EB8" w:rsidRDefault="004A345F">
      <w:r>
        <w:t>(3 marks)</w:t>
      </w:r>
    </w:p>
    <w:p w14:paraId="0724A53C" w14:textId="77777777" w:rsidR="001B693C" w:rsidRDefault="001B693C" w:rsidP="001B693C">
      <w:r>
        <w:t xml:space="preserve">measure motion: When movement is detected, the LED lights light up, recording the data </w:t>
      </w:r>
    </w:p>
    <w:p w14:paraId="23E3A798" w14:textId="77777777" w:rsidR="001B693C" w:rsidRDefault="001B693C" w:rsidP="001B693C"/>
    <w:p w14:paraId="6FA13FEB" w14:textId="77777777" w:rsidR="001B693C" w:rsidRDefault="001B693C" w:rsidP="001B693C">
      <w:r>
        <w:t xml:space="preserve">temperature: When the ambient temperature is detected, the data is recorded. </w:t>
      </w:r>
    </w:p>
    <w:p w14:paraId="55D1AF0B" w14:textId="77777777" w:rsidR="001B693C" w:rsidRDefault="001B693C" w:rsidP="001B693C"/>
    <w:p w14:paraId="71864B27" w14:textId="77777777" w:rsidR="00F96F91" w:rsidRDefault="00F96F91" w:rsidP="00F96F91">
      <w:pPr>
        <w:contextualSpacing/>
      </w:pPr>
      <w:r>
        <w:t xml:space="preserve">Soil moisture: Check soil moisture, here use wet wipes instead, record soil. </w:t>
      </w:r>
    </w:p>
    <w:p w14:paraId="45850CB1" w14:textId="77777777" w:rsidR="00AE3EB8" w:rsidRDefault="00AE3EB8"/>
    <w:p w14:paraId="1C44BB3E" w14:textId="77777777" w:rsidR="00AE3EB8" w:rsidRPr="00280DD5" w:rsidRDefault="004A345F">
      <w:pPr>
        <w:pStyle w:val="Heading3"/>
        <w:rPr>
          <w:b/>
        </w:rPr>
      </w:pPr>
      <w:bookmarkStart w:id="9" w:name="_vqzsuokhf6em" w:colFirst="0" w:colLast="0"/>
      <w:bookmarkEnd w:id="9"/>
      <w:r w:rsidRPr="00280DD5">
        <w:rPr>
          <w:b/>
        </w:rPr>
        <w:lastRenderedPageBreak/>
        <w:t xml:space="preserve">Q2: PIR Motion Detector </w:t>
      </w:r>
    </w:p>
    <w:p w14:paraId="13D0044E" w14:textId="77777777" w:rsidR="00AE3EB8" w:rsidRDefault="004A345F">
      <w:r>
        <w:t>Please refer to the provided ‘</w:t>
      </w:r>
      <w:r>
        <w:rPr>
          <w:b/>
        </w:rPr>
        <w:t>Sensing Motion Activity Sheet</w:t>
      </w:r>
      <w:r>
        <w:t>’ and follow the steps.</w:t>
      </w:r>
    </w:p>
    <w:p w14:paraId="2E41E274" w14:textId="77777777" w:rsidR="00AE3EB8" w:rsidRDefault="004A345F">
      <w:pPr>
        <w:numPr>
          <w:ilvl w:val="0"/>
          <w:numId w:val="7"/>
        </w:numPr>
        <w:contextualSpacing/>
      </w:pPr>
      <w:r>
        <w:t>Refer to the given code in HCSR505motion.ino. What does the following line mean?</w:t>
      </w:r>
    </w:p>
    <w:p w14:paraId="309945DF" w14:textId="489FA9E8" w:rsidR="00AE3EB8" w:rsidRDefault="004A345F">
      <w:pPr>
        <w:spacing w:before="60" w:after="60"/>
        <w:ind w:left="40" w:right="120"/>
        <w:rPr>
          <w:rFonts w:ascii="Courier New" w:eastAsia="Courier New" w:hAnsi="Courier New" w:cs="Courier New"/>
        </w:rPr>
      </w:pPr>
      <w:proofErr w:type="spellStart"/>
      <w:r>
        <w:rPr>
          <w:rFonts w:ascii="Courier New" w:eastAsia="Courier New" w:hAnsi="Courier New" w:cs="Courier New"/>
        </w:rPr>
        <w:t>Serial.begin</w:t>
      </w:r>
      <w:proofErr w:type="spellEnd"/>
      <w:r>
        <w:rPr>
          <w:rFonts w:ascii="Courier New" w:eastAsia="Courier New" w:hAnsi="Courier New" w:cs="Courier New"/>
        </w:rPr>
        <w:t xml:space="preserve">(9600); </w:t>
      </w:r>
    </w:p>
    <w:p w14:paraId="146723B6" w14:textId="77777777" w:rsidR="007A4D27" w:rsidRDefault="007A4D27">
      <w:r w:rsidRPr="007A4D27">
        <w:t xml:space="preserve">Enables the Arduino to exchange information with the serial monitor at a data rate of 9600 bits per second. </w:t>
      </w:r>
    </w:p>
    <w:p w14:paraId="031A4BAA" w14:textId="4739EDDD" w:rsidR="00AE3EB8" w:rsidRDefault="004A345F">
      <w:r>
        <w:t>(1 mark)</w:t>
      </w:r>
    </w:p>
    <w:p w14:paraId="22D56F75" w14:textId="77777777" w:rsidR="00AE3EB8" w:rsidRDefault="00AE3EB8"/>
    <w:p w14:paraId="7121A5E8" w14:textId="77777777" w:rsidR="00AE3EB8" w:rsidRDefault="004A345F">
      <w:pPr>
        <w:numPr>
          <w:ilvl w:val="0"/>
          <w:numId w:val="7"/>
        </w:numPr>
        <w:contextualSpacing/>
      </w:pPr>
      <w:r>
        <w:t>If the Arduino transfers data at 4800 bits per second and you're sending 12 bytes of data, how long does it take to send over this information?</w:t>
      </w:r>
    </w:p>
    <w:p w14:paraId="32E6B449" w14:textId="77777777" w:rsidR="00AE3EB8" w:rsidRDefault="004A345F">
      <w:pPr>
        <w:rPr>
          <w:rFonts w:ascii="Courier New" w:eastAsia="Courier New" w:hAnsi="Courier New" w:cs="Courier New"/>
        </w:rPr>
      </w:pPr>
      <w:r>
        <w:t>(2 marks)</w:t>
      </w:r>
    </w:p>
    <w:p w14:paraId="579F29DD" w14:textId="6A3E6C31" w:rsidR="00AE3EB8" w:rsidRDefault="00257CA1">
      <w:r>
        <w:t xml:space="preserve"> </w:t>
      </w:r>
      <w:r w:rsidR="00CA329B" w:rsidRPr="00CA329B">
        <w:t>12 *</w:t>
      </w:r>
      <w:r w:rsidR="00CA329B">
        <w:t>8</w:t>
      </w:r>
      <w:r w:rsidR="00CA329B" w:rsidRPr="00CA329B">
        <w:t xml:space="preserve"> =</w:t>
      </w:r>
      <w:r w:rsidR="00CA329B">
        <w:t>96</w:t>
      </w:r>
      <w:r w:rsidR="00CA329B" w:rsidRPr="00CA329B">
        <w:t xml:space="preserve">, </w:t>
      </w:r>
      <w:r w:rsidR="00CA329B">
        <w:t>96</w:t>
      </w:r>
      <w:r w:rsidR="00CA329B" w:rsidRPr="00CA329B">
        <w:t>/4800 = 0.0</w:t>
      </w:r>
      <w:r w:rsidR="00CA329B">
        <w:t>2</w:t>
      </w:r>
      <w:r w:rsidR="00CA329B" w:rsidRPr="00CA329B">
        <w:t>second</w:t>
      </w:r>
    </w:p>
    <w:p w14:paraId="1015D8DB" w14:textId="77777777" w:rsidR="00AE3EB8" w:rsidRDefault="00AE3EB8"/>
    <w:p w14:paraId="312D0DAB" w14:textId="0BCEF687" w:rsidR="00AE3EB8" w:rsidRDefault="00280DD5" w:rsidP="00280DD5">
      <w:r>
        <w:t xml:space="preserve">      </w:t>
      </w:r>
      <w:r w:rsidR="004A345F">
        <w:t>c) What is a simple strategy to test this program to make sure it is working as given in the requirements?</w:t>
      </w:r>
    </w:p>
    <w:p w14:paraId="2872373C" w14:textId="75EA5D40" w:rsidR="00AE3EB8" w:rsidRDefault="004A345F">
      <w:r>
        <w:t>(1 mark)</w:t>
      </w:r>
    </w:p>
    <w:p w14:paraId="40BDB1AB" w14:textId="43727997" w:rsidR="00AE3EB8" w:rsidRDefault="00034F19">
      <w:r w:rsidRPr="00034F19">
        <w:t>Observe whether the serial port monitor shows active or inactive</w:t>
      </w:r>
    </w:p>
    <w:p w14:paraId="4855C1CA" w14:textId="77777777" w:rsidR="00AE3EB8" w:rsidRDefault="00AE3EB8"/>
    <w:p w14:paraId="1CF845F7" w14:textId="593694C1" w:rsidR="00AE3EB8" w:rsidRDefault="004A345F" w:rsidP="00650984">
      <w:pPr>
        <w:pStyle w:val="ListParagraph"/>
        <w:numPr>
          <w:ilvl w:val="0"/>
          <w:numId w:val="7"/>
        </w:numPr>
      </w:pPr>
      <w:r>
        <w:t>Take a screenshot of your Serial Monitor displaying motion data logs. Add the image here.</w:t>
      </w:r>
    </w:p>
    <w:p w14:paraId="6A97B639" w14:textId="2CD5ADB4" w:rsidR="00650984" w:rsidRDefault="00650984" w:rsidP="00650984">
      <w:pPr>
        <w:ind w:left="360"/>
      </w:pPr>
      <w:r>
        <w:rPr>
          <w:noProof/>
        </w:rPr>
        <w:drawing>
          <wp:inline distT="0" distB="0" distL="0" distR="0" wp14:anchorId="1C759A79" wp14:editId="082BA7A6">
            <wp:extent cx="5943600" cy="4092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2575"/>
                    </a:xfrm>
                    <a:prstGeom prst="rect">
                      <a:avLst/>
                    </a:prstGeom>
                  </pic:spPr>
                </pic:pic>
              </a:graphicData>
            </a:graphic>
          </wp:inline>
        </w:drawing>
      </w:r>
    </w:p>
    <w:p w14:paraId="7BA0D790" w14:textId="77777777" w:rsidR="00AE3EB8" w:rsidRPr="004375BC" w:rsidRDefault="004A345F">
      <w:pPr>
        <w:rPr>
          <w:color w:val="FF0000"/>
        </w:rPr>
      </w:pPr>
      <w:r w:rsidRPr="004375BC">
        <w:rPr>
          <w:color w:val="FF0000"/>
        </w:rPr>
        <w:t>(2 marks)</w:t>
      </w:r>
    </w:p>
    <w:p w14:paraId="647AB069" w14:textId="77777777" w:rsidR="00AE3EB8" w:rsidRDefault="00AE3EB8"/>
    <w:p w14:paraId="51CEAB26" w14:textId="77777777" w:rsidR="00AE3EB8" w:rsidRDefault="00AE3EB8"/>
    <w:p w14:paraId="1557F581" w14:textId="77D575F7" w:rsidR="00AE3EB8" w:rsidRDefault="00280DD5" w:rsidP="00280DD5">
      <w:r>
        <w:t xml:space="preserve">      </w:t>
      </w:r>
      <w:r w:rsidR="004A345F">
        <w:t>e) Run your program for three minutes. In that time, make sure the sensor can detect ‘Active’ as well as ‘Inactive’ data by creating some movement for it to detect. Retrieve the collected data as text file and save it your computer’s hard drive, naming it ‘lab2_motionData.txt’. Upload ‘lab2_motionData.txt’ with this lab report.</w:t>
      </w:r>
    </w:p>
    <w:p w14:paraId="6A721E18" w14:textId="77777777" w:rsidR="00AE3EB8" w:rsidRPr="004375BC" w:rsidRDefault="004A345F">
      <w:pPr>
        <w:rPr>
          <w:color w:val="FF0000"/>
        </w:rPr>
      </w:pPr>
      <w:r w:rsidRPr="004375BC">
        <w:rPr>
          <w:color w:val="FF0000"/>
        </w:rPr>
        <w:t>(3 marks)</w:t>
      </w:r>
    </w:p>
    <w:p w14:paraId="36F967F5" w14:textId="77777777" w:rsidR="00AE3EB8" w:rsidRDefault="00AE3EB8">
      <w:pPr>
        <w:rPr>
          <w:b/>
        </w:rPr>
      </w:pPr>
    </w:p>
    <w:p w14:paraId="1915ED16" w14:textId="77777777" w:rsidR="00AE3EB8" w:rsidRDefault="00AE3EB8"/>
    <w:p w14:paraId="7935189D" w14:textId="77777777" w:rsidR="00AE3EB8" w:rsidRPr="00280DD5" w:rsidRDefault="004A345F">
      <w:pPr>
        <w:pStyle w:val="Heading3"/>
        <w:rPr>
          <w:b/>
        </w:rPr>
      </w:pPr>
      <w:bookmarkStart w:id="10" w:name="_ovz6q7qvo7ep" w:colFirst="0" w:colLast="0"/>
      <w:bookmarkEnd w:id="10"/>
      <w:r w:rsidRPr="00280DD5">
        <w:rPr>
          <w:b/>
        </w:rPr>
        <w:t xml:space="preserve">Q3: Temperature and Humidity Sensor </w:t>
      </w:r>
    </w:p>
    <w:p w14:paraId="04FE4503" w14:textId="77777777" w:rsidR="00AE3EB8" w:rsidRDefault="004A345F">
      <w:pPr>
        <w:numPr>
          <w:ilvl w:val="0"/>
          <w:numId w:val="1"/>
        </w:numPr>
        <w:contextualSpacing/>
      </w:pPr>
      <w:r>
        <w:t>Please refer to the provided ‘</w:t>
      </w:r>
      <w:r>
        <w:rPr>
          <w:b/>
        </w:rPr>
        <w:t>Sensing Temperature and Humidity Activity Sheet</w:t>
      </w:r>
      <w:r>
        <w:t>’ and follow the steps. Consider the given code in the activity sheet and fill the table below. The first row is completed for you.</w:t>
      </w:r>
    </w:p>
    <w:p w14:paraId="29AA2EE0" w14:textId="77777777" w:rsidR="00AE3EB8" w:rsidRDefault="00AE3EB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590"/>
        <w:gridCol w:w="3120"/>
      </w:tblGrid>
      <w:tr w:rsidR="00AE3EB8" w14:paraId="726577C6" w14:textId="77777777">
        <w:tc>
          <w:tcPr>
            <w:tcW w:w="1650" w:type="dxa"/>
            <w:shd w:val="clear" w:color="auto" w:fill="auto"/>
            <w:tcMar>
              <w:top w:w="100" w:type="dxa"/>
              <w:left w:w="100" w:type="dxa"/>
              <w:bottom w:w="100" w:type="dxa"/>
              <w:right w:w="100" w:type="dxa"/>
            </w:tcMar>
          </w:tcPr>
          <w:p w14:paraId="00D5165B" w14:textId="77777777" w:rsidR="00AE3EB8" w:rsidRDefault="004A345F">
            <w:pPr>
              <w:widowControl w:val="0"/>
              <w:spacing w:line="240" w:lineRule="auto"/>
            </w:pPr>
            <w:r>
              <w:t>term</w:t>
            </w:r>
          </w:p>
        </w:tc>
        <w:tc>
          <w:tcPr>
            <w:tcW w:w="4590" w:type="dxa"/>
            <w:shd w:val="clear" w:color="auto" w:fill="auto"/>
            <w:tcMar>
              <w:top w:w="100" w:type="dxa"/>
              <w:left w:w="100" w:type="dxa"/>
              <w:bottom w:w="100" w:type="dxa"/>
              <w:right w:w="100" w:type="dxa"/>
            </w:tcMar>
          </w:tcPr>
          <w:p w14:paraId="09C73F68" w14:textId="77777777" w:rsidR="00AE3EB8" w:rsidRDefault="004A345F">
            <w:pPr>
              <w:widowControl w:val="0"/>
              <w:spacing w:line="240" w:lineRule="auto"/>
            </w:pPr>
            <w:r>
              <w:t>explanation</w:t>
            </w:r>
          </w:p>
        </w:tc>
        <w:tc>
          <w:tcPr>
            <w:tcW w:w="3120" w:type="dxa"/>
            <w:shd w:val="clear" w:color="auto" w:fill="auto"/>
            <w:tcMar>
              <w:top w:w="100" w:type="dxa"/>
              <w:left w:w="100" w:type="dxa"/>
              <w:bottom w:w="100" w:type="dxa"/>
              <w:right w:w="100" w:type="dxa"/>
            </w:tcMar>
          </w:tcPr>
          <w:p w14:paraId="3BD841EA" w14:textId="77777777" w:rsidR="00AE3EB8" w:rsidRDefault="004A345F">
            <w:pPr>
              <w:widowControl w:val="0"/>
              <w:spacing w:line="240" w:lineRule="auto"/>
            </w:pPr>
            <w:r>
              <w:t>example usage from code</w:t>
            </w:r>
          </w:p>
        </w:tc>
      </w:tr>
      <w:tr w:rsidR="00AE3EB8" w14:paraId="2EEF0D18" w14:textId="77777777">
        <w:tc>
          <w:tcPr>
            <w:tcW w:w="1650" w:type="dxa"/>
            <w:shd w:val="clear" w:color="auto" w:fill="auto"/>
            <w:tcMar>
              <w:top w:w="100" w:type="dxa"/>
              <w:left w:w="100" w:type="dxa"/>
              <w:bottom w:w="100" w:type="dxa"/>
              <w:right w:w="100" w:type="dxa"/>
            </w:tcMar>
          </w:tcPr>
          <w:p w14:paraId="39B0CD48" w14:textId="77777777" w:rsidR="00AE3EB8" w:rsidRDefault="004A345F">
            <w:r>
              <w:t>variable</w:t>
            </w:r>
          </w:p>
        </w:tc>
        <w:tc>
          <w:tcPr>
            <w:tcW w:w="4590" w:type="dxa"/>
            <w:shd w:val="clear" w:color="auto" w:fill="auto"/>
            <w:tcMar>
              <w:top w:w="100" w:type="dxa"/>
              <w:left w:w="100" w:type="dxa"/>
              <w:bottom w:w="100" w:type="dxa"/>
              <w:right w:w="100" w:type="dxa"/>
            </w:tcMar>
          </w:tcPr>
          <w:p w14:paraId="4EC021CA" w14:textId="77777777" w:rsidR="00AE3EB8" w:rsidRDefault="004A345F">
            <w:pPr>
              <w:widowControl w:val="0"/>
              <w:spacing w:line="240" w:lineRule="auto"/>
            </w:pPr>
            <w:r>
              <w:t>A variable is a place to store a piece of data. It has a name, a value, and a type.</w:t>
            </w:r>
          </w:p>
        </w:tc>
        <w:tc>
          <w:tcPr>
            <w:tcW w:w="3120" w:type="dxa"/>
            <w:shd w:val="clear" w:color="auto" w:fill="auto"/>
            <w:tcMar>
              <w:top w:w="100" w:type="dxa"/>
              <w:left w:w="100" w:type="dxa"/>
              <w:bottom w:w="100" w:type="dxa"/>
              <w:right w:w="100" w:type="dxa"/>
            </w:tcMar>
          </w:tcPr>
          <w:p w14:paraId="3BDD2C08" w14:textId="77777777" w:rsidR="00AE3EB8" w:rsidRDefault="004A345F">
            <w:pPr>
              <w:widowControl w:val="0"/>
              <w:spacing w:line="240" w:lineRule="auto"/>
            </w:pPr>
            <w:r>
              <w:t>float temp;</w:t>
            </w:r>
          </w:p>
        </w:tc>
      </w:tr>
      <w:tr w:rsidR="00AE3EB8" w14:paraId="7DD01708" w14:textId="77777777">
        <w:tc>
          <w:tcPr>
            <w:tcW w:w="1650" w:type="dxa"/>
            <w:shd w:val="clear" w:color="auto" w:fill="auto"/>
            <w:tcMar>
              <w:top w:w="100" w:type="dxa"/>
              <w:left w:w="100" w:type="dxa"/>
              <w:bottom w:w="100" w:type="dxa"/>
              <w:right w:w="100" w:type="dxa"/>
            </w:tcMar>
          </w:tcPr>
          <w:p w14:paraId="23D6118F" w14:textId="77777777" w:rsidR="00AE3EB8" w:rsidRDefault="004A345F">
            <w:pPr>
              <w:widowControl w:val="0"/>
              <w:spacing w:line="240" w:lineRule="auto"/>
            </w:pPr>
            <w:r>
              <w:t>library</w:t>
            </w:r>
          </w:p>
        </w:tc>
        <w:tc>
          <w:tcPr>
            <w:tcW w:w="4590" w:type="dxa"/>
            <w:shd w:val="clear" w:color="auto" w:fill="auto"/>
            <w:tcMar>
              <w:top w:w="100" w:type="dxa"/>
              <w:left w:w="100" w:type="dxa"/>
              <w:bottom w:w="100" w:type="dxa"/>
              <w:right w:w="100" w:type="dxa"/>
            </w:tcMar>
          </w:tcPr>
          <w:p w14:paraId="666C6B7F" w14:textId="2AE797F2" w:rsidR="00AE3EB8" w:rsidRDefault="004C54E3">
            <w:pPr>
              <w:widowControl w:val="0"/>
              <w:spacing w:line="240" w:lineRule="auto"/>
            </w:pPr>
            <w:r w:rsidRPr="004C54E3">
              <w:t>Arduino supports extensions using libraries, which provide additional functionality for use in sketches, from Sketches &gt; Include Libraries &gt; Add.zip Library.</w:t>
            </w:r>
          </w:p>
        </w:tc>
        <w:tc>
          <w:tcPr>
            <w:tcW w:w="3120" w:type="dxa"/>
            <w:shd w:val="clear" w:color="auto" w:fill="auto"/>
            <w:tcMar>
              <w:top w:w="100" w:type="dxa"/>
              <w:left w:w="100" w:type="dxa"/>
              <w:bottom w:w="100" w:type="dxa"/>
              <w:right w:w="100" w:type="dxa"/>
            </w:tcMar>
          </w:tcPr>
          <w:p w14:paraId="02ED5A6F" w14:textId="77777777" w:rsidR="004C54E3" w:rsidRDefault="004C54E3" w:rsidP="004C54E3">
            <w:pPr>
              <w:widowControl w:val="0"/>
              <w:spacing w:line="240" w:lineRule="auto"/>
            </w:pPr>
            <w:r>
              <w:t>#include &lt;</w:t>
            </w:r>
            <w:proofErr w:type="spellStart"/>
            <w:r>
              <w:t>DHT.h</w:t>
            </w:r>
            <w:proofErr w:type="spellEnd"/>
            <w:r>
              <w:t>&gt;</w:t>
            </w:r>
          </w:p>
          <w:p w14:paraId="6864CB17" w14:textId="66B301CE" w:rsidR="00AE3EB8" w:rsidRDefault="004C54E3" w:rsidP="004C54E3">
            <w:pPr>
              <w:widowControl w:val="0"/>
              <w:spacing w:line="240" w:lineRule="auto"/>
            </w:pPr>
            <w:r>
              <w:t>#include &lt;</w:t>
            </w:r>
            <w:proofErr w:type="spellStart"/>
            <w:r>
              <w:t>DHT_U.h</w:t>
            </w:r>
            <w:proofErr w:type="spellEnd"/>
            <w:r>
              <w:t>&gt;</w:t>
            </w:r>
          </w:p>
        </w:tc>
      </w:tr>
      <w:tr w:rsidR="00AE3EB8" w14:paraId="52337CD2" w14:textId="77777777">
        <w:tc>
          <w:tcPr>
            <w:tcW w:w="1650" w:type="dxa"/>
            <w:shd w:val="clear" w:color="auto" w:fill="auto"/>
            <w:tcMar>
              <w:top w:w="100" w:type="dxa"/>
              <w:left w:w="100" w:type="dxa"/>
              <w:bottom w:w="100" w:type="dxa"/>
              <w:right w:w="100" w:type="dxa"/>
            </w:tcMar>
          </w:tcPr>
          <w:p w14:paraId="33107A67" w14:textId="77777777" w:rsidR="00AE3EB8" w:rsidRDefault="004A345F">
            <w:pPr>
              <w:widowControl w:val="0"/>
              <w:spacing w:line="240" w:lineRule="auto"/>
            </w:pPr>
            <w:r>
              <w:t>comment</w:t>
            </w:r>
          </w:p>
        </w:tc>
        <w:tc>
          <w:tcPr>
            <w:tcW w:w="4590" w:type="dxa"/>
            <w:shd w:val="clear" w:color="auto" w:fill="auto"/>
            <w:tcMar>
              <w:top w:w="100" w:type="dxa"/>
              <w:left w:w="100" w:type="dxa"/>
              <w:bottom w:w="100" w:type="dxa"/>
              <w:right w:w="100" w:type="dxa"/>
            </w:tcMar>
          </w:tcPr>
          <w:p w14:paraId="1A349BDC" w14:textId="36F647FB" w:rsidR="00AE3EB8" w:rsidRDefault="00082962">
            <w:pPr>
              <w:widowControl w:val="0"/>
              <w:spacing w:line="240" w:lineRule="auto"/>
            </w:pPr>
            <w:r w:rsidRPr="00082962">
              <w:t>Use the // symbol followed by the code you want to comment on, and enter the comment after it. The statement after // is not compiled by the compiler</w:t>
            </w:r>
          </w:p>
        </w:tc>
        <w:tc>
          <w:tcPr>
            <w:tcW w:w="3120" w:type="dxa"/>
            <w:shd w:val="clear" w:color="auto" w:fill="auto"/>
            <w:tcMar>
              <w:top w:w="100" w:type="dxa"/>
              <w:left w:w="100" w:type="dxa"/>
              <w:bottom w:w="100" w:type="dxa"/>
              <w:right w:w="100" w:type="dxa"/>
            </w:tcMar>
          </w:tcPr>
          <w:p w14:paraId="6F4C039C" w14:textId="792AA7C2" w:rsidR="00AE3EB8" w:rsidRDefault="00082962">
            <w:pPr>
              <w:widowControl w:val="0"/>
              <w:spacing w:line="240" w:lineRule="auto"/>
            </w:pPr>
            <w:r w:rsidRPr="00082962">
              <w:t>// put your setup code here, to run once:</w:t>
            </w:r>
          </w:p>
        </w:tc>
      </w:tr>
    </w:tbl>
    <w:p w14:paraId="1C485597" w14:textId="77777777" w:rsidR="00AE3EB8" w:rsidRDefault="004A345F">
      <w:r>
        <w:t>(2 marks)</w:t>
      </w:r>
    </w:p>
    <w:p w14:paraId="1E083868" w14:textId="77777777" w:rsidR="00AE3EB8" w:rsidRDefault="00AE3EB8"/>
    <w:p w14:paraId="3C68AA40" w14:textId="77777777" w:rsidR="00AE3EB8" w:rsidRDefault="004A345F">
      <w:pPr>
        <w:ind w:firstLine="720"/>
      </w:pPr>
      <w:r>
        <w:t xml:space="preserve">b) A spec of the DHT22 sensor is given in the link below. It mentions that the sampling rate is 0.5 Hz. </w:t>
      </w:r>
    </w:p>
    <w:p w14:paraId="16582322" w14:textId="04A4C528" w:rsidR="00AE3EB8" w:rsidRDefault="00000000">
      <w:hyperlink r:id="rId8" w:history="1">
        <w:r w:rsidR="00FC7C44" w:rsidRPr="00C10BF1">
          <w:rPr>
            <w:rStyle w:val="Hyperlink"/>
          </w:rPr>
          <w:t>https://lastminuteengineers.com/dht11-dht22-arduino-tutorial/</w:t>
        </w:r>
      </w:hyperlink>
      <w:r w:rsidR="004A345F">
        <w:t xml:space="preserve"> </w:t>
      </w:r>
    </w:p>
    <w:p w14:paraId="72802162" w14:textId="5DFCD470" w:rsidR="00AE7C29" w:rsidRDefault="004A345F" w:rsidP="00C533B7">
      <w:pPr>
        <w:numPr>
          <w:ilvl w:val="1"/>
          <w:numId w:val="4"/>
        </w:numPr>
        <w:contextualSpacing/>
      </w:pPr>
      <w:r>
        <w:t>What does the sampling rate mean?</w:t>
      </w:r>
    </w:p>
    <w:p w14:paraId="476EAE2B" w14:textId="131CE8FF" w:rsidR="002F6EE0" w:rsidRDefault="002F6EE0" w:rsidP="002F6EE0">
      <w:pPr>
        <w:contextualSpacing/>
      </w:pPr>
      <w:r w:rsidRPr="002F6EE0">
        <w:t>It is defined as the sample data per second when the digital signal is collected from the analog audio signal.</w:t>
      </w:r>
    </w:p>
    <w:p w14:paraId="4F5F8A38" w14:textId="20FCFAB3" w:rsidR="00AE3EB8" w:rsidRDefault="004A345F">
      <w:pPr>
        <w:numPr>
          <w:ilvl w:val="1"/>
          <w:numId w:val="4"/>
        </w:numPr>
        <w:contextualSpacing/>
      </w:pPr>
      <w:r>
        <w:t>Where is this used in the Arduino code?</w:t>
      </w:r>
    </w:p>
    <w:p w14:paraId="156E37A2" w14:textId="31CE6194" w:rsidR="00893132" w:rsidRDefault="000234A5" w:rsidP="00F9012A">
      <w:pPr>
        <w:ind w:left="1080"/>
        <w:contextualSpacing/>
      </w:pPr>
      <w:r w:rsidRPr="000234A5">
        <w:t>delay(2000);</w:t>
      </w:r>
    </w:p>
    <w:p w14:paraId="1F4677DD" w14:textId="77777777" w:rsidR="00AE3EB8" w:rsidRDefault="004A345F">
      <w:r>
        <w:t>(2 marks)</w:t>
      </w:r>
    </w:p>
    <w:p w14:paraId="6D7113E0" w14:textId="1CB348C0" w:rsidR="00AE3EB8" w:rsidRDefault="004A345F" w:rsidP="008D2414">
      <w:pPr>
        <w:pStyle w:val="ListParagraph"/>
        <w:numPr>
          <w:ilvl w:val="0"/>
          <w:numId w:val="4"/>
        </w:numPr>
      </w:pPr>
      <w:r>
        <w:t>What is a simple strategy to test this program to make sure it is working as given in the requirements?</w:t>
      </w:r>
    </w:p>
    <w:p w14:paraId="26147A3A" w14:textId="0BF873EF" w:rsidR="00AE3EB8" w:rsidRDefault="00DE6265">
      <w:r w:rsidRPr="00DE6265">
        <w:t>Observe whether the temperature and humidity are displayed in the serial monitor.</w:t>
      </w:r>
      <w:r w:rsidRPr="00DE6265">
        <w:t xml:space="preserve"> </w:t>
      </w:r>
      <w:r w:rsidR="004A345F">
        <w:t>(1 mark)</w:t>
      </w:r>
    </w:p>
    <w:p w14:paraId="7AA1D4AA" w14:textId="4AEC1FA1" w:rsidR="00AE3EB8" w:rsidRDefault="004A345F" w:rsidP="006221BF">
      <w:pPr>
        <w:pStyle w:val="ListParagraph"/>
        <w:numPr>
          <w:ilvl w:val="0"/>
          <w:numId w:val="4"/>
        </w:numPr>
      </w:pPr>
      <w:r>
        <w:t xml:space="preserve">Take a screenshot of your Serial Monitor displaying temperature &amp; humidity sensor data logs. Add the image here. </w:t>
      </w:r>
    </w:p>
    <w:p w14:paraId="5EADC1AE" w14:textId="2E7ADDA8" w:rsidR="006221BF" w:rsidRDefault="006221BF" w:rsidP="006221BF">
      <w:pPr>
        <w:ind w:left="360"/>
      </w:pPr>
      <w:r w:rsidRPr="006221BF">
        <w:rPr>
          <w:noProof/>
        </w:rPr>
        <w:lastRenderedPageBreak/>
        <w:drawing>
          <wp:inline distT="0" distB="0" distL="0" distR="0" wp14:anchorId="57DE9C7F" wp14:editId="3F71DC7B">
            <wp:extent cx="3717985" cy="555564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916" cy="5558530"/>
                    </a:xfrm>
                    <a:prstGeom prst="rect">
                      <a:avLst/>
                    </a:prstGeom>
                    <a:noFill/>
                    <a:ln>
                      <a:noFill/>
                    </a:ln>
                  </pic:spPr>
                </pic:pic>
              </a:graphicData>
            </a:graphic>
          </wp:inline>
        </w:drawing>
      </w:r>
    </w:p>
    <w:p w14:paraId="2D68768B" w14:textId="77777777" w:rsidR="00AE3EB8" w:rsidRDefault="004A345F">
      <w:r>
        <w:t>(2 marks)</w:t>
      </w:r>
    </w:p>
    <w:p w14:paraId="1B9884D8" w14:textId="77777777" w:rsidR="00AE3EB8" w:rsidRDefault="004A345F">
      <w:pPr>
        <w:ind w:firstLine="720"/>
      </w:pPr>
      <w:r>
        <w:t>e) Run your program for five minutes. Retrieve the collected data as text file and save it your computer’s hard drive, naming it ‘lab2_temperatureData.txt’. Upload ‘lab2_temperatureData.txt’ with this lab report.</w:t>
      </w:r>
    </w:p>
    <w:p w14:paraId="452D1DD9" w14:textId="77777777" w:rsidR="00AE3EB8" w:rsidRDefault="004A345F">
      <w:r>
        <w:t>(4 marks)</w:t>
      </w:r>
    </w:p>
    <w:p w14:paraId="76DDD500" w14:textId="77777777" w:rsidR="00AE3EB8" w:rsidRPr="00280DD5" w:rsidRDefault="004A345F">
      <w:pPr>
        <w:pStyle w:val="Heading3"/>
        <w:rPr>
          <w:b/>
        </w:rPr>
      </w:pPr>
      <w:bookmarkStart w:id="11" w:name="_bbtsodblvy9n" w:colFirst="0" w:colLast="0"/>
      <w:bookmarkEnd w:id="11"/>
      <w:r w:rsidRPr="00280DD5">
        <w:rPr>
          <w:b/>
        </w:rPr>
        <w:t xml:space="preserve">Q4: Soil Moisture Sensor </w:t>
      </w:r>
    </w:p>
    <w:p w14:paraId="37415A03" w14:textId="77777777" w:rsidR="00AE3EB8" w:rsidRDefault="004A345F">
      <w:r>
        <w:t>Please refer to the provided ‘</w:t>
      </w:r>
      <w:r>
        <w:rPr>
          <w:b/>
        </w:rPr>
        <w:t>Sensing Soil Moisture Activity Sheet</w:t>
      </w:r>
      <w:r>
        <w:t xml:space="preserve">’ and follow the steps. </w:t>
      </w:r>
    </w:p>
    <w:p w14:paraId="6126E60D" w14:textId="77777777" w:rsidR="00AE3EB8" w:rsidRDefault="004A345F">
      <w:pPr>
        <w:numPr>
          <w:ilvl w:val="0"/>
          <w:numId w:val="5"/>
        </w:numPr>
        <w:contextualSpacing/>
      </w:pPr>
      <w:r>
        <w:t xml:space="preserve">Refer to the given code in </w:t>
      </w:r>
      <w:proofErr w:type="spellStart"/>
      <w:r>
        <w:t>DFRobotSoilMoisture.ino</w:t>
      </w:r>
      <w:proofErr w:type="spellEnd"/>
      <w:r>
        <w:t>. What does the following line do?</w:t>
      </w:r>
    </w:p>
    <w:p w14:paraId="2C546D12" w14:textId="78156CDA" w:rsidR="00AE3EB8" w:rsidRDefault="004A345F">
      <w:pPr>
        <w:spacing w:before="60" w:after="60"/>
        <w:ind w:left="40" w:right="120"/>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spellStart"/>
      <w:r>
        <w:rPr>
          <w:rFonts w:ascii="Courier New" w:eastAsia="Courier New" w:hAnsi="Courier New" w:cs="Courier New"/>
        </w:rPr>
        <w:t>analogRead</w:t>
      </w:r>
      <w:proofErr w:type="spellEnd"/>
      <w:r>
        <w:rPr>
          <w:rFonts w:ascii="Courier New" w:eastAsia="Courier New" w:hAnsi="Courier New" w:cs="Courier New"/>
        </w:rPr>
        <w:t xml:space="preserve">(0); </w:t>
      </w:r>
    </w:p>
    <w:p w14:paraId="68FDD4AA" w14:textId="1EFDFA4B" w:rsidR="00EA0810" w:rsidRPr="00EA0810" w:rsidRDefault="00EA0810">
      <w:pPr>
        <w:spacing w:before="60" w:after="60"/>
        <w:ind w:left="40" w:right="120"/>
        <w:rPr>
          <w:rFonts w:ascii="Courier New" w:eastAsia="Courier New" w:hAnsi="Courier New" w:cs="Courier New"/>
          <w:b/>
          <w:bCs/>
        </w:rPr>
      </w:pPr>
      <w:r w:rsidRPr="00EA0810">
        <w:rPr>
          <w:rFonts w:ascii="Courier New" w:eastAsia="Courier New" w:hAnsi="Courier New" w:cs="Courier New"/>
          <w:b/>
          <w:bCs/>
        </w:rPr>
        <w:t>connect sensor to Analog 0</w:t>
      </w:r>
    </w:p>
    <w:p w14:paraId="3DE9180B" w14:textId="77777777" w:rsidR="00AE3EB8" w:rsidRDefault="004A345F">
      <w:pPr>
        <w:rPr>
          <w:rFonts w:ascii="Courier New" w:eastAsia="Courier New" w:hAnsi="Courier New" w:cs="Courier New"/>
        </w:rPr>
      </w:pPr>
      <w:r>
        <w:t>(1 mark)</w:t>
      </w:r>
    </w:p>
    <w:p w14:paraId="324C22EE" w14:textId="77777777" w:rsidR="00AE3EB8" w:rsidRDefault="00AE3EB8">
      <w:pPr>
        <w:spacing w:before="60" w:after="60"/>
        <w:ind w:left="40" w:right="120"/>
        <w:rPr>
          <w:rFonts w:ascii="Courier New" w:eastAsia="Courier New" w:hAnsi="Courier New" w:cs="Courier New"/>
        </w:rPr>
      </w:pPr>
    </w:p>
    <w:p w14:paraId="2DE4E27F" w14:textId="313E9937" w:rsidR="00AE3EB8" w:rsidRDefault="004A345F">
      <w:pPr>
        <w:numPr>
          <w:ilvl w:val="0"/>
          <w:numId w:val="5"/>
        </w:numPr>
        <w:contextualSpacing/>
      </w:pPr>
      <w:r>
        <w:lastRenderedPageBreak/>
        <w:t xml:space="preserve">How is </w:t>
      </w:r>
      <w:proofErr w:type="spellStart"/>
      <w:r>
        <w:rPr>
          <w:rFonts w:ascii="Courier New" w:eastAsia="Courier New" w:hAnsi="Courier New" w:cs="Courier New"/>
        </w:rPr>
        <w:t>analogRead</w:t>
      </w:r>
      <w:proofErr w:type="spellEnd"/>
      <w:r>
        <w:rPr>
          <w:rFonts w:ascii="Courier New" w:eastAsia="Courier New" w:hAnsi="Courier New" w:cs="Courier New"/>
        </w:rPr>
        <w:t xml:space="preserve"> </w:t>
      </w:r>
      <w:r>
        <w:t xml:space="preserve">different than </w:t>
      </w:r>
      <w:proofErr w:type="spellStart"/>
      <w:r>
        <w:rPr>
          <w:rFonts w:ascii="Courier New" w:eastAsia="Courier New" w:hAnsi="Courier New" w:cs="Courier New"/>
        </w:rPr>
        <w:t>digitalRead</w:t>
      </w:r>
      <w:proofErr w:type="spellEnd"/>
      <w:r>
        <w:t xml:space="preserve">? </w:t>
      </w:r>
    </w:p>
    <w:p w14:paraId="49889ECF" w14:textId="6DB32090" w:rsidR="00E34C6A" w:rsidRDefault="00A9476A" w:rsidP="00E34C6A">
      <w:pPr>
        <w:ind w:left="360"/>
        <w:contextualSpacing/>
      </w:pPr>
      <w:proofErr w:type="spellStart"/>
      <w:r w:rsidRPr="00A9476A">
        <w:t>digitalRead</w:t>
      </w:r>
      <w:proofErr w:type="spellEnd"/>
      <w:r w:rsidRPr="00A9476A">
        <w:t xml:space="preserve">() is generally used to switch either high or low (1 or 0, on or off). </w:t>
      </w:r>
      <w:proofErr w:type="spellStart"/>
      <w:r w:rsidRPr="00A9476A">
        <w:t>analogRead</w:t>
      </w:r>
      <w:proofErr w:type="spellEnd"/>
      <w:r w:rsidRPr="00A9476A">
        <w:t>(). -Reads an analog pin and returns an integer between 0 and 1023 or tells us the brightness or speed.</w:t>
      </w:r>
    </w:p>
    <w:p w14:paraId="40D1FA67" w14:textId="5584423C" w:rsidR="00AE3EB8" w:rsidRDefault="004A345F">
      <w:r>
        <w:t xml:space="preserve">[Hint: we used </w:t>
      </w:r>
      <w:proofErr w:type="spellStart"/>
      <w:r>
        <w:rPr>
          <w:rFonts w:ascii="Courier New" w:eastAsia="Courier New" w:hAnsi="Courier New" w:cs="Courier New"/>
        </w:rPr>
        <w:t>digitalRead</w:t>
      </w:r>
      <w:proofErr w:type="spellEnd"/>
      <w:r>
        <w:t xml:space="preserve"> in the code for HCSR505 PIR Motion detector]</w:t>
      </w:r>
    </w:p>
    <w:p w14:paraId="4DEDCA4B" w14:textId="77777777" w:rsidR="00DE6265" w:rsidRDefault="00DE6265"/>
    <w:p w14:paraId="52801A35" w14:textId="77777777" w:rsidR="00AE3EB8" w:rsidRDefault="004A345F">
      <w:r>
        <w:t>(1 mark)</w:t>
      </w:r>
    </w:p>
    <w:p w14:paraId="177A4676" w14:textId="77777777" w:rsidR="00AE3EB8" w:rsidRDefault="00AE3EB8"/>
    <w:p w14:paraId="48EDE33A" w14:textId="55745F0F" w:rsidR="00AE3EB8" w:rsidRDefault="004A345F">
      <w:pPr>
        <w:numPr>
          <w:ilvl w:val="0"/>
          <w:numId w:val="5"/>
        </w:numPr>
        <w:contextualSpacing/>
      </w:pPr>
      <w:r>
        <w:t>What is a simple strategy to test this program to make sure it is working as given in the requirements?</w:t>
      </w:r>
    </w:p>
    <w:p w14:paraId="6C6F9EE9" w14:textId="6D74C459" w:rsidR="00D32240" w:rsidRDefault="00034F19" w:rsidP="00D32240">
      <w:pPr>
        <w:ind w:left="720"/>
        <w:contextualSpacing/>
      </w:pPr>
      <w:r w:rsidRPr="00034F19">
        <w:t>Observe whether the humidity is displayed in the serial monitor</w:t>
      </w:r>
    </w:p>
    <w:p w14:paraId="6932F10C" w14:textId="77777777" w:rsidR="00AE3EB8" w:rsidRDefault="004A345F">
      <w:r>
        <w:t>(1 mark)</w:t>
      </w:r>
    </w:p>
    <w:p w14:paraId="6256566A" w14:textId="77777777" w:rsidR="00AE3EB8" w:rsidRDefault="00AE3EB8"/>
    <w:p w14:paraId="2D182F23" w14:textId="77777777" w:rsidR="00B330F3" w:rsidRDefault="004A345F" w:rsidP="0040179D">
      <w:pPr>
        <w:pStyle w:val="ListParagraph"/>
        <w:numPr>
          <w:ilvl w:val="0"/>
          <w:numId w:val="5"/>
        </w:numPr>
      </w:pPr>
      <w:r>
        <w:t>Take a screenshot of your Serial Monitor displaying soil moisture sensor data logs. Add the image here.</w:t>
      </w:r>
    </w:p>
    <w:p w14:paraId="253E006B" w14:textId="2FA8C8F2" w:rsidR="00AE3EB8" w:rsidRDefault="00B330F3" w:rsidP="00B330F3">
      <w:pPr>
        <w:ind w:left="360"/>
      </w:pPr>
      <w:r>
        <w:rPr>
          <w:noProof/>
        </w:rPr>
        <w:drawing>
          <wp:inline distT="0" distB="0" distL="0" distR="0" wp14:anchorId="7931ACE0" wp14:editId="13060192">
            <wp:extent cx="4080749" cy="2809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986" cy="2817612"/>
                    </a:xfrm>
                    <a:prstGeom prst="rect">
                      <a:avLst/>
                    </a:prstGeom>
                  </pic:spPr>
                </pic:pic>
              </a:graphicData>
            </a:graphic>
          </wp:inline>
        </w:drawing>
      </w:r>
      <w:r w:rsidR="004A345F">
        <w:t xml:space="preserve"> </w:t>
      </w:r>
    </w:p>
    <w:p w14:paraId="56A2CF87" w14:textId="77777777" w:rsidR="00AE3EB8" w:rsidRDefault="004A345F">
      <w:r>
        <w:t>(2 marks)</w:t>
      </w:r>
    </w:p>
    <w:p w14:paraId="3F0052E6" w14:textId="77777777" w:rsidR="00AE3EB8" w:rsidRDefault="00AE3EB8">
      <w:pPr>
        <w:ind w:firstLine="720"/>
      </w:pPr>
    </w:p>
    <w:p w14:paraId="0A7907C4" w14:textId="77777777" w:rsidR="00AE3EB8" w:rsidRDefault="00AE3EB8">
      <w:pPr>
        <w:ind w:firstLine="720"/>
      </w:pPr>
    </w:p>
    <w:p w14:paraId="602BA53F" w14:textId="49724789" w:rsidR="00AE3EB8" w:rsidRDefault="00280DD5">
      <w:r>
        <w:t xml:space="preserve">      </w:t>
      </w:r>
      <w:r w:rsidR="004A345F">
        <w:t>e) Run your program for three minutes. Experiment testing the sensor in the air, in water &amp; wet tissue. Retrieve the collected data as text file and save it your computer’s hard drive, naming it ‘</w:t>
      </w:r>
      <w:r w:rsidR="004A345F" w:rsidRPr="001D430B">
        <w:rPr>
          <w:b/>
        </w:rPr>
        <w:t>lab2_soilMoistureData.txt</w:t>
      </w:r>
      <w:r w:rsidR="004A345F" w:rsidRPr="001D430B">
        <w:t>’</w:t>
      </w:r>
      <w:r w:rsidR="004A345F">
        <w:t>. Upload ‘</w:t>
      </w:r>
      <w:r w:rsidR="004A345F" w:rsidRPr="001D430B">
        <w:rPr>
          <w:b/>
        </w:rPr>
        <w:t>lab2_soilMoistureData.txt</w:t>
      </w:r>
      <w:r w:rsidR="004A345F" w:rsidRPr="001D430B">
        <w:t>’</w:t>
      </w:r>
      <w:r w:rsidR="004A345F" w:rsidRPr="001D430B">
        <w:rPr>
          <w:b/>
        </w:rPr>
        <w:t xml:space="preserve"> </w:t>
      </w:r>
      <w:r w:rsidR="004A345F">
        <w:t>with this lab report.</w:t>
      </w:r>
    </w:p>
    <w:p w14:paraId="056F40D3" w14:textId="77777777" w:rsidR="00AE3EB8" w:rsidRDefault="004A345F">
      <w:r>
        <w:t>(2 marks)</w:t>
      </w:r>
    </w:p>
    <w:p w14:paraId="18169773" w14:textId="77777777" w:rsidR="00AE3EB8" w:rsidRDefault="00AE3EB8">
      <w:pPr>
        <w:ind w:firstLine="720"/>
      </w:pPr>
    </w:p>
    <w:p w14:paraId="35BCE47B" w14:textId="251B572D" w:rsidR="00AE3EB8" w:rsidRDefault="004A345F">
      <w:pPr>
        <w:rPr>
          <w:i/>
        </w:rPr>
      </w:pPr>
      <w:r w:rsidRPr="00280DD5">
        <w:rPr>
          <w:b/>
          <w:color w:val="FF0000"/>
        </w:rPr>
        <w:t>Important</w:t>
      </w:r>
      <w:r>
        <w:rPr>
          <w:b/>
        </w:rPr>
        <w:t xml:space="preserve">: When you are finished, gently unplug the jumper cables from the Arduino pins and the sensor pins. </w:t>
      </w:r>
    </w:p>
    <w:sectPr w:rsidR="00AE3EB8">
      <w:footerReference w:type="defaul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FA79" w14:textId="77777777" w:rsidR="001D6980" w:rsidRDefault="001D6980">
      <w:pPr>
        <w:spacing w:line="240" w:lineRule="auto"/>
      </w:pPr>
      <w:r>
        <w:separator/>
      </w:r>
    </w:p>
  </w:endnote>
  <w:endnote w:type="continuationSeparator" w:id="0">
    <w:p w14:paraId="423DB24E" w14:textId="77777777" w:rsidR="001D6980" w:rsidRDefault="001D6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FC8C" w14:textId="050FD5E6" w:rsidR="00AE3EB8" w:rsidRDefault="004A345F">
    <w:pPr>
      <w:jc w:val="right"/>
    </w:pPr>
    <w:r>
      <w:fldChar w:fldCharType="begin"/>
    </w:r>
    <w:r>
      <w:instrText>PAGE</w:instrText>
    </w:r>
    <w:r>
      <w:fldChar w:fldCharType="separate"/>
    </w:r>
    <w:r w:rsidR="001D10B6">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3632" w14:textId="34BF0E93" w:rsidR="00AE3EB8" w:rsidRDefault="004A345F">
    <w:pPr>
      <w:jc w:val="right"/>
    </w:pPr>
    <w:r>
      <w:rPr>
        <w:color w:val="666666"/>
        <w:sz w:val="30"/>
        <w:szCs w:val="30"/>
      </w:rPr>
      <w:fldChar w:fldCharType="begin"/>
    </w:r>
    <w:r>
      <w:rPr>
        <w:color w:val="666666"/>
        <w:sz w:val="30"/>
        <w:szCs w:val="30"/>
      </w:rPr>
      <w:instrText>PAGE</w:instrText>
    </w:r>
    <w:r>
      <w:rPr>
        <w:color w:val="666666"/>
        <w:sz w:val="30"/>
        <w:szCs w:val="30"/>
      </w:rPr>
      <w:fldChar w:fldCharType="separate"/>
    </w:r>
    <w:r w:rsidR="001D10B6">
      <w:rPr>
        <w:noProof/>
        <w:color w:val="666666"/>
        <w:sz w:val="30"/>
        <w:szCs w:val="30"/>
      </w:rPr>
      <w:t>1</w:t>
    </w:r>
    <w:r>
      <w:rPr>
        <w:color w:val="666666"/>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4015" w14:textId="77777777" w:rsidR="001D6980" w:rsidRDefault="001D6980">
      <w:pPr>
        <w:spacing w:line="240" w:lineRule="auto"/>
      </w:pPr>
      <w:r>
        <w:separator/>
      </w:r>
    </w:p>
  </w:footnote>
  <w:footnote w:type="continuationSeparator" w:id="0">
    <w:p w14:paraId="52A94250" w14:textId="77777777" w:rsidR="001D6980" w:rsidRDefault="001D6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97E"/>
    <w:multiLevelType w:val="multilevel"/>
    <w:tmpl w:val="BFA0E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E0932"/>
    <w:multiLevelType w:val="multilevel"/>
    <w:tmpl w:val="FEBE855C"/>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97C1C"/>
    <w:multiLevelType w:val="multilevel"/>
    <w:tmpl w:val="316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A0E34"/>
    <w:multiLevelType w:val="multilevel"/>
    <w:tmpl w:val="044418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ABB29DB"/>
    <w:multiLevelType w:val="multilevel"/>
    <w:tmpl w:val="EF2AE7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F895BC5"/>
    <w:multiLevelType w:val="multilevel"/>
    <w:tmpl w:val="BF862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4986946"/>
    <w:multiLevelType w:val="multilevel"/>
    <w:tmpl w:val="CD9E9A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77D3854"/>
    <w:multiLevelType w:val="multilevel"/>
    <w:tmpl w:val="55CE3F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718167426">
    <w:abstractNumId w:val="6"/>
  </w:num>
  <w:num w:numId="2" w16cid:durableId="998577033">
    <w:abstractNumId w:val="5"/>
  </w:num>
  <w:num w:numId="3" w16cid:durableId="1805153947">
    <w:abstractNumId w:val="1"/>
  </w:num>
  <w:num w:numId="4" w16cid:durableId="190923241">
    <w:abstractNumId w:val="3"/>
  </w:num>
  <w:num w:numId="5" w16cid:durableId="419527588">
    <w:abstractNumId w:val="4"/>
  </w:num>
  <w:num w:numId="6" w16cid:durableId="1692802007">
    <w:abstractNumId w:val="0"/>
  </w:num>
  <w:num w:numId="7" w16cid:durableId="378867955">
    <w:abstractNumId w:val="7"/>
  </w:num>
  <w:num w:numId="8" w16cid:durableId="1378361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B8"/>
    <w:rsid w:val="00013288"/>
    <w:rsid w:val="000234A5"/>
    <w:rsid w:val="00027629"/>
    <w:rsid w:val="00034F19"/>
    <w:rsid w:val="00067E47"/>
    <w:rsid w:val="00082962"/>
    <w:rsid w:val="001B693C"/>
    <w:rsid w:val="001D10B6"/>
    <w:rsid w:val="001D430B"/>
    <w:rsid w:val="001D6980"/>
    <w:rsid w:val="00257CA1"/>
    <w:rsid w:val="00280DD5"/>
    <w:rsid w:val="002A7867"/>
    <w:rsid w:val="002C391E"/>
    <w:rsid w:val="002C4BAF"/>
    <w:rsid w:val="002D60D9"/>
    <w:rsid w:val="002E227F"/>
    <w:rsid w:val="002F6EE0"/>
    <w:rsid w:val="00330CA9"/>
    <w:rsid w:val="00354B94"/>
    <w:rsid w:val="00364F61"/>
    <w:rsid w:val="00393800"/>
    <w:rsid w:val="004375BC"/>
    <w:rsid w:val="00456FAD"/>
    <w:rsid w:val="004A345F"/>
    <w:rsid w:val="004C54E3"/>
    <w:rsid w:val="004E7CF7"/>
    <w:rsid w:val="005034A8"/>
    <w:rsid w:val="0057546E"/>
    <w:rsid w:val="006057A9"/>
    <w:rsid w:val="0061529F"/>
    <w:rsid w:val="006221BF"/>
    <w:rsid w:val="00650984"/>
    <w:rsid w:val="007A4D27"/>
    <w:rsid w:val="00855C19"/>
    <w:rsid w:val="00893132"/>
    <w:rsid w:val="008D2414"/>
    <w:rsid w:val="009E5B61"/>
    <w:rsid w:val="00A37CDE"/>
    <w:rsid w:val="00A9016B"/>
    <w:rsid w:val="00A9476A"/>
    <w:rsid w:val="00AE3EB8"/>
    <w:rsid w:val="00AE7C29"/>
    <w:rsid w:val="00B330F3"/>
    <w:rsid w:val="00B354BF"/>
    <w:rsid w:val="00B46C2B"/>
    <w:rsid w:val="00B52C80"/>
    <w:rsid w:val="00BD6B40"/>
    <w:rsid w:val="00C3018B"/>
    <w:rsid w:val="00CA329B"/>
    <w:rsid w:val="00CE2449"/>
    <w:rsid w:val="00D32240"/>
    <w:rsid w:val="00DE6265"/>
    <w:rsid w:val="00E0663E"/>
    <w:rsid w:val="00E34C6A"/>
    <w:rsid w:val="00EA0810"/>
    <w:rsid w:val="00F173AE"/>
    <w:rsid w:val="00F5181F"/>
    <w:rsid w:val="00F746E6"/>
    <w:rsid w:val="00F9012A"/>
    <w:rsid w:val="00F96F91"/>
    <w:rsid w:val="00FA4FB7"/>
    <w:rsid w:val="00FC7C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7D3CD"/>
  <w15:docId w15:val="{0A382DF2-6F2F-8B45-9A4B-8778ABAF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7C44"/>
    <w:rPr>
      <w:color w:val="0563C1" w:themeColor="hyperlink"/>
      <w:u w:val="single"/>
    </w:rPr>
  </w:style>
  <w:style w:type="character" w:styleId="UnresolvedMention">
    <w:name w:val="Unresolved Mention"/>
    <w:basedOn w:val="DefaultParagraphFont"/>
    <w:uiPriority w:val="99"/>
    <w:semiHidden/>
    <w:unhideWhenUsed/>
    <w:rsid w:val="00FC7C44"/>
    <w:rPr>
      <w:color w:val="605E5C"/>
      <w:shd w:val="clear" w:color="auto" w:fill="E1DFDD"/>
    </w:rPr>
  </w:style>
  <w:style w:type="character" w:styleId="FollowedHyperlink">
    <w:name w:val="FollowedHyperlink"/>
    <w:basedOn w:val="DefaultParagraphFont"/>
    <w:uiPriority w:val="99"/>
    <w:semiHidden/>
    <w:unhideWhenUsed/>
    <w:rsid w:val="00C3018B"/>
    <w:rPr>
      <w:color w:val="954F72" w:themeColor="followedHyperlink"/>
      <w:u w:val="single"/>
    </w:rPr>
  </w:style>
  <w:style w:type="paragraph" w:styleId="ListParagraph">
    <w:name w:val="List Paragraph"/>
    <w:basedOn w:val="Normal"/>
    <w:uiPriority w:val="34"/>
    <w:qFormat/>
    <w:rsid w:val="00F96F91"/>
    <w:pPr>
      <w:ind w:left="720"/>
      <w:contextualSpacing/>
    </w:pPr>
  </w:style>
  <w:style w:type="paragraph" w:styleId="Header">
    <w:name w:val="header"/>
    <w:basedOn w:val="Normal"/>
    <w:link w:val="HeaderChar"/>
    <w:uiPriority w:val="99"/>
    <w:unhideWhenUsed/>
    <w:rsid w:val="00DE6265"/>
    <w:pPr>
      <w:tabs>
        <w:tab w:val="center" w:pos="4153"/>
        <w:tab w:val="right" w:pos="8306"/>
      </w:tabs>
      <w:spacing w:line="240" w:lineRule="auto"/>
    </w:pPr>
  </w:style>
  <w:style w:type="character" w:customStyle="1" w:styleId="HeaderChar">
    <w:name w:val="Header Char"/>
    <w:basedOn w:val="DefaultParagraphFont"/>
    <w:link w:val="Header"/>
    <w:uiPriority w:val="99"/>
    <w:rsid w:val="00DE6265"/>
  </w:style>
  <w:style w:type="paragraph" w:styleId="Footer">
    <w:name w:val="footer"/>
    <w:basedOn w:val="Normal"/>
    <w:link w:val="FooterChar"/>
    <w:uiPriority w:val="99"/>
    <w:unhideWhenUsed/>
    <w:rsid w:val="00DE6265"/>
    <w:pPr>
      <w:tabs>
        <w:tab w:val="center" w:pos="4153"/>
        <w:tab w:val="right" w:pos="8306"/>
      </w:tabs>
      <w:spacing w:line="240" w:lineRule="auto"/>
    </w:pPr>
  </w:style>
  <w:style w:type="character" w:customStyle="1" w:styleId="FooterChar">
    <w:name w:val="Footer Char"/>
    <w:basedOn w:val="DefaultParagraphFont"/>
    <w:link w:val="Footer"/>
    <w:uiPriority w:val="99"/>
    <w:rsid w:val="00DE6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7701">
      <w:bodyDiv w:val="1"/>
      <w:marLeft w:val="0"/>
      <w:marRight w:val="0"/>
      <w:marTop w:val="0"/>
      <w:marBottom w:val="0"/>
      <w:divBdr>
        <w:top w:val="none" w:sz="0" w:space="0" w:color="auto"/>
        <w:left w:val="none" w:sz="0" w:space="0" w:color="auto"/>
        <w:bottom w:val="none" w:sz="0" w:space="0" w:color="auto"/>
        <w:right w:val="none" w:sz="0" w:space="0" w:color="auto"/>
      </w:divBdr>
    </w:div>
    <w:div w:id="1191799969">
      <w:bodyDiv w:val="1"/>
      <w:marLeft w:val="0"/>
      <w:marRight w:val="0"/>
      <w:marTop w:val="0"/>
      <w:marBottom w:val="0"/>
      <w:divBdr>
        <w:top w:val="none" w:sz="0" w:space="0" w:color="auto"/>
        <w:left w:val="none" w:sz="0" w:space="0" w:color="auto"/>
        <w:bottom w:val="none" w:sz="0" w:space="0" w:color="auto"/>
        <w:right w:val="none" w:sz="0" w:space="0" w:color="auto"/>
      </w:divBdr>
    </w:div>
    <w:div w:id="1521313790">
      <w:bodyDiv w:val="1"/>
      <w:marLeft w:val="0"/>
      <w:marRight w:val="0"/>
      <w:marTop w:val="0"/>
      <w:marBottom w:val="0"/>
      <w:divBdr>
        <w:top w:val="none" w:sz="0" w:space="0" w:color="auto"/>
        <w:left w:val="none" w:sz="0" w:space="0" w:color="auto"/>
        <w:bottom w:val="none" w:sz="0" w:space="0" w:color="auto"/>
        <w:right w:val="none" w:sz="0" w:space="0" w:color="auto"/>
      </w:divBdr>
      <w:divsChild>
        <w:div w:id="327827829">
          <w:marLeft w:val="0"/>
          <w:marRight w:val="0"/>
          <w:marTop w:val="0"/>
          <w:marBottom w:val="0"/>
          <w:divBdr>
            <w:top w:val="none" w:sz="0" w:space="0" w:color="auto"/>
            <w:left w:val="none" w:sz="0" w:space="0" w:color="auto"/>
            <w:bottom w:val="none" w:sz="0" w:space="0" w:color="auto"/>
            <w:right w:val="none" w:sz="0" w:space="0" w:color="auto"/>
          </w:divBdr>
        </w:div>
        <w:div w:id="1230112336">
          <w:marLeft w:val="0"/>
          <w:marRight w:val="0"/>
          <w:marTop w:val="0"/>
          <w:marBottom w:val="0"/>
          <w:divBdr>
            <w:top w:val="none" w:sz="0" w:space="0" w:color="auto"/>
            <w:left w:val="none" w:sz="0" w:space="0" w:color="auto"/>
            <w:bottom w:val="none" w:sz="0" w:space="0" w:color="auto"/>
            <w:right w:val="none" w:sz="0" w:space="0" w:color="auto"/>
          </w:divBdr>
        </w:div>
        <w:div w:id="660428317">
          <w:marLeft w:val="0"/>
          <w:marRight w:val="0"/>
          <w:marTop w:val="0"/>
          <w:marBottom w:val="0"/>
          <w:divBdr>
            <w:top w:val="none" w:sz="0" w:space="0" w:color="auto"/>
            <w:left w:val="none" w:sz="0" w:space="0" w:color="auto"/>
            <w:bottom w:val="none" w:sz="0" w:space="0" w:color="auto"/>
            <w:right w:val="none" w:sz="0" w:space="0" w:color="auto"/>
          </w:divBdr>
        </w:div>
        <w:div w:id="796995651">
          <w:marLeft w:val="0"/>
          <w:marRight w:val="0"/>
          <w:marTop w:val="0"/>
          <w:marBottom w:val="0"/>
          <w:divBdr>
            <w:top w:val="none" w:sz="0" w:space="0" w:color="auto"/>
            <w:left w:val="none" w:sz="0" w:space="0" w:color="auto"/>
            <w:bottom w:val="none" w:sz="0" w:space="0" w:color="auto"/>
            <w:right w:val="none" w:sz="0" w:space="0" w:color="auto"/>
          </w:divBdr>
        </w:div>
        <w:div w:id="376974345">
          <w:marLeft w:val="0"/>
          <w:marRight w:val="0"/>
          <w:marTop w:val="0"/>
          <w:marBottom w:val="0"/>
          <w:divBdr>
            <w:top w:val="none" w:sz="0" w:space="0" w:color="auto"/>
            <w:left w:val="none" w:sz="0" w:space="0" w:color="auto"/>
            <w:bottom w:val="none" w:sz="0" w:space="0" w:color="auto"/>
            <w:right w:val="none" w:sz="0" w:space="0" w:color="auto"/>
          </w:divBdr>
        </w:div>
      </w:divsChild>
    </w:div>
    <w:div w:id="1821850228">
      <w:bodyDiv w:val="1"/>
      <w:marLeft w:val="0"/>
      <w:marRight w:val="0"/>
      <w:marTop w:val="0"/>
      <w:marBottom w:val="0"/>
      <w:divBdr>
        <w:top w:val="none" w:sz="0" w:space="0" w:color="auto"/>
        <w:left w:val="none" w:sz="0" w:space="0" w:color="auto"/>
        <w:bottom w:val="none" w:sz="0" w:space="0" w:color="auto"/>
        <w:right w:val="none" w:sz="0" w:space="0" w:color="auto"/>
      </w:divBdr>
      <w:divsChild>
        <w:div w:id="968970297">
          <w:marLeft w:val="0"/>
          <w:marRight w:val="0"/>
          <w:marTop w:val="0"/>
          <w:marBottom w:val="0"/>
          <w:divBdr>
            <w:top w:val="none" w:sz="0" w:space="0" w:color="auto"/>
            <w:left w:val="none" w:sz="0" w:space="0" w:color="auto"/>
            <w:bottom w:val="none" w:sz="0" w:space="0" w:color="auto"/>
            <w:right w:val="none" w:sz="0" w:space="0" w:color="auto"/>
          </w:divBdr>
        </w:div>
        <w:div w:id="1177040914">
          <w:marLeft w:val="0"/>
          <w:marRight w:val="0"/>
          <w:marTop w:val="0"/>
          <w:marBottom w:val="0"/>
          <w:divBdr>
            <w:top w:val="none" w:sz="0" w:space="0" w:color="auto"/>
            <w:left w:val="none" w:sz="0" w:space="0" w:color="auto"/>
            <w:bottom w:val="none" w:sz="0" w:space="0" w:color="auto"/>
            <w:right w:val="none" w:sz="0" w:space="0" w:color="auto"/>
          </w:divBdr>
        </w:div>
        <w:div w:id="761294397">
          <w:marLeft w:val="0"/>
          <w:marRight w:val="0"/>
          <w:marTop w:val="0"/>
          <w:marBottom w:val="0"/>
          <w:divBdr>
            <w:top w:val="none" w:sz="0" w:space="0" w:color="auto"/>
            <w:left w:val="none" w:sz="0" w:space="0" w:color="auto"/>
            <w:bottom w:val="none" w:sz="0" w:space="0" w:color="auto"/>
            <w:right w:val="none" w:sz="0" w:space="0" w:color="auto"/>
          </w:divBdr>
        </w:div>
        <w:div w:id="831797445">
          <w:marLeft w:val="0"/>
          <w:marRight w:val="0"/>
          <w:marTop w:val="0"/>
          <w:marBottom w:val="0"/>
          <w:divBdr>
            <w:top w:val="none" w:sz="0" w:space="0" w:color="auto"/>
            <w:left w:val="none" w:sz="0" w:space="0" w:color="auto"/>
            <w:bottom w:val="none" w:sz="0" w:space="0" w:color="auto"/>
            <w:right w:val="none" w:sz="0" w:space="0" w:color="auto"/>
          </w:divBdr>
        </w:div>
        <w:div w:id="15276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dht11-dht22-arduino-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11</cp:revision>
  <dcterms:created xsi:type="dcterms:W3CDTF">2021-07-04T08:47:00Z</dcterms:created>
  <dcterms:modified xsi:type="dcterms:W3CDTF">2022-07-26T15:20:00Z</dcterms:modified>
</cp:coreProperties>
</file>