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5092" w:rsidRDefault="00A14CFD">
      <w:r>
        <w:rPr>
          <w:b/>
          <w:sz w:val="28"/>
          <w:szCs w:val="28"/>
        </w:rPr>
        <w:t xml:space="preserve">Evaluation </w:t>
      </w:r>
    </w:p>
    <w:p w:rsidR="00855092" w:rsidRDefault="00A14CFD">
      <w:r>
        <w:br/>
        <w:t>A screenshot of the confusion matrix can be seen below:</w:t>
      </w:r>
    </w:p>
    <w:p w:rsidR="00855092" w:rsidRDefault="00855092"/>
    <w:p w:rsidR="006120D0" w:rsidRDefault="006120D0"/>
    <w:p w:rsidR="006120D0" w:rsidRDefault="006120D0"/>
    <w:p w:rsidR="00ED2F67" w:rsidRDefault="00ED2F67">
      <w:r>
        <w:rPr>
          <w:noProof/>
        </w:rPr>
        <mc:AlternateContent>
          <mc:Choice Requires="wps">
            <w:drawing>
              <wp:anchor distT="0" distB="0" distL="114300" distR="114300" simplePos="0" relativeHeight="251659264" behindDoc="0" locked="0" layoutInCell="1" allowOverlap="1">
                <wp:simplePos x="0" y="0"/>
                <wp:positionH relativeFrom="column">
                  <wp:posOffset>83820</wp:posOffset>
                </wp:positionH>
                <wp:positionV relativeFrom="paragraph">
                  <wp:posOffset>121285</wp:posOffset>
                </wp:positionV>
                <wp:extent cx="5250180" cy="21640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5250180" cy="2164080"/>
                        </a:xfrm>
                        <a:prstGeom prst="rect">
                          <a:avLst/>
                        </a:prstGeom>
                        <a:solidFill>
                          <a:schemeClr val="lt1"/>
                        </a:solidFill>
                        <a:ln w="6350">
                          <a:solidFill>
                            <a:schemeClr val="bg2"/>
                          </a:solidFill>
                        </a:ln>
                      </wps:spPr>
                      <wps:txbx>
                        <w:txbxContent>
                          <w:p w:rsidR="00ED2F67" w:rsidRDefault="00ED2F67">
                            <w:r>
                              <w:rPr>
                                <w:noProof/>
                              </w:rPr>
                              <w:drawing>
                                <wp:inline distT="0" distB="0" distL="0" distR="0" wp14:anchorId="5165D8BD" wp14:editId="299215FB">
                                  <wp:extent cx="5097780" cy="2065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6" b="2867"/>
                                          <a:stretch/>
                                        </pic:blipFill>
                                        <pic:spPr bwMode="auto">
                                          <a:xfrm>
                                            <a:off x="0" y="0"/>
                                            <a:ext cx="5097780" cy="206502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6pt;margin-top:9.55pt;width:413.4pt;height:17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" fillcolor="white [3201]" strokecolor="#e7e6e6 [3214]" strokeweight=".5pt">
                <v:textbox>
                  <w:txbxContent>
                    <w:p w:rsidR="00ED2F67" w:rsidRDefault="00ED2F67">
                      <w:r>
                        <w:rPr>
                          <w:noProof/>
                        </w:rPr>
                        <w:drawing>
                          <wp:inline distT="0" distB="0" distL="0" distR="0" wp14:anchorId="5165D8BD" wp14:editId="299215FB">
                            <wp:extent cx="5097780" cy="2065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6" b="2867"/>
                                    <a:stretch/>
                                  </pic:blipFill>
                                  <pic:spPr bwMode="auto">
                                    <a:xfrm>
                                      <a:off x="0" y="0"/>
                                      <a:ext cx="5097780" cy="206502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ED2F67" w:rsidRDefault="00ED2F67"/>
    <w:p w:rsidR="00ED2F67" w:rsidRDefault="00ED2F67"/>
    <w:p w:rsidR="00ED2F67" w:rsidRDefault="00ED2F67"/>
    <w:p w:rsidR="00ED2F67" w:rsidRDefault="00ED2F67"/>
    <w:p w:rsidR="00ED2F67" w:rsidRDefault="00ED2F67"/>
    <w:p w:rsidR="00ED2F67" w:rsidRDefault="00ED2F67">
      <w:bookmarkStart w:id="0" w:name="_GoBack"/>
      <w:bookmarkEnd w:id="0"/>
    </w:p>
    <w:p w:rsidR="00ED2F67" w:rsidRDefault="00ED2F67"/>
    <w:p w:rsidR="00ED2F67" w:rsidRDefault="00ED2F67"/>
    <w:p w:rsidR="00ED2F67" w:rsidRDefault="00ED2F67"/>
    <w:p w:rsidR="00ED2F67" w:rsidRDefault="00ED2F67"/>
    <w:p w:rsidR="00ED2F67" w:rsidRDefault="00ED2F67"/>
    <w:p w:rsidR="00ED2F67" w:rsidRDefault="00ED2F67"/>
    <w:p w:rsidR="00ED2F67" w:rsidRDefault="00ED2F67"/>
    <w:p w:rsidR="006120D0" w:rsidRDefault="006120D0"/>
    <w:p w:rsidR="00ED2F67" w:rsidRDefault="00ED2F67"/>
    <w:p w:rsidR="00855092" w:rsidRDefault="00A14CFD" w:rsidP="006120D0">
      <w:r w:rsidRPr="006120D0">
        <w:rPr>
          <w:u w:val="single"/>
        </w:rPr>
        <w:t>As seen in the screenshot above, the overall accuracy of the model is</w:t>
      </w:r>
      <w:r>
        <w:t xml:space="preserve"> </w:t>
      </w:r>
      <w:r w:rsidR="006120D0" w:rsidRPr="006120D0">
        <w:rPr>
          <w:b/>
          <w:bCs/>
          <w:color w:val="70AD47" w:themeColor="accent6"/>
        </w:rPr>
        <w:t>88.5%</w:t>
      </w:r>
    </w:p>
    <w:p w:rsidR="00855092" w:rsidRDefault="00855092"/>
    <w:p w:rsidR="00855092" w:rsidRDefault="00855092"/>
    <w:p w:rsidR="006120D0" w:rsidRPr="006120D0" w:rsidRDefault="006120D0" w:rsidP="006120D0">
      <w:pPr>
        <w:pStyle w:val="ListParagraph"/>
        <w:numPr>
          <w:ilvl w:val="0"/>
          <w:numId w:val="1"/>
        </w:numPr>
        <w:rPr>
          <w:b/>
          <w:bCs/>
          <w:color w:val="70AD47" w:themeColor="accent6"/>
        </w:rPr>
      </w:pPr>
      <w:r w:rsidRPr="006120D0">
        <w:rPr>
          <w:b/>
          <w:bCs/>
          <w:color w:val="70AD47" w:themeColor="accent6"/>
        </w:rPr>
        <w:t>When the purchaser type is penny pinchers the model classified correctly 308 times and incorrectly 27 times and when it is high rollers the model classified correctly 192 times and incorrectly 38 times.</w:t>
      </w:r>
    </w:p>
    <w:sectPr w:rsidR="006120D0" w:rsidRPr="006120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6705E"/>
    <w:multiLevelType w:val="hybridMultilevel"/>
    <w:tmpl w:val="30CED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55092"/>
    <w:rsid w:val="001B6BD0"/>
    <w:rsid w:val="0027668C"/>
    <w:rsid w:val="006120D0"/>
    <w:rsid w:val="00855092"/>
    <w:rsid w:val="009C0FED"/>
    <w:rsid w:val="00A14CFD"/>
    <w:rsid w:val="00A30A03"/>
    <w:rsid w:val="00B71502"/>
    <w:rsid w:val="00ED2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0156"/>
  <w15:docId w15:val="{C26EAD39-514F-40DD-A029-8573C1D5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12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2022-04-19T09:47:00Z</cp:lastPrinted>
  <dcterms:created xsi:type="dcterms:W3CDTF">2022-04-19T09:29:00Z</dcterms:created>
  <dcterms:modified xsi:type="dcterms:W3CDTF">2022-04-19T09:48:00Z</dcterms:modified>
</cp:coreProperties>
</file>