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宋体" w:eastAsia="黑体" w:cs="宋体"/>
          <w:b/>
          <w:color w:val="000000"/>
          <w:kern w:val="0"/>
          <w:sz w:val="52"/>
          <w:szCs w:val="52"/>
          <w:lang w:eastAsia="zh-CN"/>
        </w:rPr>
      </w:pPr>
      <w:r>
        <w:rPr>
          <w:rFonts w:hint="eastAsia" w:ascii="黑体" w:hAnsi="宋体" w:eastAsia="黑体" w:cs="宋体"/>
          <w:b/>
          <w:color w:val="000000"/>
          <w:kern w:val="0"/>
          <w:sz w:val="56"/>
          <w:szCs w:val="56"/>
          <w:lang w:eastAsia="zh-CN"/>
        </w:rPr>
        <w:t>山东药品食品职业学院</w:t>
      </w:r>
    </w:p>
    <w:p>
      <w:pPr>
        <w:jc w:val="center"/>
        <w:rPr>
          <w:rFonts w:hint="eastAsia" w:ascii="黑体" w:hAnsi="黑体" w:eastAsia="黑体" w:cs="黑体"/>
          <w:color w:val="000000"/>
          <w:kern w:val="0"/>
          <w:sz w:val="48"/>
          <w:szCs w:val="48"/>
        </w:rPr>
      </w:pPr>
      <w:r>
        <w:rPr>
          <w:rFonts w:hint="eastAsia" w:ascii="黑体" w:hAnsi="黑体" w:eastAsia="黑体" w:cs="黑体"/>
          <w:color w:val="000000"/>
          <w:kern w:val="0"/>
          <w:sz w:val="48"/>
          <w:szCs w:val="48"/>
          <w:lang w:val="en-US" w:eastAsia="zh-CN"/>
        </w:rPr>
        <w:t>暑期“三下乡”</w:t>
      </w:r>
      <w:r>
        <w:rPr>
          <w:rFonts w:hint="eastAsia" w:ascii="黑体" w:hAnsi="黑体" w:eastAsia="黑体" w:cs="黑体"/>
          <w:color w:val="000000"/>
          <w:kern w:val="0"/>
          <w:sz w:val="48"/>
          <w:szCs w:val="48"/>
        </w:rPr>
        <w:t>社会</w:t>
      </w:r>
      <w:r>
        <w:rPr>
          <w:rFonts w:hint="eastAsia" w:ascii="黑体" w:hAnsi="黑体" w:eastAsia="黑体" w:cs="黑体"/>
          <w:color w:val="000000"/>
          <w:kern w:val="0"/>
          <w:sz w:val="48"/>
          <w:szCs w:val="48"/>
          <w:lang w:eastAsia="zh-CN"/>
        </w:rPr>
        <w:t>实践</w:t>
      </w:r>
      <w:r>
        <w:rPr>
          <w:rFonts w:hint="eastAsia" w:ascii="黑体" w:hAnsi="黑体" w:eastAsia="黑体" w:cs="黑体"/>
          <w:color w:val="000000"/>
          <w:kern w:val="0"/>
          <w:sz w:val="48"/>
          <w:szCs w:val="48"/>
        </w:rPr>
        <w:t>活动团队立项</w:t>
      </w:r>
    </w:p>
    <w:p>
      <w:pPr>
        <w:jc w:val="both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</w:p>
    <w:p>
      <w:pPr>
        <w:jc w:val="center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  <w:r>
        <w:rPr>
          <w:rFonts w:hint="eastAsia" w:ascii="黑体" w:hAnsi="黑体" w:eastAsia="黑体" w:cs="黑体"/>
          <w:color w:val="000000"/>
          <w:kern w:val="0"/>
          <w:sz w:val="84"/>
          <w:szCs w:val="84"/>
        </w:rPr>
        <w:t>申</w:t>
      </w:r>
    </w:p>
    <w:p>
      <w:pPr>
        <w:jc w:val="center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</w:p>
    <w:p>
      <w:pPr>
        <w:jc w:val="center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  <w:r>
        <w:rPr>
          <w:rFonts w:hint="eastAsia" w:ascii="黑体" w:hAnsi="黑体" w:eastAsia="黑体" w:cs="黑体"/>
          <w:color w:val="000000"/>
          <w:kern w:val="0"/>
          <w:sz w:val="84"/>
          <w:szCs w:val="84"/>
        </w:rPr>
        <w:t>请</w:t>
      </w:r>
    </w:p>
    <w:p>
      <w:pPr>
        <w:jc w:val="center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</w:p>
    <w:p>
      <w:pPr>
        <w:jc w:val="center"/>
        <w:rPr>
          <w:rFonts w:hint="eastAsia" w:ascii="黑体" w:hAnsi="黑体" w:eastAsia="黑体" w:cs="黑体"/>
          <w:b/>
          <w:color w:val="000000"/>
          <w:kern w:val="0"/>
          <w:sz w:val="84"/>
          <w:szCs w:val="84"/>
        </w:rPr>
      </w:pPr>
      <w:r>
        <w:rPr>
          <w:rFonts w:hint="eastAsia" w:ascii="黑体" w:hAnsi="黑体" w:eastAsia="黑体" w:cs="黑体"/>
          <w:color w:val="000000"/>
          <w:kern w:val="0"/>
          <w:sz w:val="84"/>
          <w:szCs w:val="84"/>
        </w:rPr>
        <w:t>书</w:t>
      </w:r>
    </w:p>
    <w:p>
      <w:pPr>
        <w:jc w:val="center"/>
        <w:rPr>
          <w:rFonts w:hint="eastAsia" w:ascii="黑体" w:hAnsi="华文中宋" w:eastAsia="黑体" w:cs="宋体"/>
          <w:color w:val="000000"/>
          <w:kern w:val="0"/>
          <w:sz w:val="32"/>
          <w:szCs w:val="32"/>
        </w:rPr>
      </w:pPr>
    </w:p>
    <w:p>
      <w:pPr>
        <w:jc w:val="both"/>
        <w:rPr>
          <w:rFonts w:hint="eastAsia" w:ascii="黑体" w:hAnsi="华文中宋" w:eastAsia="黑体" w:cs="宋体"/>
          <w:color w:val="000000"/>
          <w:kern w:val="0"/>
          <w:sz w:val="32"/>
          <w:szCs w:val="32"/>
        </w:rPr>
      </w:pPr>
    </w:p>
    <w:p>
      <w:pPr>
        <w:jc w:val="center"/>
        <w:rPr>
          <w:rFonts w:hint="eastAsia" w:ascii="黑体" w:hAnsi="华文中宋" w:eastAsia="黑体" w:cs="宋体"/>
          <w:color w:val="000000"/>
          <w:kern w:val="0"/>
          <w:sz w:val="32"/>
          <w:szCs w:val="32"/>
        </w:rPr>
      </w:pPr>
      <w:r>
        <w:rPr>
          <w:rFonts w:hint="eastAsia" w:ascii="黑体" w:hAnsi="华文中宋" w:eastAsia="黑体" w:cs="宋体"/>
          <w:color w:val="000000"/>
          <w:kern w:val="0"/>
          <w:sz w:val="32"/>
          <w:szCs w:val="32"/>
        </w:rPr>
        <w:t xml:space="preserve">   </w:t>
      </w:r>
    </w:p>
    <w:p>
      <w:pPr>
        <w:jc w:val="both"/>
        <w:rPr>
          <w:rFonts w:hint="eastAsia" w:ascii="华文中宋" w:hAnsi="华文中宋" w:eastAsia="华文中宋" w:cs="宋体"/>
          <w:b/>
          <w:color w:val="000000"/>
          <w:kern w:val="0"/>
          <w:sz w:val="32"/>
          <w:szCs w:val="32"/>
        </w:rPr>
      </w:pPr>
    </w:p>
    <w:p>
      <w:pPr>
        <w:jc w:val="center"/>
        <w:rPr>
          <w:rFonts w:hint="eastAsia" w:ascii="方正大标宋简体" w:hAnsi="华文中宋" w:eastAsia="方正大标宋简体" w:cs="宋体"/>
          <w:color w:val="000000"/>
          <w:kern w:val="0"/>
          <w:sz w:val="32"/>
          <w:szCs w:val="32"/>
        </w:rPr>
      </w:pPr>
      <w:r>
        <w:rPr>
          <w:rFonts w:hint="eastAsia" w:ascii="方正大标宋简体" w:hAnsi="华文中宋" w:eastAsia="方正大标宋简体" w:cs="宋体"/>
          <w:color w:val="000000"/>
          <w:kern w:val="0"/>
          <w:sz w:val="32"/>
          <w:szCs w:val="32"/>
        </w:rPr>
        <w:t>共青团山东药品食品职业学院委员会</w:t>
      </w:r>
    </w:p>
    <w:p>
      <w:pPr>
        <w:ind w:firstLine="3520" w:firstLineChars="1100"/>
        <w:jc w:val="both"/>
        <w:rPr>
          <w:rFonts w:hint="eastAsia" w:ascii="方正大标宋简体" w:hAnsi="宋体" w:eastAsia="方正大标宋简体" w:cs="宋体"/>
          <w:color w:val="000000"/>
          <w:kern w:val="0"/>
          <w:sz w:val="32"/>
          <w:szCs w:val="32"/>
        </w:rPr>
      </w:pPr>
      <w:r>
        <w:rPr>
          <w:rFonts w:hint="eastAsia" w:ascii="方正大标宋简体" w:hAnsi="宋体" w:eastAsia="方正大标宋简体" w:cs="宋体"/>
          <w:color w:val="000000"/>
          <w:kern w:val="0"/>
          <w:sz w:val="32"/>
          <w:szCs w:val="32"/>
        </w:rPr>
        <w:t xml:space="preserve">  年   月</w:t>
      </w:r>
    </w:p>
    <w:p>
      <w:pPr>
        <w:ind w:firstLine="2310" w:firstLineChars="1100"/>
        <w:jc w:val="both"/>
        <w:rPr>
          <w:rFonts w:hint="eastAsia" w:ascii="方正大标宋简体" w:hAnsi="宋体" w:eastAsia="方正大标宋简体" w:cs="宋体"/>
          <w:color w:val="000000"/>
          <w:kern w:val="0"/>
          <w:sz w:val="21"/>
          <w:szCs w:val="21"/>
        </w:rPr>
      </w:pPr>
    </w:p>
    <w:p>
      <w:pPr>
        <w:ind w:firstLine="2310" w:firstLineChars="1100"/>
        <w:jc w:val="both"/>
        <w:rPr>
          <w:rFonts w:hint="eastAsia" w:ascii="方正大标宋简体" w:hAnsi="宋体" w:eastAsia="方正大标宋简体" w:cs="宋体"/>
          <w:color w:val="000000"/>
          <w:kern w:val="0"/>
          <w:sz w:val="21"/>
          <w:szCs w:val="21"/>
        </w:rPr>
      </w:pPr>
    </w:p>
    <w:p>
      <w:pPr>
        <w:ind w:firstLine="2310" w:firstLineChars="1100"/>
        <w:jc w:val="both"/>
        <w:rPr>
          <w:rFonts w:hint="eastAsia" w:ascii="方正大标宋简体" w:hAnsi="宋体" w:eastAsia="方正大标宋简体" w:cs="宋体"/>
          <w:color w:val="000000"/>
          <w:kern w:val="0"/>
          <w:sz w:val="21"/>
          <w:szCs w:val="21"/>
        </w:rPr>
      </w:pPr>
    </w:p>
    <w:tbl>
      <w:tblPr>
        <w:tblStyle w:val="8"/>
        <w:tblW w:w="97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125"/>
        <w:gridCol w:w="435"/>
        <w:gridCol w:w="615"/>
        <w:gridCol w:w="1350"/>
        <w:gridCol w:w="360"/>
        <w:gridCol w:w="695"/>
        <w:gridCol w:w="715"/>
        <w:gridCol w:w="405"/>
        <w:gridCol w:w="203"/>
        <w:gridCol w:w="1012"/>
        <w:gridCol w:w="1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  <w:jc w:val="center"/>
        </w:trPr>
        <w:tc>
          <w:tcPr>
            <w:tcW w:w="9727" w:type="dxa"/>
            <w:gridSpan w:val="1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团队情况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  <w:jc w:val="center"/>
        </w:trPr>
        <w:tc>
          <w:tcPr>
            <w:tcW w:w="1234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团队名称</w:t>
            </w:r>
          </w:p>
        </w:tc>
        <w:tc>
          <w:tcPr>
            <w:tcW w:w="8493" w:type="dxa"/>
            <w:gridSpan w:val="11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青春筑梦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9" w:hRule="atLeast"/>
          <w:jc w:val="center"/>
        </w:trPr>
        <w:tc>
          <w:tcPr>
            <w:tcW w:w="1234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团队类型</w:t>
            </w:r>
          </w:p>
        </w:tc>
        <w:tc>
          <w:tcPr>
            <w:tcW w:w="8493" w:type="dxa"/>
            <w:gridSpan w:val="11"/>
            <w:vAlign w:val="center"/>
          </w:tcPr>
          <w:p>
            <w:pPr>
              <w:spacing w:line="240" w:lineRule="atLeast"/>
              <w:jc w:val="both"/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52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宣讲习近平新时代中国特色社会主义思想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传承红色基因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助力科技创新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52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促进乡村全面振兴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倡导绿色发展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倡导绿色发展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服务卫国戍边</w:t>
            </w:r>
          </w:p>
          <w:p>
            <w:pPr>
              <w:spacing w:line="240" w:lineRule="atLeast"/>
              <w:jc w:val="both"/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传承中华文脉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jc w:val="center"/>
        </w:trPr>
        <w:tc>
          <w:tcPr>
            <w:tcW w:w="1234" w:type="dxa"/>
            <w:vMerge w:val="restart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指导教师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姓    名</w:t>
            </w:r>
          </w:p>
        </w:tc>
        <w:tc>
          <w:tcPr>
            <w:tcW w:w="2325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董怡静</w:t>
            </w:r>
          </w:p>
        </w:tc>
        <w:tc>
          <w:tcPr>
            <w:tcW w:w="2018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是否随队活动</w:t>
            </w:r>
          </w:p>
        </w:tc>
        <w:tc>
          <w:tcPr>
            <w:tcW w:w="259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jc w:val="center"/>
        </w:trPr>
        <w:tc>
          <w:tcPr>
            <w:tcW w:w="1234" w:type="dxa"/>
            <w:vMerge w:val="continue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所在部门</w:t>
            </w:r>
          </w:p>
        </w:tc>
        <w:tc>
          <w:tcPr>
            <w:tcW w:w="6933" w:type="dxa"/>
            <w:gridSpan w:val="9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质量管理系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 w:hRule="atLeast"/>
          <w:jc w:val="center"/>
        </w:trPr>
        <w:tc>
          <w:tcPr>
            <w:tcW w:w="1234" w:type="dxa"/>
            <w:vMerge w:val="continue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职务职称</w:t>
            </w:r>
          </w:p>
        </w:tc>
        <w:tc>
          <w:tcPr>
            <w:tcW w:w="6933" w:type="dxa"/>
            <w:gridSpan w:val="9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专职辅导员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  <w:jc w:val="center"/>
        </w:trPr>
        <w:tc>
          <w:tcPr>
            <w:tcW w:w="1234" w:type="dxa"/>
            <w:vMerge w:val="continue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联系方式</w:t>
            </w:r>
          </w:p>
        </w:tc>
        <w:tc>
          <w:tcPr>
            <w:tcW w:w="6933" w:type="dxa"/>
            <w:gridSpan w:val="9"/>
            <w:tcBorders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18853829982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atLeast"/>
          <w:jc w:val="center"/>
        </w:trPr>
        <w:tc>
          <w:tcPr>
            <w:tcW w:w="1234" w:type="dxa"/>
            <w:vMerge w:val="restart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队长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姓    名</w:t>
            </w:r>
          </w:p>
        </w:tc>
        <w:tc>
          <w:tcPr>
            <w:tcW w:w="6933" w:type="dxa"/>
            <w:gridSpan w:val="9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阎宗宁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  <w:jc w:val="center"/>
        </w:trPr>
        <w:tc>
          <w:tcPr>
            <w:tcW w:w="1234" w:type="dxa"/>
            <w:vMerge w:val="continue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系</w:t>
            </w:r>
            <w:r>
              <w:rPr>
                <w:rFonts w:hint="eastAsia" w:ascii="仿宋_GB2312" w:eastAsia="仿宋_GB2312"/>
                <w:sz w:val="24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部</w:t>
            </w:r>
          </w:p>
        </w:tc>
        <w:tc>
          <w:tcPr>
            <w:tcW w:w="3020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质量管理系</w:t>
            </w:r>
          </w:p>
        </w:tc>
        <w:tc>
          <w:tcPr>
            <w:tcW w:w="112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专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</w:rPr>
              <w:t>业</w:t>
            </w:r>
          </w:p>
        </w:tc>
        <w:tc>
          <w:tcPr>
            <w:tcW w:w="2793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药品质量与安全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  <w:jc w:val="center"/>
        </w:trPr>
        <w:tc>
          <w:tcPr>
            <w:tcW w:w="1234" w:type="dxa"/>
            <w:vMerge w:val="continue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班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级</w:t>
            </w:r>
          </w:p>
        </w:tc>
        <w:tc>
          <w:tcPr>
            <w:tcW w:w="6933" w:type="dxa"/>
            <w:gridSpan w:val="9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2025级药品质量与安全01班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  <w:jc w:val="center"/>
        </w:trPr>
        <w:tc>
          <w:tcPr>
            <w:tcW w:w="1234" w:type="dxa"/>
            <w:vMerge w:val="continue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联系方式</w:t>
            </w:r>
          </w:p>
        </w:tc>
        <w:tc>
          <w:tcPr>
            <w:tcW w:w="6933" w:type="dxa"/>
            <w:gridSpan w:val="9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15263112307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1" w:hRule="atLeast"/>
          <w:jc w:val="center"/>
        </w:trPr>
        <w:tc>
          <w:tcPr>
            <w:tcW w:w="1234" w:type="dxa"/>
            <w:vMerge w:val="restart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团队成员</w:t>
            </w: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姓名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性别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班级</w:t>
            </w:r>
          </w:p>
        </w:tc>
        <w:tc>
          <w:tcPr>
            <w:tcW w:w="177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家庭</w:t>
            </w:r>
          </w:p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所在地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联系方式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承担</w:t>
            </w:r>
          </w:p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阎宗宁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男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25质检1</w:t>
            </w:r>
          </w:p>
        </w:tc>
        <w:tc>
          <w:tcPr>
            <w:tcW w:w="177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威海市环翠区汪疃镇于家英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15263112307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项目实施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祝鸣轩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男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25质检1</w:t>
            </w:r>
          </w:p>
        </w:tc>
        <w:tc>
          <w:tcPr>
            <w:tcW w:w="177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临沂市费城街道观月城村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17863019270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调研工作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李响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25质检1</w:t>
            </w:r>
          </w:p>
        </w:tc>
        <w:tc>
          <w:tcPr>
            <w:tcW w:w="177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威海市环翠区台北家园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15065110480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宣讲人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郭亦彤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25监管2</w:t>
            </w:r>
          </w:p>
        </w:tc>
        <w:tc>
          <w:tcPr>
            <w:tcW w:w="177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枣庄市薛城区疏港新苑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18353827792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体质追踪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陈虹宇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25医检3</w:t>
            </w:r>
          </w:p>
        </w:tc>
        <w:tc>
          <w:tcPr>
            <w:tcW w:w="177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威海市文登区天福街道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15698013369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体质锻炼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段文烁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25监管2</w:t>
            </w:r>
          </w:p>
        </w:tc>
        <w:tc>
          <w:tcPr>
            <w:tcW w:w="177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德州平原星空喜园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</w:rPr>
              <w:t>15092548776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体质追踪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5" w:hRule="atLeast"/>
          <w:jc w:val="center"/>
        </w:trPr>
        <w:tc>
          <w:tcPr>
            <w:tcW w:w="12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团队构成</w:t>
            </w:r>
          </w:p>
        </w:tc>
        <w:tc>
          <w:tcPr>
            <w:tcW w:w="849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eastAsia="仿宋_GB2312"/>
                <w:sz w:val="24"/>
                <w:lang w:val="en-US"/>
              </w:rPr>
            </w:pPr>
            <w:r>
              <w:rPr>
                <w:rFonts w:hint="eastAsia" w:ascii="仿宋_GB2312" w:eastAsia="仿宋_GB2312"/>
                <w:sz w:val="24"/>
              </w:rPr>
              <w:t>总人数：</w:t>
            </w:r>
            <w:r>
              <w:rPr>
                <w:rFonts w:hint="default" w:ascii="仿宋_GB2312" w:eastAsia="仿宋_GB2312"/>
                <w:sz w:val="24"/>
                <w:lang w:val="en-US"/>
              </w:rPr>
              <w:t>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  <w:jc w:val="center"/>
        </w:trPr>
        <w:tc>
          <w:tcPr>
            <w:tcW w:w="123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849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教师： </w:t>
            </w:r>
            <w:r>
              <w:rPr>
                <w:rFonts w:hint="default" w:ascii="仿宋_GB2312" w:eastAsia="仿宋_GB2312"/>
                <w:sz w:val="24"/>
                <w:lang w:val="en-US"/>
              </w:rPr>
              <w:t>1</w:t>
            </w:r>
            <w:r>
              <w:rPr>
                <w:rFonts w:hint="eastAsia" w:ascii="仿宋_GB2312" w:eastAsia="仿宋_GB2312"/>
                <w:sz w:val="24"/>
              </w:rPr>
              <w:t xml:space="preserve"> 人，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学生</w:t>
            </w:r>
            <w:r>
              <w:rPr>
                <w:rFonts w:hint="eastAsia" w:ascii="仿宋_GB2312" w:eastAsia="仿宋_GB2312"/>
                <w:sz w:val="24"/>
              </w:rPr>
              <w:t xml:space="preserve">： </w:t>
            </w:r>
            <w:r>
              <w:rPr>
                <w:rFonts w:hint="default" w:ascii="仿宋_GB2312" w:eastAsia="仿宋_GB2312"/>
                <w:sz w:val="24"/>
                <w:lang w:val="en-US"/>
              </w:rPr>
              <w:t>6</w:t>
            </w:r>
            <w:r>
              <w:rPr>
                <w:rFonts w:hint="eastAsia" w:ascii="仿宋_GB2312" w:eastAsia="仿宋_GB2312"/>
                <w:sz w:val="24"/>
              </w:rPr>
              <w:t xml:space="preserve"> 人</w:t>
            </w:r>
          </w:p>
        </w:tc>
      </w:tr>
    </w:tbl>
    <w:p>
      <w:pPr>
        <w:jc w:val="both"/>
        <w:rPr>
          <w:rFonts w:hint="eastAsia" w:ascii="楷体_GB2312" w:hAnsi="宋体" w:eastAsia="楷体_GB2312" w:cs="宋体"/>
          <w:color w:val="000000"/>
          <w:kern w:val="0"/>
          <w:sz w:val="32"/>
          <w:szCs w:val="32"/>
        </w:rPr>
      </w:pPr>
    </w:p>
    <w:tbl>
      <w:tblPr>
        <w:tblStyle w:val="8"/>
        <w:tblW w:w="97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12"/>
        <w:gridCol w:w="8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9727" w:type="dxa"/>
            <w:gridSpan w:val="3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sz w:val="24"/>
                <w:lang w:eastAsia="zh-CN"/>
              </w:rPr>
            </w:pPr>
            <w:r>
              <w:rPr>
                <w:rFonts w:hint="eastAsia" w:ascii="仿宋_GB2312" w:hAnsi="宋体" w:eastAsia="仿宋_GB2312"/>
                <w:b/>
                <w:bCs/>
                <w:sz w:val="32"/>
                <w:szCs w:val="32"/>
                <w:lang w:eastAsia="zh-CN"/>
              </w:rPr>
              <w:t>项目情况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项目名称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spacing w:line="240" w:lineRule="atLeas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青春筑梦·赋能乡村——赴基层地区开展“文教卫技”综合帮扶暑期社会实践项目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活动时间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2026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06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01</w:t>
            </w:r>
            <w:r>
              <w:rPr>
                <w:rFonts w:hint="eastAsia" w:ascii="仿宋_GB2312" w:eastAsia="仿宋_GB2312"/>
                <w:sz w:val="24"/>
              </w:rPr>
              <w:t>日—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2026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08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01</w:t>
            </w:r>
            <w:r>
              <w:rPr>
                <w:rFonts w:hint="eastAsia" w:ascii="仿宋_GB2312" w:eastAsia="仿宋_GB2312"/>
                <w:sz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活动地点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银杏社区 西海社区 宏泰社区 怡合佳苑（暂定）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项目</w:t>
            </w: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实施的背景</w:t>
            </w:r>
            <w:r>
              <w:rPr>
                <w:rFonts w:hint="eastAsia" w:ascii="仿宋_GB2312" w:eastAsia="仿宋_GB2312"/>
                <w:b/>
                <w:bCs/>
                <w:sz w:val="24"/>
              </w:rPr>
              <w:t>与</w:t>
            </w: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意义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spacing w:line="240" w:lineRule="atLeas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全面推进乡村振兴是党的二十大作出的重大战略部署。当前，部分基层地区在产业升级、公共服务、人才支撑等方面仍存在短板。大学生暑期“三下乡”社会实践活动是高校立德树人的重要品牌，也是青年学子了解国情民情的关键路径。本项目组织青年师生深入基层一线，聚焦当地实际需求，以教育帮扶、健康科普、产业调研、文化振兴为主要内容，开展综合性社会实践，旨在为当地群众办实事、解难题，同时引导青年学生在社会课堂中“受教育、长才干、作贡献”，为全面推进乡村振兴注入青春力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8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项目预期成果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spacing w:line="240" w:lineRule="atLeas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一是为当地留守儿童开设暑期兴趣课堂，预计服务学生不少于100人次；二是开展健康知识宣讲和基础体检，预计服务群众不少于200人次；三是形成乡村产业发展调研报告一份，为地方决策提供参考；四是组织文艺汇演和电影展播，预计覆盖群众不少于300人次；五是在省级以上媒体刊发报道不少于2篇，制作微纪录片一部；六是与当地签订社会实践基地共建协议，建立长效合作机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活动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详细方案</w:t>
            </w:r>
            <w:r>
              <w:rPr>
                <w:rFonts w:hint="eastAsia" w:ascii="仿宋_GB2312" w:eastAsia="仿宋_GB2312"/>
                <w:b/>
                <w:sz w:val="24"/>
              </w:rPr>
              <w:t>（可另附页）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  <w:p>
            <w:pPr>
              <w:spacing w:line="240" w:lineRule="atLeast"/>
              <w:rPr>
                <w:rFonts w:ascii="仿宋_GB2312" w:eastAsia="仿宋_GB2312"/>
                <w:sz w:val="24"/>
              </w:rPr>
            </w:pPr>
            <w:r>
              <w:rPr>
                <w:rFonts w:hint="default" w:ascii="仿宋_GB2312" w:eastAsia="仿宋_GB2312"/>
                <w:sz w:val="24"/>
              </w:rPr>
              <w:t>本项目周期共计14天，分前期筹备、实地执行、总结转化三个阶段梯次推进，确保各项工作环环相扣、有序落实。</w:t>
            </w:r>
          </w:p>
          <w:p>
            <w:pPr>
              <w:spacing w:line="240" w:lineRule="atLeast"/>
              <w:rPr>
                <w:rFonts w:hint="default" w:ascii="仿宋_GB2312" w:eastAsia="仿宋_GB2312"/>
                <w:sz w:val="24"/>
              </w:rPr>
            </w:pPr>
            <w:r>
              <w:rPr>
                <w:rFonts w:hint="default" w:ascii="仿宋_GB2312" w:eastAsia="仿宋_GB2312"/>
                <w:sz w:val="24"/>
              </w:rPr>
              <w:t>（一）前期筹备阶段（出行前30天）</w:t>
            </w:r>
          </w:p>
          <w:p>
            <w:pPr>
              <w:spacing w:line="240" w:lineRule="atLeast"/>
              <w:rPr>
                <w:rFonts w:hint="default" w:ascii="仿宋_GB2312" w:eastAsia="仿宋_GB2312"/>
                <w:sz w:val="24"/>
              </w:rPr>
            </w:pPr>
            <w:r>
              <w:rPr>
                <w:rFonts w:hint="default" w:ascii="仿宋_GB2312" w:eastAsia="仿宋_GB2312"/>
                <w:sz w:val="24"/>
              </w:rPr>
              <w:t>团队组建完成后，第一时间与当地县市区及乡镇相关部门取得联系，通过线上访谈和问卷调查等方式，精准摸排当地在教育、医疗、产业、文化等方面的实际需求，据此动态调整活动内容，确保供需精准对接。组织全体队员开展系统培训，涵盖安全纪律教育、急救技能实训、调研方法指导、宣传采写技巧等内容，并完成教学物资、健康宣传品、调研问卷等物品的采购印制。同时建立团队内部管理制度，明确分工职责，制定每日例会和安全零报告制度，为实地活动顺利开展奠定基础。</w:t>
            </w:r>
          </w:p>
          <w:p>
            <w:pPr>
              <w:spacing w:line="240" w:lineRule="atLeast"/>
              <w:rPr>
                <w:rFonts w:hint="default" w:ascii="仿宋_GB2312" w:eastAsia="仿宋_GB2312"/>
                <w:sz w:val="24"/>
              </w:rPr>
            </w:pPr>
            <w:r>
              <w:rPr>
                <w:rFonts w:hint="default" w:ascii="仿宋_GB2312" w:eastAsia="仿宋_GB2312"/>
                <w:sz w:val="24"/>
              </w:rPr>
              <w:t>（二）实地执行阶段（第1至12天）</w:t>
            </w:r>
          </w:p>
          <w:p>
            <w:pPr>
              <w:spacing w:line="240" w:lineRule="atLeast"/>
              <w:rPr>
                <w:rFonts w:hint="default" w:ascii="仿宋_GB2312" w:eastAsia="仿宋_GB2312"/>
                <w:sz w:val="24"/>
              </w:rPr>
            </w:pPr>
            <w:r>
              <w:rPr>
                <w:rFonts w:hint="default" w:ascii="仿宋_GB2312" w:eastAsia="仿宋_GB2312"/>
                <w:sz w:val="24"/>
              </w:rPr>
              <w:t>活动启动后，团队围绕“教育关爱、健康守护、产业赋能、文化润心”四条主线同步推进各项工作。</w:t>
            </w:r>
          </w:p>
          <w:p>
            <w:pPr>
              <w:spacing w:line="240" w:lineRule="atLeast"/>
              <w:rPr>
                <w:rFonts w:hint="default" w:ascii="仿宋_GB2312" w:eastAsia="仿宋_GB2312"/>
                <w:sz w:val="24"/>
              </w:rPr>
            </w:pPr>
            <w:r>
              <w:rPr>
                <w:rFonts w:hint="default" w:ascii="仿宋_GB2312" w:eastAsia="仿宋_GB2312"/>
                <w:sz w:val="24"/>
              </w:rPr>
              <w:t>教育关爱方面，依托当地中小学校或党群服务中心开设“七彩假期”暑期课堂，设置科学实验、英语启蒙、美术手工、安全自护等特色课程，每日授课4课时，并安排课后作业辅导时段，切实服务留守儿童群体。健康守护方面，队员联合当地卫生院开展血压测量、视力筛查等基础健康服务，围绕传染病防控、合理膳食、急救常识等主题举办专题讲座，走村入户发放健康宣传手册，将健康知识送到田间地头。产业赋能方面，调研小组深入种植养殖基地、合作社和农户家中，通过半结构化访谈和实地观察，详细了解当地产业发展现状、销售渠道及面临困难，重点围绕品牌打造和电商营销等方向收集第一手资料。文化润心方面，利用晚间时段在村文化广场组织红色电影露天展播和文艺联欢活动，邀请村民共同参与演出，促进城乡文化交流。每天活动结束后召开总结例会，梳理当日进展，记录工作日志，及时调整次日安排。</w:t>
            </w:r>
          </w:p>
          <w:p>
            <w:pPr>
              <w:spacing w:line="240" w:lineRule="atLeast"/>
              <w:rPr>
                <w:rFonts w:hint="default" w:ascii="仿宋_GB2312" w:eastAsia="仿宋_GB2312"/>
                <w:sz w:val="24"/>
              </w:rPr>
            </w:pPr>
            <w:r>
              <w:rPr>
                <w:rFonts w:hint="default" w:ascii="仿宋_GB2312" w:eastAsia="仿宋_GB2312"/>
                <w:sz w:val="24"/>
              </w:rPr>
              <w:t>（三）总结转化阶段（第13至14天及返校后两周）</w:t>
            </w:r>
          </w:p>
          <w:p>
            <w:pPr>
              <w:spacing w:line="240" w:lineRule="atLeast"/>
              <w:rPr>
                <w:rFonts w:ascii="仿宋_GB2312" w:eastAsia="仿宋_GB2312"/>
                <w:sz w:val="24"/>
              </w:rPr>
            </w:pPr>
            <w:r>
              <w:rPr>
                <w:rFonts w:hint="default" w:ascii="仿宋_GB2312" w:eastAsia="仿宋_GB2312"/>
                <w:sz w:val="24"/>
              </w:rPr>
              <w:t>实地活动结束后，团队利用最后两天在当地进行资料整理和数据汇总，召开由当地干部群众代表参加的座谈会，反馈初步调研发现，听取各方意见建议，并对后续长期合作机制进行磋商确认。返校后，项目组分工撰写产业发展调研报告、汇编优秀教案和活动案例、剪辑制作微纪录片，并积极向主流媒体及各级地方媒体投稿宣传。项目全部完成后，组织校内成果汇报展和分享交流会，将实践经验转化为思政育人素材，同时向当地提交正式调研报告和帮扶建议书，持续跟进合作事项落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2" w:hRule="atLeast"/>
          <w:jc w:val="center"/>
        </w:trPr>
        <w:tc>
          <w:tcPr>
            <w:tcW w:w="1234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系部团总支</w:t>
            </w:r>
            <w:r>
              <w:rPr>
                <w:rFonts w:hint="eastAsia" w:ascii="仿宋_GB2312" w:eastAsia="仿宋_GB2312"/>
                <w:b/>
                <w:sz w:val="24"/>
              </w:rPr>
              <w:t>意见</w:t>
            </w:r>
          </w:p>
        </w:tc>
        <w:tc>
          <w:tcPr>
            <w:tcW w:w="8493" w:type="dxa"/>
            <w:vAlign w:val="center"/>
          </w:tcPr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80" w:firstLineChars="2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团队负责人所在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团总支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意见：</w:t>
            </w: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同意 □不同意 该团队的活动内容。</w:t>
            </w:r>
          </w:p>
          <w:p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ind w:firstLine="600" w:firstLineChars="2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  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盖章：</w:t>
            </w:r>
          </w:p>
          <w:p>
            <w:pPr>
              <w:spacing w:line="300" w:lineRule="exact"/>
              <w:ind w:firstLine="48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  年   月   日</w:t>
            </w:r>
          </w:p>
          <w:p>
            <w:pPr>
              <w:spacing w:line="300" w:lineRule="exact"/>
              <w:ind w:firstLine="480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</w:p>
          <w:p>
            <w:pPr>
              <w:pStyle w:val="3"/>
              <w:spacing w:line="240" w:lineRule="atLeast"/>
              <w:ind w:left="3972" w:leftChars="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7" w:hRule="atLeast"/>
          <w:jc w:val="center"/>
        </w:trPr>
        <w:tc>
          <w:tcPr>
            <w:tcW w:w="1234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团委</w:t>
            </w:r>
          </w:p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意见</w:t>
            </w:r>
          </w:p>
        </w:tc>
        <w:tc>
          <w:tcPr>
            <w:tcW w:w="8493" w:type="dxa"/>
            <w:vAlign w:val="center"/>
          </w:tcPr>
          <w:p>
            <w:pPr>
              <w:spacing w:line="300" w:lineRule="auto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根据该团队申报内容，团委 □同意 □不同意 组建该团队并立项。</w:t>
            </w: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3830" w:firstLineChars="1596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 xml:space="preserve"> 盖章：</w:t>
            </w:r>
          </w:p>
          <w:p>
            <w:pPr>
              <w:widowControl/>
              <w:ind w:firstLine="3840" w:firstLineChars="1600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年   月   日</w:t>
            </w:r>
          </w:p>
        </w:tc>
      </w:tr>
    </w:tbl>
    <w:p>
      <w:pPr>
        <w:spacing w:line="360" w:lineRule="exact"/>
        <w:ind w:left="-424" w:leftChars="-202" w:right="-340" w:rightChars="-162"/>
      </w:pPr>
      <w:r>
        <w:rPr>
          <w:rFonts w:hint="eastAsia" w:ascii="仿宋_GB2312" w:hAnsi="宋体" w:eastAsia="仿宋_GB2312"/>
          <w:b/>
          <w:sz w:val="24"/>
        </w:rPr>
        <w:t>填表说明：</w:t>
      </w:r>
      <w:r>
        <w:rPr>
          <w:rFonts w:hint="eastAsia" w:ascii="仿宋_GB2312" w:eastAsia="仿宋_GB2312"/>
          <w:sz w:val="24"/>
        </w:rPr>
        <w:t>1、各级各类实践立项申报团队均需填写此表，其中团队成员总数在</w:t>
      </w:r>
      <w:r>
        <w:rPr>
          <w:rFonts w:hint="eastAsia" w:ascii="仿宋_GB2312" w:eastAsia="仿宋_GB2312"/>
          <w:sz w:val="24"/>
          <w:lang w:val="en-US" w:eastAsia="zh-CN"/>
        </w:rPr>
        <w:t>10</w:t>
      </w:r>
      <w:r>
        <w:rPr>
          <w:rFonts w:hint="eastAsia" w:ascii="仿宋_GB2312" w:eastAsia="仿宋_GB2312"/>
          <w:sz w:val="24"/>
        </w:rPr>
        <w:t>人以内；2、活动计划可另附页；3、申请书中带</w:t>
      </w:r>
      <w:r>
        <w:rPr>
          <w:rFonts w:hint="eastAsia" w:ascii="仿宋_GB2312" w:eastAsia="仿宋_GB2312"/>
          <w:sz w:val="24"/>
        </w:rPr>
        <w:sym w:font="Wingdings 2" w:char="00A3"/>
      </w:r>
      <w:r>
        <w:rPr>
          <w:rFonts w:hint="eastAsia" w:ascii="仿宋_GB2312" w:eastAsia="仿宋_GB2312"/>
          <w:sz w:val="24"/>
        </w:rPr>
        <w:t>的填写项，请用“√”选择性填写，其它内容请描述性填写；4、若对申请书填写有不清楚的地方，请咨询</w:t>
      </w:r>
      <w:r>
        <w:rPr>
          <w:rFonts w:hint="eastAsia" w:ascii="仿宋_GB2312" w:eastAsia="仿宋_GB2312"/>
          <w:sz w:val="24"/>
          <w:lang w:val="en-US" w:eastAsia="zh-CN"/>
        </w:rPr>
        <w:t>5712068</w:t>
      </w:r>
      <w:r>
        <w:rPr>
          <w:rFonts w:hint="eastAsia" w:ascii="仿宋_GB2312" w:eastAsia="仿宋_GB2312"/>
          <w:sz w:val="24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大标宋简体">
    <w:altName w:val="微软雅黑"/>
    <w:panose1 w:val="02010601030101010101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69682C"/>
    <w:rsid w:val="00075C0E"/>
    <w:rsid w:val="000D0211"/>
    <w:rsid w:val="00104C88"/>
    <w:rsid w:val="0015708C"/>
    <w:rsid w:val="0022509F"/>
    <w:rsid w:val="002F1AF5"/>
    <w:rsid w:val="00331D90"/>
    <w:rsid w:val="003726BB"/>
    <w:rsid w:val="003D6765"/>
    <w:rsid w:val="003E52BC"/>
    <w:rsid w:val="00415CF2"/>
    <w:rsid w:val="00550B2B"/>
    <w:rsid w:val="005568DB"/>
    <w:rsid w:val="00576EF5"/>
    <w:rsid w:val="005C6F1A"/>
    <w:rsid w:val="0069682C"/>
    <w:rsid w:val="008B69F4"/>
    <w:rsid w:val="00902E8A"/>
    <w:rsid w:val="009E4C31"/>
    <w:rsid w:val="00B14BA4"/>
    <w:rsid w:val="00B844C4"/>
    <w:rsid w:val="00BB6D17"/>
    <w:rsid w:val="00D2086F"/>
    <w:rsid w:val="00E850DA"/>
    <w:rsid w:val="00FB4B2D"/>
    <w:rsid w:val="00FE0803"/>
    <w:rsid w:val="00FE607C"/>
    <w:rsid w:val="011949CD"/>
    <w:rsid w:val="011D0B48"/>
    <w:rsid w:val="01406AB5"/>
    <w:rsid w:val="03D84E70"/>
    <w:rsid w:val="0543026B"/>
    <w:rsid w:val="07AD7D66"/>
    <w:rsid w:val="07EE06BD"/>
    <w:rsid w:val="0A2E773B"/>
    <w:rsid w:val="0C61547A"/>
    <w:rsid w:val="0E68552E"/>
    <w:rsid w:val="0F641C37"/>
    <w:rsid w:val="105329F7"/>
    <w:rsid w:val="117F2537"/>
    <w:rsid w:val="13064FC2"/>
    <w:rsid w:val="13767A5D"/>
    <w:rsid w:val="13CB6AE7"/>
    <w:rsid w:val="14B4521B"/>
    <w:rsid w:val="154047C7"/>
    <w:rsid w:val="1B1266C9"/>
    <w:rsid w:val="1B824E83"/>
    <w:rsid w:val="1C48001B"/>
    <w:rsid w:val="1C542906"/>
    <w:rsid w:val="1EF34ACD"/>
    <w:rsid w:val="2270542B"/>
    <w:rsid w:val="231F36B7"/>
    <w:rsid w:val="236300FA"/>
    <w:rsid w:val="242D770C"/>
    <w:rsid w:val="246F57CA"/>
    <w:rsid w:val="24C16436"/>
    <w:rsid w:val="255E1A76"/>
    <w:rsid w:val="26344871"/>
    <w:rsid w:val="26717238"/>
    <w:rsid w:val="2768585F"/>
    <w:rsid w:val="286459CB"/>
    <w:rsid w:val="28A62EC5"/>
    <w:rsid w:val="2968161D"/>
    <w:rsid w:val="2A893982"/>
    <w:rsid w:val="2AFA0B1C"/>
    <w:rsid w:val="2B075F21"/>
    <w:rsid w:val="2BBE039E"/>
    <w:rsid w:val="2C025EDA"/>
    <w:rsid w:val="2C1445CE"/>
    <w:rsid w:val="2CB50F13"/>
    <w:rsid w:val="2D8B16A6"/>
    <w:rsid w:val="2E7704F7"/>
    <w:rsid w:val="304E7940"/>
    <w:rsid w:val="327C6206"/>
    <w:rsid w:val="34C2469D"/>
    <w:rsid w:val="37CE5EDD"/>
    <w:rsid w:val="393214E6"/>
    <w:rsid w:val="3A3F0A4E"/>
    <w:rsid w:val="3B253993"/>
    <w:rsid w:val="3B3E1374"/>
    <w:rsid w:val="3E360BF9"/>
    <w:rsid w:val="3E793EE7"/>
    <w:rsid w:val="3F324821"/>
    <w:rsid w:val="40E075E0"/>
    <w:rsid w:val="41BD2B78"/>
    <w:rsid w:val="42A15664"/>
    <w:rsid w:val="44946BAD"/>
    <w:rsid w:val="4540080F"/>
    <w:rsid w:val="47D209FF"/>
    <w:rsid w:val="4B6F45BD"/>
    <w:rsid w:val="4BAA5A0D"/>
    <w:rsid w:val="4BC863A1"/>
    <w:rsid w:val="4D302788"/>
    <w:rsid w:val="4F1D53EA"/>
    <w:rsid w:val="504D1CBF"/>
    <w:rsid w:val="50C775A9"/>
    <w:rsid w:val="51995298"/>
    <w:rsid w:val="52082129"/>
    <w:rsid w:val="5394559D"/>
    <w:rsid w:val="53DD2814"/>
    <w:rsid w:val="5417170E"/>
    <w:rsid w:val="55532FBD"/>
    <w:rsid w:val="55EE74C8"/>
    <w:rsid w:val="571F301C"/>
    <w:rsid w:val="59E2567E"/>
    <w:rsid w:val="5A325D59"/>
    <w:rsid w:val="5A4119CD"/>
    <w:rsid w:val="5A6633E5"/>
    <w:rsid w:val="5A873E12"/>
    <w:rsid w:val="5AD54636"/>
    <w:rsid w:val="5AFE1A03"/>
    <w:rsid w:val="5C4343A8"/>
    <w:rsid w:val="5C82394A"/>
    <w:rsid w:val="60353206"/>
    <w:rsid w:val="63BA2A18"/>
    <w:rsid w:val="64C31E6B"/>
    <w:rsid w:val="663F743E"/>
    <w:rsid w:val="66575E7C"/>
    <w:rsid w:val="666C6C84"/>
    <w:rsid w:val="675E746A"/>
    <w:rsid w:val="682320D2"/>
    <w:rsid w:val="6BFD5D3F"/>
    <w:rsid w:val="6D2F6261"/>
    <w:rsid w:val="6EE3511C"/>
    <w:rsid w:val="6F1763B4"/>
    <w:rsid w:val="716B0F32"/>
    <w:rsid w:val="7310594A"/>
    <w:rsid w:val="7320281D"/>
    <w:rsid w:val="73AB2187"/>
    <w:rsid w:val="74145D78"/>
    <w:rsid w:val="75251984"/>
    <w:rsid w:val="77470E4C"/>
    <w:rsid w:val="7B3E2B34"/>
    <w:rsid w:val="7B4944FE"/>
    <w:rsid w:val="7C9B7036"/>
    <w:rsid w:val="7DE615F4"/>
    <w:rsid w:val="7E2537B0"/>
    <w:rsid w:val="7E515072"/>
    <w:rsid w:val="7E680C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link w:val="10"/>
    <w:qFormat/>
    <w:uiPriority w:val="0"/>
    <w:pPr>
      <w:spacing w:after="120" w:line="480" w:lineRule="auto"/>
      <w:ind w:left="420" w:leftChars="200"/>
    </w:pPr>
  </w:style>
  <w:style w:type="paragraph" w:styleId="4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0"/>
    <w:rPr>
      <w:sz w:val="24"/>
    </w:rPr>
  </w:style>
  <w:style w:type="character" w:customStyle="1" w:styleId="10">
    <w:name w:val="正文文本缩进 2 Char"/>
    <w:link w:val="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">
    <w:name w:val="批注框文本 Char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Char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Char"/>
    <w:link w:val="5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505</Words>
  <Characters>524</Characters>
  <Lines>10</Lines>
  <Paragraphs>2</Paragraphs>
  <TotalTime>2</TotalTime>
  <ScaleCrop>false</ScaleCrop>
  <LinksUpToDate>false</LinksUpToDate>
  <CharactersWithSpaces>643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2012-05-25T03:33:00Z</dcterms:created>
  <dc:creator>Maple</dc:creator>
  <cp:lastModifiedBy>这也是阎总</cp:lastModifiedBy>
  <dcterms:modified xsi:type="dcterms:W3CDTF">2026-06-17T13:50:42Z</dcterms:modified>
  <dc:title>附件五：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DE7566CDCE9140E8BE7202F4AEC4F999_13</vt:lpwstr>
  </property>
  <property fmtid="{D5CDD505-2E9C-101B-9397-08002B2CF9AE}" pid="4" name="KSOTemplateDocerSaveRecord">
    <vt:lpwstr>eyJoZGlkIjoiZjFmNDViZTAzMzBhODkzYTE0YTk3ODQyNmE4NjA2MWYiLCJ1c2VySWQiOiIxNjU5Njc2MTAwIn0=</vt:lpwstr>
  </property>
</Properties>
</file>