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C3056" w14:textId="77777777" w:rsidR="008E5E1E" w:rsidRDefault="008E5E1E" w:rsidP="008E5E1E">
      <w:pPr>
        <w:jc w:val="both"/>
        <w:rPr>
          <w:rFonts w:ascii="Helvetica" w:hAnsi="Helvetica" w:cs="Helvetica"/>
          <w:color w:val="002060"/>
          <w:sz w:val="21"/>
          <w:szCs w:val="21"/>
        </w:rPr>
      </w:pPr>
    </w:p>
    <w:p w14:paraId="29B73819" w14:textId="77777777" w:rsidR="008E5E1E" w:rsidRDefault="008E5E1E" w:rsidP="008E5E1E">
      <w:pPr>
        <w:jc w:val="both"/>
        <w:rPr>
          <w:rFonts w:ascii="Helvetica" w:hAnsi="Helvetica" w:cs="Helvetica"/>
          <w:color w:val="002060"/>
          <w:sz w:val="21"/>
          <w:szCs w:val="21"/>
        </w:rPr>
      </w:pPr>
      <w:r>
        <w:rPr>
          <w:rFonts w:ascii="Helvetica" w:hAnsi="Helvetica" w:cs="Helvetica"/>
          <w:color w:val="002060"/>
          <w:sz w:val="21"/>
          <w:szCs w:val="21"/>
        </w:rPr>
        <w:t xml:space="preserve">Découvrez </w:t>
      </w:r>
      <w:r>
        <w:rPr>
          <w:rFonts w:ascii="Helvetica" w:hAnsi="Helvetica" w:cs="Helvetica"/>
          <w:b/>
          <w:bCs/>
          <w:color w:val="002060"/>
          <w:sz w:val="21"/>
          <w:szCs w:val="21"/>
        </w:rPr>
        <w:t>le témoignage de Charlotte</w:t>
      </w:r>
      <w:r>
        <w:rPr>
          <w:rFonts w:ascii="Helvetica" w:hAnsi="Helvetica" w:cs="Helvetica"/>
          <w:color w:val="002060"/>
          <w:sz w:val="21"/>
          <w:szCs w:val="21"/>
        </w:rPr>
        <w:t xml:space="preserve">, Responsable Transport et mentor NQT depuis 2021 : </w:t>
      </w:r>
    </w:p>
    <w:p w14:paraId="74EFDD49" w14:textId="77777777" w:rsidR="008E5E1E" w:rsidRDefault="008E5E1E" w:rsidP="008E5E1E">
      <w:pPr>
        <w:jc w:val="both"/>
        <w:rPr>
          <w:rFonts w:ascii="Helvetica" w:hAnsi="Helvetica" w:cs="Helvetica"/>
          <w:color w:val="002060"/>
          <w:sz w:val="21"/>
          <w:szCs w:val="21"/>
        </w:rPr>
      </w:pPr>
    </w:p>
    <w:p w14:paraId="3109414A" w14:textId="77777777" w:rsidR="008E5E1E" w:rsidRDefault="008E5E1E" w:rsidP="008E5E1E">
      <w:pPr>
        <w:jc w:val="both"/>
        <w:rPr>
          <w:rFonts w:ascii="Helvetica" w:hAnsi="Helvetica" w:cs="Helvetica"/>
          <w:color w:val="002060"/>
          <w:sz w:val="20"/>
          <w:szCs w:val="20"/>
        </w:rPr>
      </w:pPr>
      <w:r>
        <w:rPr>
          <w:rFonts w:ascii="Helvetica" w:hAnsi="Helvetica" w:cs="Helvetica"/>
          <w:color w:val="002060"/>
          <w:sz w:val="20"/>
          <w:szCs w:val="20"/>
        </w:rPr>
        <w:t>« J'ai découvert NQT début 2021 alors que mon entreprise nous avait présenté leur dispositif. La mission de NQT a été un vrai coup de cœur pour moi. En effet, m'engager en tant que mentor auprès de jeunes diplômé(e)s à la recherche d'un emploi m'a tout de suite enthousiasmée. </w:t>
      </w:r>
    </w:p>
    <w:p w14:paraId="4B1A92D1" w14:textId="77777777" w:rsidR="008E5E1E" w:rsidRDefault="008E5E1E" w:rsidP="008E5E1E">
      <w:pPr>
        <w:jc w:val="both"/>
        <w:rPr>
          <w:rFonts w:ascii="Helvetica" w:hAnsi="Helvetica" w:cs="Helvetica"/>
          <w:color w:val="002060"/>
          <w:sz w:val="20"/>
          <w:szCs w:val="20"/>
        </w:rPr>
      </w:pPr>
    </w:p>
    <w:p w14:paraId="557F3B15" w14:textId="77777777" w:rsidR="008E5E1E" w:rsidRDefault="008E5E1E" w:rsidP="008E5E1E">
      <w:pPr>
        <w:jc w:val="both"/>
        <w:rPr>
          <w:rFonts w:ascii="Helvetica" w:hAnsi="Helvetica" w:cs="Helvetica"/>
          <w:color w:val="002060"/>
          <w:sz w:val="20"/>
          <w:szCs w:val="20"/>
        </w:rPr>
      </w:pPr>
      <w:r>
        <w:rPr>
          <w:rFonts w:ascii="Helvetica" w:hAnsi="Helvetica" w:cs="Helvetica"/>
          <w:color w:val="002060"/>
          <w:sz w:val="20"/>
          <w:szCs w:val="20"/>
        </w:rPr>
        <w:t>L'équipe de NQT m'a rapidement permis de commencer mon premier mentorat avec une jeune diplômée de ma région. Dès la première prise de contact, j'ai voulu tisser une relation de confiance entre nous. Elle était pleine d'envie de construire un parcours professionnel qui lui ressemblait et qui s'alignait avec ses valeurs. En tant que professionnel, j'ai trouvé cette mission de mentorat très motivante. </w:t>
      </w:r>
    </w:p>
    <w:p w14:paraId="0D0A88B2" w14:textId="77777777" w:rsidR="008E5E1E" w:rsidRDefault="008E5E1E" w:rsidP="008E5E1E">
      <w:pPr>
        <w:jc w:val="both"/>
        <w:rPr>
          <w:rFonts w:ascii="Helvetica" w:hAnsi="Helvetica" w:cs="Helvetica"/>
          <w:color w:val="002060"/>
          <w:sz w:val="20"/>
          <w:szCs w:val="20"/>
        </w:rPr>
      </w:pPr>
    </w:p>
    <w:p w14:paraId="682AD600" w14:textId="77777777" w:rsidR="008E5E1E" w:rsidRDefault="008E5E1E" w:rsidP="008E5E1E">
      <w:pPr>
        <w:jc w:val="both"/>
        <w:rPr>
          <w:rFonts w:ascii="Helvetica" w:hAnsi="Helvetica" w:cs="Helvetica"/>
          <w:color w:val="002060"/>
          <w:sz w:val="20"/>
          <w:szCs w:val="20"/>
        </w:rPr>
      </w:pPr>
      <w:r>
        <w:rPr>
          <w:rFonts w:ascii="Helvetica" w:hAnsi="Helvetica" w:cs="Helvetica"/>
          <w:color w:val="002060"/>
          <w:sz w:val="20"/>
          <w:szCs w:val="20"/>
        </w:rPr>
        <w:t>Au cours de nos échanges réguliers, j'ai pu connaître ses ambitions et aussi ses difficultés et les défis du marché du travail qui l' inquiétaient. En tant que mentor, j'ai fait au mieux pour la rassurer, la conseiller et l'encourager quand elle avait des moments de doutes. Elle avançait à son rythme et elle savait que j'étais là pour la soutenir tout le long de ses recherches d'emploi.</w:t>
      </w:r>
    </w:p>
    <w:p w14:paraId="4E60A6D3" w14:textId="77777777" w:rsidR="008E5E1E" w:rsidRDefault="008E5E1E" w:rsidP="008E5E1E">
      <w:pPr>
        <w:jc w:val="both"/>
        <w:rPr>
          <w:rFonts w:ascii="Helvetica" w:hAnsi="Helvetica" w:cs="Helvetica"/>
          <w:color w:val="002060"/>
          <w:sz w:val="20"/>
          <w:szCs w:val="20"/>
        </w:rPr>
      </w:pPr>
    </w:p>
    <w:p w14:paraId="6CECCAE9" w14:textId="77777777" w:rsidR="008E5E1E" w:rsidRDefault="008E5E1E" w:rsidP="008E5E1E">
      <w:pPr>
        <w:jc w:val="both"/>
        <w:rPr>
          <w:rFonts w:ascii="Helvetica" w:hAnsi="Helvetica" w:cs="Helvetica"/>
          <w:color w:val="002060"/>
          <w:sz w:val="20"/>
          <w:szCs w:val="20"/>
        </w:rPr>
      </w:pPr>
      <w:r>
        <w:rPr>
          <w:rFonts w:ascii="Helvetica" w:hAnsi="Helvetica" w:cs="Helvetica"/>
          <w:color w:val="002060"/>
          <w:sz w:val="20"/>
          <w:szCs w:val="20"/>
        </w:rPr>
        <w:t>La préparation de ses entretiens d'embauche et la rédaction de ses lettres de motivation représentaient des opportunités pour lui proposer des pistes d'amélioration. C'était aussi le moyen de la féliciter des progrès qu'elle faisait vers l'atteinte de ses objectifs. C'était mon rôle de m'assurer qu'elle bénéficiait de feedback réguliers et constructifs. </w:t>
      </w:r>
    </w:p>
    <w:p w14:paraId="533139D0" w14:textId="77777777" w:rsidR="008E5E1E" w:rsidRDefault="008E5E1E" w:rsidP="008E5E1E">
      <w:pPr>
        <w:jc w:val="both"/>
        <w:rPr>
          <w:rFonts w:ascii="Helvetica" w:hAnsi="Helvetica" w:cs="Helvetica"/>
          <w:color w:val="002060"/>
          <w:sz w:val="20"/>
          <w:szCs w:val="20"/>
        </w:rPr>
      </w:pPr>
    </w:p>
    <w:p w14:paraId="2283D36E" w14:textId="77777777" w:rsidR="008E5E1E" w:rsidRDefault="008E5E1E" w:rsidP="008E5E1E">
      <w:pPr>
        <w:jc w:val="both"/>
        <w:rPr>
          <w:rFonts w:ascii="Helvetica" w:hAnsi="Helvetica" w:cs="Helvetica"/>
          <w:color w:val="002060"/>
          <w:sz w:val="20"/>
          <w:szCs w:val="20"/>
        </w:rPr>
      </w:pPr>
      <w:r>
        <w:rPr>
          <w:rFonts w:ascii="Helvetica" w:hAnsi="Helvetica" w:cs="Helvetica"/>
          <w:color w:val="002060"/>
          <w:sz w:val="20"/>
          <w:szCs w:val="20"/>
        </w:rPr>
        <w:t>Après presque 5 mois, et beaucoup de discussions, de réflexions, de travail et de rires, elle a pu signer un contrat de 12 mois pour le poste qu'elle convoitait. Il ne nous manquait plus que le champagne !</w:t>
      </w:r>
    </w:p>
    <w:p w14:paraId="3652E7E5" w14:textId="77777777" w:rsidR="008E5E1E" w:rsidRDefault="008E5E1E" w:rsidP="008E5E1E">
      <w:pPr>
        <w:jc w:val="both"/>
        <w:rPr>
          <w:rFonts w:ascii="Helvetica" w:hAnsi="Helvetica" w:cs="Helvetica"/>
          <w:color w:val="002060"/>
          <w:sz w:val="20"/>
          <w:szCs w:val="20"/>
        </w:rPr>
      </w:pPr>
    </w:p>
    <w:p w14:paraId="25971A3A" w14:textId="77777777" w:rsidR="008E5E1E" w:rsidRDefault="008E5E1E" w:rsidP="008E5E1E">
      <w:pPr>
        <w:jc w:val="both"/>
        <w:rPr>
          <w:rFonts w:ascii="Helvetica" w:hAnsi="Helvetica" w:cs="Helvetica"/>
          <w:color w:val="002060"/>
          <w:sz w:val="20"/>
          <w:szCs w:val="20"/>
        </w:rPr>
      </w:pPr>
      <w:r>
        <w:rPr>
          <w:rFonts w:ascii="Helvetica" w:hAnsi="Helvetica" w:cs="Helvetica"/>
          <w:color w:val="002060"/>
          <w:sz w:val="20"/>
          <w:szCs w:val="20"/>
        </w:rPr>
        <w:t>Cette expérience de mentorat avec NQT a été tellement riche personnellement et professionnellement que j'ai hâte d'accompagner d'autres jeunes de nos quartiers qui ont des talents. »</w:t>
      </w:r>
    </w:p>
    <w:p w14:paraId="59594A5D" w14:textId="77777777" w:rsidR="00096A71" w:rsidRDefault="00096A71"/>
    <w:sectPr w:rsidR="00096A71">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57DF8" w14:textId="77777777" w:rsidR="001B40D9" w:rsidRDefault="001B40D9" w:rsidP="001B40D9">
      <w:r>
        <w:separator/>
      </w:r>
    </w:p>
  </w:endnote>
  <w:endnote w:type="continuationSeparator" w:id="0">
    <w:p w14:paraId="5922EAA5" w14:textId="77777777" w:rsidR="001B40D9" w:rsidRDefault="001B40D9" w:rsidP="001B4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4D650" w14:textId="77777777" w:rsidR="001B40D9" w:rsidRDefault="001B40D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39504" w14:textId="77777777" w:rsidR="001B40D9" w:rsidRDefault="001B40D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292E4" w14:textId="77777777" w:rsidR="001B40D9" w:rsidRDefault="001B40D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0C2A3" w14:textId="77777777" w:rsidR="001B40D9" w:rsidRDefault="001B40D9" w:rsidP="001B40D9">
      <w:r>
        <w:separator/>
      </w:r>
    </w:p>
  </w:footnote>
  <w:footnote w:type="continuationSeparator" w:id="0">
    <w:p w14:paraId="680AC774" w14:textId="77777777" w:rsidR="001B40D9" w:rsidRDefault="001B40D9" w:rsidP="001B4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3A1C2" w14:textId="77777777" w:rsidR="001B40D9" w:rsidRDefault="001B40D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B9782" w14:textId="6BDA012D" w:rsidR="001B40D9" w:rsidRDefault="001B40D9">
    <w:pPr>
      <w:pStyle w:val="En-tte"/>
    </w:pPr>
    <w:r w:rsidRPr="00C85C97">
      <w:rPr>
        <w:noProof/>
      </w:rPr>
      <w:drawing>
        <wp:anchor distT="0" distB="0" distL="114300" distR="114300" simplePos="0" relativeHeight="251659264" behindDoc="0" locked="0" layoutInCell="1" allowOverlap="1" wp14:anchorId="256C1F13" wp14:editId="314D7555">
          <wp:simplePos x="0" y="0"/>
          <wp:positionH relativeFrom="margin">
            <wp:posOffset>4635500</wp:posOffset>
          </wp:positionH>
          <wp:positionV relativeFrom="paragraph">
            <wp:posOffset>-652780</wp:posOffset>
          </wp:positionV>
          <wp:extent cx="1828709" cy="1290955"/>
          <wp:effectExtent l="0" t="0" r="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28709" cy="12909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829E1" w14:textId="77777777" w:rsidR="001B40D9" w:rsidRDefault="001B40D9">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A04"/>
    <w:rsid w:val="00096A71"/>
    <w:rsid w:val="001B40D9"/>
    <w:rsid w:val="00863A04"/>
    <w:rsid w:val="008E5E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DF6BA"/>
  <w15:chartTrackingRefBased/>
  <w15:docId w15:val="{FD068E75-490D-450F-91F5-4CD013E6A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E1E"/>
    <w:pPr>
      <w:spacing w:after="0" w:line="240" w:lineRule="auto"/>
    </w:pPr>
    <w:rPr>
      <w:rFonts w:ascii="Calibri" w:hAnsi="Calibri" w:cs="Calibri"/>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B40D9"/>
    <w:pPr>
      <w:tabs>
        <w:tab w:val="center" w:pos="4536"/>
        <w:tab w:val="right" w:pos="9072"/>
      </w:tabs>
    </w:pPr>
  </w:style>
  <w:style w:type="character" w:customStyle="1" w:styleId="En-tteCar">
    <w:name w:val="En-tête Car"/>
    <w:basedOn w:val="Policepardfaut"/>
    <w:link w:val="En-tte"/>
    <w:uiPriority w:val="99"/>
    <w:rsid w:val="001B40D9"/>
    <w:rPr>
      <w:rFonts w:ascii="Calibri" w:hAnsi="Calibri" w:cs="Calibri"/>
      <w:lang w:eastAsia="fr-FR"/>
    </w:rPr>
  </w:style>
  <w:style w:type="paragraph" w:styleId="Pieddepage">
    <w:name w:val="footer"/>
    <w:basedOn w:val="Normal"/>
    <w:link w:val="PieddepageCar"/>
    <w:uiPriority w:val="99"/>
    <w:unhideWhenUsed/>
    <w:rsid w:val="001B40D9"/>
    <w:pPr>
      <w:tabs>
        <w:tab w:val="center" w:pos="4536"/>
        <w:tab w:val="right" w:pos="9072"/>
      </w:tabs>
    </w:pPr>
  </w:style>
  <w:style w:type="character" w:customStyle="1" w:styleId="PieddepageCar">
    <w:name w:val="Pied de page Car"/>
    <w:basedOn w:val="Policepardfaut"/>
    <w:link w:val="Pieddepage"/>
    <w:uiPriority w:val="99"/>
    <w:rsid w:val="001B40D9"/>
    <w:rPr>
      <w:rFonts w:ascii="Calibri" w:hAnsi="Calibri" w:cs="Calibri"/>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294</Words>
  <Characters>1621</Characters>
  <Application>Microsoft Office Word</Application>
  <DocSecurity>0</DocSecurity>
  <Lines>13</Lines>
  <Paragraphs>3</Paragraphs>
  <ScaleCrop>false</ScaleCrop>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Salima HANNOU</dc:creator>
  <cp:keywords/>
  <dc:description/>
  <cp:lastModifiedBy>Salima HANNOU</cp:lastModifiedBy>
  <cp:revision>3</cp:revision>
  <dcterms:created xsi:type="dcterms:W3CDTF">2022-11-10T10:59:00Z</dcterms:created>
  <dcterms:modified xsi:type="dcterms:W3CDTF">2022-11-10T11:00:00Z</dcterms:modified>
</cp:coreProperties>
</file>