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1341" w14:textId="466F550D" w:rsidR="00B4656E" w:rsidRPr="00B4656E" w:rsidRDefault="00B4656E" w:rsidP="00B4656E">
      <w:pPr>
        <w:pStyle w:val="NormalWeb"/>
        <w:spacing w:before="0" w:beforeAutospacing="0" w:after="0" w:afterAutospacing="0" w:line="360" w:lineRule="auto"/>
        <w:jc w:val="center"/>
        <w:rPr>
          <w:b/>
          <w:color w:val="000000"/>
          <w:sz w:val="22"/>
          <w:szCs w:val="22"/>
        </w:rPr>
      </w:pPr>
      <w:r>
        <w:rPr>
          <w:b/>
          <w:color w:val="000000"/>
          <w:sz w:val="22"/>
          <w:szCs w:val="22"/>
        </w:rPr>
        <w:t>Implicit RecSys in PySpark on the Million Song Dataset</w:t>
      </w:r>
    </w:p>
    <w:p w14:paraId="15B5FE17" w14:textId="11BFDFDE" w:rsidR="00BB7CBE" w:rsidRPr="00BB7CBE" w:rsidRDefault="00BB7CBE" w:rsidP="00B4656E">
      <w:pPr>
        <w:pStyle w:val="NormalWeb"/>
        <w:spacing w:before="0" w:beforeAutospacing="0" w:after="0" w:afterAutospacing="0" w:line="360" w:lineRule="auto"/>
        <w:jc w:val="center"/>
        <w:rPr>
          <w:color w:val="000000"/>
          <w:sz w:val="22"/>
          <w:szCs w:val="22"/>
        </w:rPr>
      </w:pPr>
      <w:r>
        <w:rPr>
          <w:color w:val="000000"/>
          <w:sz w:val="22"/>
          <w:szCs w:val="22"/>
        </w:rPr>
        <w:t>Farris Atif (fda239), Zafir Momi</w:t>
      </w:r>
      <w:r>
        <w:rPr>
          <w:color w:val="000000"/>
          <w:sz w:val="22"/>
          <w:szCs w:val="22"/>
        </w:rPr>
        <w:tab/>
        <w:t>n (zm2114)</w:t>
      </w:r>
    </w:p>
    <w:p w14:paraId="45AAAB5E" w14:textId="10152195" w:rsidR="00BB7CBE" w:rsidRPr="00BB7CBE" w:rsidRDefault="00BB7CBE" w:rsidP="00BB7CBE">
      <w:pPr>
        <w:pStyle w:val="NormalWeb"/>
        <w:spacing w:before="0" w:beforeAutospacing="0" w:after="0" w:afterAutospacing="0" w:line="360" w:lineRule="auto"/>
        <w:rPr>
          <w:sz w:val="22"/>
          <w:szCs w:val="22"/>
        </w:rPr>
      </w:pPr>
      <w:r w:rsidRPr="00BB7CBE">
        <w:rPr>
          <w:b/>
          <w:bCs/>
          <w:color w:val="000000"/>
          <w:sz w:val="22"/>
          <w:szCs w:val="22"/>
          <w:u w:val="single"/>
        </w:rPr>
        <w:t>Intro </w:t>
      </w:r>
    </w:p>
    <w:p w14:paraId="3F7D125C" w14:textId="77777777" w:rsidR="00BB7CBE" w:rsidRPr="00BB7CBE" w:rsidRDefault="00BB7CBE" w:rsidP="00BB7CBE">
      <w:pPr>
        <w:pStyle w:val="NormalWeb"/>
        <w:spacing w:before="0" w:beforeAutospacing="0" w:after="0" w:afterAutospacing="0" w:line="360" w:lineRule="auto"/>
        <w:ind w:firstLine="720"/>
        <w:rPr>
          <w:sz w:val="22"/>
          <w:szCs w:val="22"/>
        </w:rPr>
      </w:pPr>
      <w:r w:rsidRPr="00BB7CBE">
        <w:rPr>
          <w:color w:val="000000"/>
          <w:sz w:val="22"/>
          <w:szCs w:val="22"/>
        </w:rPr>
        <w:t xml:space="preserve">The Million Song Dataset (MSD) was part of a Kaggle challenge that explored building collaborative filter models to recommend songs to users that they would prefer to listen to. The MSD is built upon implicit feedback, or feedback that provides passive information about its users, for example play counts as compared to explicit 5 star. This paper discusses building a recommender system in PySpark using an implicit Alternating Least Squares algorithm, or ALS for short. Briefly, the data is shaped as a User-Item Matrix, R, and the ALS model aims to create a user-matrix, U, and </w:t>
      </w:r>
      <w:proofErr w:type="spellStart"/>
      <w:proofErr w:type="gramStart"/>
      <w:r w:rsidRPr="00BB7CBE">
        <w:rPr>
          <w:color w:val="000000"/>
          <w:sz w:val="22"/>
          <w:szCs w:val="22"/>
        </w:rPr>
        <w:t>a</w:t>
      </w:r>
      <w:proofErr w:type="spellEnd"/>
      <w:proofErr w:type="gramEnd"/>
      <w:r w:rsidRPr="00BB7CBE">
        <w:rPr>
          <w:color w:val="000000"/>
          <w:sz w:val="22"/>
          <w:szCs w:val="22"/>
        </w:rPr>
        <w:t xml:space="preserve"> item matrix, V. These matrices are optimized one at a time while holding the other constant to converge on an approximation for R which is then used to make recommendations!</w:t>
      </w:r>
    </w:p>
    <w:p w14:paraId="4ED175CB" w14:textId="77777777" w:rsidR="00BB7CBE" w:rsidRPr="00BB7CBE" w:rsidRDefault="00BB7CBE" w:rsidP="00BB7CBE">
      <w:pPr>
        <w:pStyle w:val="NormalWeb"/>
        <w:spacing w:before="0" w:beforeAutospacing="0" w:after="0" w:afterAutospacing="0" w:line="360" w:lineRule="auto"/>
        <w:rPr>
          <w:sz w:val="22"/>
          <w:szCs w:val="22"/>
        </w:rPr>
      </w:pPr>
      <w:r w:rsidRPr="00BB7CBE">
        <w:rPr>
          <w:b/>
          <w:bCs/>
          <w:color w:val="000000"/>
          <w:sz w:val="22"/>
          <w:szCs w:val="22"/>
          <w:u w:val="single"/>
        </w:rPr>
        <w:t>Project Initialization</w:t>
      </w:r>
    </w:p>
    <w:p w14:paraId="5098C743" w14:textId="76AC4693" w:rsidR="00B4656E" w:rsidRDefault="00BB7CBE" w:rsidP="00287280">
      <w:pPr>
        <w:pStyle w:val="NormalWeb"/>
        <w:spacing w:before="0" w:beforeAutospacing="0" w:after="0" w:afterAutospacing="0" w:line="480" w:lineRule="auto"/>
        <w:ind w:firstLine="720"/>
        <w:rPr>
          <w:sz w:val="22"/>
          <w:szCs w:val="22"/>
        </w:rPr>
      </w:pPr>
      <w:r w:rsidRPr="00BB7CBE">
        <w:rPr>
          <w:color w:val="000000"/>
          <w:sz w:val="22"/>
          <w:szCs w:val="22"/>
        </w:rPr>
        <w:t>The data given in the train, validation, and test set splits was of the form shown in Figure 1.</w:t>
      </w:r>
    </w:p>
    <w:p w14:paraId="41D581AD" w14:textId="74ABF8FE" w:rsidR="00287280" w:rsidRDefault="00287280" w:rsidP="00B4656E">
      <w:pPr>
        <w:pStyle w:val="NormalWeb"/>
        <w:spacing w:before="0" w:beforeAutospacing="0" w:after="0" w:afterAutospacing="0" w:line="480" w:lineRule="auto"/>
        <w:ind w:firstLine="720"/>
        <w:jc w:val="center"/>
        <w:rPr>
          <w:b/>
          <w:bCs/>
          <w:i/>
          <w:iCs/>
          <w:color w:val="000000"/>
          <w:sz w:val="22"/>
          <w:szCs w:val="22"/>
        </w:rPr>
      </w:pPr>
      <w:r>
        <w:rPr>
          <w:noProof/>
        </w:rPr>
        <w:drawing>
          <wp:inline distT="0" distB="0" distL="0" distR="0" wp14:anchorId="047C0D6E" wp14:editId="05A9B970">
            <wp:extent cx="4457700" cy="786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8080" cy="792350"/>
                    </a:xfrm>
                    <a:prstGeom prst="rect">
                      <a:avLst/>
                    </a:prstGeom>
                  </pic:spPr>
                </pic:pic>
              </a:graphicData>
            </a:graphic>
          </wp:inline>
        </w:drawing>
      </w:r>
    </w:p>
    <w:p w14:paraId="123ACE11" w14:textId="4A1C7C33" w:rsidR="00BB7CBE" w:rsidRPr="00BB7CBE" w:rsidRDefault="00BB7CBE" w:rsidP="00B4656E">
      <w:pPr>
        <w:pStyle w:val="NormalWeb"/>
        <w:spacing w:before="0" w:beforeAutospacing="0" w:after="0" w:afterAutospacing="0" w:line="480" w:lineRule="auto"/>
        <w:ind w:firstLine="720"/>
        <w:jc w:val="center"/>
        <w:rPr>
          <w:sz w:val="22"/>
          <w:szCs w:val="22"/>
        </w:rPr>
      </w:pPr>
      <w:r w:rsidRPr="00BB7CBE">
        <w:rPr>
          <w:b/>
          <w:bCs/>
          <w:i/>
          <w:iCs/>
          <w:color w:val="000000"/>
          <w:sz w:val="22"/>
          <w:szCs w:val="22"/>
        </w:rPr>
        <w:t xml:space="preserve">Figure 1: </w:t>
      </w:r>
      <w:r w:rsidRPr="00BB7CBE">
        <w:rPr>
          <w:i/>
          <w:iCs/>
          <w:color w:val="000000"/>
          <w:sz w:val="22"/>
          <w:szCs w:val="22"/>
        </w:rPr>
        <w:t>The schema of the data in the three parquet files</w:t>
      </w:r>
    </w:p>
    <w:p w14:paraId="75002D07" w14:textId="6E9DF2FC" w:rsidR="00BB7CBE" w:rsidRPr="00BB7CBE" w:rsidRDefault="00BB7CBE" w:rsidP="00BB7CBE">
      <w:pPr>
        <w:pStyle w:val="NormalWeb"/>
        <w:spacing w:before="0" w:beforeAutospacing="0" w:after="0" w:afterAutospacing="0" w:line="360" w:lineRule="auto"/>
        <w:ind w:firstLine="720"/>
        <w:rPr>
          <w:sz w:val="22"/>
          <w:szCs w:val="22"/>
        </w:rPr>
      </w:pPr>
      <w:r w:rsidRPr="00BB7CBE">
        <w:rPr>
          <w:color w:val="000000"/>
          <w:sz w:val="22"/>
          <w:szCs w:val="22"/>
        </w:rPr>
        <w:t xml:space="preserve">The </w:t>
      </w:r>
      <w:r w:rsidRPr="00BB7CBE">
        <w:rPr>
          <w:i/>
          <w:iCs/>
          <w:color w:val="000000"/>
          <w:sz w:val="22"/>
          <w:szCs w:val="22"/>
        </w:rPr>
        <w:t xml:space="preserve">user_id </w:t>
      </w:r>
      <w:r w:rsidRPr="00BB7CBE">
        <w:rPr>
          <w:color w:val="000000"/>
          <w:sz w:val="22"/>
          <w:szCs w:val="22"/>
        </w:rPr>
        <w:t xml:space="preserve">and </w:t>
      </w:r>
      <w:r w:rsidRPr="00BB7CBE">
        <w:rPr>
          <w:i/>
          <w:iCs/>
          <w:color w:val="000000"/>
          <w:sz w:val="22"/>
          <w:szCs w:val="22"/>
        </w:rPr>
        <w:t>track_id</w:t>
      </w:r>
      <w:r w:rsidRPr="00BB7CBE">
        <w:rPr>
          <w:color w:val="000000"/>
          <w:sz w:val="22"/>
          <w:szCs w:val="22"/>
        </w:rPr>
        <w:t xml:space="preserve"> columns shown are hashed to uniformly unique and unknown users/artists. For the ALS model, these must be formatted to integers. However, the hashing must be consistent across the different datasets to ensure recommendations were executed on the corresponding user’s preferences. PySpark’s StringIndexer module was used to hash each of the </w:t>
      </w:r>
      <w:r w:rsidR="00283866" w:rsidRPr="00BB7CBE">
        <w:rPr>
          <w:color w:val="000000"/>
          <w:sz w:val="22"/>
          <w:szCs w:val="22"/>
        </w:rPr>
        <w:t>columns</w:t>
      </w:r>
      <w:r w:rsidRPr="00BB7CBE">
        <w:rPr>
          <w:color w:val="000000"/>
          <w:sz w:val="22"/>
          <w:szCs w:val="22"/>
        </w:rPr>
        <w:t xml:space="preserve"> to unique float values which were then casted to integers. To maintain consistency and accuracy, a pipeline was built to perform this operation fitted to the training set. This training model pipeline was then saved and loaded to transform the validation and test sets. As we are not dealing with the cold start case, the “invalid handles”, or handles that the StringIndexer has not seen before, were </w:t>
      </w:r>
      <w:r w:rsidR="00283866" w:rsidRPr="00BB7CBE">
        <w:rPr>
          <w:color w:val="000000"/>
          <w:sz w:val="22"/>
          <w:szCs w:val="22"/>
        </w:rPr>
        <w:t>skipped,</w:t>
      </w:r>
      <w:r w:rsidRPr="00BB7CBE">
        <w:rPr>
          <w:color w:val="000000"/>
          <w:sz w:val="22"/>
          <w:szCs w:val="22"/>
        </w:rPr>
        <w:t xml:space="preserve"> and dropped from the test and validation sets. Each of the new parquet files were then stored to personal HDFS paths.</w:t>
      </w:r>
    </w:p>
    <w:p w14:paraId="673EF810" w14:textId="77777777" w:rsidR="00BB7CBE" w:rsidRPr="00BB7CBE" w:rsidRDefault="00BB7CBE" w:rsidP="00BB7CBE">
      <w:pPr>
        <w:pStyle w:val="NormalWeb"/>
        <w:spacing w:before="0" w:beforeAutospacing="0" w:after="0" w:afterAutospacing="0" w:line="360" w:lineRule="auto"/>
        <w:rPr>
          <w:sz w:val="22"/>
          <w:szCs w:val="22"/>
        </w:rPr>
      </w:pPr>
      <w:r w:rsidRPr="00BB7CBE">
        <w:rPr>
          <w:b/>
          <w:bCs/>
          <w:color w:val="000000"/>
          <w:sz w:val="22"/>
          <w:szCs w:val="22"/>
          <w:u w:val="single"/>
        </w:rPr>
        <w:t>ALS Model Build </w:t>
      </w:r>
    </w:p>
    <w:p w14:paraId="75BF703A" w14:textId="6F446938" w:rsidR="00BB7CBE" w:rsidRDefault="00BB7CBE" w:rsidP="00287280">
      <w:pPr>
        <w:pStyle w:val="NormalWeb"/>
        <w:spacing w:before="0" w:beforeAutospacing="0" w:after="0" w:afterAutospacing="0" w:line="360" w:lineRule="auto"/>
        <w:ind w:firstLine="720"/>
        <w:rPr>
          <w:color w:val="000000"/>
          <w:sz w:val="22"/>
          <w:szCs w:val="22"/>
        </w:rPr>
      </w:pPr>
      <w:r w:rsidRPr="00BB7CBE">
        <w:rPr>
          <w:color w:val="000000"/>
          <w:sz w:val="22"/>
          <w:szCs w:val="22"/>
        </w:rPr>
        <w:t xml:space="preserve">Spark’s ML &amp; </w:t>
      </w:r>
      <w:proofErr w:type="spellStart"/>
      <w:r w:rsidRPr="00BB7CBE">
        <w:rPr>
          <w:color w:val="000000"/>
          <w:sz w:val="22"/>
          <w:szCs w:val="22"/>
        </w:rPr>
        <w:t>mllib</w:t>
      </w:r>
      <w:proofErr w:type="spellEnd"/>
      <w:r w:rsidRPr="00BB7CBE">
        <w:rPr>
          <w:color w:val="000000"/>
          <w:sz w:val="22"/>
          <w:szCs w:val="22"/>
        </w:rPr>
        <w:t xml:space="preserve"> library both contain classes which are optimized for Alternating Least Squares (ALS) factorization and subsequent recommender predictions. While both libraries offer similar functionality, this implementation utilizes the ML library. This was chosen over the legacy MLLIB because the former makes use of Spark </w:t>
      </w:r>
      <w:proofErr w:type="spellStart"/>
      <w:r w:rsidRPr="00BB7CBE">
        <w:rPr>
          <w:color w:val="000000"/>
          <w:sz w:val="22"/>
          <w:szCs w:val="22"/>
        </w:rPr>
        <w:t>DataFrames</w:t>
      </w:r>
      <w:proofErr w:type="spellEnd"/>
      <w:r w:rsidRPr="00BB7CBE">
        <w:rPr>
          <w:color w:val="000000"/>
          <w:sz w:val="22"/>
          <w:szCs w:val="22"/>
        </w:rPr>
        <w:t xml:space="preserve"> - which are inherently easier to interpret and manipulate. The ease-of-use that the ML library ALS offers </w:t>
      </w:r>
      <w:r w:rsidR="00283866" w:rsidRPr="00BB7CBE">
        <w:rPr>
          <w:color w:val="000000"/>
          <w:sz w:val="22"/>
          <w:szCs w:val="22"/>
        </w:rPr>
        <w:t>are</w:t>
      </w:r>
      <w:r w:rsidRPr="00BB7CBE">
        <w:rPr>
          <w:color w:val="000000"/>
          <w:sz w:val="22"/>
          <w:szCs w:val="22"/>
        </w:rPr>
        <w:t xml:space="preserve"> immediately apparent when initializing the ALS class, which allows the user to specify which DataFrame columns correspond to </w:t>
      </w:r>
      <w:r w:rsidRPr="00BB7CBE">
        <w:rPr>
          <w:color w:val="000000"/>
          <w:sz w:val="22"/>
          <w:szCs w:val="22"/>
          <w:shd w:val="clear" w:color="auto" w:fill="FFFF00"/>
        </w:rPr>
        <w:t>user/track/count data,</w:t>
      </w:r>
      <w:r w:rsidRPr="00BB7CBE">
        <w:rPr>
          <w:color w:val="000000"/>
          <w:sz w:val="22"/>
          <w:szCs w:val="22"/>
        </w:rPr>
        <w:t xml:space="preserve"> as well as the </w:t>
      </w:r>
      <w:r w:rsidRPr="00BB7CBE">
        <w:rPr>
          <w:color w:val="000000"/>
          <w:sz w:val="22"/>
          <w:szCs w:val="22"/>
          <w:shd w:val="clear" w:color="auto" w:fill="C9DAF8"/>
        </w:rPr>
        <w:t xml:space="preserve">hyperparameters </w:t>
      </w:r>
      <w:r w:rsidRPr="00BB7CBE">
        <w:rPr>
          <w:color w:val="000000"/>
          <w:sz w:val="22"/>
          <w:szCs w:val="22"/>
        </w:rPr>
        <w:t>of the ALS method.</w:t>
      </w:r>
    </w:p>
    <w:p w14:paraId="0ECC7E45" w14:textId="2E858B59" w:rsidR="00B4656E" w:rsidRDefault="00B4656E" w:rsidP="00BB7CBE">
      <w:pPr>
        <w:pStyle w:val="NormalWeb"/>
        <w:spacing w:before="0" w:beforeAutospacing="0" w:after="0" w:afterAutospacing="0" w:line="360" w:lineRule="auto"/>
        <w:rPr>
          <w:color w:val="000000"/>
          <w:sz w:val="22"/>
          <w:szCs w:val="22"/>
        </w:rPr>
      </w:pPr>
    </w:p>
    <w:p w14:paraId="543F8E80" w14:textId="77777777" w:rsidR="00287280" w:rsidRDefault="00287280" w:rsidP="00BB7CBE">
      <w:pPr>
        <w:pStyle w:val="NormalWeb"/>
        <w:spacing w:before="0" w:beforeAutospacing="0" w:after="0" w:afterAutospacing="0" w:line="360" w:lineRule="auto"/>
        <w:rPr>
          <w:color w:val="000000"/>
          <w:sz w:val="22"/>
          <w:szCs w:val="22"/>
        </w:rPr>
      </w:pPr>
    </w:p>
    <w:p w14:paraId="767A62B6" w14:textId="77777777" w:rsidR="00B4656E" w:rsidRPr="00BB7CBE" w:rsidRDefault="00B4656E" w:rsidP="00BB7CBE">
      <w:pPr>
        <w:pStyle w:val="NormalWeb"/>
        <w:spacing w:before="0" w:beforeAutospacing="0" w:after="0" w:afterAutospacing="0" w:line="360" w:lineRule="auto"/>
        <w:rPr>
          <w:sz w:val="22"/>
          <w:szCs w:val="22"/>
        </w:rPr>
      </w:pPr>
    </w:p>
    <w:p w14:paraId="64356A1C"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sz w:val="22"/>
        </w:rPr>
        <w:lastRenderedPageBreak/>
        <w:pict w14:anchorId="636C8AE6">
          <v:rect id="_x0000_i1077" style="width:0;height:1.5pt" o:hralign="center" o:hrstd="t" o:hr="t" fillcolor="#a0a0a0" stroked="f"/>
        </w:pict>
      </w:r>
    </w:p>
    <w:p w14:paraId="7034A649" w14:textId="77777777" w:rsidR="00BB7CBE" w:rsidRPr="00BB7CBE" w:rsidRDefault="00BB7CBE" w:rsidP="00F1132F">
      <w:pPr>
        <w:spacing w:after="60" w:line="240" w:lineRule="auto"/>
        <w:jc w:val="center"/>
        <w:rPr>
          <w:rFonts w:eastAsia="Times New Roman" w:cs="Times New Roman"/>
          <w:sz w:val="22"/>
        </w:rPr>
      </w:pPr>
      <w:r w:rsidRPr="00BB7CBE">
        <w:rPr>
          <w:rFonts w:eastAsia="Times New Roman" w:cs="Times New Roman"/>
          <w:color w:val="000000"/>
          <w:sz w:val="22"/>
        </w:rPr>
        <w:t>ALS CLASS </w:t>
      </w:r>
    </w:p>
    <w:p w14:paraId="2EDC30DD"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sz w:val="22"/>
        </w:rPr>
        <w:pict w14:anchorId="56199197">
          <v:rect id="_x0000_i1078" style="width:0;height:1.5pt" o:hralign="center" o:hrstd="t" o:hr="t" fillcolor="#a0a0a0" stroked="f"/>
        </w:pict>
      </w:r>
    </w:p>
    <w:p w14:paraId="733A9B18" w14:textId="53904079" w:rsidR="00BB7CBE" w:rsidRPr="00BB7CBE" w:rsidRDefault="00BB7CBE" w:rsidP="00283866">
      <w:pPr>
        <w:spacing w:after="0" w:line="240" w:lineRule="auto"/>
        <w:ind w:left="720" w:hanging="720"/>
        <w:rPr>
          <w:rFonts w:eastAsia="Times New Roman" w:cs="Times New Roman"/>
          <w:sz w:val="22"/>
        </w:rPr>
      </w:pPr>
      <w:r w:rsidRPr="00BB7CBE">
        <w:rPr>
          <w:rFonts w:eastAsia="Times New Roman" w:cs="Times New Roman"/>
          <w:color w:val="000000"/>
          <w:sz w:val="22"/>
        </w:rPr>
        <w:t>1    als = ALS(</w:t>
      </w:r>
      <w:r w:rsidR="00283866">
        <w:rPr>
          <w:rFonts w:eastAsia="Times New Roman" w:cs="Times New Roman"/>
          <w:color w:val="000000"/>
          <w:sz w:val="22"/>
        </w:rPr>
        <w:t xml:space="preserve">  </w:t>
      </w:r>
      <w:r w:rsidRPr="00BB7CBE">
        <w:rPr>
          <w:rFonts w:eastAsia="Times New Roman" w:cs="Times New Roman"/>
          <w:color w:val="000000"/>
          <w:sz w:val="22"/>
          <w:shd w:val="clear" w:color="auto" w:fill="C9DAF8"/>
        </w:rPr>
        <w:t>rank</w:t>
      </w:r>
      <w:r w:rsidRPr="00BB7CBE">
        <w:rPr>
          <w:rFonts w:eastAsia="Times New Roman" w:cs="Times New Roman"/>
          <w:color w:val="000000"/>
          <w:sz w:val="22"/>
        </w:rPr>
        <w:t xml:space="preserve"> = i[3], </w:t>
      </w:r>
      <w:r w:rsidR="00283866">
        <w:rPr>
          <w:rFonts w:eastAsia="Times New Roman" w:cs="Times New Roman"/>
          <w:color w:val="000000"/>
          <w:sz w:val="22"/>
        </w:rPr>
        <w:t xml:space="preserve">    </w:t>
      </w:r>
      <w:r w:rsidRPr="00BB7CBE">
        <w:rPr>
          <w:rFonts w:eastAsia="Times New Roman" w:cs="Times New Roman"/>
          <w:color w:val="000000"/>
          <w:sz w:val="22"/>
        </w:rPr>
        <w:t xml:space="preserve"> </w:t>
      </w:r>
      <w:r w:rsidRPr="00BB7CBE">
        <w:rPr>
          <w:rFonts w:eastAsia="Times New Roman" w:cs="Times New Roman"/>
          <w:color w:val="000000"/>
          <w:sz w:val="22"/>
          <w:shd w:val="clear" w:color="auto" w:fill="C9DAF8"/>
        </w:rPr>
        <w:t>maxIter</w:t>
      </w:r>
      <w:r w:rsidRPr="00BB7CBE">
        <w:rPr>
          <w:rFonts w:eastAsia="Times New Roman" w:cs="Times New Roman"/>
          <w:color w:val="000000"/>
          <w:sz w:val="22"/>
        </w:rPr>
        <w:t xml:space="preserve">=i[2] , </w:t>
      </w:r>
      <w:r w:rsidR="00283866">
        <w:rPr>
          <w:rFonts w:eastAsia="Times New Roman" w:cs="Times New Roman"/>
          <w:color w:val="000000"/>
          <w:sz w:val="22"/>
        </w:rPr>
        <w:t xml:space="preserve">     </w:t>
      </w:r>
      <w:r w:rsidRPr="00BB7CBE">
        <w:rPr>
          <w:rFonts w:eastAsia="Times New Roman" w:cs="Times New Roman"/>
          <w:color w:val="000000"/>
          <w:sz w:val="22"/>
          <w:shd w:val="clear" w:color="auto" w:fill="C9DAF8"/>
        </w:rPr>
        <w:t>regParam</w:t>
      </w:r>
      <w:r w:rsidRPr="00BB7CBE">
        <w:rPr>
          <w:rFonts w:eastAsia="Times New Roman" w:cs="Times New Roman"/>
          <w:color w:val="000000"/>
          <w:sz w:val="22"/>
        </w:rPr>
        <w:t xml:space="preserve">=i[1], </w:t>
      </w:r>
      <w:r w:rsidR="00283866">
        <w:rPr>
          <w:rFonts w:eastAsia="Times New Roman" w:cs="Times New Roman"/>
          <w:color w:val="000000"/>
          <w:sz w:val="22"/>
        </w:rPr>
        <w:t xml:space="preserve">    </w:t>
      </w:r>
      <w:r w:rsidRPr="00BB7CBE">
        <w:rPr>
          <w:rFonts w:eastAsia="Times New Roman" w:cs="Times New Roman"/>
          <w:color w:val="000000"/>
          <w:sz w:val="22"/>
          <w:shd w:val="clear" w:color="auto" w:fill="FFFF00"/>
        </w:rPr>
        <w:t>userCol</w:t>
      </w:r>
      <w:r w:rsidRPr="00BB7CBE">
        <w:rPr>
          <w:rFonts w:eastAsia="Times New Roman" w:cs="Times New Roman"/>
          <w:color w:val="000000"/>
          <w:sz w:val="22"/>
        </w:rPr>
        <w:t>="userId",</w:t>
      </w:r>
      <w:r w:rsidR="00283866">
        <w:rPr>
          <w:rFonts w:eastAsia="Times New Roman" w:cs="Times New Roman"/>
          <w:color w:val="000000"/>
          <w:sz w:val="22"/>
        </w:rPr>
        <w:t xml:space="preserve">     </w:t>
      </w:r>
      <w:r w:rsidRPr="00BB7CBE">
        <w:rPr>
          <w:rFonts w:eastAsia="Times New Roman" w:cs="Times New Roman"/>
          <w:color w:val="000000"/>
          <w:sz w:val="22"/>
        </w:rPr>
        <w:t xml:space="preserve"> </w:t>
      </w:r>
      <w:r w:rsidRPr="00BB7CBE">
        <w:rPr>
          <w:rFonts w:eastAsia="Times New Roman" w:cs="Times New Roman"/>
          <w:color w:val="000000"/>
          <w:sz w:val="22"/>
          <w:shd w:val="clear" w:color="auto" w:fill="FFFF00"/>
        </w:rPr>
        <w:t>itemCol</w:t>
      </w:r>
      <w:r w:rsidRPr="00BB7CBE">
        <w:rPr>
          <w:rFonts w:eastAsia="Times New Roman" w:cs="Times New Roman"/>
          <w:color w:val="000000"/>
          <w:sz w:val="22"/>
        </w:rPr>
        <w:t>="trackId",</w:t>
      </w:r>
      <w:r w:rsidR="00283866">
        <w:rPr>
          <w:rFonts w:eastAsia="Times New Roman" w:cs="Times New Roman"/>
          <w:color w:val="000000"/>
          <w:sz w:val="22"/>
        </w:rPr>
        <w:t xml:space="preserve"> </w:t>
      </w:r>
      <w:r w:rsidRPr="00BB7CBE">
        <w:rPr>
          <w:rFonts w:eastAsia="Times New Roman" w:cs="Times New Roman"/>
          <w:color w:val="000000"/>
          <w:sz w:val="22"/>
          <w:shd w:val="clear" w:color="auto" w:fill="FFFF00"/>
        </w:rPr>
        <w:t>ratingCol</w:t>
      </w:r>
      <w:r w:rsidRPr="00BB7CBE">
        <w:rPr>
          <w:rFonts w:eastAsia="Times New Roman" w:cs="Times New Roman"/>
          <w:color w:val="000000"/>
          <w:sz w:val="22"/>
        </w:rPr>
        <w:t xml:space="preserve">="count", </w:t>
      </w:r>
      <w:r w:rsidR="00283866">
        <w:rPr>
          <w:rFonts w:eastAsia="Times New Roman" w:cs="Times New Roman"/>
          <w:color w:val="000000"/>
          <w:sz w:val="22"/>
        </w:rPr>
        <w:t xml:space="preserve">    </w:t>
      </w:r>
      <w:r w:rsidRPr="00BB7CBE">
        <w:rPr>
          <w:rFonts w:eastAsia="Times New Roman" w:cs="Times New Roman"/>
          <w:color w:val="000000"/>
          <w:sz w:val="22"/>
        </w:rPr>
        <w:t xml:space="preserve">  </w:t>
      </w:r>
      <w:r w:rsidRPr="00BB7CBE">
        <w:rPr>
          <w:rFonts w:eastAsia="Times New Roman" w:cs="Times New Roman"/>
          <w:color w:val="000000"/>
          <w:sz w:val="22"/>
          <w:shd w:val="clear" w:color="auto" w:fill="C9DAF8"/>
        </w:rPr>
        <w:t>alpha</w:t>
      </w:r>
      <w:r w:rsidRPr="00BB7CBE">
        <w:rPr>
          <w:rFonts w:eastAsia="Times New Roman" w:cs="Times New Roman"/>
          <w:color w:val="000000"/>
          <w:sz w:val="22"/>
        </w:rPr>
        <w:t>=     i[0] ,</w:t>
      </w:r>
      <w:r w:rsidR="00283866">
        <w:rPr>
          <w:rFonts w:eastAsia="Times New Roman" w:cs="Times New Roman"/>
          <w:color w:val="000000"/>
          <w:sz w:val="22"/>
        </w:rPr>
        <w:t xml:space="preserve">       </w:t>
      </w:r>
      <w:r w:rsidRPr="00BB7CBE">
        <w:rPr>
          <w:rFonts w:eastAsia="Times New Roman" w:cs="Times New Roman"/>
          <w:color w:val="000000"/>
          <w:sz w:val="22"/>
        </w:rPr>
        <w:t>implicitPrefs = True,</w:t>
      </w:r>
      <w:r w:rsidR="00283866">
        <w:rPr>
          <w:rFonts w:eastAsia="Times New Roman" w:cs="Times New Roman"/>
          <w:color w:val="000000"/>
          <w:sz w:val="22"/>
        </w:rPr>
        <w:t xml:space="preserve">        </w:t>
      </w:r>
      <w:proofErr w:type="spellStart"/>
      <w:r w:rsidRPr="00BB7CBE">
        <w:rPr>
          <w:rFonts w:eastAsia="Times New Roman" w:cs="Times New Roman"/>
          <w:color w:val="000000"/>
          <w:sz w:val="22"/>
        </w:rPr>
        <w:t>coldStartStrategy</w:t>
      </w:r>
      <w:proofErr w:type="spellEnd"/>
      <w:r w:rsidRPr="00BB7CBE">
        <w:rPr>
          <w:rFonts w:eastAsia="Times New Roman" w:cs="Times New Roman"/>
          <w:color w:val="000000"/>
          <w:sz w:val="22"/>
        </w:rPr>
        <w:t>="drop")</w:t>
      </w:r>
    </w:p>
    <w:p w14:paraId="2A5CDB7C"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3    model = als.fit(train)</w:t>
      </w:r>
    </w:p>
    <w:p w14:paraId="475CEFF3"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sz w:val="22"/>
        </w:rPr>
        <w:pict w14:anchorId="2DF3273F">
          <v:rect id="_x0000_i1079" style="width:0;height:1.5pt" o:hralign="center" o:hrstd="t" o:hr="t" fillcolor="#a0a0a0" stroked="f"/>
        </w:pict>
      </w:r>
    </w:p>
    <w:p w14:paraId="536E1731" w14:textId="0B38EB15" w:rsidR="00BB7CBE" w:rsidRPr="00BB7CBE" w:rsidRDefault="00BB7CBE" w:rsidP="00287280">
      <w:pPr>
        <w:spacing w:after="60" w:line="360" w:lineRule="auto"/>
        <w:ind w:firstLine="720"/>
        <w:rPr>
          <w:rFonts w:eastAsia="Times New Roman" w:cs="Times New Roman"/>
          <w:sz w:val="22"/>
        </w:rPr>
      </w:pPr>
      <w:r w:rsidRPr="00BB7CBE">
        <w:rPr>
          <w:rFonts w:eastAsia="Times New Roman" w:cs="Times New Roman"/>
          <w:color w:val="000000"/>
          <w:sz w:val="22"/>
        </w:rPr>
        <w:t xml:space="preserve">Once the class is initialized &amp; the model is fit to our training data , track </w:t>
      </w:r>
      <w:r w:rsidR="00283866" w:rsidRPr="00BB7CBE">
        <w:rPr>
          <w:rFonts w:eastAsia="Times New Roman" w:cs="Times New Roman"/>
          <w:color w:val="000000"/>
          <w:sz w:val="22"/>
        </w:rPr>
        <w:t>recommendations</w:t>
      </w:r>
      <w:r w:rsidRPr="00BB7CBE">
        <w:rPr>
          <w:rFonts w:eastAsia="Times New Roman" w:cs="Times New Roman"/>
          <w:color w:val="000000"/>
          <w:sz w:val="22"/>
        </w:rPr>
        <w:t xml:space="preserve"> are ready to be made for previously unseen/empty entries of the utility matrix using this learned representation. The code block below summarizes this process, wherein a DataFrame of users and recommended tracks is created, then joined onto the validation set using the “userId '' column as a join key! (Lines 1-3)</w:t>
      </w:r>
    </w:p>
    <w:p w14:paraId="417C8B71" w14:textId="72FEE393" w:rsidR="00BB7CBE" w:rsidRPr="00BB7CBE" w:rsidRDefault="00BB7CBE" w:rsidP="00287280">
      <w:pPr>
        <w:spacing w:after="60" w:line="360" w:lineRule="auto"/>
        <w:ind w:firstLine="720"/>
        <w:rPr>
          <w:rFonts w:eastAsia="Times New Roman" w:cs="Times New Roman"/>
          <w:sz w:val="22"/>
        </w:rPr>
      </w:pPr>
      <w:r w:rsidRPr="00BB7CBE">
        <w:rPr>
          <w:rFonts w:eastAsia="Times New Roman" w:cs="Times New Roman"/>
          <w:color w:val="000000"/>
          <w:sz w:val="22"/>
        </w:rPr>
        <w:t xml:space="preserve">Lastly, this </w:t>
      </w:r>
      <w:r w:rsidR="00283866" w:rsidRPr="00BB7CBE">
        <w:rPr>
          <w:rFonts w:eastAsia="Times New Roman" w:cs="Times New Roman"/>
          <w:color w:val="000000"/>
          <w:sz w:val="22"/>
        </w:rPr>
        <w:t>ground</w:t>
      </w:r>
      <w:r w:rsidRPr="00BB7CBE">
        <w:rPr>
          <w:rFonts w:eastAsia="Times New Roman" w:cs="Times New Roman"/>
          <w:color w:val="000000"/>
          <w:sz w:val="22"/>
        </w:rPr>
        <w:t xml:space="preserve"> truth/validation DataFrame is converted to an RDD, as the scoring metric that was chosen is only compatible through Spark as an RDD (via the MLLIB library). (Lines 4-6)</w:t>
      </w:r>
    </w:p>
    <w:p w14:paraId="3166541B"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sz w:val="22"/>
        </w:rPr>
        <w:pict w14:anchorId="5CB42AB3">
          <v:rect id="_x0000_i1033" style="width:0;height:1.5pt" o:hralign="center" o:hrstd="t" o:hr="t" fillcolor="#a0a0a0" stroked="f"/>
        </w:pict>
      </w:r>
    </w:p>
    <w:p w14:paraId="3DB556C4" w14:textId="77777777" w:rsidR="00BB7CBE" w:rsidRPr="00BB7CBE" w:rsidRDefault="00BB7CBE" w:rsidP="00F1132F">
      <w:pPr>
        <w:spacing w:after="60" w:line="240" w:lineRule="auto"/>
        <w:jc w:val="center"/>
        <w:rPr>
          <w:rFonts w:eastAsia="Times New Roman" w:cs="Times New Roman"/>
          <w:sz w:val="22"/>
        </w:rPr>
      </w:pPr>
      <w:r w:rsidRPr="00BB7CBE">
        <w:rPr>
          <w:rFonts w:eastAsia="Times New Roman" w:cs="Times New Roman"/>
          <w:color w:val="000000"/>
          <w:sz w:val="22"/>
        </w:rPr>
        <w:t>PREDICTIONS AND SCORING</w:t>
      </w:r>
    </w:p>
    <w:p w14:paraId="70CE7790"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sz w:val="22"/>
        </w:rPr>
        <w:pict w14:anchorId="06D6F517">
          <v:rect id="_x0000_i1034" style="width:0;height:1.5pt" o:hralign="center" o:hrstd="t" o:hr="t" fillcolor="#a0a0a0" stroked="f"/>
        </w:pict>
      </w:r>
    </w:p>
    <w:p w14:paraId="3BCDD1C3"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1     userSubsetRecs = model.recommendForUserSubset(users, 500)</w:t>
      </w:r>
    </w:p>
    <w:p w14:paraId="61F508D2"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2     userSubsetRecs.select("userId","recommendations.trackId")</w:t>
      </w:r>
    </w:p>
    <w:p w14:paraId="1060381C"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3     k = userSubsetRecs.join(val1,"userId")</w:t>
      </w:r>
    </w:p>
    <w:p w14:paraId="1E7E62BD"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4     k = k.rdd.map(lambda row: (row[1], row[2]))</w:t>
      </w:r>
    </w:p>
    <w:p w14:paraId="719EB0C4"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5     metrics = RankingMetrics(k)</w:t>
      </w:r>
    </w:p>
    <w:p w14:paraId="6FF053AC"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color w:val="000000"/>
          <w:sz w:val="22"/>
        </w:rPr>
        <w:t>6     precision.append(metrics.meanAveragePrecision)</w:t>
      </w:r>
    </w:p>
    <w:p w14:paraId="71C6F314" w14:textId="77777777" w:rsidR="00BB7CBE" w:rsidRPr="00BB7CBE" w:rsidRDefault="00BB7CBE" w:rsidP="00F1132F">
      <w:pPr>
        <w:spacing w:after="0" w:line="240" w:lineRule="auto"/>
        <w:rPr>
          <w:rFonts w:eastAsia="Times New Roman" w:cs="Times New Roman"/>
          <w:sz w:val="22"/>
        </w:rPr>
      </w:pPr>
      <w:r w:rsidRPr="00BB7CBE">
        <w:rPr>
          <w:rFonts w:eastAsia="Times New Roman" w:cs="Times New Roman"/>
          <w:sz w:val="22"/>
        </w:rPr>
        <w:pict w14:anchorId="7F852195">
          <v:rect id="_x0000_i1035" style="width:0;height:1.5pt" o:hralign="center" o:hrstd="t" o:hr="t" fillcolor="#a0a0a0" stroked="f"/>
        </w:pict>
      </w:r>
    </w:p>
    <w:p w14:paraId="7868415F" w14:textId="77777777" w:rsidR="00BB7CBE" w:rsidRPr="00BB7CBE" w:rsidRDefault="00BB7CBE" w:rsidP="00BB7CBE">
      <w:pPr>
        <w:spacing w:after="0" w:line="360" w:lineRule="auto"/>
        <w:rPr>
          <w:rFonts w:eastAsia="Times New Roman" w:cs="Times New Roman"/>
          <w:sz w:val="22"/>
        </w:rPr>
      </w:pPr>
    </w:p>
    <w:p w14:paraId="52A0C422" w14:textId="77777777" w:rsidR="00BB7CBE" w:rsidRPr="00BB7CBE" w:rsidRDefault="00BB7CBE" w:rsidP="00BB7CBE">
      <w:pPr>
        <w:spacing w:after="60" w:line="360" w:lineRule="auto"/>
        <w:rPr>
          <w:rFonts w:eastAsia="Times New Roman" w:cs="Times New Roman"/>
          <w:sz w:val="22"/>
        </w:rPr>
      </w:pPr>
      <w:r w:rsidRPr="00BB7CBE">
        <w:rPr>
          <w:rFonts w:eastAsia="Times New Roman" w:cs="Times New Roman"/>
          <w:b/>
          <w:bCs/>
          <w:color w:val="000000"/>
          <w:sz w:val="22"/>
          <w:u w:val="single"/>
        </w:rPr>
        <w:t>Model Tuning &amp; Results</w:t>
      </w:r>
    </w:p>
    <w:p w14:paraId="7C913878" w14:textId="7CB60E02" w:rsidR="00BB7CBE" w:rsidRPr="00BB7CBE" w:rsidRDefault="00287280" w:rsidP="00287280">
      <w:pPr>
        <w:spacing w:after="0" w:line="360" w:lineRule="auto"/>
        <w:ind w:firstLine="720"/>
        <w:rPr>
          <w:rFonts w:eastAsia="Times New Roman" w:cs="Times New Roman"/>
          <w:sz w:val="22"/>
        </w:rPr>
      </w:pPr>
      <w:r w:rsidRPr="00BB7CBE">
        <w:rPr>
          <w:rFonts w:eastAsia="Times New Roman" w:cs="Times New Roman"/>
          <w:color w:val="000000"/>
          <w:sz w:val="22"/>
        </w:rPr>
        <w:t>To</w:t>
      </w:r>
      <w:r w:rsidR="00BB7CBE" w:rsidRPr="00BB7CBE">
        <w:rPr>
          <w:rFonts w:eastAsia="Times New Roman" w:cs="Times New Roman"/>
          <w:color w:val="000000"/>
          <w:sz w:val="22"/>
        </w:rPr>
        <w:t xml:space="preserve"> optimize the performance of the model, a comprehensive grid search was created to identify optimal hyperparameters. While there are 4 hyperparameters within the ALS matrix factorization space (</w:t>
      </w:r>
      <w:r w:rsidRPr="00BB7CBE">
        <w:rPr>
          <w:rFonts w:eastAsia="Times New Roman" w:cs="Times New Roman"/>
          <w:color w:val="000000"/>
          <w:sz w:val="22"/>
        </w:rPr>
        <w:t>alpha, regularization</w:t>
      </w:r>
      <w:r w:rsidR="00BB7CBE" w:rsidRPr="00BB7CBE">
        <w:rPr>
          <w:rFonts w:eastAsia="Times New Roman" w:cs="Times New Roman"/>
          <w:color w:val="000000"/>
          <w:sz w:val="22"/>
        </w:rPr>
        <w:t xml:space="preserve"> parameter, rank, and no. iterations) - only the first three were chosen for the initial grid search. This was done assuming that once optimal alpha, regularization parameter, and rank values were obtained - then drilling down on the iterations for the resulting hyperparameter set would indeed produce the best results of them all. Moreover, this allowed us to expedite the grid search, since the initial search was holding the number of iterations constant &amp; at a low value (3). The 3D plot below shows our grid search mapped into space. Additionally, the table shows the same grid search as well as the results of drilling down the number of iterations on the best hyperparameter set. The best Mean Average Precision (MAP) achieved was .065.</w:t>
      </w:r>
    </w:p>
    <w:p w14:paraId="184959F4" w14:textId="21B4147B" w:rsidR="00BB7CBE" w:rsidRPr="00BB7CBE" w:rsidRDefault="00BB7CBE" w:rsidP="00BB7CBE">
      <w:pPr>
        <w:spacing w:line="360" w:lineRule="auto"/>
        <w:jc w:val="center"/>
        <w:rPr>
          <w:rFonts w:cs="Times New Roman"/>
          <w:sz w:val="22"/>
        </w:rPr>
      </w:pPr>
      <w:r w:rsidRPr="00BB7CBE">
        <w:rPr>
          <w:rFonts w:cs="Times New Roman"/>
          <w:noProof/>
          <w:sz w:val="22"/>
          <w:bdr w:val="single" w:sz="8" w:space="0" w:color="000000" w:frame="1"/>
        </w:rPr>
        <w:lastRenderedPageBreak/>
        <w:drawing>
          <wp:inline distT="0" distB="0" distL="0" distR="0" wp14:anchorId="69DEC579" wp14:editId="6AF1B227">
            <wp:extent cx="3177540" cy="27901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1011" cy="2802024"/>
                    </a:xfrm>
                    <a:prstGeom prst="rect">
                      <a:avLst/>
                    </a:prstGeom>
                    <a:noFill/>
                    <a:ln>
                      <a:noFill/>
                    </a:ln>
                  </pic:spPr>
                </pic:pic>
              </a:graphicData>
            </a:graphic>
          </wp:inline>
        </w:drawing>
      </w:r>
    </w:p>
    <w:tbl>
      <w:tblPr>
        <w:tblW w:w="6900" w:type="dxa"/>
        <w:jc w:val="center"/>
        <w:tblLook w:val="04A0" w:firstRow="1" w:lastRow="0" w:firstColumn="1" w:lastColumn="0" w:noHBand="0" w:noVBand="1"/>
      </w:tblPr>
      <w:tblGrid>
        <w:gridCol w:w="1460"/>
        <w:gridCol w:w="1340"/>
        <w:gridCol w:w="1360"/>
        <w:gridCol w:w="1420"/>
        <w:gridCol w:w="1320"/>
      </w:tblGrid>
      <w:tr w:rsidR="00F1132F" w:rsidRPr="00F1132F" w14:paraId="44EA73B4" w14:textId="77777777" w:rsidTr="00F1132F">
        <w:trPr>
          <w:trHeight w:val="564"/>
          <w:jc w:val="center"/>
        </w:trPr>
        <w:tc>
          <w:tcPr>
            <w:tcW w:w="1460" w:type="dxa"/>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683F8591" w14:textId="77777777" w:rsidR="00F1132F" w:rsidRPr="00F1132F" w:rsidRDefault="00F1132F" w:rsidP="00F1132F">
            <w:pPr>
              <w:spacing w:after="0" w:line="240" w:lineRule="auto"/>
              <w:jc w:val="center"/>
              <w:rPr>
                <w:rFonts w:eastAsia="Times New Roman" w:cs="Times New Roman"/>
                <w:b/>
                <w:bCs/>
                <w:color w:val="000000"/>
                <w:sz w:val="22"/>
              </w:rPr>
            </w:pPr>
            <w:r w:rsidRPr="00F1132F">
              <w:rPr>
                <w:rFonts w:eastAsia="Times New Roman" w:cs="Times New Roman"/>
                <w:b/>
                <w:bCs/>
                <w:color w:val="000000"/>
                <w:sz w:val="22"/>
              </w:rPr>
              <w:t>Alpha</w:t>
            </w:r>
          </w:p>
        </w:tc>
        <w:tc>
          <w:tcPr>
            <w:tcW w:w="1340" w:type="dxa"/>
            <w:tcBorders>
              <w:top w:val="single" w:sz="8" w:space="0" w:color="000000"/>
              <w:left w:val="nil"/>
              <w:bottom w:val="single" w:sz="8" w:space="0" w:color="000000"/>
              <w:right w:val="single" w:sz="8" w:space="0" w:color="000000"/>
            </w:tcBorders>
            <w:shd w:val="clear" w:color="000000" w:fill="8EA9DB"/>
            <w:vAlign w:val="center"/>
            <w:hideMark/>
          </w:tcPr>
          <w:p w14:paraId="67F404D5" w14:textId="77777777" w:rsidR="00F1132F" w:rsidRPr="00F1132F" w:rsidRDefault="00F1132F" w:rsidP="00F1132F">
            <w:pPr>
              <w:spacing w:after="0" w:line="240" w:lineRule="auto"/>
              <w:jc w:val="center"/>
              <w:rPr>
                <w:rFonts w:eastAsia="Times New Roman" w:cs="Times New Roman"/>
                <w:b/>
                <w:bCs/>
                <w:color w:val="000000"/>
                <w:sz w:val="22"/>
              </w:rPr>
            </w:pPr>
            <w:r w:rsidRPr="00F1132F">
              <w:rPr>
                <w:rFonts w:eastAsia="Times New Roman" w:cs="Times New Roman"/>
                <w:b/>
                <w:bCs/>
                <w:color w:val="000000"/>
                <w:sz w:val="22"/>
              </w:rPr>
              <w:t>Reg. Parameter</w:t>
            </w:r>
          </w:p>
        </w:tc>
        <w:tc>
          <w:tcPr>
            <w:tcW w:w="1360" w:type="dxa"/>
            <w:tcBorders>
              <w:top w:val="single" w:sz="8" w:space="0" w:color="000000"/>
              <w:left w:val="nil"/>
              <w:bottom w:val="single" w:sz="8" w:space="0" w:color="000000"/>
              <w:right w:val="single" w:sz="8" w:space="0" w:color="000000"/>
            </w:tcBorders>
            <w:shd w:val="clear" w:color="000000" w:fill="8EA9DB"/>
            <w:vAlign w:val="center"/>
            <w:hideMark/>
          </w:tcPr>
          <w:p w14:paraId="176A5492" w14:textId="77777777" w:rsidR="00F1132F" w:rsidRPr="00F1132F" w:rsidRDefault="00F1132F" w:rsidP="00F1132F">
            <w:pPr>
              <w:spacing w:after="0" w:line="240" w:lineRule="auto"/>
              <w:jc w:val="center"/>
              <w:rPr>
                <w:rFonts w:eastAsia="Times New Roman" w:cs="Times New Roman"/>
                <w:b/>
                <w:bCs/>
                <w:color w:val="000000"/>
                <w:sz w:val="22"/>
              </w:rPr>
            </w:pPr>
            <w:r w:rsidRPr="00F1132F">
              <w:rPr>
                <w:rFonts w:eastAsia="Times New Roman" w:cs="Times New Roman"/>
                <w:b/>
                <w:bCs/>
                <w:color w:val="000000"/>
                <w:sz w:val="22"/>
              </w:rPr>
              <w:t>Rank</w:t>
            </w:r>
          </w:p>
        </w:tc>
        <w:tc>
          <w:tcPr>
            <w:tcW w:w="1420" w:type="dxa"/>
            <w:tcBorders>
              <w:top w:val="single" w:sz="8" w:space="0" w:color="000000"/>
              <w:left w:val="nil"/>
              <w:bottom w:val="single" w:sz="8" w:space="0" w:color="000000"/>
              <w:right w:val="single" w:sz="8" w:space="0" w:color="000000"/>
            </w:tcBorders>
            <w:shd w:val="clear" w:color="000000" w:fill="8EA9DB"/>
            <w:vAlign w:val="center"/>
            <w:hideMark/>
          </w:tcPr>
          <w:p w14:paraId="653B1BCF" w14:textId="77777777" w:rsidR="00F1132F" w:rsidRPr="00F1132F" w:rsidRDefault="00F1132F" w:rsidP="00F1132F">
            <w:pPr>
              <w:spacing w:after="0" w:line="240" w:lineRule="auto"/>
              <w:jc w:val="center"/>
              <w:rPr>
                <w:rFonts w:eastAsia="Times New Roman" w:cs="Times New Roman"/>
                <w:b/>
                <w:bCs/>
                <w:color w:val="000000"/>
                <w:sz w:val="22"/>
              </w:rPr>
            </w:pPr>
            <w:r w:rsidRPr="00F1132F">
              <w:rPr>
                <w:rFonts w:eastAsia="Times New Roman" w:cs="Times New Roman"/>
                <w:b/>
                <w:bCs/>
                <w:color w:val="000000"/>
                <w:sz w:val="22"/>
              </w:rPr>
              <w:t>Iterations</w:t>
            </w:r>
          </w:p>
        </w:tc>
        <w:tc>
          <w:tcPr>
            <w:tcW w:w="1320" w:type="dxa"/>
            <w:tcBorders>
              <w:top w:val="single" w:sz="8" w:space="0" w:color="000000"/>
              <w:left w:val="nil"/>
              <w:bottom w:val="single" w:sz="8" w:space="0" w:color="000000"/>
              <w:right w:val="single" w:sz="8" w:space="0" w:color="000000"/>
            </w:tcBorders>
            <w:shd w:val="clear" w:color="000000" w:fill="8EA9DB"/>
            <w:vAlign w:val="center"/>
            <w:hideMark/>
          </w:tcPr>
          <w:p w14:paraId="27A6CBF0" w14:textId="77777777" w:rsidR="00F1132F" w:rsidRPr="00F1132F" w:rsidRDefault="00F1132F" w:rsidP="00F1132F">
            <w:pPr>
              <w:spacing w:after="0" w:line="240" w:lineRule="auto"/>
              <w:jc w:val="center"/>
              <w:rPr>
                <w:rFonts w:eastAsia="Times New Roman" w:cs="Times New Roman"/>
                <w:b/>
                <w:bCs/>
                <w:color w:val="000000"/>
                <w:sz w:val="22"/>
              </w:rPr>
            </w:pPr>
            <w:r w:rsidRPr="00F1132F">
              <w:rPr>
                <w:rFonts w:eastAsia="Times New Roman" w:cs="Times New Roman"/>
                <w:b/>
                <w:bCs/>
                <w:color w:val="000000"/>
                <w:sz w:val="22"/>
              </w:rPr>
              <w:t>MAP</w:t>
            </w:r>
          </w:p>
        </w:tc>
      </w:tr>
      <w:tr w:rsidR="00F1132F" w:rsidRPr="00F1132F" w14:paraId="2A0C5EC0" w14:textId="77777777" w:rsidTr="00F1132F">
        <w:trPr>
          <w:trHeight w:val="300"/>
          <w:jc w:val="center"/>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71659F19"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w:t>
            </w:r>
          </w:p>
        </w:tc>
        <w:tc>
          <w:tcPr>
            <w:tcW w:w="1340" w:type="dxa"/>
            <w:tcBorders>
              <w:top w:val="nil"/>
              <w:left w:val="nil"/>
              <w:bottom w:val="single" w:sz="8" w:space="0" w:color="000000"/>
              <w:right w:val="single" w:sz="8" w:space="0" w:color="000000"/>
            </w:tcBorders>
            <w:shd w:val="clear" w:color="auto" w:fill="auto"/>
            <w:vAlign w:val="center"/>
            <w:hideMark/>
          </w:tcPr>
          <w:p w14:paraId="629572B3"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w:t>
            </w:r>
          </w:p>
        </w:tc>
        <w:tc>
          <w:tcPr>
            <w:tcW w:w="1360" w:type="dxa"/>
            <w:tcBorders>
              <w:top w:val="nil"/>
              <w:left w:val="nil"/>
              <w:bottom w:val="single" w:sz="8" w:space="0" w:color="000000"/>
              <w:right w:val="single" w:sz="8" w:space="0" w:color="000000"/>
            </w:tcBorders>
            <w:shd w:val="clear" w:color="auto" w:fill="auto"/>
            <w:vAlign w:val="center"/>
            <w:hideMark/>
          </w:tcPr>
          <w:p w14:paraId="1A5E172B"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100</w:t>
            </w:r>
          </w:p>
        </w:tc>
        <w:tc>
          <w:tcPr>
            <w:tcW w:w="1420" w:type="dxa"/>
            <w:tcBorders>
              <w:top w:val="nil"/>
              <w:left w:val="nil"/>
              <w:bottom w:val="single" w:sz="8" w:space="0" w:color="000000"/>
              <w:right w:val="single" w:sz="8" w:space="0" w:color="000000"/>
            </w:tcBorders>
            <w:shd w:val="clear" w:color="auto" w:fill="auto"/>
            <w:vAlign w:val="center"/>
            <w:hideMark/>
          </w:tcPr>
          <w:p w14:paraId="26AB93CE"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3</w:t>
            </w:r>
          </w:p>
        </w:tc>
        <w:tc>
          <w:tcPr>
            <w:tcW w:w="1320" w:type="dxa"/>
            <w:tcBorders>
              <w:top w:val="nil"/>
              <w:left w:val="nil"/>
              <w:bottom w:val="single" w:sz="8" w:space="0" w:color="000000"/>
              <w:right w:val="single" w:sz="8" w:space="0" w:color="000000"/>
            </w:tcBorders>
            <w:shd w:val="clear" w:color="auto" w:fill="auto"/>
            <w:vAlign w:val="center"/>
            <w:hideMark/>
          </w:tcPr>
          <w:p w14:paraId="1F520EBE"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0.0600</w:t>
            </w:r>
          </w:p>
        </w:tc>
      </w:tr>
      <w:tr w:rsidR="00F1132F" w:rsidRPr="00F1132F" w14:paraId="0B1C80FB" w14:textId="77777777" w:rsidTr="00F1132F">
        <w:trPr>
          <w:trHeight w:val="300"/>
          <w:jc w:val="center"/>
        </w:trPr>
        <w:tc>
          <w:tcPr>
            <w:tcW w:w="1460" w:type="dxa"/>
            <w:tcBorders>
              <w:top w:val="nil"/>
              <w:left w:val="single" w:sz="8" w:space="0" w:color="000000"/>
              <w:bottom w:val="single" w:sz="8" w:space="0" w:color="000000"/>
              <w:right w:val="single" w:sz="8" w:space="0" w:color="000000"/>
            </w:tcBorders>
            <w:shd w:val="clear" w:color="000000" w:fill="D9E1F2"/>
            <w:vAlign w:val="center"/>
            <w:hideMark/>
          </w:tcPr>
          <w:p w14:paraId="379BA96B"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0.01</w:t>
            </w:r>
          </w:p>
        </w:tc>
        <w:tc>
          <w:tcPr>
            <w:tcW w:w="1340" w:type="dxa"/>
            <w:tcBorders>
              <w:top w:val="nil"/>
              <w:left w:val="nil"/>
              <w:bottom w:val="single" w:sz="8" w:space="0" w:color="000000"/>
              <w:right w:val="single" w:sz="8" w:space="0" w:color="000000"/>
            </w:tcBorders>
            <w:shd w:val="clear" w:color="000000" w:fill="D9E1F2"/>
            <w:vAlign w:val="center"/>
            <w:hideMark/>
          </w:tcPr>
          <w:p w14:paraId="69BF3427"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0.1</w:t>
            </w:r>
          </w:p>
        </w:tc>
        <w:tc>
          <w:tcPr>
            <w:tcW w:w="1360" w:type="dxa"/>
            <w:tcBorders>
              <w:top w:val="nil"/>
              <w:left w:val="nil"/>
              <w:bottom w:val="single" w:sz="8" w:space="0" w:color="000000"/>
              <w:right w:val="single" w:sz="8" w:space="0" w:color="000000"/>
            </w:tcBorders>
            <w:shd w:val="clear" w:color="000000" w:fill="D9E1F2"/>
            <w:vAlign w:val="center"/>
            <w:hideMark/>
          </w:tcPr>
          <w:p w14:paraId="6740A48A"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100</w:t>
            </w:r>
          </w:p>
        </w:tc>
        <w:tc>
          <w:tcPr>
            <w:tcW w:w="1420" w:type="dxa"/>
            <w:tcBorders>
              <w:top w:val="nil"/>
              <w:left w:val="nil"/>
              <w:bottom w:val="single" w:sz="8" w:space="0" w:color="000000"/>
              <w:right w:val="single" w:sz="8" w:space="0" w:color="000000"/>
            </w:tcBorders>
            <w:shd w:val="clear" w:color="000000" w:fill="D9E1F2"/>
            <w:vAlign w:val="center"/>
            <w:hideMark/>
          </w:tcPr>
          <w:p w14:paraId="35F5434F"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3</w:t>
            </w:r>
          </w:p>
        </w:tc>
        <w:tc>
          <w:tcPr>
            <w:tcW w:w="1320" w:type="dxa"/>
            <w:tcBorders>
              <w:top w:val="nil"/>
              <w:left w:val="nil"/>
              <w:bottom w:val="single" w:sz="8" w:space="0" w:color="000000"/>
              <w:right w:val="single" w:sz="8" w:space="0" w:color="000000"/>
            </w:tcBorders>
            <w:shd w:val="clear" w:color="000000" w:fill="D9E1F2"/>
            <w:vAlign w:val="center"/>
            <w:hideMark/>
          </w:tcPr>
          <w:p w14:paraId="1D240D3C"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0.0606</w:t>
            </w:r>
          </w:p>
        </w:tc>
      </w:tr>
      <w:tr w:rsidR="00F1132F" w:rsidRPr="00F1132F" w14:paraId="03DFB7F6" w14:textId="77777777" w:rsidTr="00F1132F">
        <w:trPr>
          <w:trHeight w:val="300"/>
          <w:jc w:val="center"/>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5F8CC9EA"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100</w:t>
            </w:r>
          </w:p>
        </w:tc>
        <w:tc>
          <w:tcPr>
            <w:tcW w:w="1340" w:type="dxa"/>
            <w:tcBorders>
              <w:top w:val="nil"/>
              <w:left w:val="nil"/>
              <w:bottom w:val="single" w:sz="8" w:space="0" w:color="000000"/>
              <w:right w:val="single" w:sz="8" w:space="0" w:color="000000"/>
            </w:tcBorders>
            <w:shd w:val="clear" w:color="auto" w:fill="auto"/>
            <w:vAlign w:val="center"/>
            <w:hideMark/>
          </w:tcPr>
          <w:p w14:paraId="372B00B5"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w:t>
            </w:r>
          </w:p>
        </w:tc>
        <w:tc>
          <w:tcPr>
            <w:tcW w:w="1360" w:type="dxa"/>
            <w:tcBorders>
              <w:top w:val="nil"/>
              <w:left w:val="nil"/>
              <w:bottom w:val="single" w:sz="8" w:space="0" w:color="000000"/>
              <w:right w:val="single" w:sz="8" w:space="0" w:color="000000"/>
            </w:tcBorders>
            <w:shd w:val="clear" w:color="auto" w:fill="auto"/>
            <w:vAlign w:val="center"/>
            <w:hideMark/>
          </w:tcPr>
          <w:p w14:paraId="07C6EC69"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100</w:t>
            </w:r>
          </w:p>
        </w:tc>
        <w:tc>
          <w:tcPr>
            <w:tcW w:w="1420" w:type="dxa"/>
            <w:tcBorders>
              <w:top w:val="nil"/>
              <w:left w:val="nil"/>
              <w:bottom w:val="single" w:sz="8" w:space="0" w:color="000000"/>
              <w:right w:val="single" w:sz="8" w:space="0" w:color="000000"/>
            </w:tcBorders>
            <w:shd w:val="clear" w:color="auto" w:fill="auto"/>
            <w:vAlign w:val="center"/>
            <w:hideMark/>
          </w:tcPr>
          <w:p w14:paraId="756824A6"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3</w:t>
            </w:r>
          </w:p>
        </w:tc>
        <w:tc>
          <w:tcPr>
            <w:tcW w:w="1320" w:type="dxa"/>
            <w:tcBorders>
              <w:top w:val="nil"/>
              <w:left w:val="nil"/>
              <w:bottom w:val="single" w:sz="8" w:space="0" w:color="000000"/>
              <w:right w:val="single" w:sz="8" w:space="0" w:color="000000"/>
            </w:tcBorders>
            <w:shd w:val="clear" w:color="auto" w:fill="auto"/>
            <w:vAlign w:val="center"/>
            <w:hideMark/>
          </w:tcPr>
          <w:p w14:paraId="3752F076"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0.0640</w:t>
            </w:r>
          </w:p>
        </w:tc>
      </w:tr>
      <w:tr w:rsidR="00F1132F" w:rsidRPr="00F1132F" w14:paraId="35F8A061" w14:textId="77777777" w:rsidTr="00F1132F">
        <w:trPr>
          <w:trHeight w:val="300"/>
          <w:jc w:val="center"/>
        </w:trPr>
        <w:tc>
          <w:tcPr>
            <w:tcW w:w="1460" w:type="dxa"/>
            <w:tcBorders>
              <w:top w:val="nil"/>
              <w:left w:val="single" w:sz="8" w:space="0" w:color="000000"/>
              <w:bottom w:val="single" w:sz="8" w:space="0" w:color="000000"/>
              <w:right w:val="single" w:sz="8" w:space="0" w:color="000000"/>
            </w:tcBorders>
            <w:shd w:val="clear" w:color="000000" w:fill="D9E1F2"/>
            <w:vAlign w:val="center"/>
            <w:hideMark/>
          </w:tcPr>
          <w:p w14:paraId="38A10AB8"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100</w:t>
            </w:r>
          </w:p>
        </w:tc>
        <w:tc>
          <w:tcPr>
            <w:tcW w:w="1340" w:type="dxa"/>
            <w:tcBorders>
              <w:top w:val="nil"/>
              <w:left w:val="nil"/>
              <w:bottom w:val="single" w:sz="8" w:space="0" w:color="000000"/>
              <w:right w:val="single" w:sz="8" w:space="0" w:color="000000"/>
            </w:tcBorders>
            <w:shd w:val="clear" w:color="000000" w:fill="D9E1F2"/>
            <w:vAlign w:val="center"/>
            <w:hideMark/>
          </w:tcPr>
          <w:p w14:paraId="15251115"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10</w:t>
            </w:r>
          </w:p>
        </w:tc>
        <w:tc>
          <w:tcPr>
            <w:tcW w:w="1360" w:type="dxa"/>
            <w:tcBorders>
              <w:top w:val="nil"/>
              <w:left w:val="nil"/>
              <w:bottom w:val="single" w:sz="8" w:space="0" w:color="000000"/>
              <w:right w:val="single" w:sz="8" w:space="0" w:color="000000"/>
            </w:tcBorders>
            <w:shd w:val="clear" w:color="000000" w:fill="D9E1F2"/>
            <w:vAlign w:val="center"/>
            <w:hideMark/>
          </w:tcPr>
          <w:p w14:paraId="4A0D1D1B"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125</w:t>
            </w:r>
          </w:p>
        </w:tc>
        <w:tc>
          <w:tcPr>
            <w:tcW w:w="1420" w:type="dxa"/>
            <w:tcBorders>
              <w:top w:val="nil"/>
              <w:left w:val="nil"/>
              <w:bottom w:val="single" w:sz="8" w:space="0" w:color="000000"/>
              <w:right w:val="single" w:sz="8" w:space="0" w:color="000000"/>
            </w:tcBorders>
            <w:shd w:val="clear" w:color="000000" w:fill="D9E1F2"/>
            <w:vAlign w:val="center"/>
            <w:hideMark/>
          </w:tcPr>
          <w:p w14:paraId="742283C6"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20</w:t>
            </w:r>
          </w:p>
        </w:tc>
        <w:tc>
          <w:tcPr>
            <w:tcW w:w="1320" w:type="dxa"/>
            <w:tcBorders>
              <w:top w:val="nil"/>
              <w:left w:val="nil"/>
              <w:bottom w:val="single" w:sz="8" w:space="0" w:color="000000"/>
              <w:right w:val="single" w:sz="8" w:space="0" w:color="000000"/>
            </w:tcBorders>
            <w:shd w:val="clear" w:color="000000" w:fill="D9E1F2"/>
            <w:vAlign w:val="center"/>
            <w:hideMark/>
          </w:tcPr>
          <w:p w14:paraId="6B264381" w14:textId="77777777" w:rsidR="00F1132F" w:rsidRPr="00F1132F" w:rsidRDefault="00F1132F" w:rsidP="00F1132F">
            <w:pPr>
              <w:spacing w:after="0" w:line="240" w:lineRule="auto"/>
              <w:jc w:val="center"/>
              <w:rPr>
                <w:rFonts w:eastAsia="Times New Roman" w:cs="Times New Roman"/>
                <w:color w:val="000000"/>
                <w:sz w:val="22"/>
              </w:rPr>
            </w:pPr>
            <w:r w:rsidRPr="00F1132F">
              <w:rPr>
                <w:rFonts w:eastAsia="Times New Roman" w:cs="Times New Roman"/>
                <w:color w:val="000000"/>
                <w:sz w:val="22"/>
              </w:rPr>
              <w:t>0.0653</w:t>
            </w:r>
          </w:p>
        </w:tc>
      </w:tr>
    </w:tbl>
    <w:p w14:paraId="2B2B887E" w14:textId="4961C9ED" w:rsidR="00BB7CBE" w:rsidRPr="00BB7CBE" w:rsidRDefault="00BB7CBE" w:rsidP="00F1132F">
      <w:pPr>
        <w:spacing w:after="0" w:line="240" w:lineRule="auto"/>
        <w:jc w:val="center"/>
        <w:rPr>
          <w:rFonts w:eastAsia="Times New Roman" w:cs="Times New Roman"/>
          <w:sz w:val="22"/>
        </w:rPr>
      </w:pPr>
      <w:r w:rsidRPr="00BB7CBE">
        <w:rPr>
          <w:rFonts w:eastAsia="Times New Roman" w:cs="Times New Roman"/>
          <w:b/>
          <w:bCs/>
          <w:i/>
          <w:iCs/>
          <w:color w:val="000000"/>
          <w:sz w:val="22"/>
        </w:rPr>
        <w:t xml:space="preserve">Figure 2: </w:t>
      </w:r>
      <w:r w:rsidRPr="00BB7CBE">
        <w:rPr>
          <w:rFonts w:eastAsia="Times New Roman" w:cs="Times New Roman"/>
          <w:i/>
          <w:iCs/>
          <w:color w:val="000000"/>
          <w:sz w:val="22"/>
        </w:rPr>
        <w:t>Grid Search Plot &amp; Tabulated Format of Results</w:t>
      </w:r>
    </w:p>
    <w:p w14:paraId="533B18F7" w14:textId="77777777" w:rsidR="00BB7CBE" w:rsidRPr="00BB7CBE" w:rsidRDefault="00BB7CBE" w:rsidP="00BB7CBE">
      <w:pPr>
        <w:spacing w:after="0" w:line="360" w:lineRule="auto"/>
        <w:rPr>
          <w:rFonts w:eastAsia="Times New Roman" w:cs="Times New Roman"/>
          <w:sz w:val="22"/>
        </w:rPr>
      </w:pPr>
      <w:r w:rsidRPr="00BB7CBE">
        <w:rPr>
          <w:rFonts w:eastAsia="Times New Roman" w:cs="Times New Roman"/>
          <w:b/>
          <w:bCs/>
          <w:color w:val="000000"/>
          <w:sz w:val="22"/>
          <w:u w:val="single"/>
        </w:rPr>
        <w:t>Extension </w:t>
      </w:r>
    </w:p>
    <w:p w14:paraId="14828868" w14:textId="2EE60D67" w:rsidR="00BB7CBE" w:rsidRPr="00BB7CBE" w:rsidRDefault="00BB7CBE" w:rsidP="00287280">
      <w:pPr>
        <w:spacing w:line="360" w:lineRule="auto"/>
        <w:ind w:firstLine="720"/>
        <w:rPr>
          <w:rFonts w:eastAsia="Times New Roman" w:cs="Times New Roman"/>
          <w:color w:val="000000"/>
          <w:sz w:val="22"/>
        </w:rPr>
      </w:pPr>
      <w:r w:rsidRPr="00BB7CBE">
        <w:rPr>
          <w:rFonts w:eastAsia="Times New Roman" w:cs="Times New Roman"/>
          <w:color w:val="000000"/>
          <w:sz w:val="22"/>
        </w:rPr>
        <w:t xml:space="preserve">The results we achieved from the parallel computation performed on the cluster were compared to a single machine implementation in </w:t>
      </w:r>
      <w:proofErr w:type="spellStart"/>
      <w:r w:rsidRPr="00BB7CBE">
        <w:rPr>
          <w:rFonts w:eastAsia="Times New Roman" w:cs="Times New Roman"/>
          <w:color w:val="000000"/>
          <w:sz w:val="22"/>
        </w:rPr>
        <w:t>Lenskit</w:t>
      </w:r>
      <w:proofErr w:type="spellEnd"/>
      <w:r w:rsidRPr="00BB7CBE">
        <w:rPr>
          <w:rFonts w:eastAsia="Times New Roman" w:cs="Times New Roman"/>
          <w:color w:val="000000"/>
          <w:sz w:val="22"/>
        </w:rPr>
        <w:t xml:space="preserve"> on a local machine. Without the parallel computation, the local machine is not able to run ALS algorithms on such large datasets. For this reason, 0.05% of the data was first randomly sampled from the cluster from the training and test sets which created our local train and test datasets. Since </w:t>
      </w:r>
      <w:proofErr w:type="spellStart"/>
      <w:r w:rsidRPr="00BB7CBE">
        <w:rPr>
          <w:rFonts w:eastAsia="Times New Roman" w:cs="Times New Roman"/>
          <w:color w:val="000000"/>
          <w:sz w:val="22"/>
        </w:rPr>
        <w:t>Lenskit</w:t>
      </w:r>
      <w:proofErr w:type="spellEnd"/>
      <w:r w:rsidRPr="00BB7CBE">
        <w:rPr>
          <w:rFonts w:eastAsia="Times New Roman" w:cs="Times New Roman"/>
          <w:color w:val="000000"/>
          <w:sz w:val="22"/>
        </w:rPr>
        <w:t xml:space="preserve"> does not have an evaluation metric for MAP, the precision metric was used as a comparison. After creating our model using </w:t>
      </w:r>
      <w:proofErr w:type="spellStart"/>
      <w:r w:rsidRPr="00BB7CBE">
        <w:rPr>
          <w:rFonts w:eastAsia="Times New Roman" w:cs="Times New Roman"/>
          <w:color w:val="000000"/>
          <w:sz w:val="22"/>
        </w:rPr>
        <w:t>Lenskit</w:t>
      </w:r>
      <w:proofErr w:type="spellEnd"/>
      <w:r w:rsidRPr="00BB7CBE">
        <w:rPr>
          <w:rFonts w:eastAsia="Times New Roman" w:cs="Times New Roman"/>
          <w:color w:val="000000"/>
          <w:sz w:val="22"/>
        </w:rPr>
        <w:t>, the runtime and precisions were calculated for various sizes of the training dataset. This is shown in Figure 3a and b.</w:t>
      </w:r>
    </w:p>
    <w:p w14:paraId="06330303" w14:textId="546BF3F4" w:rsidR="00BB7CBE" w:rsidRPr="00BB7CBE" w:rsidRDefault="00BB7CBE" w:rsidP="00BB7CBE">
      <w:pPr>
        <w:spacing w:line="360" w:lineRule="auto"/>
        <w:jc w:val="center"/>
        <w:rPr>
          <w:rFonts w:cs="Times New Roman"/>
          <w:sz w:val="22"/>
        </w:rPr>
      </w:pPr>
      <w:r w:rsidRPr="00BB7CBE">
        <w:rPr>
          <w:rFonts w:cs="Times New Roman"/>
          <w:noProof/>
          <w:sz w:val="22"/>
          <w:bdr w:val="single" w:sz="8" w:space="0" w:color="000000" w:frame="1"/>
        </w:rPr>
        <w:drawing>
          <wp:inline distT="0" distB="0" distL="0" distR="0" wp14:anchorId="64554ADD" wp14:editId="5564D5E2">
            <wp:extent cx="3467100"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7100" cy="2278380"/>
                    </a:xfrm>
                    <a:prstGeom prst="rect">
                      <a:avLst/>
                    </a:prstGeom>
                    <a:noFill/>
                    <a:ln>
                      <a:noFill/>
                    </a:ln>
                  </pic:spPr>
                </pic:pic>
              </a:graphicData>
            </a:graphic>
          </wp:inline>
        </w:drawing>
      </w:r>
    </w:p>
    <w:p w14:paraId="606DF8D5" w14:textId="2932C502" w:rsidR="00BB7CBE" w:rsidRPr="00BB7CBE" w:rsidRDefault="00BB7CBE" w:rsidP="00BB7CBE">
      <w:pPr>
        <w:spacing w:after="0" w:line="360" w:lineRule="auto"/>
        <w:jc w:val="center"/>
        <w:rPr>
          <w:rFonts w:eastAsia="Times New Roman" w:cs="Times New Roman"/>
          <w:sz w:val="22"/>
        </w:rPr>
      </w:pPr>
      <w:r w:rsidRPr="00BB7CBE">
        <w:rPr>
          <w:rFonts w:eastAsia="Times New Roman" w:cs="Times New Roman"/>
          <w:b/>
          <w:bCs/>
          <w:i/>
          <w:iCs/>
          <w:color w:val="000000"/>
          <w:sz w:val="22"/>
        </w:rPr>
        <w:lastRenderedPageBreak/>
        <w:t xml:space="preserve">Figure 3a: </w:t>
      </w:r>
      <w:r w:rsidRPr="00BB7CBE">
        <w:rPr>
          <w:rFonts w:eastAsia="Times New Roman" w:cs="Times New Roman"/>
          <w:i/>
          <w:iCs/>
          <w:color w:val="000000"/>
          <w:sz w:val="22"/>
        </w:rPr>
        <w:t>Precision as a function of the size of the training dataset</w:t>
      </w:r>
    </w:p>
    <w:p w14:paraId="4C7AB0CE" w14:textId="6E6B8BFB" w:rsidR="00BB7CBE" w:rsidRPr="00BB7CBE" w:rsidRDefault="00BB7CBE" w:rsidP="00287280">
      <w:pPr>
        <w:spacing w:line="360" w:lineRule="auto"/>
        <w:ind w:firstLine="720"/>
        <w:rPr>
          <w:rFonts w:eastAsia="Times New Roman" w:cs="Times New Roman"/>
          <w:color w:val="000000"/>
          <w:sz w:val="22"/>
        </w:rPr>
      </w:pPr>
      <w:r w:rsidRPr="00BB7CBE">
        <w:rPr>
          <w:rFonts w:eastAsia="Times New Roman" w:cs="Times New Roman"/>
          <w:color w:val="000000"/>
          <w:sz w:val="22"/>
        </w:rPr>
        <w:t>Here, the precision increases at a high rate as our training data size increases. It would be safe to assume that further increasing the size of the training data would increase the precision of our model. However, the local machine struggled to run the larger levels of the training dataset above indicating that the upper limit of dataset size is not much higher than the current full training set.</w:t>
      </w:r>
    </w:p>
    <w:p w14:paraId="39B587D9" w14:textId="26CF22A5" w:rsidR="00BB7CBE" w:rsidRPr="00BB7CBE" w:rsidRDefault="00BB7CBE" w:rsidP="00BB7CBE">
      <w:pPr>
        <w:spacing w:line="360" w:lineRule="auto"/>
        <w:jc w:val="center"/>
        <w:rPr>
          <w:rFonts w:cs="Times New Roman"/>
          <w:b/>
          <w:bCs/>
          <w:i/>
          <w:iCs/>
          <w:color w:val="000000"/>
          <w:sz w:val="22"/>
        </w:rPr>
      </w:pPr>
      <w:r w:rsidRPr="00BB7CBE">
        <w:rPr>
          <w:rFonts w:cs="Times New Roman"/>
          <w:noProof/>
          <w:sz w:val="22"/>
          <w:bdr w:val="single" w:sz="8" w:space="0" w:color="000000" w:frame="1"/>
        </w:rPr>
        <w:drawing>
          <wp:inline distT="0" distB="0" distL="0" distR="0" wp14:anchorId="35C31836" wp14:editId="43EAEE92">
            <wp:extent cx="356616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293620"/>
                    </a:xfrm>
                    <a:prstGeom prst="rect">
                      <a:avLst/>
                    </a:prstGeom>
                    <a:noFill/>
                    <a:ln>
                      <a:noFill/>
                    </a:ln>
                  </pic:spPr>
                </pic:pic>
              </a:graphicData>
            </a:graphic>
          </wp:inline>
        </w:drawing>
      </w:r>
    </w:p>
    <w:p w14:paraId="2EE7095D" w14:textId="7370D1FB" w:rsidR="00BB7CBE" w:rsidRPr="00BB7CBE" w:rsidRDefault="00BB7CBE" w:rsidP="00BB7CBE">
      <w:pPr>
        <w:spacing w:line="360" w:lineRule="auto"/>
        <w:jc w:val="center"/>
        <w:rPr>
          <w:rFonts w:cs="Times New Roman"/>
          <w:i/>
          <w:iCs/>
          <w:color w:val="000000"/>
          <w:sz w:val="22"/>
        </w:rPr>
      </w:pPr>
      <w:r w:rsidRPr="00BB7CBE">
        <w:rPr>
          <w:rFonts w:cs="Times New Roman"/>
          <w:b/>
          <w:bCs/>
          <w:i/>
          <w:iCs/>
          <w:color w:val="000000"/>
          <w:sz w:val="22"/>
        </w:rPr>
        <w:t xml:space="preserve">Figure 3b: </w:t>
      </w:r>
      <w:r w:rsidRPr="00BB7CBE">
        <w:rPr>
          <w:rFonts w:cs="Times New Roman"/>
          <w:i/>
          <w:iCs/>
          <w:color w:val="000000"/>
          <w:sz w:val="22"/>
        </w:rPr>
        <w:t>Runtime as a function of the size of the training dataset</w:t>
      </w:r>
    </w:p>
    <w:p w14:paraId="6E2896F2" w14:textId="77777777" w:rsidR="00BB7CBE" w:rsidRPr="00BB7CBE" w:rsidRDefault="00BB7CBE" w:rsidP="00287280">
      <w:pPr>
        <w:spacing w:after="0" w:line="360" w:lineRule="auto"/>
        <w:ind w:firstLine="720"/>
        <w:rPr>
          <w:rFonts w:eastAsia="Times New Roman" w:cs="Times New Roman"/>
          <w:sz w:val="22"/>
        </w:rPr>
      </w:pPr>
      <w:r w:rsidRPr="00BB7CBE">
        <w:rPr>
          <w:rFonts w:eastAsia="Times New Roman" w:cs="Times New Roman"/>
          <w:color w:val="000000"/>
          <w:sz w:val="22"/>
        </w:rPr>
        <w:t>The runtime mostly increases with the increasing size of the training dataset. Further increasing the dataset size would make the runtime increase significantly assuming the data is small enough to be run locally. Overall, the best precision was approximately 0.0098 showing that the smaller sample size drastically reduces the performance of the model. </w:t>
      </w:r>
    </w:p>
    <w:p w14:paraId="2633C737" w14:textId="77777777" w:rsidR="00BB7CBE" w:rsidRPr="00BB7CBE" w:rsidRDefault="00BB7CBE" w:rsidP="00BB7CBE">
      <w:pPr>
        <w:spacing w:after="0" w:line="360" w:lineRule="auto"/>
        <w:rPr>
          <w:rFonts w:eastAsia="Times New Roman" w:cs="Times New Roman"/>
          <w:sz w:val="22"/>
        </w:rPr>
      </w:pPr>
    </w:p>
    <w:p w14:paraId="2B6E41DA" w14:textId="77777777" w:rsidR="00BB7CBE" w:rsidRPr="00BB7CBE" w:rsidRDefault="00BB7CBE" w:rsidP="00BB7CBE">
      <w:pPr>
        <w:spacing w:after="0" w:line="360" w:lineRule="auto"/>
        <w:rPr>
          <w:rFonts w:eastAsia="Times New Roman" w:cs="Times New Roman"/>
          <w:sz w:val="22"/>
        </w:rPr>
      </w:pPr>
      <w:r w:rsidRPr="00BB7CBE">
        <w:rPr>
          <w:rFonts w:eastAsia="Times New Roman" w:cs="Times New Roman"/>
          <w:b/>
          <w:bCs/>
          <w:color w:val="000000"/>
          <w:sz w:val="22"/>
          <w:u w:val="single"/>
        </w:rPr>
        <w:t>Conclusion </w:t>
      </w:r>
    </w:p>
    <w:p w14:paraId="3A1D2DDE" w14:textId="279BBC9D" w:rsidR="00BB7CBE" w:rsidRPr="00BB7CBE" w:rsidRDefault="00BB7CBE" w:rsidP="00BB7CBE">
      <w:pPr>
        <w:spacing w:after="0" w:line="360" w:lineRule="auto"/>
        <w:rPr>
          <w:rFonts w:eastAsia="Times New Roman" w:cs="Times New Roman"/>
          <w:sz w:val="22"/>
        </w:rPr>
      </w:pPr>
      <w:r w:rsidRPr="00BB7CBE">
        <w:rPr>
          <w:rFonts w:eastAsia="Times New Roman" w:cs="Times New Roman"/>
          <w:color w:val="000000"/>
          <w:sz w:val="22"/>
        </w:rPr>
        <w:t xml:space="preserve">    </w:t>
      </w:r>
      <w:proofErr w:type="spellStart"/>
      <w:r w:rsidRPr="00BB7CBE">
        <w:rPr>
          <w:rFonts w:eastAsia="Times New Roman" w:cs="Times New Roman"/>
          <w:color w:val="000000"/>
          <w:sz w:val="22"/>
        </w:rPr>
        <w:t>Pyspark’s</w:t>
      </w:r>
      <w:proofErr w:type="spellEnd"/>
      <w:r w:rsidRPr="00BB7CBE">
        <w:rPr>
          <w:rFonts w:eastAsia="Times New Roman" w:cs="Times New Roman"/>
          <w:color w:val="000000"/>
          <w:sz w:val="22"/>
        </w:rPr>
        <w:t xml:space="preserve"> ALS functionality allowed us to explore the nuances of creating </w:t>
      </w:r>
      <w:r w:rsidR="00F1132F">
        <w:rPr>
          <w:rFonts w:eastAsia="Times New Roman" w:cs="Times New Roman"/>
          <w:color w:val="000000"/>
          <w:sz w:val="22"/>
        </w:rPr>
        <w:t xml:space="preserve">an </w:t>
      </w:r>
      <w:r w:rsidRPr="00BB7CBE">
        <w:rPr>
          <w:rFonts w:eastAsia="Times New Roman" w:cs="Times New Roman"/>
          <w:color w:val="000000"/>
          <w:sz w:val="22"/>
        </w:rPr>
        <w:t xml:space="preserve">implicit recommender system while also reaping the benefits of Spark’s efficiency with handling vast quantities of data. While the final metric </w:t>
      </w:r>
      <w:r w:rsidRPr="00BB7CBE">
        <w:rPr>
          <w:rFonts w:eastAsia="Times New Roman" w:cs="Times New Roman"/>
          <w:color w:val="000000"/>
          <w:sz w:val="22"/>
        </w:rPr>
        <w:t>was not</w:t>
      </w:r>
      <w:r w:rsidRPr="00BB7CBE">
        <w:rPr>
          <w:rFonts w:eastAsia="Times New Roman" w:cs="Times New Roman"/>
          <w:color w:val="000000"/>
          <w:sz w:val="22"/>
        </w:rPr>
        <w:t xml:space="preserve"> as accurate as hoped for, the process of creating a model &amp; tuning it provided significant understanding as to how these systems are </w:t>
      </w:r>
      <w:r w:rsidRPr="00BB7CBE">
        <w:rPr>
          <w:rFonts w:eastAsia="Times New Roman" w:cs="Times New Roman"/>
          <w:color w:val="000000"/>
          <w:sz w:val="22"/>
        </w:rPr>
        <w:t>initialized</w:t>
      </w:r>
      <w:r w:rsidRPr="00BB7CBE">
        <w:rPr>
          <w:rFonts w:eastAsia="Times New Roman" w:cs="Times New Roman"/>
          <w:color w:val="000000"/>
          <w:sz w:val="22"/>
        </w:rPr>
        <w:t xml:space="preserve"> and perform. Moreover, the low accuracy and slower run times of the </w:t>
      </w:r>
      <w:proofErr w:type="spellStart"/>
      <w:r>
        <w:rPr>
          <w:rFonts w:eastAsia="Times New Roman" w:cs="Times New Roman"/>
          <w:color w:val="000000"/>
          <w:sz w:val="22"/>
        </w:rPr>
        <w:t>L</w:t>
      </w:r>
      <w:r w:rsidRPr="00BB7CBE">
        <w:rPr>
          <w:rFonts w:eastAsia="Times New Roman" w:cs="Times New Roman"/>
          <w:color w:val="000000"/>
          <w:sz w:val="22"/>
        </w:rPr>
        <w:t>enskit</w:t>
      </w:r>
      <w:proofErr w:type="spellEnd"/>
      <w:r w:rsidRPr="00BB7CBE">
        <w:rPr>
          <w:rFonts w:eastAsia="Times New Roman" w:cs="Times New Roman"/>
          <w:color w:val="000000"/>
          <w:sz w:val="22"/>
        </w:rPr>
        <w:t xml:space="preserve"> package highlight the </w:t>
      </w:r>
      <w:r w:rsidR="00F1132F" w:rsidRPr="00BB7CBE">
        <w:rPr>
          <w:rFonts w:eastAsia="Times New Roman" w:cs="Times New Roman"/>
          <w:color w:val="000000"/>
          <w:sz w:val="22"/>
        </w:rPr>
        <w:t>efficiencies</w:t>
      </w:r>
      <w:r w:rsidRPr="00BB7CBE">
        <w:rPr>
          <w:rFonts w:eastAsia="Times New Roman" w:cs="Times New Roman"/>
          <w:color w:val="000000"/>
          <w:sz w:val="22"/>
        </w:rPr>
        <w:t xml:space="preserve"> of Spark, </w:t>
      </w:r>
      <w:r w:rsidRPr="00BB7CBE">
        <w:rPr>
          <w:rFonts w:eastAsia="Times New Roman" w:cs="Times New Roman"/>
          <w:color w:val="000000"/>
          <w:sz w:val="22"/>
        </w:rPr>
        <w:t>column-oriented</w:t>
      </w:r>
      <w:r w:rsidRPr="00BB7CBE">
        <w:rPr>
          <w:rFonts w:eastAsia="Times New Roman" w:cs="Times New Roman"/>
          <w:color w:val="000000"/>
          <w:sz w:val="22"/>
        </w:rPr>
        <w:t xml:space="preserve"> files, and working on a cluster. Lastly, building this baseline model provides us with a foundation to further tune and possibly improve the accuracy of the predictions in the future.</w:t>
      </w:r>
    </w:p>
    <w:p w14:paraId="4A34734F" w14:textId="0C75607D" w:rsidR="00BB7CBE" w:rsidRPr="00BB7CBE" w:rsidRDefault="00BB7CBE" w:rsidP="00BB7CBE">
      <w:pPr>
        <w:spacing w:line="360" w:lineRule="auto"/>
        <w:rPr>
          <w:rFonts w:cs="Times New Roman"/>
          <w:sz w:val="22"/>
        </w:rPr>
      </w:pPr>
    </w:p>
    <w:p w14:paraId="0E034FCA" w14:textId="3018AA96" w:rsidR="00BB7CBE" w:rsidRPr="00BB7CBE" w:rsidRDefault="00BB7CBE" w:rsidP="00BB7CBE">
      <w:pPr>
        <w:spacing w:line="360" w:lineRule="auto"/>
        <w:rPr>
          <w:rFonts w:cs="Times New Roman"/>
          <w:sz w:val="22"/>
        </w:rPr>
      </w:pPr>
      <w:r w:rsidRPr="00BB7CBE">
        <w:rPr>
          <w:rFonts w:cs="Times New Roman"/>
          <w:sz w:val="22"/>
        </w:rPr>
        <w:br w:type="page"/>
      </w:r>
    </w:p>
    <w:p w14:paraId="67A7012B" w14:textId="77777777" w:rsidR="00BB7CBE" w:rsidRPr="00BB7CBE" w:rsidRDefault="00BB7CBE" w:rsidP="00BB7CBE">
      <w:pPr>
        <w:spacing w:after="0" w:line="360" w:lineRule="auto"/>
        <w:rPr>
          <w:rFonts w:eastAsia="Times New Roman" w:cs="Times New Roman"/>
          <w:sz w:val="22"/>
        </w:rPr>
      </w:pPr>
      <w:r w:rsidRPr="00BB7CBE">
        <w:rPr>
          <w:rFonts w:eastAsia="Times New Roman" w:cs="Times New Roman"/>
          <w:b/>
          <w:bCs/>
          <w:color w:val="000000"/>
          <w:sz w:val="22"/>
          <w:u w:val="single"/>
        </w:rPr>
        <w:lastRenderedPageBreak/>
        <w:t>References:</w:t>
      </w:r>
    </w:p>
    <w:p w14:paraId="0CE4B4D4" w14:textId="77777777" w:rsidR="00BB7CBE" w:rsidRPr="00BB7CBE" w:rsidRDefault="00BB7CBE" w:rsidP="00BB7CBE">
      <w:pPr>
        <w:spacing w:after="0" w:line="360" w:lineRule="auto"/>
        <w:rPr>
          <w:rFonts w:eastAsia="Times New Roman" w:cs="Times New Roman"/>
          <w:sz w:val="22"/>
        </w:rPr>
      </w:pPr>
    </w:p>
    <w:p w14:paraId="3CF9D333" w14:textId="77777777" w:rsidR="00BB7CBE" w:rsidRPr="00BB7CBE" w:rsidRDefault="00BB7CBE" w:rsidP="00BB7CBE">
      <w:pPr>
        <w:spacing w:after="0" w:line="360" w:lineRule="auto"/>
        <w:rPr>
          <w:rFonts w:eastAsia="Times New Roman" w:cs="Times New Roman"/>
          <w:sz w:val="22"/>
        </w:rPr>
      </w:pPr>
      <w:hyperlink r:id="rId8" w:history="1">
        <w:r w:rsidRPr="00BB7CBE">
          <w:rPr>
            <w:rFonts w:eastAsia="Times New Roman" w:cs="Times New Roman"/>
            <w:color w:val="1155CC"/>
            <w:sz w:val="22"/>
            <w:u w:val="single"/>
          </w:rPr>
          <w:t>https://lkpy.readthedocs.io/en/stable/index.html</w:t>
        </w:r>
      </w:hyperlink>
    </w:p>
    <w:p w14:paraId="57282F7B" w14:textId="77777777" w:rsidR="00BB7CBE" w:rsidRPr="00BB7CBE" w:rsidRDefault="00BB7CBE" w:rsidP="00BB7CBE">
      <w:pPr>
        <w:spacing w:after="0" w:line="360" w:lineRule="auto"/>
        <w:rPr>
          <w:rFonts w:eastAsia="Times New Roman" w:cs="Times New Roman"/>
          <w:sz w:val="22"/>
        </w:rPr>
      </w:pPr>
      <w:hyperlink r:id="rId9" w:history="1">
        <w:r w:rsidRPr="00BB7CBE">
          <w:rPr>
            <w:rFonts w:eastAsia="Times New Roman" w:cs="Times New Roman"/>
            <w:color w:val="1155CC"/>
            <w:sz w:val="22"/>
            <w:u w:val="single"/>
          </w:rPr>
          <w:t>https://spark.apache.org/docs/2.4.7/ml-collaborative-filtering.html</w:t>
        </w:r>
      </w:hyperlink>
    </w:p>
    <w:p w14:paraId="3BB2675D" w14:textId="77777777" w:rsidR="00BB7CBE" w:rsidRPr="00BB7CBE" w:rsidRDefault="00BB7CBE" w:rsidP="00BB7CBE">
      <w:pPr>
        <w:spacing w:after="0" w:line="360" w:lineRule="auto"/>
        <w:rPr>
          <w:rFonts w:eastAsia="Times New Roman" w:cs="Times New Roman"/>
          <w:sz w:val="22"/>
        </w:rPr>
      </w:pPr>
      <w:hyperlink r:id="rId10" w:anchor="ranking-systems" w:history="1">
        <w:r w:rsidRPr="00BB7CBE">
          <w:rPr>
            <w:rFonts w:eastAsia="Times New Roman" w:cs="Times New Roman"/>
            <w:color w:val="1155CC"/>
            <w:sz w:val="22"/>
            <w:u w:val="single"/>
          </w:rPr>
          <w:t>https://spark.apache.org/docs/2.4.7/mllib-evaluation-metrics.html#ranking-systems</w:t>
        </w:r>
      </w:hyperlink>
    </w:p>
    <w:p w14:paraId="3D550ACB" w14:textId="463420EB" w:rsidR="00BB7CBE" w:rsidRPr="00BB7CBE" w:rsidRDefault="00BB7CBE" w:rsidP="00BB7CBE">
      <w:pPr>
        <w:spacing w:line="360" w:lineRule="auto"/>
        <w:rPr>
          <w:rFonts w:cs="Times New Roman"/>
          <w:sz w:val="22"/>
        </w:rPr>
      </w:pPr>
      <w:r w:rsidRPr="00BB7CBE">
        <w:rPr>
          <w:rFonts w:eastAsia="Times New Roman" w:cs="Times New Roman"/>
          <w:sz w:val="22"/>
        </w:rPr>
        <w:br/>
      </w:r>
      <w:r w:rsidRPr="00BB7CBE">
        <w:rPr>
          <w:rFonts w:eastAsia="Times New Roman" w:cs="Times New Roman"/>
          <w:color w:val="000000"/>
          <w:sz w:val="22"/>
        </w:rPr>
        <w:t xml:space="preserve">*Note that </w:t>
      </w:r>
      <w:r w:rsidRPr="00BB7CBE">
        <w:rPr>
          <w:rFonts w:eastAsia="Times New Roman" w:cs="Times New Roman"/>
          <w:b/>
          <w:bCs/>
          <w:color w:val="000000"/>
          <w:sz w:val="22"/>
          <w:u w:val="single"/>
        </w:rPr>
        <w:t>all work</w:t>
      </w:r>
      <w:r w:rsidRPr="00BB7CBE">
        <w:rPr>
          <w:rFonts w:eastAsia="Times New Roman" w:cs="Times New Roman"/>
          <w:color w:val="000000"/>
          <w:sz w:val="22"/>
        </w:rPr>
        <w:t xml:space="preserve"> was completed together by both partners Zafir &amp; Farris. We worked together on everything by screen sharing on Zoom. Individual </w:t>
      </w:r>
      <w:proofErr w:type="spellStart"/>
      <w:r w:rsidRPr="00BB7CBE">
        <w:rPr>
          <w:rFonts w:eastAsia="Times New Roman" w:cs="Times New Roman"/>
          <w:color w:val="000000"/>
          <w:sz w:val="22"/>
        </w:rPr>
        <w:t>github</w:t>
      </w:r>
      <w:proofErr w:type="spellEnd"/>
      <w:r w:rsidRPr="00BB7CBE">
        <w:rPr>
          <w:rFonts w:eastAsia="Times New Roman" w:cs="Times New Roman"/>
          <w:color w:val="000000"/>
          <w:sz w:val="22"/>
        </w:rPr>
        <w:t xml:space="preserve"> branches are available as well, for further examination.</w:t>
      </w:r>
    </w:p>
    <w:sectPr w:rsidR="00BB7CBE" w:rsidRPr="00BB7CBE" w:rsidSect="00B4656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BE"/>
    <w:rsid w:val="00283866"/>
    <w:rsid w:val="00287280"/>
    <w:rsid w:val="007338CC"/>
    <w:rsid w:val="008561F8"/>
    <w:rsid w:val="0091595D"/>
    <w:rsid w:val="00B4656E"/>
    <w:rsid w:val="00BB7CBE"/>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5A0F"/>
  <w15:chartTrackingRefBased/>
  <w15:docId w15:val="{38D3E951-A28E-4714-ACE8-9EA80F00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CB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B7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1742">
      <w:bodyDiv w:val="1"/>
      <w:marLeft w:val="0"/>
      <w:marRight w:val="0"/>
      <w:marTop w:val="0"/>
      <w:marBottom w:val="0"/>
      <w:divBdr>
        <w:top w:val="none" w:sz="0" w:space="0" w:color="auto"/>
        <w:left w:val="none" w:sz="0" w:space="0" w:color="auto"/>
        <w:bottom w:val="none" w:sz="0" w:space="0" w:color="auto"/>
        <w:right w:val="none" w:sz="0" w:space="0" w:color="auto"/>
      </w:divBdr>
    </w:div>
    <w:div w:id="705181782">
      <w:bodyDiv w:val="1"/>
      <w:marLeft w:val="0"/>
      <w:marRight w:val="0"/>
      <w:marTop w:val="0"/>
      <w:marBottom w:val="0"/>
      <w:divBdr>
        <w:top w:val="none" w:sz="0" w:space="0" w:color="auto"/>
        <w:left w:val="none" w:sz="0" w:space="0" w:color="auto"/>
        <w:bottom w:val="none" w:sz="0" w:space="0" w:color="auto"/>
        <w:right w:val="none" w:sz="0" w:space="0" w:color="auto"/>
      </w:divBdr>
    </w:div>
    <w:div w:id="819349324">
      <w:bodyDiv w:val="1"/>
      <w:marLeft w:val="0"/>
      <w:marRight w:val="0"/>
      <w:marTop w:val="0"/>
      <w:marBottom w:val="0"/>
      <w:divBdr>
        <w:top w:val="none" w:sz="0" w:space="0" w:color="auto"/>
        <w:left w:val="none" w:sz="0" w:space="0" w:color="auto"/>
        <w:bottom w:val="none" w:sz="0" w:space="0" w:color="auto"/>
        <w:right w:val="none" w:sz="0" w:space="0" w:color="auto"/>
      </w:divBdr>
    </w:div>
    <w:div w:id="959334841">
      <w:bodyDiv w:val="1"/>
      <w:marLeft w:val="0"/>
      <w:marRight w:val="0"/>
      <w:marTop w:val="0"/>
      <w:marBottom w:val="0"/>
      <w:divBdr>
        <w:top w:val="none" w:sz="0" w:space="0" w:color="auto"/>
        <w:left w:val="none" w:sz="0" w:space="0" w:color="auto"/>
        <w:bottom w:val="none" w:sz="0" w:space="0" w:color="auto"/>
        <w:right w:val="none" w:sz="0" w:space="0" w:color="auto"/>
      </w:divBdr>
    </w:div>
    <w:div w:id="1006438415">
      <w:bodyDiv w:val="1"/>
      <w:marLeft w:val="0"/>
      <w:marRight w:val="0"/>
      <w:marTop w:val="0"/>
      <w:marBottom w:val="0"/>
      <w:divBdr>
        <w:top w:val="none" w:sz="0" w:space="0" w:color="auto"/>
        <w:left w:val="none" w:sz="0" w:space="0" w:color="auto"/>
        <w:bottom w:val="none" w:sz="0" w:space="0" w:color="auto"/>
        <w:right w:val="none" w:sz="0" w:space="0" w:color="auto"/>
      </w:divBdr>
    </w:div>
    <w:div w:id="1087003068">
      <w:bodyDiv w:val="1"/>
      <w:marLeft w:val="0"/>
      <w:marRight w:val="0"/>
      <w:marTop w:val="0"/>
      <w:marBottom w:val="0"/>
      <w:divBdr>
        <w:top w:val="none" w:sz="0" w:space="0" w:color="auto"/>
        <w:left w:val="none" w:sz="0" w:space="0" w:color="auto"/>
        <w:bottom w:val="none" w:sz="0" w:space="0" w:color="auto"/>
        <w:right w:val="none" w:sz="0" w:space="0" w:color="auto"/>
      </w:divBdr>
    </w:div>
    <w:div w:id="1373769740">
      <w:bodyDiv w:val="1"/>
      <w:marLeft w:val="0"/>
      <w:marRight w:val="0"/>
      <w:marTop w:val="0"/>
      <w:marBottom w:val="0"/>
      <w:divBdr>
        <w:top w:val="none" w:sz="0" w:space="0" w:color="auto"/>
        <w:left w:val="none" w:sz="0" w:space="0" w:color="auto"/>
        <w:bottom w:val="none" w:sz="0" w:space="0" w:color="auto"/>
        <w:right w:val="none" w:sz="0" w:space="0" w:color="auto"/>
      </w:divBdr>
    </w:div>
    <w:div w:id="1580401766">
      <w:bodyDiv w:val="1"/>
      <w:marLeft w:val="0"/>
      <w:marRight w:val="0"/>
      <w:marTop w:val="0"/>
      <w:marBottom w:val="0"/>
      <w:divBdr>
        <w:top w:val="none" w:sz="0" w:space="0" w:color="auto"/>
        <w:left w:val="none" w:sz="0" w:space="0" w:color="auto"/>
        <w:bottom w:val="none" w:sz="0" w:space="0" w:color="auto"/>
        <w:right w:val="none" w:sz="0" w:space="0" w:color="auto"/>
      </w:divBdr>
    </w:div>
    <w:div w:id="1608850135">
      <w:bodyDiv w:val="1"/>
      <w:marLeft w:val="0"/>
      <w:marRight w:val="0"/>
      <w:marTop w:val="0"/>
      <w:marBottom w:val="0"/>
      <w:divBdr>
        <w:top w:val="none" w:sz="0" w:space="0" w:color="auto"/>
        <w:left w:val="none" w:sz="0" w:space="0" w:color="auto"/>
        <w:bottom w:val="none" w:sz="0" w:space="0" w:color="auto"/>
        <w:right w:val="none" w:sz="0" w:space="0" w:color="auto"/>
      </w:divBdr>
    </w:div>
    <w:div w:id="1785618214">
      <w:bodyDiv w:val="1"/>
      <w:marLeft w:val="0"/>
      <w:marRight w:val="0"/>
      <w:marTop w:val="0"/>
      <w:marBottom w:val="0"/>
      <w:divBdr>
        <w:top w:val="none" w:sz="0" w:space="0" w:color="auto"/>
        <w:left w:val="none" w:sz="0" w:space="0" w:color="auto"/>
        <w:bottom w:val="none" w:sz="0" w:space="0" w:color="auto"/>
        <w:right w:val="none" w:sz="0" w:space="0" w:color="auto"/>
      </w:divBdr>
    </w:div>
    <w:div w:id="1809123536">
      <w:bodyDiv w:val="1"/>
      <w:marLeft w:val="0"/>
      <w:marRight w:val="0"/>
      <w:marTop w:val="0"/>
      <w:marBottom w:val="0"/>
      <w:divBdr>
        <w:top w:val="none" w:sz="0" w:space="0" w:color="auto"/>
        <w:left w:val="none" w:sz="0" w:space="0" w:color="auto"/>
        <w:bottom w:val="none" w:sz="0" w:space="0" w:color="auto"/>
        <w:right w:val="none" w:sz="0" w:space="0" w:color="auto"/>
      </w:divBdr>
    </w:div>
    <w:div w:id="1855536145">
      <w:bodyDiv w:val="1"/>
      <w:marLeft w:val="0"/>
      <w:marRight w:val="0"/>
      <w:marTop w:val="0"/>
      <w:marBottom w:val="0"/>
      <w:divBdr>
        <w:top w:val="none" w:sz="0" w:space="0" w:color="auto"/>
        <w:left w:val="none" w:sz="0" w:space="0" w:color="auto"/>
        <w:bottom w:val="none" w:sz="0" w:space="0" w:color="auto"/>
        <w:right w:val="none" w:sz="0" w:space="0" w:color="auto"/>
      </w:divBdr>
    </w:div>
    <w:div w:id="21369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kpy.readthedocs.io/en/stable/index.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park.apache.org/docs/2.4.7/mllib-evaluation-metrics.html" TargetMode="External"/><Relationship Id="rId4" Type="http://schemas.openxmlformats.org/officeDocument/2006/relationships/image" Target="media/image1.png"/><Relationship Id="rId9" Type="http://schemas.openxmlformats.org/officeDocument/2006/relationships/hyperlink" Target="https://spark.apache.org/docs/2.4.7/ml-collaborative-fil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Momin</dc:creator>
  <cp:keywords/>
  <dc:description/>
  <cp:lastModifiedBy>Zafir Momin</cp:lastModifiedBy>
  <cp:revision>2</cp:revision>
  <dcterms:created xsi:type="dcterms:W3CDTF">2021-05-18T23:14:00Z</dcterms:created>
  <dcterms:modified xsi:type="dcterms:W3CDTF">2021-05-18T23:14:00Z</dcterms:modified>
</cp:coreProperties>
</file>