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6006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Nicolas Soulard-Bouchard</w:t>
      </w:r>
    </w:p>
    <w:p w14:paraId="18069D53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Sébastien Jean</w:t>
      </w:r>
    </w:p>
    <w:p w14:paraId="50CE3625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11FFFDBD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24B5FC66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74A0AC7E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53065D00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362AB353" w14:textId="3F2BD4A2" w:rsidR="000569B2" w:rsidRPr="00466D77" w:rsidRDefault="000569B2" w:rsidP="00466D77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fr-CA"/>
        </w:rPr>
      </w:pPr>
      <w:r w:rsidRPr="00466D77">
        <w:rPr>
          <w:rFonts w:cstheme="minorHAnsi"/>
          <w:b/>
          <w:bCs/>
          <w:sz w:val="24"/>
          <w:szCs w:val="24"/>
          <w:lang w:val="fr-CA"/>
        </w:rPr>
        <w:t>TP</w:t>
      </w:r>
      <w:r w:rsidRPr="00466D77">
        <w:rPr>
          <w:rFonts w:cstheme="minorHAnsi"/>
          <w:b/>
          <w:bCs/>
          <w:sz w:val="24"/>
          <w:szCs w:val="24"/>
          <w:lang w:val="fr-CA"/>
        </w:rPr>
        <w:t>3</w:t>
      </w:r>
      <w:r w:rsidRPr="00466D77">
        <w:rPr>
          <w:rFonts w:cstheme="minorHAnsi"/>
          <w:b/>
          <w:bCs/>
          <w:sz w:val="24"/>
          <w:szCs w:val="24"/>
          <w:lang w:val="fr-CA"/>
        </w:rPr>
        <w:t xml:space="preserve"> : </w:t>
      </w:r>
      <w:r w:rsidRPr="00466D77">
        <w:rPr>
          <w:rFonts w:cstheme="minorHAnsi"/>
          <w:b/>
          <w:bCs/>
          <w:sz w:val="24"/>
          <w:szCs w:val="24"/>
          <w:lang w:val="fr-CA"/>
        </w:rPr>
        <w:t>Station Météo</w:t>
      </w:r>
    </w:p>
    <w:p w14:paraId="1F2E4754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4D7322A1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Travail présenté à monsieur Alain Parent &amp; Pierre-François Léon</w:t>
      </w:r>
    </w:p>
    <w:p w14:paraId="55044E68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Applications mobiles et objets connectés.</w:t>
      </w:r>
    </w:p>
    <w:p w14:paraId="2140D668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420-W46-SF</w:t>
      </w:r>
    </w:p>
    <w:p w14:paraId="4F6E1977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4DD3C139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4FA87D20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0DD5112A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4200383F" w14:textId="77777777" w:rsidR="000569B2" w:rsidRPr="00466D77" w:rsidRDefault="000569B2" w:rsidP="00466D77">
      <w:pPr>
        <w:spacing w:line="360" w:lineRule="auto"/>
        <w:rPr>
          <w:rFonts w:cstheme="minorHAnsi"/>
          <w:sz w:val="24"/>
          <w:szCs w:val="24"/>
          <w:lang w:val="fr-CA"/>
        </w:rPr>
      </w:pPr>
    </w:p>
    <w:p w14:paraId="1D7AA760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</w:p>
    <w:p w14:paraId="0573C33A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Départmement de la formation continue</w:t>
      </w:r>
    </w:p>
    <w:p w14:paraId="45154822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Programmation,  bases de données et serveurs</w:t>
      </w:r>
    </w:p>
    <w:p w14:paraId="5C7D25CE" w14:textId="77777777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Cégep de Sainte-Foy</w:t>
      </w:r>
    </w:p>
    <w:p w14:paraId="4820276D" w14:textId="37F617F8" w:rsidR="000569B2" w:rsidRPr="00466D77" w:rsidRDefault="000569B2" w:rsidP="00466D77">
      <w:pPr>
        <w:spacing w:line="360" w:lineRule="auto"/>
        <w:jc w:val="center"/>
        <w:rPr>
          <w:rFonts w:cstheme="minorHAnsi"/>
          <w:sz w:val="24"/>
          <w:szCs w:val="24"/>
          <w:lang w:val="fr-CA"/>
        </w:rPr>
      </w:pPr>
      <w:r w:rsidRPr="00466D77">
        <w:rPr>
          <w:rFonts w:cstheme="minorHAnsi"/>
          <w:sz w:val="24"/>
          <w:szCs w:val="24"/>
          <w:lang w:val="fr-CA"/>
        </w:rPr>
        <w:t>1er</w:t>
      </w:r>
      <w:r w:rsidRPr="00466D77">
        <w:rPr>
          <w:rFonts w:cstheme="minorHAnsi"/>
          <w:sz w:val="24"/>
          <w:szCs w:val="24"/>
          <w:lang w:val="fr-CA"/>
        </w:rPr>
        <w:t xml:space="preserve"> </w:t>
      </w:r>
      <w:r w:rsidRPr="00466D77">
        <w:rPr>
          <w:rFonts w:cstheme="minorHAnsi"/>
          <w:sz w:val="24"/>
          <w:szCs w:val="24"/>
          <w:lang w:val="fr-CA"/>
        </w:rPr>
        <w:t xml:space="preserve">Mars </w:t>
      </w:r>
      <w:r w:rsidRPr="00466D77">
        <w:rPr>
          <w:rFonts w:cstheme="minorHAnsi"/>
          <w:sz w:val="24"/>
          <w:szCs w:val="24"/>
          <w:lang w:val="fr-CA"/>
        </w:rPr>
        <w:t>2021</w:t>
      </w:r>
    </w:p>
    <w:p w14:paraId="6B454460" w14:textId="7D11A934" w:rsidR="00BF1A6B" w:rsidRDefault="00466D77" w:rsidP="00466D77">
      <w:pPr>
        <w:spacing w:line="360" w:lineRule="auto"/>
        <w:rPr>
          <w:sz w:val="24"/>
          <w:szCs w:val="24"/>
          <w:u w:val="single"/>
          <w:lang w:val="fr-CA"/>
        </w:rPr>
      </w:pPr>
      <w:r w:rsidRPr="00466D77">
        <w:rPr>
          <w:sz w:val="24"/>
          <w:szCs w:val="24"/>
          <w:u w:val="single"/>
          <w:lang w:val="fr-CA"/>
        </w:rPr>
        <w:lastRenderedPageBreak/>
        <w:t>Contexte</w:t>
      </w:r>
    </w:p>
    <w:p w14:paraId="7E854DE3" w14:textId="77777777" w:rsidR="00376049" w:rsidRDefault="00466D77" w:rsidP="00466D77">
      <w:pPr>
        <w:spacing w:line="360" w:lineRule="auto"/>
        <w:rPr>
          <w:sz w:val="24"/>
          <w:szCs w:val="24"/>
          <w:lang w:val="fr-CA"/>
        </w:rPr>
      </w:pPr>
      <w:r w:rsidRPr="00466D77">
        <w:rPr>
          <w:sz w:val="24"/>
          <w:szCs w:val="24"/>
          <w:lang w:val="fr-CA"/>
        </w:rPr>
        <w:t xml:space="preserve">Dans le cadre du cours d’applications mobiles et objets connectés, nous avons reçu le mandat de concevoir une station qui permettra </w:t>
      </w:r>
      <w:r w:rsidR="00C83020">
        <w:rPr>
          <w:sz w:val="24"/>
          <w:szCs w:val="24"/>
          <w:lang w:val="fr-CA"/>
        </w:rPr>
        <w:t>de prélever</w:t>
      </w:r>
      <w:r w:rsidRPr="00466D77">
        <w:rPr>
          <w:sz w:val="24"/>
          <w:szCs w:val="24"/>
          <w:lang w:val="fr-CA"/>
        </w:rPr>
        <w:t>,</w:t>
      </w:r>
      <w:r w:rsidR="00C83020">
        <w:rPr>
          <w:sz w:val="24"/>
          <w:szCs w:val="24"/>
          <w:lang w:val="fr-CA"/>
        </w:rPr>
        <w:t>et envoyer</w:t>
      </w:r>
      <w:r>
        <w:rPr>
          <w:sz w:val="24"/>
          <w:szCs w:val="24"/>
          <w:lang w:val="fr-CA"/>
        </w:rPr>
        <w:t xml:space="preserve"> </w:t>
      </w:r>
      <w:r w:rsidR="00C83020">
        <w:rPr>
          <w:sz w:val="24"/>
          <w:szCs w:val="24"/>
          <w:lang w:val="fr-CA"/>
        </w:rPr>
        <w:t>d</w:t>
      </w:r>
      <w:r w:rsidRPr="00466D77">
        <w:rPr>
          <w:sz w:val="24"/>
          <w:szCs w:val="24"/>
          <w:lang w:val="fr-CA"/>
        </w:rPr>
        <w:t>es données</w:t>
      </w:r>
      <w:r>
        <w:rPr>
          <w:sz w:val="24"/>
          <w:szCs w:val="24"/>
          <w:lang w:val="fr-CA"/>
        </w:rPr>
        <w:t xml:space="preserve"> concernant diverse</w:t>
      </w:r>
      <w:r w:rsidR="00985F41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informations relatives à la météo et ce en temps réel. </w:t>
      </w:r>
      <w:r w:rsidR="00C83020">
        <w:rPr>
          <w:sz w:val="24"/>
          <w:szCs w:val="24"/>
          <w:lang w:val="fr-CA"/>
        </w:rPr>
        <w:t>Les informations qui devront être collectés sont la température, la pression atmosphérique ainsi</w:t>
      </w:r>
      <w:r w:rsidR="00F57304">
        <w:rPr>
          <w:sz w:val="24"/>
          <w:szCs w:val="24"/>
          <w:lang w:val="fr-CA"/>
        </w:rPr>
        <w:t xml:space="preserve"> </w:t>
      </w:r>
      <w:r w:rsidR="00C83020">
        <w:rPr>
          <w:sz w:val="24"/>
          <w:szCs w:val="24"/>
          <w:lang w:val="fr-CA"/>
        </w:rPr>
        <w:t>que le taux d’humidité</w:t>
      </w:r>
      <w:r w:rsidR="005A1111">
        <w:rPr>
          <w:sz w:val="24"/>
          <w:szCs w:val="24"/>
          <w:lang w:val="fr-CA"/>
        </w:rPr>
        <w:t xml:space="preserve"> dans l’air</w:t>
      </w:r>
      <w:r w:rsidR="00C83020">
        <w:rPr>
          <w:sz w:val="24"/>
          <w:szCs w:val="24"/>
          <w:lang w:val="fr-CA"/>
        </w:rPr>
        <w:t>.</w:t>
      </w:r>
      <w:r w:rsidR="00376049">
        <w:rPr>
          <w:sz w:val="24"/>
          <w:szCs w:val="24"/>
          <w:lang w:val="fr-CA"/>
        </w:rPr>
        <w:t xml:space="preserve"> </w:t>
      </w:r>
      <w:r w:rsidR="005A1111">
        <w:rPr>
          <w:sz w:val="24"/>
          <w:szCs w:val="24"/>
          <w:lang w:val="fr-CA"/>
        </w:rPr>
        <w:t xml:space="preserve">La station devra être réalisée à partir d’un micro-contrôleur ESP32, et d’un module BME280. </w:t>
      </w:r>
    </w:p>
    <w:p w14:paraId="07E3493B" w14:textId="1E4AD0B8" w:rsidR="00C83020" w:rsidRDefault="00C83020" w:rsidP="00466D77">
      <w:p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station en question devra être cappable de se connecter à un réseau Wifi afin d’envoyer les données qui seront collectés dans un courtier de message</w:t>
      </w:r>
      <w:r w:rsidR="00376049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, pour ensuite être récupérées et utilisés par un logiciel de domotique quelconque. </w:t>
      </w:r>
    </w:p>
    <w:p w14:paraId="65BC0F96" w14:textId="3A65085A" w:rsidR="00376049" w:rsidRDefault="00376049" w:rsidP="00466D77">
      <w:pPr>
        <w:spacing w:line="36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Des appareils devront ensuite être cappable d’utiliser ces informations via le logiciel de domotique, afin de perfomer certaines actions ou tâches que nous pourrons nous-mêmes choisir. </w:t>
      </w:r>
    </w:p>
    <w:p w14:paraId="50FE2EF3" w14:textId="35389135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 w:rsidRPr="00E66075">
        <w:rPr>
          <w:sz w:val="24"/>
          <w:szCs w:val="24"/>
          <w:u w:val="single"/>
          <w:lang w:val="fr-CA"/>
        </w:rPr>
        <w:t>Planification &amp; attribution des tâches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CEE" w14:paraId="6CC6AB6A" w14:textId="77777777" w:rsidTr="00820CEE">
        <w:tc>
          <w:tcPr>
            <w:tcW w:w="4675" w:type="dxa"/>
          </w:tcPr>
          <w:p w14:paraId="2744E4EC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190EEDD4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  <w:tr w:rsidR="00820CEE" w14:paraId="5FB6E937" w14:textId="77777777" w:rsidTr="00820CEE">
        <w:tc>
          <w:tcPr>
            <w:tcW w:w="4675" w:type="dxa"/>
          </w:tcPr>
          <w:p w14:paraId="1CAAF3B3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6553ECF9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</w:tbl>
    <w:p w14:paraId="56277CD0" w14:textId="77777777" w:rsidR="00820CEE" w:rsidRDefault="00820CEE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769A40D4" w14:textId="2DAD84BA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Diagramme de classes</w:t>
      </w:r>
    </w:p>
    <w:p w14:paraId="74C9A131" w14:textId="42E704AC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Inventaire des pièces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CEE" w14:paraId="0EC13213" w14:textId="77777777" w:rsidTr="00820CEE">
        <w:tc>
          <w:tcPr>
            <w:tcW w:w="4675" w:type="dxa"/>
          </w:tcPr>
          <w:p w14:paraId="55296713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30643139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  <w:tr w:rsidR="00820CEE" w14:paraId="0C22C4C2" w14:textId="77777777" w:rsidTr="00820CEE">
        <w:tc>
          <w:tcPr>
            <w:tcW w:w="4675" w:type="dxa"/>
          </w:tcPr>
          <w:p w14:paraId="24AAB8A1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  <w:tc>
          <w:tcPr>
            <w:tcW w:w="4675" w:type="dxa"/>
          </w:tcPr>
          <w:p w14:paraId="4479B508" w14:textId="77777777" w:rsidR="00820CEE" w:rsidRDefault="00820CEE" w:rsidP="00466D77">
            <w:pPr>
              <w:spacing w:line="360" w:lineRule="auto"/>
              <w:rPr>
                <w:sz w:val="24"/>
                <w:szCs w:val="24"/>
                <w:u w:val="single"/>
                <w:lang w:val="fr-CA"/>
              </w:rPr>
            </w:pPr>
          </w:p>
        </w:tc>
      </w:tr>
    </w:tbl>
    <w:p w14:paraId="33AB0B42" w14:textId="77777777" w:rsidR="00820CEE" w:rsidRDefault="00820CEE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63BE227D" w14:textId="7EDC8EF3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Consommation d’énergie</w:t>
      </w:r>
    </w:p>
    <w:p w14:paraId="6E650F50" w14:textId="79DB4F21" w:rsid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Schéma Technique</w:t>
      </w:r>
    </w:p>
    <w:p w14:paraId="6D77966D" w14:textId="0C679788" w:rsidR="00A44857" w:rsidRDefault="00A44857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t>Registres des heures</w:t>
      </w:r>
    </w:p>
    <w:p w14:paraId="7D2CF0C7" w14:textId="2110CA88" w:rsidR="00A44857" w:rsidRDefault="00A44857" w:rsidP="00466D77">
      <w:pPr>
        <w:spacing w:line="360" w:lineRule="auto"/>
        <w:rPr>
          <w:sz w:val="24"/>
          <w:szCs w:val="24"/>
          <w:u w:val="single"/>
          <w:lang w:val="fr-CA"/>
        </w:rPr>
      </w:pPr>
      <w:r>
        <w:rPr>
          <w:sz w:val="24"/>
          <w:szCs w:val="24"/>
          <w:u w:val="single"/>
          <w:lang w:val="fr-CA"/>
        </w:rPr>
        <w:lastRenderedPageBreak/>
        <w:t>Manuel d’utilisation</w:t>
      </w:r>
    </w:p>
    <w:p w14:paraId="1C36777C" w14:textId="77777777" w:rsidR="00A44857" w:rsidRDefault="00A44857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p w14:paraId="5C0BAF1A" w14:textId="77777777" w:rsidR="00E66075" w:rsidRPr="00E66075" w:rsidRDefault="00E66075" w:rsidP="00466D77">
      <w:pPr>
        <w:spacing w:line="360" w:lineRule="auto"/>
        <w:rPr>
          <w:sz w:val="24"/>
          <w:szCs w:val="24"/>
          <w:u w:val="single"/>
          <w:lang w:val="fr-CA"/>
        </w:rPr>
      </w:pPr>
    </w:p>
    <w:sectPr w:rsidR="00E66075" w:rsidRPr="00E66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B2"/>
    <w:rsid w:val="000569B2"/>
    <w:rsid w:val="00376049"/>
    <w:rsid w:val="00466D77"/>
    <w:rsid w:val="005A1111"/>
    <w:rsid w:val="00820CEE"/>
    <w:rsid w:val="00985F41"/>
    <w:rsid w:val="00A44857"/>
    <w:rsid w:val="00BF1A6B"/>
    <w:rsid w:val="00C83020"/>
    <w:rsid w:val="00E66075"/>
    <w:rsid w:val="00F57304"/>
    <w:rsid w:val="00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0E9"/>
  <w15:chartTrackingRefBased/>
  <w15:docId w15:val="{6DBC1DA3-947B-4C64-8047-7800FEC8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Jean</dc:creator>
  <cp:keywords/>
  <dc:description/>
  <cp:lastModifiedBy>Sébastien Jean</cp:lastModifiedBy>
  <cp:revision>10</cp:revision>
  <dcterms:created xsi:type="dcterms:W3CDTF">2021-02-12T19:06:00Z</dcterms:created>
  <dcterms:modified xsi:type="dcterms:W3CDTF">2021-02-12T20:21:00Z</dcterms:modified>
</cp:coreProperties>
</file>